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EF" w:rsidRDefault="003A05EF" w:rsidP="003A05EF">
      <w:pPr>
        <w:rPr>
          <w:rFonts w:asciiTheme="majorHAnsi" w:hAnsiTheme="majorHAnsi" w:cstheme="majorHAnsi"/>
          <w:sz w:val="28"/>
          <w:szCs w:val="28"/>
        </w:rPr>
      </w:pPr>
    </w:p>
    <w:p w:rsidR="003A05EF" w:rsidRDefault="003A05EF" w:rsidP="00A30AF5">
      <w:pPr>
        <w:rPr>
          <w:rFonts w:asciiTheme="majorHAnsi" w:hAnsiTheme="majorHAnsi"/>
          <w:sz w:val="28"/>
          <w:szCs w:val="28"/>
        </w:rPr>
      </w:pPr>
      <w:r w:rsidRPr="003925D0">
        <w:rPr>
          <w:rFonts w:asciiTheme="majorHAnsi" w:hAnsiTheme="majorHAnsi" w:cstheme="majorHAnsi"/>
          <w:sz w:val="28"/>
          <w:szCs w:val="28"/>
        </w:rPr>
        <w:t>6.</w:t>
      </w:r>
      <w:r>
        <w:rPr>
          <w:rFonts w:asciiTheme="majorHAnsi" w:hAnsiTheme="majorHAnsi" w:cstheme="majorHAnsi"/>
          <w:sz w:val="28"/>
          <w:szCs w:val="28"/>
        </w:rPr>
        <w:t>9.1</w:t>
      </w:r>
      <w:r w:rsidRPr="003925D0">
        <w:rPr>
          <w:rFonts w:asciiTheme="majorHAnsi" w:hAnsiTheme="majorHAnsi" w:cstheme="majorHAnsi"/>
          <w:sz w:val="28"/>
          <w:szCs w:val="28"/>
        </w:rPr>
        <w:t xml:space="preserve"> </w:t>
      </w:r>
      <w:r w:rsidRPr="00CE63F7">
        <w:rPr>
          <w:rFonts w:asciiTheme="majorHAnsi" w:hAnsiTheme="majorHAnsi"/>
          <w:sz w:val="28"/>
          <w:szCs w:val="28"/>
        </w:rPr>
        <w:t>Pwyllgorau Ymgynghorol Staff - Myfyrwyr:</w:t>
      </w:r>
      <w:r w:rsidR="00A30AF5">
        <w:rPr>
          <w:rFonts w:asciiTheme="majorHAnsi" w:hAnsiTheme="majorHAnsi"/>
          <w:sz w:val="28"/>
          <w:szCs w:val="28"/>
        </w:rPr>
        <w:t xml:space="preserve"> </w:t>
      </w:r>
      <w:r w:rsidRPr="00CE63F7">
        <w:rPr>
          <w:rFonts w:asciiTheme="majorHAnsi" w:hAnsiTheme="majorHAnsi"/>
          <w:sz w:val="28"/>
          <w:szCs w:val="28"/>
        </w:rPr>
        <w:t>Amserlen Fusnes arfaethedig</w:t>
      </w:r>
    </w:p>
    <w:p w:rsidR="003A05EF" w:rsidRPr="00CE63F7" w:rsidRDefault="003A05EF" w:rsidP="003A05EF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tbl>
      <w:tblPr>
        <w:tblW w:w="49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1095"/>
        <w:gridCol w:w="1213"/>
        <w:gridCol w:w="1275"/>
        <w:gridCol w:w="1276"/>
        <w:gridCol w:w="4676"/>
      </w:tblGrid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Eitem Fusnes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Eitemau Sefydlog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Semester 1</w:t>
            </w:r>
          </w:p>
          <w:p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Pwyllgor S-M 1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Semester 2</w:t>
            </w:r>
          </w:p>
          <w:p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Pwyllgor S-M 2</w:t>
            </w: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CE63F7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E63F7">
              <w:rPr>
                <w:b/>
                <w:sz w:val="24"/>
                <w:szCs w:val="24"/>
              </w:rPr>
              <w:t>Semester 2</w:t>
            </w:r>
          </w:p>
          <w:p w:rsidR="00A30AF5" w:rsidRPr="00CE63F7" w:rsidRDefault="008D6E03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Pwyllgor S-M 3</w:t>
            </w: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A30AF5" w:rsidRDefault="00A30AF5" w:rsidP="00E51B1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A30AF5">
              <w:rPr>
                <w:b/>
                <w:bCs/>
                <w:sz w:val="24"/>
                <w:szCs w:val="24"/>
              </w:rPr>
              <w:t>Diben ei Ystyried</w:t>
            </w: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Cofnodion y cyfarfod blaenorol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Materion yn codi o'r cofnodion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Materion y Cadeirydd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 xml:space="preserve">Cynlluniau a </w:t>
            </w:r>
            <w:proofErr w:type="spellStart"/>
            <w:r w:rsidRPr="00DD5AC0">
              <w:rPr>
                <w:sz w:val="24"/>
                <w:szCs w:val="24"/>
              </w:rPr>
              <w:t>gynigir</w:t>
            </w:r>
            <w:proofErr w:type="spellEnd"/>
            <w:r w:rsidRPr="00DD5AC0">
              <w:rPr>
                <w:sz w:val="24"/>
                <w:szCs w:val="24"/>
              </w:rPr>
              <w:t xml:space="preserve"> i bwyllgorau cymeradwyo cynlluniau / adroddiadau Arolygiadau Achlysurol o Gynlluniau / Archwiliadau Perfformiad Adrannol / adroddiadau Arholwyr Allanol a Chyrff Proffesiynol (os yw'n berthnasol)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lastRenderedPageBreak/>
              <w:t>Materion sy'n peri pryder yn gysylltiedig â chynlluniau a modiwlau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Materion a gyfeirir at y Pwyllgor gan Bwyllgor Dysgu ac Addysgu'r Adran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Cyflogadwyedd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E77E21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Ystyried barn y myfyrwyr yng nghyswllt cyfleoedd myfyrwyr y Gyfadran/Adran i feithrin sgiliau graddedig a'u gwneud yn gyflogadwy.</w:t>
            </w: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Gwella Cyfleoedd Dysgu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Rho Wybod Nawr - diweddariad ynglŷn ag adborth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Unrhyw Fater Arall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Adroddiadau Arholwyr Allanol</w:t>
            </w:r>
            <w:r w:rsidR="00E77E21">
              <w:rPr>
                <w:sz w:val="24"/>
                <w:szCs w:val="24"/>
              </w:rPr>
              <w:br/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E77E21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 xml:space="preserve">Sicrhau bod adroddiadau'n cael eu rhannu â'r Myfyrwyr Gynrychiolwyr a bod myfyrwyr yn cael gwybod am argymhellion yr arholwyr </w:t>
            </w:r>
            <w:r w:rsidRPr="00E77E21">
              <w:rPr>
                <w:sz w:val="24"/>
                <w:szCs w:val="24"/>
              </w:rPr>
              <w:lastRenderedPageBreak/>
              <w:t>allanol yn ogystal â'r camau gweithredu a argymhellwyd gan y Gyfadran/Adran.</w:t>
            </w: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lastRenderedPageBreak/>
              <w:t>Monitro Blynyddol o Gynlluniau a Ddysgir trwy Gwrs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Cynllun Gweithredu ACF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Ystyried y canlyniadau cryno o gwestiynau meintiol yr Arolwg Cenedlaethol o Fyfyrwyr (ACF).</w:t>
            </w:r>
          </w:p>
          <w:p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</w:p>
          <w:p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Cynnwys myfyrwyr yn natblygiad cynlluniau gweithredol i wella profiad y myfyrwyr ac ansawdd y cyfleoedd dysgu.</w:t>
            </w:r>
          </w:p>
          <w:p w:rsidR="00E77E21" w:rsidRPr="00E77E21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</w:p>
          <w:p w:rsidR="00A30AF5" w:rsidRPr="00DD5AC0" w:rsidRDefault="00E77E21" w:rsidP="00E77E21">
            <w:pPr>
              <w:spacing w:after="0" w:line="360" w:lineRule="auto"/>
              <w:rPr>
                <w:sz w:val="24"/>
                <w:szCs w:val="24"/>
              </w:rPr>
            </w:pPr>
            <w:r w:rsidRPr="00E77E21">
              <w:rPr>
                <w:sz w:val="24"/>
                <w:szCs w:val="24"/>
              </w:rPr>
              <w:t>Gweithredu'n ddull o gau'r ddolen adborth trwy roi gwybod i fyfyrwyr beth yw'r tueddiadau cyffredinol sy'n deillio o farn myfyrwyr a'r newidiadau a wnaed o ganlyniad i hynny.</w:t>
            </w: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lastRenderedPageBreak/>
              <w:t>Holiadur Cloriannu Modiwl Semester 1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Pr="00DD5AC0" w:rsidRDefault="00E77E21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Datblygu cynlluniau gweithredu i well sgoriau yn y dyfodol ac i'w hadrodd yn ôl i'r myfyrwyr ynglŷn â chamau gweithredu.</w:t>
            </w: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Paratoi am y flwyddyn ganlynol, gan gynnwys etholiadau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30AF5" w:rsidRPr="00DD5AC0" w:rsidTr="00BE10FA">
        <w:tc>
          <w:tcPr>
            <w:tcW w:w="4356" w:type="dxa"/>
            <w:tcBorders>
              <w:left w:val="nil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Holiadur Cloriannu Modiwl Semester 2 (naill ai ar ddiwedd Semester 2 neu ddechrau'r sesiwn nesaf)</w:t>
            </w:r>
          </w:p>
        </w:tc>
        <w:tc>
          <w:tcPr>
            <w:tcW w:w="109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E7E7E7"/>
              <w:bottom w:val="single" w:sz="6" w:space="0" w:color="E7E7E7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:rsidR="00A30AF5" w:rsidRPr="00DD5AC0" w:rsidRDefault="00A30AF5" w:rsidP="00E51B1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76" w:type="dxa"/>
            <w:tcBorders>
              <w:left w:val="single" w:sz="6" w:space="0" w:color="E7E7E7"/>
              <w:bottom w:val="single" w:sz="6" w:space="0" w:color="E7E7E7"/>
            </w:tcBorders>
          </w:tcPr>
          <w:p w:rsidR="00A30AF5" w:rsidRDefault="00BE10FA" w:rsidP="00E51B17">
            <w:pPr>
              <w:spacing w:after="0" w:line="360" w:lineRule="auto"/>
              <w:rPr>
                <w:sz w:val="24"/>
                <w:szCs w:val="24"/>
              </w:rPr>
            </w:pPr>
            <w:r w:rsidRPr="00DD5AC0">
              <w:rPr>
                <w:sz w:val="24"/>
                <w:szCs w:val="24"/>
              </w:rPr>
              <w:t>Datblygu cynlluniau gweithredu i well sgoriau yn y dyfodol ac i'w hadrodd yn ôl i'r myfyrwyr ynglŷn â chamau gweithredu.</w:t>
            </w:r>
            <w:bookmarkStart w:id="0" w:name="_GoBack"/>
            <w:bookmarkEnd w:id="0"/>
          </w:p>
        </w:tc>
      </w:tr>
    </w:tbl>
    <w:p w:rsidR="003A05EF" w:rsidRPr="00A235C5" w:rsidRDefault="003A05EF" w:rsidP="003A05EF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3A05EF" w:rsidRDefault="003A05EF"/>
    <w:sectPr w:rsidR="003A05EF" w:rsidSect="00AF6D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EF" w:rsidRDefault="003A05EF" w:rsidP="003A05EF">
      <w:pPr>
        <w:spacing w:after="0" w:line="240" w:lineRule="auto"/>
      </w:pPr>
      <w:r>
        <w:separator/>
      </w:r>
    </w:p>
  </w:endnote>
  <w:endnote w:type="continuationSeparator" w:id="0">
    <w:p w:rsidR="003A05EF" w:rsidRDefault="003A05EF" w:rsidP="003A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EF" w:rsidRDefault="003A05EF" w:rsidP="003A05EF">
      <w:pPr>
        <w:spacing w:after="0" w:line="240" w:lineRule="auto"/>
      </w:pPr>
      <w:r>
        <w:separator/>
      </w:r>
    </w:p>
  </w:footnote>
  <w:footnote w:type="continuationSeparator" w:id="0">
    <w:p w:rsidR="003A05EF" w:rsidRDefault="003A05EF" w:rsidP="003A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EF"/>
    <w:rsid w:val="000D78BE"/>
    <w:rsid w:val="003A05EF"/>
    <w:rsid w:val="00621048"/>
    <w:rsid w:val="0065499B"/>
    <w:rsid w:val="00725E49"/>
    <w:rsid w:val="008D6E03"/>
    <w:rsid w:val="00A30AF5"/>
    <w:rsid w:val="00AF6D43"/>
    <w:rsid w:val="00BE10FA"/>
    <w:rsid w:val="00E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FB90"/>
  <w15:chartTrackingRefBased/>
  <w15:docId w15:val="{2CF00DC0-F077-4D4A-9AE0-EB99F4E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EF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EF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3A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EF"/>
    <w:rPr>
      <w:lang w:val="cy-GB"/>
    </w:rPr>
  </w:style>
  <w:style w:type="character" w:styleId="Strong">
    <w:name w:val="Strong"/>
    <w:basedOn w:val="DefaultParagraphFont"/>
    <w:uiPriority w:val="22"/>
    <w:qFormat/>
    <w:rsid w:val="00A3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Hughes [jeh41] (Staff)</dc:creator>
  <cp:keywords/>
  <dc:description/>
  <cp:lastModifiedBy>Kerry Bertenshaw [kkb] (Staff)</cp:lastModifiedBy>
  <cp:revision>8</cp:revision>
  <dcterms:created xsi:type="dcterms:W3CDTF">2022-04-28T10:41:00Z</dcterms:created>
  <dcterms:modified xsi:type="dcterms:W3CDTF">2022-05-06T09:28:00Z</dcterms:modified>
</cp:coreProperties>
</file>