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69" w:rsidRDefault="00B907EB">
      <w:pPr>
        <w:rPr>
          <w:sz w:val="44"/>
          <w:szCs w:val="44"/>
        </w:rPr>
      </w:pPr>
      <w:proofErr w:type="spellStart"/>
      <w:r w:rsidRPr="00996B04">
        <w:rPr>
          <w:sz w:val="44"/>
          <w:szCs w:val="44"/>
        </w:rPr>
        <w:t>AberGrad</w:t>
      </w:r>
      <w:proofErr w:type="spellEnd"/>
      <w:r w:rsidRPr="00996B04">
        <w:rPr>
          <w:sz w:val="44"/>
          <w:szCs w:val="44"/>
        </w:rPr>
        <w:t xml:space="preserve"> Skills Checklist </w:t>
      </w:r>
      <w:r w:rsidR="0055067B">
        <w:rPr>
          <w:sz w:val="44"/>
          <w:szCs w:val="44"/>
        </w:rPr>
        <w:t>–</w:t>
      </w:r>
      <w:r w:rsidRPr="00996B04">
        <w:rPr>
          <w:sz w:val="44"/>
          <w:szCs w:val="44"/>
        </w:rPr>
        <w:t xml:space="preserve"> </w:t>
      </w:r>
      <w:r w:rsidR="0055067B">
        <w:rPr>
          <w:sz w:val="44"/>
          <w:szCs w:val="44"/>
        </w:rPr>
        <w:t xml:space="preserve">Foundation </w:t>
      </w:r>
      <w:r w:rsidRPr="00996B04">
        <w:rPr>
          <w:sz w:val="44"/>
          <w:szCs w:val="44"/>
        </w:rPr>
        <w:t>Year Students</w:t>
      </w:r>
      <w:r w:rsidR="00996B04">
        <w:rPr>
          <w:sz w:val="44"/>
          <w:szCs w:val="44"/>
        </w:rPr>
        <w:t xml:space="preserve"> </w:t>
      </w:r>
    </w:p>
    <w:p w:rsidR="00CA43A2" w:rsidRDefault="00CA43A2">
      <w:pPr>
        <w:rPr>
          <w:szCs w:val="24"/>
        </w:rPr>
      </w:pPr>
    </w:p>
    <w:p w:rsidR="00CA43A2" w:rsidRPr="00CA43A2" w:rsidRDefault="0055067B">
      <w:pPr>
        <w:rPr>
          <w:color w:val="C0504D" w:themeColor="accent2"/>
          <w:szCs w:val="24"/>
        </w:rPr>
      </w:pPr>
      <w:r>
        <w:rPr>
          <w:szCs w:val="24"/>
        </w:rPr>
        <w:t xml:space="preserve">Embarking on a Foundation </w:t>
      </w:r>
      <w:r w:rsidR="001E3153">
        <w:rPr>
          <w:szCs w:val="24"/>
        </w:rPr>
        <w:t>year</w:t>
      </w:r>
      <w:bookmarkStart w:id="0" w:name="_GoBack"/>
      <w:bookmarkEnd w:id="0"/>
      <w:r>
        <w:rPr>
          <w:szCs w:val="24"/>
        </w:rPr>
        <w:t xml:space="preserve"> is the beginning of an exciting process that will advance you academically.  At the same time you will enhance your skills and aptitudes in ways that will also boost your performance in your </w:t>
      </w:r>
      <w:r w:rsidR="00CA43A2">
        <w:rPr>
          <w:szCs w:val="24"/>
        </w:rPr>
        <w:t>extra-curricular activities</w:t>
      </w:r>
      <w:r>
        <w:rPr>
          <w:szCs w:val="24"/>
        </w:rPr>
        <w:t xml:space="preserve">.  Similarly, skills and abilities you have developed in other aspects of your life are equally relevant to you during your academic studies.  </w:t>
      </w:r>
      <w:r w:rsidR="00CA43A2">
        <w:rPr>
          <w:szCs w:val="24"/>
        </w:rPr>
        <w:t xml:space="preserve">Complete the table below </w:t>
      </w:r>
      <w:r>
        <w:rPr>
          <w:szCs w:val="24"/>
        </w:rPr>
        <w:t>to identify the skills you currently have and note how they relate to your academic studies</w:t>
      </w:r>
      <w:r w:rsidR="00CA43A2">
        <w:rPr>
          <w:szCs w:val="24"/>
        </w:rPr>
        <w:t>.</w:t>
      </w:r>
      <w:r w:rsidR="00EC291A">
        <w:rPr>
          <w:szCs w:val="24"/>
        </w:rPr>
        <w:t xml:space="preserve">  Examples and ideas are noted below to help you get started.</w:t>
      </w:r>
    </w:p>
    <w:p w:rsidR="00B907EB" w:rsidRPr="00996B04" w:rsidRDefault="00B907EB"/>
    <w:tbl>
      <w:tblPr>
        <w:tblStyle w:val="TableGrid"/>
        <w:tblW w:w="0" w:type="auto"/>
        <w:tblLook w:val="04A0" w:firstRow="1" w:lastRow="0" w:firstColumn="1" w:lastColumn="0" w:noHBand="0" w:noVBand="1"/>
      </w:tblPr>
      <w:tblGrid>
        <w:gridCol w:w="3794"/>
        <w:gridCol w:w="4138"/>
        <w:gridCol w:w="6016"/>
      </w:tblGrid>
      <w:tr w:rsidR="00996B04" w:rsidRPr="00CA43A2" w:rsidTr="00B019E8">
        <w:tc>
          <w:tcPr>
            <w:tcW w:w="3794" w:type="dxa"/>
            <w:shd w:val="clear" w:color="auto" w:fill="4BACC6" w:themeFill="accent5"/>
          </w:tcPr>
          <w:p w:rsidR="00B907EB" w:rsidRPr="00CA43A2" w:rsidRDefault="0055067B" w:rsidP="00B907EB">
            <w:pPr>
              <w:rPr>
                <w:b/>
                <w:i/>
                <w:color w:val="FFFFFF" w:themeColor="background1"/>
                <w:szCs w:val="24"/>
              </w:rPr>
            </w:pPr>
            <w:r>
              <w:rPr>
                <w:b/>
                <w:i/>
                <w:color w:val="FFFFFF" w:themeColor="background1"/>
                <w:szCs w:val="24"/>
              </w:rPr>
              <w:t>Previous Experiences</w:t>
            </w:r>
          </w:p>
        </w:tc>
        <w:tc>
          <w:tcPr>
            <w:tcW w:w="4138" w:type="dxa"/>
            <w:shd w:val="clear" w:color="auto" w:fill="4BACC6" w:themeFill="accent5"/>
          </w:tcPr>
          <w:p w:rsidR="00B907EB" w:rsidRPr="00CA43A2" w:rsidRDefault="00B907EB" w:rsidP="00B907EB">
            <w:pPr>
              <w:rPr>
                <w:b/>
                <w:i/>
                <w:color w:val="FFFFFF" w:themeColor="background1"/>
                <w:szCs w:val="24"/>
              </w:rPr>
            </w:pPr>
            <w:r w:rsidRPr="00CA43A2">
              <w:rPr>
                <w:b/>
                <w:i/>
                <w:color w:val="FFFFFF" w:themeColor="background1"/>
                <w:szCs w:val="24"/>
              </w:rPr>
              <w:t>Skills</w:t>
            </w:r>
            <w:r w:rsidR="002D6B43">
              <w:rPr>
                <w:b/>
                <w:i/>
                <w:color w:val="FFFFFF" w:themeColor="background1"/>
                <w:szCs w:val="24"/>
              </w:rPr>
              <w:t>/Aptitudes</w:t>
            </w:r>
            <w:r w:rsidRPr="00CA43A2">
              <w:rPr>
                <w:b/>
                <w:i/>
                <w:color w:val="FFFFFF" w:themeColor="background1"/>
                <w:szCs w:val="24"/>
              </w:rPr>
              <w:t xml:space="preserve"> I’ve developed</w:t>
            </w:r>
          </w:p>
        </w:tc>
        <w:tc>
          <w:tcPr>
            <w:tcW w:w="6016" w:type="dxa"/>
            <w:shd w:val="clear" w:color="auto" w:fill="4BACC6" w:themeFill="accent5"/>
          </w:tcPr>
          <w:p w:rsidR="00B907EB" w:rsidRPr="00CA43A2" w:rsidRDefault="00B907EB" w:rsidP="0055067B">
            <w:pPr>
              <w:rPr>
                <w:b/>
                <w:i/>
                <w:color w:val="FFFFFF" w:themeColor="background1"/>
                <w:szCs w:val="24"/>
              </w:rPr>
            </w:pPr>
            <w:r w:rsidRPr="00CA43A2">
              <w:rPr>
                <w:b/>
                <w:i/>
                <w:color w:val="FFFFFF" w:themeColor="background1"/>
                <w:szCs w:val="24"/>
              </w:rPr>
              <w:t xml:space="preserve">How </w:t>
            </w:r>
            <w:r w:rsidR="0055067B">
              <w:rPr>
                <w:b/>
                <w:i/>
                <w:color w:val="FFFFFF" w:themeColor="background1"/>
                <w:szCs w:val="24"/>
              </w:rPr>
              <w:t>they relate to my academic studies</w:t>
            </w:r>
          </w:p>
        </w:tc>
      </w:tr>
      <w:tr w:rsidR="0055067B" w:rsidRPr="00CA43A2" w:rsidTr="00B019E8">
        <w:tc>
          <w:tcPr>
            <w:tcW w:w="3794" w:type="dxa"/>
            <w:shd w:val="clear" w:color="auto" w:fill="B6DDE8" w:themeFill="accent5" w:themeFillTint="66"/>
          </w:tcPr>
          <w:p w:rsidR="0055067B" w:rsidRPr="00CA43A2" w:rsidRDefault="0055067B" w:rsidP="00E82911">
            <w:pPr>
              <w:rPr>
                <w:b/>
                <w:i/>
                <w:sz w:val="22"/>
              </w:rPr>
            </w:pPr>
            <w:r w:rsidRPr="00CA43A2">
              <w:rPr>
                <w:b/>
                <w:i/>
                <w:sz w:val="22"/>
              </w:rPr>
              <w:t>Clubs, Societies and Sports</w:t>
            </w:r>
          </w:p>
        </w:tc>
        <w:tc>
          <w:tcPr>
            <w:tcW w:w="4138" w:type="dxa"/>
            <w:shd w:val="clear" w:color="auto" w:fill="B6DDE8" w:themeFill="accent5" w:themeFillTint="66"/>
          </w:tcPr>
          <w:p w:rsidR="0055067B" w:rsidRPr="00CA43A2" w:rsidRDefault="0055067B">
            <w:pPr>
              <w:rPr>
                <w:b/>
                <w:i/>
                <w:sz w:val="22"/>
              </w:rPr>
            </w:pPr>
          </w:p>
        </w:tc>
        <w:tc>
          <w:tcPr>
            <w:tcW w:w="6016" w:type="dxa"/>
            <w:shd w:val="clear" w:color="auto" w:fill="B6DDE8" w:themeFill="accent5" w:themeFillTint="66"/>
          </w:tcPr>
          <w:p w:rsidR="0055067B" w:rsidRPr="00CA43A2" w:rsidRDefault="0055067B">
            <w:pPr>
              <w:rPr>
                <w:b/>
                <w:i/>
                <w:sz w:val="22"/>
              </w:rPr>
            </w:pPr>
          </w:p>
        </w:tc>
      </w:tr>
      <w:tr w:rsidR="002D6B43" w:rsidRPr="002D6B43" w:rsidTr="00B019E8">
        <w:tc>
          <w:tcPr>
            <w:tcW w:w="3794" w:type="dxa"/>
          </w:tcPr>
          <w:p w:rsidR="00B907EB" w:rsidRPr="002D6B43" w:rsidRDefault="002D6B43">
            <w:pPr>
              <w:rPr>
                <w:color w:val="7F7F7F" w:themeColor="text1" w:themeTint="80"/>
                <w:sz w:val="22"/>
              </w:rPr>
            </w:pPr>
            <w:r w:rsidRPr="002D6B43">
              <w:rPr>
                <w:color w:val="7F7F7F" w:themeColor="text1" w:themeTint="80"/>
                <w:sz w:val="22"/>
              </w:rPr>
              <w:t>Cycling Club</w:t>
            </w:r>
          </w:p>
        </w:tc>
        <w:tc>
          <w:tcPr>
            <w:tcW w:w="4138" w:type="dxa"/>
          </w:tcPr>
          <w:p w:rsidR="00B907EB" w:rsidRPr="002D6B43" w:rsidRDefault="002D6B43" w:rsidP="002D6B43">
            <w:pPr>
              <w:rPr>
                <w:color w:val="7F7F7F" w:themeColor="text1" w:themeTint="80"/>
                <w:sz w:val="22"/>
              </w:rPr>
            </w:pPr>
            <w:r w:rsidRPr="002D6B43">
              <w:rPr>
                <w:color w:val="7F7F7F" w:themeColor="text1" w:themeTint="80"/>
                <w:sz w:val="22"/>
              </w:rPr>
              <w:t>Communication skills in conversing with people I didn’t know and don’t know well</w:t>
            </w:r>
          </w:p>
        </w:tc>
        <w:tc>
          <w:tcPr>
            <w:tcW w:w="6016" w:type="dxa"/>
          </w:tcPr>
          <w:p w:rsidR="00B907EB" w:rsidRPr="002D6B43" w:rsidRDefault="002D6B43">
            <w:pPr>
              <w:rPr>
                <w:color w:val="7F7F7F" w:themeColor="text1" w:themeTint="80"/>
                <w:sz w:val="22"/>
              </w:rPr>
            </w:pPr>
            <w:r w:rsidRPr="002D6B43">
              <w:rPr>
                <w:color w:val="7F7F7F" w:themeColor="text1" w:themeTint="80"/>
                <w:sz w:val="22"/>
              </w:rPr>
              <w:t>Helping me to settle into academic studies by being able to socialise with others on the course; more confident to speak with lecturers and to ask for help with aspects of work</w:t>
            </w:r>
          </w:p>
        </w:tc>
      </w:tr>
      <w:tr w:rsidR="002D6B43" w:rsidRPr="002D6B43" w:rsidTr="00B019E8">
        <w:tc>
          <w:tcPr>
            <w:tcW w:w="3794" w:type="dxa"/>
          </w:tcPr>
          <w:p w:rsidR="00B907EB" w:rsidRPr="002D6B43" w:rsidRDefault="002D6B43">
            <w:pPr>
              <w:rPr>
                <w:color w:val="7F7F7F" w:themeColor="text1" w:themeTint="80"/>
                <w:sz w:val="22"/>
              </w:rPr>
            </w:pPr>
            <w:r w:rsidRPr="002D6B43">
              <w:rPr>
                <w:color w:val="7F7F7F" w:themeColor="text1" w:themeTint="80"/>
                <w:sz w:val="22"/>
              </w:rPr>
              <w:t>Jogging</w:t>
            </w:r>
          </w:p>
        </w:tc>
        <w:tc>
          <w:tcPr>
            <w:tcW w:w="4138" w:type="dxa"/>
          </w:tcPr>
          <w:p w:rsidR="00B907EB" w:rsidRPr="002D6B43" w:rsidRDefault="002D6B43">
            <w:pPr>
              <w:rPr>
                <w:color w:val="7F7F7F" w:themeColor="text1" w:themeTint="80"/>
                <w:sz w:val="22"/>
              </w:rPr>
            </w:pPr>
            <w:r w:rsidRPr="002D6B43">
              <w:rPr>
                <w:color w:val="7F7F7F" w:themeColor="text1" w:themeTint="80"/>
                <w:sz w:val="22"/>
              </w:rPr>
              <w:t xml:space="preserve">Motivation and commitment to take this up by myself and to do it regularly </w:t>
            </w:r>
          </w:p>
        </w:tc>
        <w:tc>
          <w:tcPr>
            <w:tcW w:w="6016" w:type="dxa"/>
          </w:tcPr>
          <w:p w:rsidR="00B907EB" w:rsidRPr="002D6B43" w:rsidRDefault="002D6B43">
            <w:pPr>
              <w:rPr>
                <w:color w:val="7F7F7F" w:themeColor="text1" w:themeTint="80"/>
                <w:sz w:val="22"/>
              </w:rPr>
            </w:pPr>
            <w:r w:rsidRPr="002D6B43">
              <w:rPr>
                <w:color w:val="7F7F7F" w:themeColor="text1" w:themeTint="80"/>
                <w:sz w:val="22"/>
              </w:rPr>
              <w:t>Perseverance to continue with studies even when going gets tough</w:t>
            </w:r>
          </w:p>
        </w:tc>
      </w:tr>
      <w:tr w:rsidR="002D6B43" w:rsidRPr="002D6B43" w:rsidTr="00B019E8">
        <w:tc>
          <w:tcPr>
            <w:tcW w:w="3794" w:type="dxa"/>
          </w:tcPr>
          <w:p w:rsidR="00B907EB" w:rsidRPr="002D6B43" w:rsidRDefault="002D6B43">
            <w:pPr>
              <w:rPr>
                <w:color w:val="7F7F7F" w:themeColor="text1" w:themeTint="80"/>
                <w:sz w:val="22"/>
              </w:rPr>
            </w:pPr>
            <w:r w:rsidRPr="002D6B43">
              <w:rPr>
                <w:color w:val="7F7F7F" w:themeColor="text1" w:themeTint="80"/>
                <w:sz w:val="22"/>
              </w:rPr>
              <w:t>Macmillan Cancer Care Charity</w:t>
            </w:r>
          </w:p>
        </w:tc>
        <w:tc>
          <w:tcPr>
            <w:tcW w:w="4138" w:type="dxa"/>
          </w:tcPr>
          <w:p w:rsidR="00B907EB" w:rsidRPr="002D6B43" w:rsidRDefault="002D6B43">
            <w:pPr>
              <w:rPr>
                <w:color w:val="7F7F7F" w:themeColor="text1" w:themeTint="80"/>
                <w:sz w:val="22"/>
              </w:rPr>
            </w:pPr>
            <w:r w:rsidRPr="002D6B43">
              <w:rPr>
                <w:color w:val="7F7F7F" w:themeColor="text1" w:themeTint="80"/>
                <w:sz w:val="22"/>
              </w:rPr>
              <w:t>organisation</w:t>
            </w:r>
          </w:p>
        </w:tc>
        <w:tc>
          <w:tcPr>
            <w:tcW w:w="6016" w:type="dxa"/>
          </w:tcPr>
          <w:p w:rsidR="00B907EB" w:rsidRPr="002D6B43" w:rsidRDefault="002D6B43" w:rsidP="002D6B43">
            <w:pPr>
              <w:rPr>
                <w:color w:val="7F7F7F" w:themeColor="text1" w:themeTint="80"/>
                <w:sz w:val="22"/>
              </w:rPr>
            </w:pPr>
            <w:r w:rsidRPr="002D6B43">
              <w:rPr>
                <w:color w:val="7F7F7F" w:themeColor="text1" w:themeTint="80"/>
                <w:sz w:val="22"/>
              </w:rPr>
              <w:t>Making arrangements for the recent coffee morning meant thinking about the activities that needed doing and planning these out against a specific timeframe.  I will need to do this when organising my academic work in order to get assignments in on time and factor in all the research time I will need prior to that.</w:t>
            </w:r>
          </w:p>
        </w:tc>
      </w:tr>
      <w:tr w:rsidR="00996B04" w:rsidRPr="00CA43A2" w:rsidTr="00B019E8">
        <w:tc>
          <w:tcPr>
            <w:tcW w:w="3794" w:type="dxa"/>
          </w:tcPr>
          <w:p w:rsidR="00B907EB" w:rsidRPr="00CA43A2" w:rsidRDefault="00B907EB">
            <w:pPr>
              <w:rPr>
                <w:sz w:val="22"/>
              </w:rPr>
            </w:pPr>
          </w:p>
        </w:tc>
        <w:tc>
          <w:tcPr>
            <w:tcW w:w="4138" w:type="dxa"/>
          </w:tcPr>
          <w:p w:rsidR="00B907EB" w:rsidRPr="00CA43A2" w:rsidRDefault="00B907EB">
            <w:pPr>
              <w:rPr>
                <w:sz w:val="22"/>
              </w:rPr>
            </w:pPr>
          </w:p>
        </w:tc>
        <w:tc>
          <w:tcPr>
            <w:tcW w:w="6016" w:type="dxa"/>
          </w:tcPr>
          <w:p w:rsidR="00996B04" w:rsidRPr="00CA43A2" w:rsidRDefault="00996B04">
            <w:pPr>
              <w:rPr>
                <w:sz w:val="22"/>
              </w:rPr>
            </w:pPr>
          </w:p>
        </w:tc>
      </w:tr>
      <w:tr w:rsidR="0055067B" w:rsidRPr="00CA43A2" w:rsidTr="00B019E8">
        <w:tc>
          <w:tcPr>
            <w:tcW w:w="3794" w:type="dxa"/>
            <w:shd w:val="clear" w:color="auto" w:fill="B6DDE8" w:themeFill="accent5" w:themeFillTint="66"/>
          </w:tcPr>
          <w:p w:rsidR="0055067B" w:rsidRPr="00CA43A2" w:rsidRDefault="0055067B" w:rsidP="00E82911">
            <w:pPr>
              <w:rPr>
                <w:b/>
                <w:i/>
                <w:sz w:val="22"/>
              </w:rPr>
            </w:pPr>
            <w:r w:rsidRPr="00CA43A2">
              <w:rPr>
                <w:b/>
                <w:i/>
                <w:sz w:val="22"/>
              </w:rPr>
              <w:t>Hobbies and other Interests</w:t>
            </w:r>
          </w:p>
        </w:tc>
        <w:tc>
          <w:tcPr>
            <w:tcW w:w="4138" w:type="dxa"/>
            <w:shd w:val="clear" w:color="auto" w:fill="B6DDE8" w:themeFill="accent5" w:themeFillTint="66"/>
          </w:tcPr>
          <w:p w:rsidR="0055067B" w:rsidRPr="00CA43A2" w:rsidRDefault="0055067B">
            <w:pPr>
              <w:rPr>
                <w:b/>
                <w:i/>
                <w:sz w:val="22"/>
              </w:rPr>
            </w:pPr>
          </w:p>
        </w:tc>
        <w:tc>
          <w:tcPr>
            <w:tcW w:w="6016" w:type="dxa"/>
            <w:shd w:val="clear" w:color="auto" w:fill="B6DDE8" w:themeFill="accent5" w:themeFillTint="66"/>
          </w:tcPr>
          <w:p w:rsidR="0055067B" w:rsidRPr="00CA43A2" w:rsidRDefault="0055067B">
            <w:pPr>
              <w:rPr>
                <w:b/>
                <w:i/>
                <w:sz w:val="22"/>
              </w:rPr>
            </w:pPr>
          </w:p>
        </w:tc>
      </w:tr>
      <w:tr w:rsidR="002D6B43" w:rsidRPr="002D6B43" w:rsidTr="00B019E8">
        <w:tc>
          <w:tcPr>
            <w:tcW w:w="3794" w:type="dxa"/>
          </w:tcPr>
          <w:p w:rsidR="00B907EB" w:rsidRPr="002D6B43" w:rsidRDefault="002D6B43" w:rsidP="00B907EB">
            <w:pPr>
              <w:rPr>
                <w:color w:val="7F7F7F" w:themeColor="text1" w:themeTint="80"/>
                <w:sz w:val="22"/>
              </w:rPr>
            </w:pPr>
            <w:r w:rsidRPr="002D6B43">
              <w:rPr>
                <w:color w:val="7F7F7F" w:themeColor="text1" w:themeTint="80"/>
                <w:sz w:val="22"/>
              </w:rPr>
              <w:t>Knitting</w:t>
            </w:r>
          </w:p>
        </w:tc>
        <w:tc>
          <w:tcPr>
            <w:tcW w:w="4138" w:type="dxa"/>
          </w:tcPr>
          <w:p w:rsidR="00B907EB" w:rsidRPr="002D6B43" w:rsidRDefault="002D6B43">
            <w:pPr>
              <w:rPr>
                <w:color w:val="7F7F7F" w:themeColor="text1" w:themeTint="80"/>
                <w:sz w:val="22"/>
              </w:rPr>
            </w:pPr>
            <w:r w:rsidRPr="002D6B43">
              <w:rPr>
                <w:color w:val="7F7F7F" w:themeColor="text1" w:themeTint="80"/>
                <w:sz w:val="22"/>
              </w:rPr>
              <w:t>Ability to understand a complex set of instructions and to problem solve</w:t>
            </w:r>
          </w:p>
        </w:tc>
        <w:tc>
          <w:tcPr>
            <w:tcW w:w="6016" w:type="dxa"/>
          </w:tcPr>
          <w:p w:rsidR="00B907EB" w:rsidRPr="002D6B43" w:rsidRDefault="002D6B43" w:rsidP="002D6B43">
            <w:pPr>
              <w:rPr>
                <w:color w:val="7F7F7F" w:themeColor="text1" w:themeTint="80"/>
                <w:sz w:val="22"/>
              </w:rPr>
            </w:pPr>
            <w:r w:rsidRPr="002D6B43">
              <w:rPr>
                <w:color w:val="7F7F7F" w:themeColor="text1" w:themeTint="80"/>
                <w:sz w:val="22"/>
              </w:rPr>
              <w:t>In deciphering an intricate pattern I will be more able to break down complex concepts and theories into their constituent parts and see how they relate to each other</w:t>
            </w:r>
          </w:p>
        </w:tc>
      </w:tr>
      <w:tr w:rsidR="002D6B43" w:rsidRPr="002D6B43" w:rsidTr="00B019E8">
        <w:tc>
          <w:tcPr>
            <w:tcW w:w="3794" w:type="dxa"/>
          </w:tcPr>
          <w:p w:rsidR="00EE63E1" w:rsidRPr="002D6B43" w:rsidRDefault="002D6B43" w:rsidP="00B907EB">
            <w:pPr>
              <w:rPr>
                <w:color w:val="7F7F7F" w:themeColor="text1" w:themeTint="80"/>
                <w:sz w:val="22"/>
              </w:rPr>
            </w:pPr>
            <w:r w:rsidRPr="002D6B43">
              <w:rPr>
                <w:color w:val="7F7F7F" w:themeColor="text1" w:themeTint="80"/>
                <w:sz w:val="22"/>
              </w:rPr>
              <w:t>Cooking</w:t>
            </w:r>
          </w:p>
        </w:tc>
        <w:tc>
          <w:tcPr>
            <w:tcW w:w="4138" w:type="dxa"/>
          </w:tcPr>
          <w:p w:rsidR="00EE63E1" w:rsidRPr="002D6B43" w:rsidRDefault="002D6B43">
            <w:pPr>
              <w:rPr>
                <w:color w:val="7F7F7F" w:themeColor="text1" w:themeTint="80"/>
                <w:sz w:val="22"/>
              </w:rPr>
            </w:pPr>
            <w:r w:rsidRPr="002D6B43">
              <w:rPr>
                <w:color w:val="7F7F7F" w:themeColor="text1" w:themeTint="80"/>
                <w:sz w:val="22"/>
              </w:rPr>
              <w:t>Teaching and explaining recipes to my children</w:t>
            </w:r>
          </w:p>
        </w:tc>
        <w:tc>
          <w:tcPr>
            <w:tcW w:w="6016" w:type="dxa"/>
          </w:tcPr>
          <w:p w:rsidR="00EE63E1" w:rsidRPr="002D6B43" w:rsidRDefault="002D6B43" w:rsidP="002D6B43">
            <w:pPr>
              <w:rPr>
                <w:color w:val="7F7F7F" w:themeColor="text1" w:themeTint="80"/>
                <w:sz w:val="22"/>
              </w:rPr>
            </w:pPr>
            <w:r>
              <w:rPr>
                <w:color w:val="7F7F7F" w:themeColor="text1" w:themeTint="80"/>
                <w:sz w:val="22"/>
              </w:rPr>
              <w:t xml:space="preserve">Having to explain things to my children has provided me with better understanding of how to explain things to others and consider things that might appear complicated in a more simplistic manner.  This will help with my own understanding of my course work and with explaining to others my ideas and thoughts during seminars and </w:t>
            </w:r>
            <w:r>
              <w:rPr>
                <w:color w:val="7F7F7F" w:themeColor="text1" w:themeTint="80"/>
                <w:sz w:val="22"/>
              </w:rPr>
              <w:lastRenderedPageBreak/>
              <w:t xml:space="preserve">tutorials. </w:t>
            </w:r>
          </w:p>
        </w:tc>
      </w:tr>
      <w:tr w:rsidR="002D6B43" w:rsidRPr="002D6B43" w:rsidTr="00B019E8">
        <w:tc>
          <w:tcPr>
            <w:tcW w:w="3794" w:type="dxa"/>
          </w:tcPr>
          <w:p w:rsidR="00EE63E1" w:rsidRPr="002D6B43" w:rsidRDefault="002D6B43" w:rsidP="002D6B43">
            <w:pPr>
              <w:rPr>
                <w:color w:val="7F7F7F" w:themeColor="text1" w:themeTint="80"/>
                <w:sz w:val="22"/>
              </w:rPr>
            </w:pPr>
            <w:r w:rsidRPr="002D6B43">
              <w:rPr>
                <w:color w:val="7F7F7F" w:themeColor="text1" w:themeTint="80"/>
                <w:sz w:val="22"/>
              </w:rPr>
              <w:lastRenderedPageBreak/>
              <w:t>Motor Bike Mechanics</w:t>
            </w:r>
          </w:p>
        </w:tc>
        <w:tc>
          <w:tcPr>
            <w:tcW w:w="4138" w:type="dxa"/>
          </w:tcPr>
          <w:p w:rsidR="00EE63E1" w:rsidRPr="002D6B43" w:rsidRDefault="002D6B43">
            <w:pPr>
              <w:rPr>
                <w:color w:val="7F7F7F" w:themeColor="text1" w:themeTint="80"/>
                <w:sz w:val="22"/>
              </w:rPr>
            </w:pPr>
            <w:r w:rsidRPr="002D6B43">
              <w:rPr>
                <w:color w:val="7F7F7F" w:themeColor="text1" w:themeTint="80"/>
                <w:sz w:val="22"/>
              </w:rPr>
              <w:t>Self-taught to fix my old bike</w:t>
            </w:r>
          </w:p>
        </w:tc>
        <w:tc>
          <w:tcPr>
            <w:tcW w:w="6016" w:type="dxa"/>
          </w:tcPr>
          <w:p w:rsidR="00EE63E1" w:rsidRPr="002D6B43" w:rsidRDefault="002D6B43" w:rsidP="002D6B43">
            <w:pPr>
              <w:rPr>
                <w:color w:val="7F7F7F" w:themeColor="text1" w:themeTint="80"/>
                <w:sz w:val="22"/>
              </w:rPr>
            </w:pPr>
            <w:r w:rsidRPr="002D6B43">
              <w:rPr>
                <w:color w:val="7F7F7F" w:themeColor="text1" w:themeTint="80"/>
                <w:sz w:val="22"/>
              </w:rPr>
              <w:t>Researching for information on the various parts of the bike to learn how they work and how I can fix them has given me an approach I can use when researching for my assignments – analyse the problem or question, assess what information is needed, work out where to find the necessary information and ideas, pull them all together and pick out the ones that are most relevant and help solve the problem.</w:t>
            </w:r>
          </w:p>
        </w:tc>
      </w:tr>
      <w:tr w:rsidR="00EE63E1" w:rsidRPr="00CA43A2" w:rsidTr="00B019E8">
        <w:tc>
          <w:tcPr>
            <w:tcW w:w="3794" w:type="dxa"/>
          </w:tcPr>
          <w:p w:rsidR="00EE63E1" w:rsidRPr="00CA43A2" w:rsidRDefault="00EE63E1" w:rsidP="00B907EB">
            <w:pPr>
              <w:rPr>
                <w:sz w:val="22"/>
              </w:rPr>
            </w:pPr>
          </w:p>
        </w:tc>
        <w:tc>
          <w:tcPr>
            <w:tcW w:w="4138" w:type="dxa"/>
          </w:tcPr>
          <w:p w:rsidR="00EE63E1" w:rsidRPr="00CA43A2" w:rsidRDefault="00EE63E1">
            <w:pPr>
              <w:rPr>
                <w:sz w:val="22"/>
              </w:rPr>
            </w:pPr>
          </w:p>
        </w:tc>
        <w:tc>
          <w:tcPr>
            <w:tcW w:w="6016" w:type="dxa"/>
          </w:tcPr>
          <w:p w:rsidR="00EE63E1" w:rsidRPr="00CA43A2" w:rsidRDefault="00EE63E1">
            <w:pPr>
              <w:rPr>
                <w:sz w:val="22"/>
              </w:rPr>
            </w:pPr>
          </w:p>
        </w:tc>
      </w:tr>
      <w:tr w:rsidR="0055067B" w:rsidRPr="00CA43A2" w:rsidTr="00B019E8">
        <w:tc>
          <w:tcPr>
            <w:tcW w:w="3794" w:type="dxa"/>
            <w:shd w:val="clear" w:color="auto" w:fill="B6DDE8" w:themeFill="accent5" w:themeFillTint="66"/>
          </w:tcPr>
          <w:p w:rsidR="0055067B" w:rsidRPr="00CA43A2" w:rsidRDefault="0055067B" w:rsidP="0055067B">
            <w:pPr>
              <w:rPr>
                <w:b/>
                <w:i/>
                <w:sz w:val="22"/>
              </w:rPr>
            </w:pPr>
            <w:r>
              <w:rPr>
                <w:b/>
                <w:i/>
                <w:sz w:val="22"/>
              </w:rPr>
              <w:t xml:space="preserve">Previous </w:t>
            </w:r>
            <w:r w:rsidRPr="00CA43A2">
              <w:rPr>
                <w:b/>
                <w:i/>
                <w:sz w:val="22"/>
              </w:rPr>
              <w:t>Work</w:t>
            </w:r>
            <w:r>
              <w:rPr>
                <w:b/>
                <w:i/>
                <w:sz w:val="22"/>
              </w:rPr>
              <w:t>-related Experience</w:t>
            </w:r>
          </w:p>
        </w:tc>
        <w:tc>
          <w:tcPr>
            <w:tcW w:w="4138" w:type="dxa"/>
            <w:shd w:val="clear" w:color="auto" w:fill="B6DDE8" w:themeFill="accent5" w:themeFillTint="66"/>
          </w:tcPr>
          <w:p w:rsidR="0055067B" w:rsidRPr="00CA43A2" w:rsidRDefault="0055067B">
            <w:pPr>
              <w:rPr>
                <w:b/>
                <w:i/>
                <w:sz w:val="22"/>
              </w:rPr>
            </w:pPr>
          </w:p>
        </w:tc>
        <w:tc>
          <w:tcPr>
            <w:tcW w:w="6016" w:type="dxa"/>
            <w:shd w:val="clear" w:color="auto" w:fill="B6DDE8" w:themeFill="accent5" w:themeFillTint="66"/>
          </w:tcPr>
          <w:p w:rsidR="0055067B" w:rsidRPr="00CA43A2" w:rsidRDefault="0055067B">
            <w:pPr>
              <w:rPr>
                <w:b/>
                <w:i/>
                <w:sz w:val="22"/>
              </w:rPr>
            </w:pPr>
          </w:p>
        </w:tc>
      </w:tr>
      <w:tr w:rsidR="001E3153" w:rsidRPr="001E3153" w:rsidTr="00B019E8">
        <w:tc>
          <w:tcPr>
            <w:tcW w:w="3794" w:type="dxa"/>
          </w:tcPr>
          <w:p w:rsidR="0055067B" w:rsidRPr="001E3153" w:rsidRDefault="001E3153" w:rsidP="00B907EB">
            <w:pPr>
              <w:rPr>
                <w:color w:val="7F7F7F" w:themeColor="text1" w:themeTint="80"/>
                <w:sz w:val="22"/>
              </w:rPr>
            </w:pPr>
            <w:r w:rsidRPr="001E3153">
              <w:rPr>
                <w:color w:val="7F7F7F" w:themeColor="text1" w:themeTint="80"/>
                <w:sz w:val="22"/>
              </w:rPr>
              <w:t>Full-time work</w:t>
            </w:r>
          </w:p>
        </w:tc>
        <w:tc>
          <w:tcPr>
            <w:tcW w:w="4138" w:type="dxa"/>
          </w:tcPr>
          <w:p w:rsidR="0055067B" w:rsidRPr="001E3153" w:rsidRDefault="0055067B">
            <w:pPr>
              <w:rPr>
                <w:color w:val="7F7F7F" w:themeColor="text1" w:themeTint="80"/>
                <w:sz w:val="22"/>
              </w:rPr>
            </w:pPr>
          </w:p>
        </w:tc>
        <w:tc>
          <w:tcPr>
            <w:tcW w:w="6016" w:type="dxa"/>
          </w:tcPr>
          <w:p w:rsidR="0055067B" w:rsidRPr="001E3153" w:rsidRDefault="0055067B">
            <w:pPr>
              <w:rPr>
                <w:color w:val="7F7F7F" w:themeColor="text1" w:themeTint="80"/>
                <w:sz w:val="22"/>
              </w:rPr>
            </w:pPr>
          </w:p>
        </w:tc>
      </w:tr>
      <w:tr w:rsidR="001E3153" w:rsidRPr="001E3153" w:rsidTr="00B019E8">
        <w:tc>
          <w:tcPr>
            <w:tcW w:w="3794" w:type="dxa"/>
          </w:tcPr>
          <w:p w:rsidR="0055067B" w:rsidRPr="001E3153" w:rsidRDefault="001E3153" w:rsidP="00B907EB">
            <w:pPr>
              <w:rPr>
                <w:color w:val="7F7F7F" w:themeColor="text1" w:themeTint="80"/>
                <w:sz w:val="22"/>
              </w:rPr>
            </w:pPr>
            <w:r w:rsidRPr="001E3153">
              <w:rPr>
                <w:color w:val="7F7F7F" w:themeColor="text1" w:themeTint="80"/>
                <w:sz w:val="22"/>
              </w:rPr>
              <w:t>Part-time work</w:t>
            </w:r>
          </w:p>
        </w:tc>
        <w:tc>
          <w:tcPr>
            <w:tcW w:w="4138" w:type="dxa"/>
          </w:tcPr>
          <w:p w:rsidR="0055067B" w:rsidRPr="001E3153" w:rsidRDefault="0055067B" w:rsidP="00B907EB">
            <w:pPr>
              <w:rPr>
                <w:color w:val="7F7F7F" w:themeColor="text1" w:themeTint="80"/>
                <w:sz w:val="22"/>
              </w:rPr>
            </w:pPr>
          </w:p>
        </w:tc>
        <w:tc>
          <w:tcPr>
            <w:tcW w:w="6016" w:type="dxa"/>
          </w:tcPr>
          <w:p w:rsidR="0055067B" w:rsidRPr="001E3153" w:rsidRDefault="0055067B">
            <w:pPr>
              <w:rPr>
                <w:color w:val="7F7F7F" w:themeColor="text1" w:themeTint="80"/>
                <w:sz w:val="22"/>
              </w:rPr>
            </w:pPr>
          </w:p>
        </w:tc>
      </w:tr>
      <w:tr w:rsidR="001E3153" w:rsidRPr="001E3153" w:rsidTr="00B019E8">
        <w:tc>
          <w:tcPr>
            <w:tcW w:w="3794" w:type="dxa"/>
          </w:tcPr>
          <w:p w:rsidR="001E3153" w:rsidRPr="001E3153" w:rsidRDefault="001E3153" w:rsidP="00B907EB">
            <w:pPr>
              <w:rPr>
                <w:color w:val="7F7F7F" w:themeColor="text1" w:themeTint="80"/>
                <w:sz w:val="22"/>
              </w:rPr>
            </w:pPr>
            <w:r w:rsidRPr="001E3153">
              <w:rPr>
                <w:color w:val="7F7F7F" w:themeColor="text1" w:themeTint="80"/>
                <w:sz w:val="22"/>
              </w:rPr>
              <w:t>Volunteering</w:t>
            </w:r>
          </w:p>
        </w:tc>
        <w:tc>
          <w:tcPr>
            <w:tcW w:w="4138" w:type="dxa"/>
          </w:tcPr>
          <w:p w:rsidR="001E3153" w:rsidRPr="001E3153" w:rsidRDefault="001E3153" w:rsidP="00B907EB">
            <w:pPr>
              <w:rPr>
                <w:color w:val="7F7F7F" w:themeColor="text1" w:themeTint="80"/>
                <w:sz w:val="22"/>
              </w:rPr>
            </w:pPr>
          </w:p>
        </w:tc>
        <w:tc>
          <w:tcPr>
            <w:tcW w:w="6016" w:type="dxa"/>
          </w:tcPr>
          <w:p w:rsidR="001E3153" w:rsidRPr="001E3153" w:rsidRDefault="001E3153">
            <w:pPr>
              <w:rPr>
                <w:color w:val="7F7F7F" w:themeColor="text1" w:themeTint="80"/>
                <w:sz w:val="22"/>
              </w:rPr>
            </w:pPr>
          </w:p>
        </w:tc>
      </w:tr>
      <w:tr w:rsidR="001E3153" w:rsidRPr="001E3153" w:rsidTr="00B019E8">
        <w:tc>
          <w:tcPr>
            <w:tcW w:w="3794" w:type="dxa"/>
          </w:tcPr>
          <w:p w:rsidR="0055067B" w:rsidRPr="001E3153" w:rsidRDefault="001E3153" w:rsidP="00B907EB">
            <w:pPr>
              <w:rPr>
                <w:color w:val="7F7F7F" w:themeColor="text1" w:themeTint="80"/>
                <w:sz w:val="22"/>
              </w:rPr>
            </w:pPr>
            <w:r w:rsidRPr="001E3153">
              <w:rPr>
                <w:color w:val="7F7F7F" w:themeColor="text1" w:themeTint="80"/>
                <w:sz w:val="22"/>
              </w:rPr>
              <w:t>Work shadowing / experience</w:t>
            </w:r>
          </w:p>
        </w:tc>
        <w:tc>
          <w:tcPr>
            <w:tcW w:w="4138" w:type="dxa"/>
          </w:tcPr>
          <w:p w:rsidR="0055067B" w:rsidRPr="001E3153" w:rsidRDefault="0055067B" w:rsidP="00B907EB">
            <w:pPr>
              <w:rPr>
                <w:color w:val="7F7F7F" w:themeColor="text1" w:themeTint="80"/>
                <w:sz w:val="22"/>
              </w:rPr>
            </w:pPr>
          </w:p>
        </w:tc>
        <w:tc>
          <w:tcPr>
            <w:tcW w:w="6016" w:type="dxa"/>
          </w:tcPr>
          <w:p w:rsidR="0055067B" w:rsidRPr="001E3153" w:rsidRDefault="0055067B">
            <w:pPr>
              <w:rPr>
                <w:color w:val="7F7F7F" w:themeColor="text1" w:themeTint="80"/>
                <w:sz w:val="22"/>
              </w:rPr>
            </w:pPr>
          </w:p>
        </w:tc>
      </w:tr>
      <w:tr w:rsidR="001E3153" w:rsidRPr="001E3153" w:rsidTr="00B019E8">
        <w:tc>
          <w:tcPr>
            <w:tcW w:w="3794" w:type="dxa"/>
          </w:tcPr>
          <w:p w:rsidR="0055067B" w:rsidRPr="001E3153" w:rsidRDefault="0055067B" w:rsidP="00B907EB">
            <w:pPr>
              <w:rPr>
                <w:color w:val="7F7F7F" w:themeColor="text1" w:themeTint="80"/>
                <w:sz w:val="22"/>
              </w:rPr>
            </w:pPr>
          </w:p>
        </w:tc>
        <w:tc>
          <w:tcPr>
            <w:tcW w:w="4138" w:type="dxa"/>
          </w:tcPr>
          <w:p w:rsidR="0055067B" w:rsidRPr="001E3153" w:rsidRDefault="0055067B" w:rsidP="00B907EB">
            <w:pPr>
              <w:rPr>
                <w:color w:val="7F7F7F" w:themeColor="text1" w:themeTint="80"/>
                <w:sz w:val="22"/>
              </w:rPr>
            </w:pPr>
          </w:p>
        </w:tc>
        <w:tc>
          <w:tcPr>
            <w:tcW w:w="6016" w:type="dxa"/>
          </w:tcPr>
          <w:p w:rsidR="0055067B" w:rsidRPr="001E3153" w:rsidRDefault="0055067B">
            <w:pPr>
              <w:rPr>
                <w:color w:val="7F7F7F" w:themeColor="text1" w:themeTint="80"/>
                <w:sz w:val="22"/>
              </w:rPr>
            </w:pPr>
          </w:p>
        </w:tc>
      </w:tr>
      <w:tr w:rsidR="0055067B" w:rsidRPr="00CA43A2" w:rsidTr="00B019E8">
        <w:tc>
          <w:tcPr>
            <w:tcW w:w="3794" w:type="dxa"/>
            <w:shd w:val="clear" w:color="auto" w:fill="B6DDE8" w:themeFill="accent5" w:themeFillTint="66"/>
          </w:tcPr>
          <w:p w:rsidR="0055067B" w:rsidRPr="00CA43A2" w:rsidRDefault="0055067B">
            <w:pPr>
              <w:rPr>
                <w:b/>
                <w:i/>
                <w:sz w:val="22"/>
              </w:rPr>
            </w:pPr>
            <w:r>
              <w:rPr>
                <w:b/>
                <w:i/>
                <w:sz w:val="22"/>
              </w:rPr>
              <w:t>Prior Education-related Experience</w:t>
            </w:r>
          </w:p>
        </w:tc>
        <w:tc>
          <w:tcPr>
            <w:tcW w:w="4138" w:type="dxa"/>
            <w:shd w:val="clear" w:color="auto" w:fill="B6DDE8" w:themeFill="accent5" w:themeFillTint="66"/>
          </w:tcPr>
          <w:p w:rsidR="0055067B" w:rsidRPr="00CA43A2" w:rsidRDefault="0055067B">
            <w:pPr>
              <w:rPr>
                <w:b/>
                <w:i/>
                <w:sz w:val="22"/>
              </w:rPr>
            </w:pPr>
          </w:p>
        </w:tc>
        <w:tc>
          <w:tcPr>
            <w:tcW w:w="6016" w:type="dxa"/>
            <w:shd w:val="clear" w:color="auto" w:fill="B6DDE8" w:themeFill="accent5" w:themeFillTint="66"/>
          </w:tcPr>
          <w:p w:rsidR="0055067B" w:rsidRPr="00CA43A2" w:rsidRDefault="0055067B">
            <w:pPr>
              <w:rPr>
                <w:b/>
                <w:i/>
                <w:sz w:val="22"/>
              </w:rPr>
            </w:pPr>
          </w:p>
        </w:tc>
      </w:tr>
      <w:tr w:rsidR="001E3153" w:rsidRPr="001E3153" w:rsidTr="00B019E8">
        <w:tc>
          <w:tcPr>
            <w:tcW w:w="3794" w:type="dxa"/>
          </w:tcPr>
          <w:p w:rsidR="0055067B" w:rsidRPr="001E3153" w:rsidRDefault="002D6B43">
            <w:pPr>
              <w:rPr>
                <w:color w:val="7F7F7F" w:themeColor="text1" w:themeTint="80"/>
                <w:sz w:val="22"/>
              </w:rPr>
            </w:pPr>
            <w:r w:rsidRPr="001E3153">
              <w:rPr>
                <w:color w:val="7F7F7F" w:themeColor="text1" w:themeTint="80"/>
                <w:sz w:val="22"/>
              </w:rPr>
              <w:t>Further Education College</w:t>
            </w:r>
          </w:p>
        </w:tc>
        <w:tc>
          <w:tcPr>
            <w:tcW w:w="4138" w:type="dxa"/>
          </w:tcPr>
          <w:p w:rsidR="0055067B" w:rsidRPr="001E3153" w:rsidRDefault="0055067B">
            <w:pPr>
              <w:rPr>
                <w:color w:val="7F7F7F" w:themeColor="text1" w:themeTint="80"/>
                <w:sz w:val="22"/>
              </w:rPr>
            </w:pPr>
          </w:p>
        </w:tc>
        <w:tc>
          <w:tcPr>
            <w:tcW w:w="6016" w:type="dxa"/>
          </w:tcPr>
          <w:p w:rsidR="0055067B" w:rsidRPr="001E3153" w:rsidRDefault="0055067B" w:rsidP="00B907EB">
            <w:pPr>
              <w:rPr>
                <w:color w:val="7F7F7F" w:themeColor="text1" w:themeTint="80"/>
                <w:sz w:val="22"/>
              </w:rPr>
            </w:pPr>
          </w:p>
        </w:tc>
      </w:tr>
      <w:tr w:rsidR="001E3153" w:rsidRPr="001E3153" w:rsidTr="00B019E8">
        <w:tc>
          <w:tcPr>
            <w:tcW w:w="3794" w:type="dxa"/>
          </w:tcPr>
          <w:p w:rsidR="0055067B" w:rsidRPr="001E3153" w:rsidRDefault="002D6B43">
            <w:pPr>
              <w:rPr>
                <w:color w:val="7F7F7F" w:themeColor="text1" w:themeTint="80"/>
                <w:sz w:val="22"/>
              </w:rPr>
            </w:pPr>
            <w:r w:rsidRPr="001E3153">
              <w:rPr>
                <w:color w:val="7F7F7F" w:themeColor="text1" w:themeTint="80"/>
                <w:sz w:val="22"/>
              </w:rPr>
              <w:t>Tutoring year 7 pupils</w:t>
            </w:r>
          </w:p>
        </w:tc>
        <w:tc>
          <w:tcPr>
            <w:tcW w:w="4138" w:type="dxa"/>
          </w:tcPr>
          <w:p w:rsidR="0055067B" w:rsidRPr="001E3153" w:rsidRDefault="0055067B">
            <w:pPr>
              <w:rPr>
                <w:color w:val="7F7F7F" w:themeColor="text1" w:themeTint="80"/>
                <w:sz w:val="22"/>
              </w:rPr>
            </w:pPr>
          </w:p>
        </w:tc>
        <w:tc>
          <w:tcPr>
            <w:tcW w:w="6016" w:type="dxa"/>
          </w:tcPr>
          <w:p w:rsidR="0055067B" w:rsidRPr="001E3153" w:rsidRDefault="0055067B" w:rsidP="00B907EB">
            <w:pPr>
              <w:rPr>
                <w:color w:val="7F7F7F" w:themeColor="text1" w:themeTint="80"/>
                <w:sz w:val="22"/>
              </w:rPr>
            </w:pPr>
          </w:p>
        </w:tc>
      </w:tr>
      <w:tr w:rsidR="001E3153" w:rsidRPr="001E3153" w:rsidTr="00B019E8">
        <w:tc>
          <w:tcPr>
            <w:tcW w:w="3794" w:type="dxa"/>
          </w:tcPr>
          <w:p w:rsidR="0055067B" w:rsidRPr="001E3153" w:rsidRDefault="0055067B">
            <w:pPr>
              <w:rPr>
                <w:color w:val="7F7F7F" w:themeColor="text1" w:themeTint="80"/>
                <w:sz w:val="22"/>
              </w:rPr>
            </w:pPr>
          </w:p>
        </w:tc>
        <w:tc>
          <w:tcPr>
            <w:tcW w:w="4138" w:type="dxa"/>
          </w:tcPr>
          <w:p w:rsidR="0055067B" w:rsidRPr="001E3153" w:rsidRDefault="0055067B">
            <w:pPr>
              <w:rPr>
                <w:color w:val="7F7F7F" w:themeColor="text1" w:themeTint="80"/>
                <w:sz w:val="22"/>
              </w:rPr>
            </w:pPr>
          </w:p>
        </w:tc>
        <w:tc>
          <w:tcPr>
            <w:tcW w:w="6016" w:type="dxa"/>
          </w:tcPr>
          <w:p w:rsidR="0055067B" w:rsidRPr="001E3153" w:rsidRDefault="0055067B" w:rsidP="00B907EB">
            <w:pPr>
              <w:rPr>
                <w:color w:val="7F7F7F" w:themeColor="text1" w:themeTint="80"/>
                <w:sz w:val="22"/>
              </w:rPr>
            </w:pPr>
          </w:p>
        </w:tc>
      </w:tr>
      <w:tr w:rsidR="0055067B" w:rsidRPr="00CA43A2" w:rsidTr="00B019E8">
        <w:tc>
          <w:tcPr>
            <w:tcW w:w="3794" w:type="dxa"/>
          </w:tcPr>
          <w:p w:rsidR="0055067B" w:rsidRPr="00CA43A2" w:rsidRDefault="0055067B">
            <w:pPr>
              <w:rPr>
                <w:sz w:val="22"/>
              </w:rPr>
            </w:pPr>
          </w:p>
        </w:tc>
        <w:tc>
          <w:tcPr>
            <w:tcW w:w="4138" w:type="dxa"/>
          </w:tcPr>
          <w:p w:rsidR="0055067B" w:rsidRPr="00CA43A2" w:rsidRDefault="0055067B">
            <w:pPr>
              <w:rPr>
                <w:sz w:val="22"/>
              </w:rPr>
            </w:pPr>
          </w:p>
        </w:tc>
        <w:tc>
          <w:tcPr>
            <w:tcW w:w="6016" w:type="dxa"/>
          </w:tcPr>
          <w:p w:rsidR="0055067B" w:rsidRPr="00CA43A2" w:rsidRDefault="0055067B" w:rsidP="00B907EB">
            <w:pPr>
              <w:rPr>
                <w:sz w:val="22"/>
              </w:rPr>
            </w:pPr>
          </w:p>
        </w:tc>
      </w:tr>
      <w:tr w:rsidR="0055067B" w:rsidRPr="00CA43A2" w:rsidTr="00B019E8">
        <w:tc>
          <w:tcPr>
            <w:tcW w:w="3794" w:type="dxa"/>
            <w:shd w:val="clear" w:color="auto" w:fill="B6DDE8" w:themeFill="accent5" w:themeFillTint="66"/>
          </w:tcPr>
          <w:p w:rsidR="0055067B" w:rsidRPr="00CA43A2" w:rsidRDefault="00B019E8" w:rsidP="001E3153">
            <w:pPr>
              <w:rPr>
                <w:b/>
                <w:i/>
                <w:sz w:val="22"/>
              </w:rPr>
            </w:pPr>
            <w:r>
              <w:rPr>
                <w:b/>
                <w:i/>
                <w:sz w:val="22"/>
              </w:rPr>
              <w:t xml:space="preserve">Foundation </w:t>
            </w:r>
            <w:r w:rsidR="001E3153">
              <w:rPr>
                <w:b/>
                <w:i/>
                <w:sz w:val="22"/>
              </w:rPr>
              <w:t>Year</w:t>
            </w:r>
          </w:p>
        </w:tc>
        <w:tc>
          <w:tcPr>
            <w:tcW w:w="4138" w:type="dxa"/>
            <w:shd w:val="clear" w:color="auto" w:fill="B6DDE8" w:themeFill="accent5" w:themeFillTint="66"/>
          </w:tcPr>
          <w:p w:rsidR="0055067B" w:rsidRPr="00CA43A2" w:rsidRDefault="0055067B">
            <w:pPr>
              <w:rPr>
                <w:b/>
                <w:i/>
                <w:sz w:val="22"/>
              </w:rPr>
            </w:pPr>
          </w:p>
        </w:tc>
        <w:tc>
          <w:tcPr>
            <w:tcW w:w="6016" w:type="dxa"/>
            <w:shd w:val="clear" w:color="auto" w:fill="B6DDE8" w:themeFill="accent5" w:themeFillTint="66"/>
          </w:tcPr>
          <w:p w:rsidR="0055067B" w:rsidRPr="00CA43A2" w:rsidRDefault="0055067B">
            <w:pPr>
              <w:rPr>
                <w:b/>
                <w:i/>
                <w:sz w:val="22"/>
              </w:rPr>
            </w:pPr>
          </w:p>
        </w:tc>
      </w:tr>
      <w:tr w:rsidR="001E3153" w:rsidRPr="001E3153" w:rsidTr="00B019E8">
        <w:tc>
          <w:tcPr>
            <w:tcW w:w="3794" w:type="dxa"/>
          </w:tcPr>
          <w:p w:rsidR="0055067B" w:rsidRPr="001E3153" w:rsidRDefault="001E3153">
            <w:pPr>
              <w:rPr>
                <w:color w:val="7F7F7F" w:themeColor="text1" w:themeTint="80"/>
                <w:sz w:val="22"/>
              </w:rPr>
            </w:pPr>
            <w:r>
              <w:rPr>
                <w:color w:val="7F7F7F" w:themeColor="text1" w:themeTint="80"/>
                <w:sz w:val="22"/>
              </w:rPr>
              <w:t>Foundation year of . . . . .  degree</w:t>
            </w:r>
          </w:p>
        </w:tc>
        <w:tc>
          <w:tcPr>
            <w:tcW w:w="4138" w:type="dxa"/>
          </w:tcPr>
          <w:p w:rsidR="00B019E8" w:rsidRPr="001E3153" w:rsidRDefault="00B019E8" w:rsidP="00B019E8">
            <w:pPr>
              <w:rPr>
                <w:color w:val="7F7F7F" w:themeColor="text1" w:themeTint="80"/>
              </w:rPr>
            </w:pPr>
            <w:r w:rsidRPr="001E3153">
              <w:rPr>
                <w:color w:val="7F7F7F" w:themeColor="text1" w:themeTint="80"/>
              </w:rPr>
              <w:t>academic writing</w:t>
            </w:r>
          </w:p>
          <w:p w:rsidR="00B019E8" w:rsidRPr="001E3153" w:rsidRDefault="00B019E8" w:rsidP="00B019E8">
            <w:pPr>
              <w:rPr>
                <w:color w:val="7F7F7F" w:themeColor="text1" w:themeTint="80"/>
              </w:rPr>
            </w:pPr>
            <w:r w:rsidRPr="001E3153">
              <w:rPr>
                <w:color w:val="7F7F7F" w:themeColor="text1" w:themeTint="80"/>
              </w:rPr>
              <w:t>study skills</w:t>
            </w:r>
          </w:p>
          <w:p w:rsidR="00B019E8" w:rsidRPr="001E3153" w:rsidRDefault="00B019E8" w:rsidP="00B019E8">
            <w:pPr>
              <w:rPr>
                <w:color w:val="7F7F7F" w:themeColor="text1" w:themeTint="80"/>
              </w:rPr>
            </w:pPr>
            <w:r w:rsidRPr="001E3153">
              <w:rPr>
                <w:color w:val="7F7F7F" w:themeColor="text1" w:themeTint="80"/>
              </w:rPr>
              <w:t>numeracy</w:t>
            </w:r>
          </w:p>
          <w:p w:rsidR="00B019E8" w:rsidRPr="001E3153" w:rsidRDefault="00B019E8" w:rsidP="00B019E8">
            <w:pPr>
              <w:rPr>
                <w:color w:val="7F7F7F" w:themeColor="text1" w:themeTint="80"/>
              </w:rPr>
            </w:pPr>
            <w:r w:rsidRPr="001E3153">
              <w:rPr>
                <w:color w:val="7F7F7F" w:themeColor="text1" w:themeTint="80"/>
              </w:rPr>
              <w:t xml:space="preserve">data collection and interpretation, problem solving and application  </w:t>
            </w:r>
            <w:r w:rsidRPr="001E3153">
              <w:rPr>
                <w:color w:val="7F7F7F" w:themeColor="text1" w:themeTint="80"/>
              </w:rPr>
              <w:t xml:space="preserve">subject specific </w:t>
            </w:r>
            <w:r w:rsidRPr="001E3153">
              <w:rPr>
                <w:color w:val="7F7F7F" w:themeColor="text1" w:themeTint="80"/>
              </w:rPr>
              <w:t>academic knowledge</w:t>
            </w:r>
          </w:p>
          <w:p w:rsidR="0055067B" w:rsidRPr="001E3153" w:rsidRDefault="00B019E8" w:rsidP="00B019E8">
            <w:pPr>
              <w:rPr>
                <w:color w:val="7F7F7F" w:themeColor="text1" w:themeTint="80"/>
                <w:sz w:val="22"/>
              </w:rPr>
            </w:pPr>
            <w:r w:rsidRPr="001E3153">
              <w:rPr>
                <w:color w:val="7F7F7F" w:themeColor="text1" w:themeTint="80"/>
              </w:rPr>
              <w:t>using digital tools and technologies</w:t>
            </w:r>
          </w:p>
        </w:tc>
        <w:tc>
          <w:tcPr>
            <w:tcW w:w="6016" w:type="dxa"/>
          </w:tcPr>
          <w:p w:rsidR="0055067B" w:rsidRPr="001E3153" w:rsidRDefault="001E3153" w:rsidP="001E3153">
            <w:pPr>
              <w:rPr>
                <w:color w:val="7F7F7F" w:themeColor="text1" w:themeTint="80"/>
                <w:sz w:val="22"/>
              </w:rPr>
            </w:pPr>
            <w:r w:rsidRPr="001E3153">
              <w:rPr>
                <w:color w:val="7F7F7F" w:themeColor="text1" w:themeTint="80"/>
                <w:sz w:val="22"/>
              </w:rPr>
              <w:t xml:space="preserve">All these I am now developing on my </w:t>
            </w:r>
            <w:r>
              <w:rPr>
                <w:color w:val="7F7F7F" w:themeColor="text1" w:themeTint="80"/>
                <w:sz w:val="22"/>
              </w:rPr>
              <w:t>foundation year</w:t>
            </w:r>
            <w:r w:rsidRPr="001E3153">
              <w:rPr>
                <w:color w:val="7F7F7F" w:themeColor="text1" w:themeTint="80"/>
                <w:sz w:val="22"/>
              </w:rPr>
              <w:t xml:space="preserve"> as a result of attending lectures, seminars, tutorials, presenting assignments, undertaking research for assignments and essays, attending study skills support groups, seeking support from library staff and working with a mentor.  All these skills added to ones I already have are preparing me well for </w:t>
            </w:r>
            <w:r>
              <w:rPr>
                <w:color w:val="7F7F7F" w:themeColor="text1" w:themeTint="80"/>
                <w:sz w:val="22"/>
              </w:rPr>
              <w:t>continuing with my</w:t>
            </w:r>
            <w:r w:rsidRPr="001E3153">
              <w:rPr>
                <w:color w:val="7F7F7F" w:themeColor="text1" w:themeTint="80"/>
                <w:sz w:val="22"/>
              </w:rPr>
              <w:t xml:space="preserve"> degree programme and the skills I will need in order to be successful in pursuing that course.</w:t>
            </w:r>
          </w:p>
        </w:tc>
      </w:tr>
      <w:tr w:rsidR="0055067B" w:rsidRPr="00CA43A2" w:rsidTr="00B019E8">
        <w:tc>
          <w:tcPr>
            <w:tcW w:w="3794" w:type="dxa"/>
          </w:tcPr>
          <w:p w:rsidR="0055067B" w:rsidRPr="00CA43A2" w:rsidRDefault="0055067B">
            <w:pPr>
              <w:rPr>
                <w:sz w:val="22"/>
              </w:rPr>
            </w:pPr>
          </w:p>
        </w:tc>
        <w:tc>
          <w:tcPr>
            <w:tcW w:w="4138" w:type="dxa"/>
          </w:tcPr>
          <w:p w:rsidR="0055067B" w:rsidRPr="00CA43A2" w:rsidRDefault="0055067B">
            <w:pPr>
              <w:rPr>
                <w:sz w:val="22"/>
              </w:rPr>
            </w:pPr>
          </w:p>
        </w:tc>
        <w:tc>
          <w:tcPr>
            <w:tcW w:w="6016" w:type="dxa"/>
          </w:tcPr>
          <w:p w:rsidR="0055067B" w:rsidRPr="00CA43A2" w:rsidRDefault="0055067B">
            <w:pPr>
              <w:rPr>
                <w:sz w:val="22"/>
              </w:rPr>
            </w:pPr>
          </w:p>
        </w:tc>
      </w:tr>
      <w:tr w:rsidR="0055067B" w:rsidRPr="00CA43A2" w:rsidTr="00B019E8">
        <w:tc>
          <w:tcPr>
            <w:tcW w:w="3794" w:type="dxa"/>
          </w:tcPr>
          <w:p w:rsidR="0055067B" w:rsidRPr="00CA43A2" w:rsidRDefault="0055067B">
            <w:pPr>
              <w:rPr>
                <w:sz w:val="22"/>
              </w:rPr>
            </w:pPr>
          </w:p>
        </w:tc>
        <w:tc>
          <w:tcPr>
            <w:tcW w:w="4138" w:type="dxa"/>
          </w:tcPr>
          <w:p w:rsidR="0055067B" w:rsidRPr="00CA43A2" w:rsidRDefault="0055067B">
            <w:pPr>
              <w:rPr>
                <w:sz w:val="22"/>
              </w:rPr>
            </w:pPr>
          </w:p>
        </w:tc>
        <w:tc>
          <w:tcPr>
            <w:tcW w:w="6016" w:type="dxa"/>
          </w:tcPr>
          <w:p w:rsidR="0055067B" w:rsidRPr="00CA43A2" w:rsidRDefault="0055067B">
            <w:pPr>
              <w:rPr>
                <w:sz w:val="22"/>
              </w:rPr>
            </w:pPr>
          </w:p>
        </w:tc>
      </w:tr>
    </w:tbl>
    <w:p w:rsidR="00B907EB" w:rsidRPr="00996B04" w:rsidRDefault="00B907EB"/>
    <w:sectPr w:rsidR="00B907EB" w:rsidRPr="00996B04" w:rsidSect="00B907E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B"/>
    <w:rsid w:val="001E3153"/>
    <w:rsid w:val="002D6B43"/>
    <w:rsid w:val="0055067B"/>
    <w:rsid w:val="005919B1"/>
    <w:rsid w:val="007A4769"/>
    <w:rsid w:val="00905B84"/>
    <w:rsid w:val="00996B04"/>
    <w:rsid w:val="00A91186"/>
    <w:rsid w:val="00B019E8"/>
    <w:rsid w:val="00B907EB"/>
    <w:rsid w:val="00CA43A2"/>
    <w:rsid w:val="00EC291A"/>
    <w:rsid w:val="00EE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Morgan Furlong-Davies [ssd]</dc:creator>
  <cp:lastModifiedBy>Sian Morgan Furlong-Davies [ssd]</cp:lastModifiedBy>
  <cp:revision>5</cp:revision>
  <dcterms:created xsi:type="dcterms:W3CDTF">2017-09-20T14:07:00Z</dcterms:created>
  <dcterms:modified xsi:type="dcterms:W3CDTF">2017-09-21T10:23:00Z</dcterms:modified>
</cp:coreProperties>
</file>