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752FF" w14:textId="77777777" w:rsidR="0023399C" w:rsidRDefault="00F06AA9">
      <w:pPr>
        <w:widowControl/>
        <w:tabs>
          <w:tab w:val="left" w:pos="360"/>
          <w:tab w:val="left" w:pos="397"/>
        </w:tabs>
        <w:spacing w:after="240"/>
        <w:jc w:val="both"/>
        <w:rPr>
          <w:rFonts w:ascii="Calibri" w:hAnsi="Calibri"/>
          <w:b/>
          <w:color w:val="1F497D"/>
          <w:sz w:val="28"/>
          <w:szCs w:val="28"/>
        </w:rPr>
      </w:pPr>
      <w:r>
        <w:rPr>
          <w:rFonts w:ascii="Calibri" w:hAnsi="Calibri"/>
          <w:b/>
          <w:noProof/>
          <w:color w:val="1F497D"/>
          <w:sz w:val="28"/>
          <w:szCs w:val="28"/>
        </w:rPr>
        <mc:AlternateContent>
          <mc:Choice Requires="wps">
            <w:drawing>
              <wp:anchor distT="0" distB="11430" distL="114300" distR="132715" simplePos="0" relativeHeight="6" behindDoc="1" locked="0" layoutInCell="1" allowOverlap="1" wp14:anchorId="2334D9DD" wp14:editId="3D96A736">
                <wp:simplePos x="0" y="0"/>
                <wp:positionH relativeFrom="column">
                  <wp:posOffset>-69215</wp:posOffset>
                </wp:positionH>
                <wp:positionV relativeFrom="paragraph">
                  <wp:posOffset>83820</wp:posOffset>
                </wp:positionV>
                <wp:extent cx="6059170" cy="164655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382134D" w14:textId="77777777" w:rsidR="0023399C" w:rsidRPr="00623F01" w:rsidRDefault="00F06AA9">
                            <w:pPr>
                              <w:pStyle w:val="FrameContents"/>
                              <w:spacing w:after="240"/>
                              <w:jc w:val="center"/>
                              <w:rPr>
                                <w:rFonts w:ascii="Calibri" w:hAnsi="Calibri" w:cs="Arial"/>
                                <w:b/>
                                <w:i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623F01">
                              <w:rPr>
                                <w:rFonts w:ascii="Calibri" w:hAnsi="Calibri" w:cs="Arial"/>
                                <w:b/>
                                <w:i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Cyn cyflwyno'r ffurflen dylech ddileu'r blwch cyfarwyddiadau hwn.</w:t>
                            </w:r>
                          </w:p>
                          <w:p w14:paraId="302B2FB0" w14:textId="77777777" w:rsidR="0023399C" w:rsidRPr="00623F01" w:rsidRDefault="00F06AA9">
                            <w:pPr>
                              <w:pStyle w:val="FrameContents"/>
                              <w:spacing w:after="240"/>
                              <w:rPr>
                                <w:lang w:val="cy-GB"/>
                              </w:rPr>
                            </w:pPr>
                            <w:r w:rsidRPr="00623F01">
                              <w:rPr>
                                <w:rFonts w:ascii="Calibri" w:hAnsi="Calibri" w:cs="Arial"/>
                                <w:b/>
                                <w:i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Cyfarwyddiadau </w:t>
                            </w:r>
                            <w:r w:rsidRPr="00623F01">
                              <w:rPr>
                                <w:rFonts w:ascii="Calibri" w:hAnsi="Calibri" w:cs="Arial"/>
                                <w:b/>
                                <w:i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br/>
                            </w:r>
                            <w:r w:rsidRPr="00623F01">
                              <w:rPr>
                                <w:rFonts w:ascii="Calibri" w:hAnsi="Calibri" w:cs="Arial"/>
                                <w:bCs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Yr Adran sy'n cyflwyno'r cynnig ddylai lenwi pob rhan o'r ffurflen.</w:t>
                            </w:r>
                          </w:p>
                          <w:p w14:paraId="03D14E0E" w14:textId="77777777" w:rsidR="0023399C" w:rsidRPr="00623F01" w:rsidRDefault="00F06AA9">
                            <w:pPr>
                              <w:pStyle w:val="FrameContents"/>
                              <w:spacing w:after="240"/>
                              <w:rPr>
                                <w:rFonts w:ascii="Calibri" w:hAnsi="Calibr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623F01">
                              <w:rPr>
                                <w:rFonts w:ascii="Calibri" w:hAnsi="Calibr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Nid yw'r fanyleb rhaglen hon yn sefyll ar ei phen ei hun ond mae'r testun wedi'i ddarparu yn enghraifft o'r hyn ddylid ei ychwanegu i fanyleb rhaglen ar gyfer gradd safonol lle'r ychwanegwyd</w:t>
                            </w:r>
                            <w:r w:rsidR="00E60B35">
                              <w:rPr>
                                <w:rFonts w:ascii="Calibri" w:hAnsi="Calibr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 blwyddyn </w:t>
                            </w:r>
                            <w:r w:rsidR="00BF470C">
                              <w:rPr>
                                <w:rFonts w:ascii="Calibri" w:hAnsi="Calibr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integredig </w:t>
                            </w:r>
                            <w:r w:rsidR="00E60B35">
                              <w:rPr>
                                <w:rFonts w:ascii="Calibri" w:hAnsi="Calibr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mewn diwydiant</w:t>
                            </w:r>
                            <w:r w:rsidR="00BF470C">
                              <w:rPr>
                                <w:rFonts w:ascii="Calibri" w:hAnsi="Calibr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.</w:t>
                            </w:r>
                          </w:p>
                          <w:p w14:paraId="0FAC1DC5" w14:textId="77777777" w:rsidR="0023399C" w:rsidRDefault="0023399C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4D9DD" id="Text Box 1" o:spid="_x0000_s1026" style="position:absolute;left:0;text-align:left;margin-left:-5.45pt;margin-top:6.6pt;width:477.1pt;height:129.65pt;z-index:-503316474;visibility:visible;mso-wrap-style:square;mso-wrap-distance-left:9pt;mso-wrap-distance-top:0;mso-wrap-distance-right:10.45pt;mso-wrap-distance-bottom:.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" strokecolor="#f79646" strokeweight=".71mm">
                <v:stroke joinstyle="round"/>
                <v:textbox>
                  <w:txbxContent>
                    <w:p w14:paraId="0382134D" w14:textId="77777777" w:rsidR="0023399C" w:rsidRPr="00623F01" w:rsidRDefault="00F06AA9">
                      <w:pPr>
                        <w:pStyle w:val="FrameContents"/>
                        <w:spacing w:after="240"/>
                        <w:jc w:val="center"/>
                        <w:rPr>
                          <w:rFonts w:ascii="Calibri" w:hAnsi="Calibri" w:cs="Arial"/>
                          <w:b/>
                          <w:i/>
                          <w:color w:val="E36C0A"/>
                          <w:sz w:val="22"/>
                          <w:szCs w:val="22"/>
                          <w:lang w:val="cy-GB"/>
                        </w:rPr>
                      </w:pPr>
                      <w:r w:rsidRPr="00623F01">
                        <w:rPr>
                          <w:rFonts w:ascii="Calibri" w:hAnsi="Calibri" w:cs="Arial"/>
                          <w:b/>
                          <w:i/>
                          <w:color w:val="E36C0A"/>
                          <w:sz w:val="22"/>
                          <w:szCs w:val="22"/>
                          <w:lang w:val="cy-GB"/>
                        </w:rPr>
                        <w:t>Cyn cyflwyno'r ffurflen dylech ddileu'r blwch cyfarwyddiadau hwn.</w:t>
                      </w:r>
                    </w:p>
                    <w:p w14:paraId="302B2FB0" w14:textId="77777777" w:rsidR="0023399C" w:rsidRPr="00623F01" w:rsidRDefault="00F06AA9">
                      <w:pPr>
                        <w:pStyle w:val="FrameContents"/>
                        <w:spacing w:after="240"/>
                        <w:rPr>
                          <w:lang w:val="cy-GB"/>
                        </w:rPr>
                      </w:pPr>
                      <w:r w:rsidRPr="00623F01">
                        <w:rPr>
                          <w:rFonts w:ascii="Calibri" w:hAnsi="Calibri" w:cs="Arial"/>
                          <w:b/>
                          <w:i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Cyfarwyddiadau </w:t>
                      </w:r>
                      <w:r w:rsidRPr="00623F01">
                        <w:rPr>
                          <w:rFonts w:ascii="Calibri" w:hAnsi="Calibri" w:cs="Arial"/>
                          <w:b/>
                          <w:i/>
                          <w:color w:val="E36C0A"/>
                          <w:sz w:val="22"/>
                          <w:szCs w:val="22"/>
                          <w:lang w:val="cy-GB"/>
                        </w:rPr>
                        <w:br/>
                      </w:r>
                      <w:r w:rsidRPr="00623F01">
                        <w:rPr>
                          <w:rFonts w:ascii="Calibri" w:hAnsi="Calibri" w:cs="Arial"/>
                          <w:bCs/>
                          <w:color w:val="E36C0A"/>
                          <w:sz w:val="22"/>
                          <w:szCs w:val="22"/>
                          <w:lang w:val="cy-GB"/>
                        </w:rPr>
                        <w:t>Yr Adran sy'n cyflwyno'r cynnig ddylai lenwi pob rhan o'r ffurflen.</w:t>
                      </w:r>
                    </w:p>
                    <w:p w14:paraId="03D14E0E" w14:textId="77777777" w:rsidR="0023399C" w:rsidRPr="00623F01" w:rsidRDefault="00F06AA9">
                      <w:pPr>
                        <w:pStyle w:val="FrameContents"/>
                        <w:spacing w:after="240"/>
                        <w:rPr>
                          <w:rFonts w:ascii="Calibri" w:hAnsi="Calibri"/>
                          <w:color w:val="E36C0A"/>
                          <w:sz w:val="22"/>
                          <w:szCs w:val="22"/>
                          <w:lang w:val="cy-GB"/>
                        </w:rPr>
                      </w:pPr>
                      <w:r w:rsidRPr="00623F01">
                        <w:rPr>
                          <w:rFonts w:ascii="Calibri" w:hAnsi="Calibri"/>
                          <w:color w:val="E36C0A"/>
                          <w:sz w:val="22"/>
                          <w:szCs w:val="22"/>
                          <w:lang w:val="cy-GB"/>
                        </w:rPr>
                        <w:t>Nid yw'r fanyleb rhaglen hon yn sefyll ar ei phen ei hun ond mae'r testun wedi'i ddarparu yn enghraifft o'r hyn ddylid ei ychwanegu i fanyleb rhaglen ar gyfer gradd safonol lle'r ychwanegwyd</w:t>
                      </w:r>
                      <w:r w:rsidR="00E60B35">
                        <w:rPr>
                          <w:rFonts w:ascii="Calibri" w:hAnsi="Calibr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 blwyddyn </w:t>
                      </w:r>
                      <w:r w:rsidR="00BF470C">
                        <w:rPr>
                          <w:rFonts w:ascii="Calibri" w:hAnsi="Calibr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integredig </w:t>
                      </w:r>
                      <w:r w:rsidR="00E60B35">
                        <w:rPr>
                          <w:rFonts w:ascii="Calibri" w:hAnsi="Calibri"/>
                          <w:color w:val="E36C0A"/>
                          <w:sz w:val="22"/>
                          <w:szCs w:val="22"/>
                          <w:lang w:val="cy-GB"/>
                        </w:rPr>
                        <w:t>mewn diwydiant</w:t>
                      </w:r>
                      <w:r w:rsidR="00BF470C">
                        <w:rPr>
                          <w:rFonts w:ascii="Calibri" w:hAnsi="Calibri"/>
                          <w:color w:val="E36C0A"/>
                          <w:sz w:val="22"/>
                          <w:szCs w:val="22"/>
                          <w:lang w:val="cy-GB"/>
                        </w:rPr>
                        <w:t>.</w:t>
                      </w:r>
                    </w:p>
                    <w:p w14:paraId="0FAC1DC5" w14:textId="77777777" w:rsidR="0023399C" w:rsidRDefault="0023399C">
                      <w:pPr>
                        <w:pStyle w:val="FrameContents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973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2373"/>
        <w:gridCol w:w="3564"/>
        <w:gridCol w:w="3793"/>
      </w:tblGrid>
      <w:tr w:rsidR="00475651" w14:paraId="641A0599" w14:textId="77777777" w:rsidTr="00475651">
        <w:trPr>
          <w:trHeight w:val="282"/>
        </w:trPr>
        <w:tc>
          <w:tcPr>
            <w:tcW w:w="973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1F5D9496" w14:textId="77777777" w:rsidR="00475651" w:rsidRPr="00475651" w:rsidRDefault="00475651" w:rsidP="002C0B84">
            <w:pPr>
              <w:spacing w:before="240"/>
              <w:rPr>
                <w:rFonts w:ascii="Calibri" w:eastAsia="Calibri" w:hAnsi="Calibri"/>
                <w:b/>
                <w:bCs/>
                <w:sz w:val="22"/>
                <w:szCs w:val="22"/>
                <w:lang w:val="cy-GB" w:eastAsia="en-US"/>
              </w:rPr>
            </w:pPr>
            <w:r w:rsidRPr="00475651">
              <w:rPr>
                <w:rFonts w:ascii="Calibri" w:eastAsia="Calibri" w:hAnsi="Calibri"/>
                <w:b/>
                <w:bCs/>
                <w:color w:val="FFFFFF" w:themeColor="background1"/>
                <w:sz w:val="22"/>
                <w:szCs w:val="22"/>
                <w:lang w:val="cy-GB" w:eastAsia="en-US"/>
              </w:rPr>
              <w:t xml:space="preserve">FFRAMWAITH A DATA'R CYNLLUN </w:t>
            </w:r>
          </w:p>
        </w:tc>
      </w:tr>
      <w:tr w:rsidR="00475651" w:rsidRPr="00BE6D51" w14:paraId="3DABC701" w14:textId="77777777" w:rsidTr="002C0B84">
        <w:trPr>
          <w:trHeight w:val="270"/>
        </w:trPr>
        <w:tc>
          <w:tcPr>
            <w:tcW w:w="593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555BDE2" w14:textId="77777777" w:rsidR="00475651" w:rsidRPr="00BE6D51" w:rsidRDefault="00475651" w:rsidP="002C0B84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1. Y Sefydliad sy'n Dyfarnu</w:t>
            </w:r>
          </w:p>
        </w:tc>
        <w:tc>
          <w:tcPr>
            <w:tcW w:w="37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562783E" w14:textId="77777777" w:rsidR="00475651" w:rsidRPr="00BE6D51" w:rsidRDefault="00475651" w:rsidP="002C0B84">
            <w:pPr>
              <w:spacing w:before="240"/>
              <w:rPr>
                <w:rFonts w:ascii="Calibri" w:eastAsia="Calibri" w:hAnsi="Calibri" w:cs="Arial"/>
                <w:color w:val="000000"/>
                <w:sz w:val="22"/>
                <w:highlight w:val="yellow"/>
                <w:lang w:val="cy-GB" w:eastAsia="en-US"/>
              </w:rPr>
            </w:pPr>
            <w:r w:rsidRPr="00BE6D51">
              <w:rPr>
                <w:rFonts w:ascii="Calibri" w:eastAsia="Calibri" w:hAnsi="Calibri" w:cs="Arial"/>
                <w:color w:val="000000"/>
                <w:sz w:val="22"/>
                <w:szCs w:val="22"/>
                <w:highlight w:val="yellow"/>
                <w:lang w:val="cy-GB" w:eastAsia="en-US"/>
              </w:rPr>
              <w:t>Prifysgol Aberystwyth</w:t>
            </w:r>
          </w:p>
        </w:tc>
      </w:tr>
      <w:tr w:rsidR="00475651" w:rsidRPr="00BE6D51" w14:paraId="26AC0E37" w14:textId="77777777" w:rsidTr="002C0B84">
        <w:trPr>
          <w:trHeight w:val="270"/>
        </w:trPr>
        <w:tc>
          <w:tcPr>
            <w:tcW w:w="593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1FE3B19" w14:textId="77777777" w:rsidR="00475651" w:rsidRPr="00BE6D51" w:rsidRDefault="00475651" w:rsidP="002C0B84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1</w:t>
            </w: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a. Y Sefydliad sy'n Addysgu</w:t>
            </w:r>
          </w:p>
        </w:tc>
        <w:tc>
          <w:tcPr>
            <w:tcW w:w="37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12DD75F" w14:textId="77777777" w:rsidR="00475651" w:rsidRPr="00BE6D51" w:rsidRDefault="00475651" w:rsidP="002C0B84">
            <w:pPr>
              <w:spacing w:before="240"/>
              <w:rPr>
                <w:rFonts w:ascii="Calibri" w:eastAsia="MS Mincho" w:hAnsi="Calibri" w:cs="Book Antiqua"/>
                <w:color w:val="808080"/>
                <w:sz w:val="22"/>
                <w:lang w:val="cy-GB" w:eastAsia="en-US"/>
              </w:rPr>
            </w:pP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75651" w:rsidRPr="00BE6D51" w14:paraId="36E88FB2" w14:textId="77777777" w:rsidTr="002C0B84">
        <w:trPr>
          <w:trHeight w:val="270"/>
        </w:trPr>
        <w:tc>
          <w:tcPr>
            <w:tcW w:w="593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1AA0F06" w14:textId="77777777" w:rsidR="00475651" w:rsidRPr="00BE6D51" w:rsidRDefault="00475651" w:rsidP="002C0B84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2. Dysgu seiliedig ar waith neu leoliadau myfyrwyr</w:t>
            </w:r>
          </w:p>
        </w:tc>
        <w:tc>
          <w:tcPr>
            <w:tcW w:w="37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40F381D" w14:textId="77777777" w:rsidR="00475651" w:rsidRPr="00BE6D51" w:rsidRDefault="00475651" w:rsidP="002C0B84">
            <w:pPr>
              <w:spacing w:before="240"/>
              <w:rPr>
                <w:rFonts w:ascii="Calibri" w:eastAsia="MS Mincho" w:hAnsi="Calibri" w:cs="Book Antiqua"/>
                <w:color w:val="808080"/>
                <w:sz w:val="22"/>
                <w:lang w:val="cy-GB" w:eastAsia="en-US"/>
              </w:rPr>
            </w:pP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75651" w:rsidRPr="00BE6D51" w14:paraId="0C1D2DE0" w14:textId="77777777" w:rsidTr="002C0B84">
        <w:trPr>
          <w:trHeight w:val="270"/>
        </w:trPr>
        <w:tc>
          <w:tcPr>
            <w:tcW w:w="593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2DD6D5E" w14:textId="77777777" w:rsidR="00475651" w:rsidRPr="00BE6D51" w:rsidRDefault="00475651" w:rsidP="002C0B84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3. Achredi</w:t>
            </w:r>
            <w:r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ad PSRB (</w:t>
            </w:r>
            <w:proofErr w:type="spellStart"/>
            <w:r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achredir</w:t>
            </w:r>
            <w:proofErr w:type="spellEnd"/>
            <w:r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 y rhaglen gan)</w:t>
            </w:r>
          </w:p>
        </w:tc>
        <w:tc>
          <w:tcPr>
            <w:tcW w:w="37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3B9707C" w14:textId="77777777" w:rsidR="00475651" w:rsidRPr="00BE6D51" w:rsidRDefault="00475651" w:rsidP="002C0B84">
            <w:pPr>
              <w:spacing w:before="240"/>
              <w:rPr>
                <w:rFonts w:ascii="Calibri" w:eastAsia="Calibri" w:hAnsi="Calibri" w:cs="Arial"/>
                <w:color w:val="000000"/>
                <w:sz w:val="22"/>
                <w:highlight w:val="yellow"/>
                <w:lang w:val="cy-GB" w:eastAsia="en-US"/>
              </w:rPr>
            </w:pP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75651" w:rsidRPr="00BE6D51" w14:paraId="7F97D695" w14:textId="77777777" w:rsidTr="002C0B84">
        <w:trPr>
          <w:trHeight w:val="270"/>
        </w:trPr>
        <w:tc>
          <w:tcPr>
            <w:tcW w:w="593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675A245" w14:textId="77777777" w:rsidR="00475651" w:rsidRPr="00BE6D51" w:rsidRDefault="00475651" w:rsidP="002C0B84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4</w:t>
            </w: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. </w:t>
            </w:r>
            <w:r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Dyfarniad Terfynol</w:t>
            </w:r>
          </w:p>
        </w:tc>
        <w:tc>
          <w:tcPr>
            <w:tcW w:w="37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9DF1E3C" w14:textId="77777777" w:rsidR="00475651" w:rsidRPr="00BE6D51" w:rsidRDefault="00475651" w:rsidP="002C0B84">
            <w:pPr>
              <w:spacing w:before="240"/>
              <w:rPr>
                <w:rFonts w:ascii="Calibri" w:eastAsia="Calibri" w:hAnsi="Calibri" w:cs="Arial"/>
                <w:color w:val="000000"/>
                <w:sz w:val="22"/>
                <w:highlight w:val="yellow"/>
                <w:lang w:val="cy-GB" w:eastAsia="en-US"/>
              </w:rPr>
            </w:pP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75651" w:rsidRPr="00BE6D51" w14:paraId="1BEB7B41" w14:textId="77777777" w:rsidTr="002C0B84">
        <w:trPr>
          <w:trHeight w:val="270"/>
        </w:trPr>
        <w:tc>
          <w:tcPr>
            <w:tcW w:w="593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F101CD1" w14:textId="77777777" w:rsidR="00475651" w:rsidRPr="00BE6D51" w:rsidRDefault="00475651" w:rsidP="002C0B84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5</w:t>
            </w: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. </w:t>
            </w:r>
            <w:r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Teitl Saesneg y Rhaglen </w:t>
            </w:r>
          </w:p>
        </w:tc>
        <w:tc>
          <w:tcPr>
            <w:tcW w:w="37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82E8686" w14:textId="77777777" w:rsidR="00475651" w:rsidRPr="00BE6D51" w:rsidRDefault="00475651" w:rsidP="002C0B84">
            <w:pPr>
              <w:spacing w:before="240"/>
              <w:rPr>
                <w:rFonts w:ascii="Calibri" w:eastAsia="MS Mincho" w:hAnsi="Calibri" w:cs="Book Antiqua"/>
                <w:color w:val="808080"/>
                <w:sz w:val="22"/>
                <w:lang w:val="cy-GB" w:eastAsia="en-US"/>
              </w:rPr>
            </w:pP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  <w:r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 xml:space="preserve"> </w:t>
            </w:r>
            <w:r w:rsidRPr="001D54A8">
              <w:rPr>
                <w:rFonts w:ascii="Calibri" w:eastAsia="MS Mincho" w:hAnsi="Calibri" w:cs="Book Antiqua"/>
                <w:sz w:val="22"/>
                <w:szCs w:val="22"/>
                <w:lang w:val="cy-GB" w:eastAsia="en-US"/>
              </w:rPr>
              <w:t>(gyda blwyddyn integredig yn astudio dramor)</w:t>
            </w:r>
          </w:p>
        </w:tc>
      </w:tr>
      <w:tr w:rsidR="00475651" w:rsidRPr="00BE6D51" w14:paraId="7953182B" w14:textId="77777777" w:rsidTr="002C0B84">
        <w:trPr>
          <w:trHeight w:val="270"/>
        </w:trPr>
        <w:tc>
          <w:tcPr>
            <w:tcW w:w="593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3E42569" w14:textId="77777777" w:rsidR="00475651" w:rsidRPr="00BE6D51" w:rsidRDefault="00475651" w:rsidP="002C0B84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5</w:t>
            </w:r>
            <w:r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a</w:t>
            </w: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. Teitl </w:t>
            </w:r>
            <w:r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Cymraeg</w:t>
            </w: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 y Rhaglen:</w:t>
            </w:r>
          </w:p>
        </w:tc>
        <w:tc>
          <w:tcPr>
            <w:tcW w:w="37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27BFAD8" w14:textId="77777777" w:rsidR="00475651" w:rsidRPr="00BE6D51" w:rsidRDefault="00475651" w:rsidP="002C0B84">
            <w:pPr>
              <w:spacing w:before="240"/>
              <w:rPr>
                <w:lang w:val="cy-GB" w:eastAsia="en-US"/>
              </w:rPr>
            </w:pP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  <w:r w:rsidRPr="00BE6D51">
              <w:rPr>
                <w:rFonts w:ascii="Calibri" w:hAnsi="Calibri" w:cs="Arial"/>
                <w:color w:val="000000"/>
                <w:sz w:val="22"/>
                <w:szCs w:val="22"/>
                <w:lang w:val="cy-GB" w:eastAsia="en-US"/>
              </w:rPr>
              <w:t xml:space="preserve"> (gyda blwyddyn integredig yn astudio dramor)</w:t>
            </w:r>
          </w:p>
        </w:tc>
      </w:tr>
      <w:tr w:rsidR="00475651" w:rsidRPr="00BE6D51" w14:paraId="2A1FFC87" w14:textId="77777777" w:rsidTr="002C0B84">
        <w:trPr>
          <w:trHeight w:val="270"/>
        </w:trPr>
        <w:tc>
          <w:tcPr>
            <w:tcW w:w="593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3D31273" w14:textId="77777777" w:rsidR="00475651" w:rsidRPr="00BE6D51" w:rsidRDefault="00475651" w:rsidP="002C0B84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6</w:t>
            </w: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. Cod UCAS </w:t>
            </w:r>
          </w:p>
        </w:tc>
        <w:tc>
          <w:tcPr>
            <w:tcW w:w="37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3777DBF" w14:textId="77777777" w:rsidR="00475651" w:rsidRPr="00BE6D51" w:rsidRDefault="00475651" w:rsidP="002C0B84">
            <w:pPr>
              <w:spacing w:before="240"/>
              <w:rPr>
                <w:rFonts w:ascii="Calibri" w:eastAsia="MS Mincho" w:hAnsi="Calibri" w:cs="Book Antiqua"/>
                <w:color w:val="808080"/>
                <w:sz w:val="22"/>
                <w:lang w:val="cy-GB" w:eastAsia="en-US"/>
              </w:rPr>
            </w:pP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75651" w:rsidRPr="00BE6D51" w14:paraId="44F9EDE7" w14:textId="77777777" w:rsidTr="002C0B84">
        <w:trPr>
          <w:trHeight w:val="270"/>
        </w:trPr>
        <w:tc>
          <w:tcPr>
            <w:tcW w:w="593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8278F5A" w14:textId="77777777" w:rsidR="00475651" w:rsidRPr="00BE6D51" w:rsidRDefault="00475651" w:rsidP="002C0B84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7</w:t>
            </w: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. Meincnod Pwnc ASA</w:t>
            </w:r>
          </w:p>
        </w:tc>
        <w:tc>
          <w:tcPr>
            <w:tcW w:w="37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0B32E0A" w14:textId="77777777" w:rsidR="00475651" w:rsidRPr="00BE6D51" w:rsidRDefault="00475651" w:rsidP="002C0B84">
            <w:pPr>
              <w:spacing w:before="240"/>
              <w:rPr>
                <w:rFonts w:ascii="Calibri" w:eastAsia="MS Mincho" w:hAnsi="Calibri" w:cs="Book Antiqua"/>
                <w:color w:val="808080"/>
                <w:sz w:val="22"/>
                <w:lang w:val="cy-GB" w:eastAsia="en-US"/>
              </w:rPr>
            </w:pP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75651" w:rsidRPr="00BE6D51" w14:paraId="3254B620" w14:textId="77777777" w:rsidTr="002C0B84">
        <w:trPr>
          <w:trHeight w:val="270"/>
        </w:trPr>
        <w:tc>
          <w:tcPr>
            <w:tcW w:w="593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328A091" w14:textId="77777777" w:rsidR="00475651" w:rsidRPr="00BE6D51" w:rsidRDefault="00475651" w:rsidP="002C0B84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8</w:t>
            </w:r>
            <w:r w:rsidRPr="00BE6D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. Dyddiad cyhoeddi manyleb y rhaglen</w:t>
            </w:r>
          </w:p>
        </w:tc>
        <w:tc>
          <w:tcPr>
            <w:tcW w:w="37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8A4B8DD" w14:textId="77777777" w:rsidR="00475651" w:rsidRPr="00BE6D51" w:rsidRDefault="00475651" w:rsidP="002C0B84">
            <w:pPr>
              <w:spacing w:before="240"/>
              <w:rPr>
                <w:rFonts w:ascii="Calibri" w:eastAsia="MS Mincho" w:hAnsi="Calibri" w:cs="Book Antiqua"/>
                <w:color w:val="808080"/>
                <w:sz w:val="22"/>
                <w:lang w:val="cy-GB" w:eastAsia="en-US"/>
              </w:rPr>
            </w:pPr>
            <w:r w:rsidRPr="00BE6D5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23399C" w:rsidRPr="00623F01" w14:paraId="49794E11" w14:textId="77777777">
        <w:trPr>
          <w:trHeight w:val="282"/>
        </w:trPr>
        <w:tc>
          <w:tcPr>
            <w:tcW w:w="973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4B279B30" w14:textId="77777777" w:rsidR="0023399C" w:rsidRPr="00623F01" w:rsidRDefault="00F06AA9">
            <w:pPr>
              <w:spacing w:before="240"/>
              <w:rPr>
                <w:rFonts w:eastAsia="Calibri"/>
                <w:b/>
                <w:bCs/>
                <w:lang w:val="cy-GB" w:eastAsia="en-US"/>
              </w:rPr>
            </w:pPr>
            <w:r w:rsidRPr="00623F01">
              <w:rPr>
                <w:rFonts w:ascii="Calibri" w:eastAsia="Calibri" w:hAnsi="Calibri"/>
                <w:b/>
                <w:bCs/>
                <w:sz w:val="22"/>
                <w:szCs w:val="22"/>
                <w:lang w:val="cy-GB" w:eastAsia="en-US"/>
              </w:rPr>
              <w:t xml:space="preserve">NODAU, AMCANION DYSGU A SGILIAU </w:t>
            </w:r>
            <w:r w:rsidRPr="00623F01">
              <w:rPr>
                <w:rFonts w:ascii="Calibri" w:eastAsia="Calibri" w:hAnsi="Calibri"/>
                <w:b/>
                <w:bCs/>
                <w:color w:val="4F81BD"/>
                <w:sz w:val="22"/>
                <w:szCs w:val="22"/>
                <w:lang w:val="cy-GB" w:eastAsia="en-US"/>
              </w:rPr>
              <w:t xml:space="preserve">Erbyn diwedd eu rhaglen, disgwylir i fyfyrwyr </w:t>
            </w:r>
          </w:p>
        </w:tc>
      </w:tr>
      <w:tr w:rsidR="0023399C" w:rsidRPr="00623F01" w14:paraId="2858E5BE" w14:textId="77777777">
        <w:trPr>
          <w:trHeight w:val="102"/>
        </w:trPr>
        <w:tc>
          <w:tcPr>
            <w:tcW w:w="9730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DB4B38C" w14:textId="77777777" w:rsidR="0023399C" w:rsidRPr="00623F01" w:rsidRDefault="00F06AA9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623F01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9. Nodau addysgol y rhaglen</w:t>
            </w:r>
          </w:p>
        </w:tc>
      </w:tr>
      <w:tr w:rsidR="0023399C" w:rsidRPr="00623F01" w14:paraId="6A5BCB27" w14:textId="77777777">
        <w:trPr>
          <w:trHeight w:val="102"/>
        </w:trPr>
        <w:tc>
          <w:tcPr>
            <w:tcW w:w="9730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572625E" w14:textId="77777777" w:rsidR="0023399C" w:rsidRPr="00623F01" w:rsidRDefault="00F06AA9">
            <w:pPr>
              <w:spacing w:before="240"/>
              <w:rPr>
                <w:rFonts w:ascii="Calibri" w:eastAsia="MS Mincho" w:hAnsi="Calibri" w:cs="Book Antiqua"/>
                <w:bCs/>
                <w:color w:val="808080"/>
                <w:sz w:val="22"/>
                <w:lang w:val="cy-GB" w:eastAsia="en-US"/>
              </w:rPr>
            </w:pPr>
            <w:r w:rsidRPr="00623F01">
              <w:rPr>
                <w:rFonts w:ascii="Calibri" w:eastAsia="MS Mincho" w:hAnsi="Calibri" w:cs="Book Antiqua"/>
                <w:bCs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  <w:p w14:paraId="4034A0C4" w14:textId="77777777" w:rsidR="0023399C" w:rsidRPr="00623F01" w:rsidRDefault="00F06AA9">
            <w:pPr>
              <w:spacing w:before="240"/>
              <w:rPr>
                <w:bCs/>
                <w:lang w:val="cy-GB" w:eastAsia="en-US"/>
              </w:rPr>
            </w:pPr>
            <w:r w:rsidRPr="00623F01">
              <w:rPr>
                <w:rFonts w:ascii="Calibri" w:hAnsi="Calibri" w:cs="Arial"/>
                <w:bCs/>
                <w:color w:val="000000"/>
                <w:sz w:val="22"/>
                <w:szCs w:val="22"/>
                <w:lang w:val="cy-GB" w:eastAsia="en-US"/>
              </w:rPr>
              <w:t>I gymhwyso agweddau, cysyniadau, sgiliau, dulliau a/neu ddamcaniaethau [</w:t>
            </w:r>
            <w:r w:rsidRPr="00623F01">
              <w:rPr>
                <w:rFonts w:ascii="Calibri" w:hAnsi="Calibri" w:cs="Arial"/>
                <w:bCs/>
                <w:color w:val="000000"/>
                <w:sz w:val="22"/>
                <w:szCs w:val="22"/>
                <w:highlight w:val="yellow"/>
                <w:lang w:val="cy-GB" w:eastAsia="en-US"/>
              </w:rPr>
              <w:t>ychwanegwch gyfeiriad at ddisgyblaeth</w:t>
            </w:r>
            <w:r w:rsidRPr="00623F01">
              <w:rPr>
                <w:rFonts w:ascii="Calibri" w:hAnsi="Calibri" w:cs="Arial"/>
                <w:bCs/>
                <w:color w:val="000000"/>
                <w:sz w:val="22"/>
                <w:szCs w:val="22"/>
                <w:lang w:val="cy-GB" w:eastAsia="en-US"/>
              </w:rPr>
              <w:t>] mewn cyd-destun seiliedig ar waith.</w:t>
            </w:r>
          </w:p>
          <w:p w14:paraId="3E085958" w14:textId="77777777" w:rsidR="0023399C" w:rsidRPr="00623F01" w:rsidRDefault="00F06AA9">
            <w:pPr>
              <w:spacing w:before="240"/>
              <w:rPr>
                <w:rFonts w:ascii="Calibri" w:hAnsi="Calibri" w:cs="Arial"/>
                <w:bCs/>
                <w:color w:val="000000"/>
                <w:sz w:val="22"/>
                <w:lang w:val="cy-GB" w:eastAsia="en-US"/>
              </w:rPr>
            </w:pPr>
            <w:r w:rsidRPr="00623F01">
              <w:rPr>
                <w:rFonts w:ascii="Calibri" w:hAnsi="Calibri" w:cs="Arial"/>
                <w:bCs/>
                <w:color w:val="000000"/>
                <w:sz w:val="22"/>
                <w:szCs w:val="22"/>
                <w:lang w:val="cy-GB" w:eastAsia="en-US"/>
              </w:rPr>
              <w:t>Datblygu sgiliau proffesiynol a throsglwyddadwy pwysig yn ystod y lleoliad, sy'n rhoi mantais gystadleuol yn y farchnad swyddi graddedigion.</w:t>
            </w:r>
          </w:p>
          <w:p w14:paraId="61584C26" w14:textId="77777777" w:rsidR="0023399C" w:rsidRPr="00623F01" w:rsidRDefault="00F06AA9">
            <w:pPr>
              <w:spacing w:before="240"/>
              <w:rPr>
                <w:rFonts w:ascii="Calibri" w:hAnsi="Calibri" w:cs="Arial"/>
                <w:bCs/>
                <w:color w:val="000000"/>
                <w:sz w:val="22"/>
                <w:lang w:val="cy-GB" w:eastAsia="en-US"/>
              </w:rPr>
            </w:pPr>
            <w:r w:rsidRPr="00623F01">
              <w:rPr>
                <w:rFonts w:ascii="Calibri" w:hAnsi="Calibri" w:cs="Arial"/>
                <w:bCs/>
                <w:color w:val="000000"/>
                <w:sz w:val="22"/>
                <w:szCs w:val="22"/>
                <w:lang w:val="cy-GB" w:eastAsia="en-US"/>
              </w:rPr>
              <w:t>Rhoi myfyrwyr mewn sefyllfa i ddysgu am sefydliad a maes ei waith, a darparu cyfle ardderchog i werthuso llwybr gyrfa yn y dyfodol.</w:t>
            </w:r>
          </w:p>
          <w:p w14:paraId="136E3D14" w14:textId="77777777" w:rsidR="0023399C" w:rsidRPr="00623F01" w:rsidRDefault="00F06AA9">
            <w:pPr>
              <w:spacing w:before="240"/>
              <w:rPr>
                <w:rFonts w:ascii="Calibri" w:hAnsi="Calibri" w:cs="Arial"/>
                <w:bCs/>
                <w:color w:val="000000"/>
                <w:sz w:val="22"/>
                <w:lang w:val="cy-GB" w:eastAsia="en-US"/>
              </w:rPr>
            </w:pPr>
            <w:r w:rsidRPr="00623F01">
              <w:rPr>
                <w:rFonts w:ascii="Calibri" w:hAnsi="Calibri" w:cs="Arial"/>
                <w:bCs/>
                <w:color w:val="000000"/>
                <w:sz w:val="22"/>
                <w:szCs w:val="22"/>
                <w:lang w:val="cy-GB" w:eastAsia="en-US"/>
              </w:rPr>
              <w:lastRenderedPageBreak/>
              <w:t>Ar ôl cwblhau'r radd, bydd myfyrwyr:</w:t>
            </w:r>
          </w:p>
          <w:p w14:paraId="0729D1A1" w14:textId="77777777" w:rsidR="0023399C" w:rsidRPr="00623F01" w:rsidRDefault="00F06AA9">
            <w:pPr>
              <w:spacing w:before="240"/>
              <w:rPr>
                <w:bCs/>
                <w:lang w:val="cy-GB" w:eastAsia="en-US"/>
              </w:rPr>
            </w:pPr>
            <w:r w:rsidRPr="00623F01">
              <w:rPr>
                <w:rFonts w:ascii="Calibri" w:hAnsi="Calibri" w:cs="Arial"/>
                <w:bCs/>
                <w:color w:val="000000"/>
                <w:sz w:val="22"/>
                <w:szCs w:val="22"/>
                <w:lang w:val="cy-GB" w:eastAsia="en-US"/>
              </w:rPr>
              <w:t>Wedi cael golwg werthfawr ar faes cyflogaeth yn gysylltiedig â [</w:t>
            </w:r>
            <w:r w:rsidRPr="00623F01">
              <w:rPr>
                <w:rFonts w:ascii="Calibri" w:hAnsi="Calibri" w:cs="Arial"/>
                <w:bCs/>
                <w:color w:val="000000"/>
                <w:sz w:val="22"/>
                <w:szCs w:val="22"/>
                <w:highlight w:val="yellow"/>
                <w:lang w:val="cy-GB" w:eastAsia="en-US"/>
              </w:rPr>
              <w:t>ychwanegwch gyfeiriad at faes pwnc</w:t>
            </w:r>
            <w:r w:rsidRPr="00623F01">
              <w:rPr>
                <w:rFonts w:ascii="Calibri" w:hAnsi="Calibri" w:cs="Arial"/>
                <w:bCs/>
                <w:color w:val="000000"/>
                <w:sz w:val="22"/>
                <w:szCs w:val="22"/>
                <w:lang w:val="cy-GB" w:eastAsia="en-US"/>
              </w:rPr>
              <w:t>] a datblygu sgiliau cysylltiedig â hynny.</w:t>
            </w:r>
          </w:p>
        </w:tc>
      </w:tr>
      <w:tr w:rsidR="0023399C" w:rsidRPr="00623F01" w14:paraId="78D893FF" w14:textId="77777777">
        <w:trPr>
          <w:trHeight w:val="102"/>
        </w:trPr>
        <w:tc>
          <w:tcPr>
            <w:tcW w:w="9730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E8D83D0" w14:textId="77777777" w:rsidR="0023399C" w:rsidRPr="00623F01" w:rsidRDefault="00F06AA9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623F01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lastRenderedPageBreak/>
              <w:t>10. Canlyniadau Dysgu Arfaethedig</w:t>
            </w:r>
          </w:p>
          <w:p w14:paraId="7606AAEF" w14:textId="77777777" w:rsidR="0023399C" w:rsidRPr="00623F01" w:rsidRDefault="00F06AA9">
            <w:pPr>
              <w:tabs>
                <w:tab w:val="left" w:pos="956"/>
              </w:tabs>
              <w:rPr>
                <w:rFonts w:ascii="Calibri" w:eastAsia="Calibri" w:hAnsi="Calibri"/>
                <w:b/>
                <w:bCs/>
                <w:sz w:val="22"/>
                <w:lang w:val="cy-GB" w:eastAsia="en-US"/>
              </w:rPr>
            </w:pPr>
            <w:r w:rsidRPr="00623F01">
              <w:rPr>
                <w:rFonts w:ascii="Calibri" w:eastAsia="Calibri" w:hAnsi="Calibri"/>
                <w:b/>
                <w:bCs/>
                <w:sz w:val="22"/>
                <w:szCs w:val="22"/>
                <w:lang w:val="cy-GB" w:eastAsia="en-US"/>
              </w:rPr>
              <w:tab/>
            </w:r>
          </w:p>
        </w:tc>
      </w:tr>
      <w:tr w:rsidR="0023399C" w:rsidRPr="00623F01" w14:paraId="3D1D821A" w14:textId="77777777">
        <w:trPr>
          <w:trHeight w:val="102"/>
        </w:trPr>
        <w:tc>
          <w:tcPr>
            <w:tcW w:w="9730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7B2A389" w14:textId="77777777" w:rsidR="0023399C" w:rsidRPr="00623F01" w:rsidRDefault="00F06AA9">
            <w:pPr>
              <w:spacing w:before="240"/>
              <w:rPr>
                <w:rFonts w:ascii="Calibri" w:eastAsia="MS Mincho" w:hAnsi="Calibri" w:cs="Book Antiqua"/>
                <w:bCs/>
                <w:color w:val="808080"/>
                <w:sz w:val="22"/>
                <w:lang w:val="cy-GB" w:eastAsia="en-US"/>
              </w:rPr>
            </w:pPr>
            <w:r w:rsidRPr="00623F01">
              <w:rPr>
                <w:rFonts w:ascii="Calibri" w:eastAsia="MS Mincho" w:hAnsi="Calibri" w:cs="Book Antiqua"/>
                <w:bCs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  <w:p w14:paraId="0B388907" w14:textId="77777777" w:rsidR="0023399C" w:rsidRPr="00623F01" w:rsidRDefault="00F06AA9">
            <w:pPr>
              <w:spacing w:before="240"/>
              <w:rPr>
                <w:rFonts w:ascii="Calibri" w:hAnsi="Calibri" w:cs="Arial"/>
                <w:bCs/>
                <w:color w:val="000000"/>
                <w:sz w:val="22"/>
                <w:lang w:val="cy-GB" w:eastAsia="en-US"/>
              </w:rPr>
            </w:pPr>
            <w:r w:rsidRPr="00623F01">
              <w:rPr>
                <w:rFonts w:ascii="Calibri" w:hAnsi="Calibri" w:cs="Arial"/>
                <w:bCs/>
                <w:color w:val="000000"/>
                <w:sz w:val="22"/>
                <w:szCs w:val="22"/>
                <w:lang w:val="cy-GB" w:eastAsia="en-US"/>
              </w:rPr>
              <w:t>Ar ôl cwblhau'r radd, bydd myfyrwyr:</w:t>
            </w:r>
          </w:p>
          <w:p w14:paraId="12ED853F" w14:textId="77777777" w:rsidR="0023399C" w:rsidRPr="00623F01" w:rsidRDefault="00F06AA9">
            <w:pPr>
              <w:spacing w:before="240"/>
              <w:rPr>
                <w:bCs/>
                <w:lang w:val="cy-GB" w:eastAsia="en-US"/>
              </w:rPr>
            </w:pPr>
            <w:r w:rsidRPr="00623F01">
              <w:rPr>
                <w:rFonts w:ascii="Calibri" w:hAnsi="Calibri" w:cs="Arial"/>
                <w:bCs/>
                <w:color w:val="000000"/>
                <w:sz w:val="22"/>
                <w:szCs w:val="22"/>
                <w:lang w:val="cy-GB" w:eastAsia="en-US"/>
              </w:rPr>
              <w:t>Wedi cael golwg werthfawr ar faes cyflogaeth yn gysylltiedig â [</w:t>
            </w:r>
            <w:r w:rsidRPr="00623F01">
              <w:rPr>
                <w:rFonts w:ascii="Calibri" w:hAnsi="Calibri" w:cs="Arial"/>
                <w:bCs/>
                <w:color w:val="000000"/>
                <w:sz w:val="22"/>
                <w:szCs w:val="22"/>
                <w:highlight w:val="yellow"/>
                <w:lang w:val="cy-GB" w:eastAsia="en-US"/>
              </w:rPr>
              <w:t>ychwanegwch gyfeiriad at faes pwnc</w:t>
            </w:r>
            <w:r w:rsidRPr="00623F01">
              <w:rPr>
                <w:rFonts w:ascii="Calibri" w:hAnsi="Calibri" w:cs="Arial"/>
                <w:bCs/>
                <w:color w:val="000000"/>
                <w:sz w:val="22"/>
                <w:szCs w:val="22"/>
                <w:lang w:val="cy-GB" w:eastAsia="en-US"/>
              </w:rPr>
              <w:t>] a datblygu sgiliau cysylltiedig â hynny.</w:t>
            </w:r>
          </w:p>
        </w:tc>
      </w:tr>
      <w:tr w:rsidR="0023399C" w:rsidRPr="00623F01" w14:paraId="2DC0AD4F" w14:textId="77777777">
        <w:trPr>
          <w:trHeight w:val="102"/>
        </w:trPr>
        <w:tc>
          <w:tcPr>
            <w:tcW w:w="9730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014EC79" w14:textId="77777777" w:rsidR="0023399C" w:rsidRPr="00623F01" w:rsidRDefault="00F06AA9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623F01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10.1 Gwybodaeth a Dealltwriaeth</w:t>
            </w:r>
          </w:p>
        </w:tc>
      </w:tr>
      <w:tr w:rsidR="0023399C" w:rsidRPr="00623F01" w14:paraId="09F05633" w14:textId="77777777">
        <w:trPr>
          <w:trHeight w:val="102"/>
        </w:trPr>
        <w:tc>
          <w:tcPr>
            <w:tcW w:w="2373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3C570E3" w14:textId="77777777" w:rsidR="0023399C" w:rsidRPr="00623F01" w:rsidRDefault="00F06AA9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623F01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A1-An</w:t>
            </w:r>
          </w:p>
        </w:tc>
        <w:tc>
          <w:tcPr>
            <w:tcW w:w="735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8888F5A" w14:textId="77777777" w:rsidR="0023399C" w:rsidRPr="00623F01" w:rsidRDefault="00F06AA9">
            <w:pPr>
              <w:spacing w:before="240"/>
              <w:rPr>
                <w:rFonts w:eastAsia="Calibri"/>
                <w:lang w:val="cy-GB" w:eastAsia="en-US"/>
              </w:rPr>
            </w:pPr>
            <w:r w:rsidRPr="00623F01">
              <w:rPr>
                <w:rFonts w:ascii="Calibri" w:eastAsia="Calibri" w:hAnsi="Calibri"/>
                <w:color w:val="365F91"/>
                <w:sz w:val="22"/>
                <w:szCs w:val="22"/>
                <w:lang w:val="cy-GB" w:eastAsia="en-US"/>
              </w:rPr>
              <w:t>A1</w:t>
            </w:r>
            <w:r w:rsidRPr="00623F01">
              <w:rPr>
                <w:rFonts w:ascii="Calibri" w:eastAsia="Calibri" w:hAnsi="Calibri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623F01">
              <w:rPr>
                <w:rFonts w:ascii="Calibri" w:eastAsia="Calibri" w:hAnsi="Calibri" w:cs="Arial"/>
                <w:color w:val="000000"/>
                <w:sz w:val="22"/>
                <w:szCs w:val="22"/>
                <w:lang w:val="cy-GB" w:eastAsia="en-US"/>
              </w:rPr>
              <w:t xml:space="preserve">Dangoswch ystod o sgiliau trosglwyddadwy gan gynnwys menter, annibyniaeth ac ymwybyddiaeth broffesiynol. </w:t>
            </w:r>
          </w:p>
        </w:tc>
      </w:tr>
      <w:tr w:rsidR="0023399C" w:rsidRPr="00623F01" w14:paraId="769DA58A" w14:textId="77777777">
        <w:trPr>
          <w:trHeight w:val="102"/>
        </w:trPr>
        <w:tc>
          <w:tcPr>
            <w:tcW w:w="237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427A895" w14:textId="77777777" w:rsidR="0023399C" w:rsidRPr="00623F01" w:rsidRDefault="0023399C">
            <w:pPr>
              <w:rPr>
                <w:lang w:val="cy-GB"/>
              </w:rPr>
            </w:pPr>
          </w:p>
        </w:tc>
        <w:tc>
          <w:tcPr>
            <w:tcW w:w="735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07B55F6" w14:textId="77777777" w:rsidR="0023399C" w:rsidRPr="00623F01" w:rsidRDefault="00F06AA9">
            <w:pPr>
              <w:spacing w:before="240"/>
              <w:rPr>
                <w:lang w:val="cy-GB" w:eastAsia="en-US"/>
              </w:rPr>
            </w:pPr>
            <w:r w:rsidRPr="00623F01">
              <w:rPr>
                <w:rFonts w:ascii="Calibri" w:hAnsi="Calibri"/>
                <w:color w:val="365F91"/>
                <w:sz w:val="22"/>
                <w:szCs w:val="22"/>
                <w:lang w:val="cy-GB" w:eastAsia="en-US"/>
              </w:rPr>
              <w:t>A2</w:t>
            </w:r>
            <w:r w:rsidRPr="00623F01">
              <w:rPr>
                <w:rFonts w:ascii="Calibri" w:hAnsi="Calibri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623F0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23399C" w:rsidRPr="00623F01" w14:paraId="00E960BB" w14:textId="77777777">
        <w:trPr>
          <w:trHeight w:val="102"/>
        </w:trPr>
        <w:tc>
          <w:tcPr>
            <w:tcW w:w="237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8E4A3E9" w14:textId="77777777" w:rsidR="0023399C" w:rsidRPr="00623F01" w:rsidRDefault="0023399C">
            <w:pPr>
              <w:rPr>
                <w:lang w:val="cy-GB"/>
              </w:rPr>
            </w:pPr>
          </w:p>
        </w:tc>
        <w:tc>
          <w:tcPr>
            <w:tcW w:w="735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670D007" w14:textId="77777777" w:rsidR="0023399C" w:rsidRPr="00623F01" w:rsidRDefault="00F06AA9">
            <w:pPr>
              <w:spacing w:before="240"/>
              <w:rPr>
                <w:lang w:val="cy-GB" w:eastAsia="en-US"/>
              </w:rPr>
            </w:pPr>
            <w:r w:rsidRPr="00623F01">
              <w:rPr>
                <w:rFonts w:ascii="Calibri" w:hAnsi="Calibri"/>
                <w:color w:val="4F81BD"/>
                <w:sz w:val="22"/>
                <w:szCs w:val="22"/>
                <w:lang w:val="cy-GB" w:eastAsia="en-US"/>
              </w:rPr>
              <w:t xml:space="preserve">A3 </w:t>
            </w:r>
            <w:r w:rsidRPr="00623F0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23399C" w:rsidRPr="00623F01" w14:paraId="30D89C6B" w14:textId="77777777">
        <w:trPr>
          <w:trHeight w:val="102"/>
        </w:trPr>
        <w:tc>
          <w:tcPr>
            <w:tcW w:w="237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430A4A7" w14:textId="77777777" w:rsidR="0023399C" w:rsidRPr="00623F01" w:rsidRDefault="0023399C">
            <w:pPr>
              <w:rPr>
                <w:lang w:val="cy-GB"/>
              </w:rPr>
            </w:pPr>
          </w:p>
        </w:tc>
        <w:tc>
          <w:tcPr>
            <w:tcW w:w="735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9294F6C" w14:textId="77777777" w:rsidR="0023399C" w:rsidRPr="00623F01" w:rsidRDefault="00F06AA9">
            <w:pPr>
              <w:spacing w:before="240"/>
              <w:rPr>
                <w:lang w:val="cy-GB" w:eastAsia="en-US"/>
              </w:rPr>
            </w:pPr>
            <w:r w:rsidRPr="00623F01">
              <w:rPr>
                <w:rFonts w:ascii="Calibri" w:hAnsi="Calibri"/>
                <w:color w:val="4F81BD"/>
                <w:sz w:val="22"/>
                <w:szCs w:val="22"/>
                <w:lang w:val="cy-GB" w:eastAsia="en-US"/>
              </w:rPr>
              <w:t xml:space="preserve">A4 </w:t>
            </w:r>
            <w:r w:rsidRPr="00623F0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23399C" w:rsidRPr="00623F01" w14:paraId="538E624D" w14:textId="77777777">
        <w:trPr>
          <w:trHeight w:val="102"/>
        </w:trPr>
        <w:tc>
          <w:tcPr>
            <w:tcW w:w="237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0F57D38" w14:textId="77777777" w:rsidR="0023399C" w:rsidRPr="00623F01" w:rsidRDefault="0023399C">
            <w:pPr>
              <w:rPr>
                <w:lang w:val="cy-GB"/>
              </w:rPr>
            </w:pPr>
          </w:p>
        </w:tc>
        <w:tc>
          <w:tcPr>
            <w:tcW w:w="735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4D17BFC" w14:textId="77777777" w:rsidR="0023399C" w:rsidRPr="00623F01" w:rsidRDefault="00F06AA9">
            <w:pPr>
              <w:spacing w:before="240"/>
              <w:rPr>
                <w:lang w:val="cy-GB" w:eastAsia="en-US"/>
              </w:rPr>
            </w:pPr>
            <w:r w:rsidRPr="00623F01">
              <w:rPr>
                <w:rFonts w:ascii="Calibri" w:hAnsi="Calibri"/>
                <w:color w:val="4F81BD"/>
                <w:sz w:val="22"/>
                <w:szCs w:val="22"/>
                <w:lang w:val="cy-GB" w:eastAsia="en-US"/>
              </w:rPr>
              <w:t xml:space="preserve">A5 </w:t>
            </w:r>
            <w:r w:rsidRPr="00623F0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23399C" w:rsidRPr="00623F01" w14:paraId="6B24AB13" w14:textId="77777777">
        <w:trPr>
          <w:trHeight w:val="1027"/>
        </w:trPr>
        <w:tc>
          <w:tcPr>
            <w:tcW w:w="237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85E1950" w14:textId="77777777" w:rsidR="0023399C" w:rsidRPr="00623F01" w:rsidRDefault="00F06AA9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623F01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Dysgu ac Addysgu</w:t>
            </w:r>
          </w:p>
        </w:tc>
        <w:tc>
          <w:tcPr>
            <w:tcW w:w="735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CFDD6C5" w14:textId="77777777" w:rsidR="0023399C" w:rsidRPr="00623F01" w:rsidRDefault="00F06AA9">
            <w:pPr>
              <w:spacing w:before="240"/>
              <w:rPr>
                <w:rFonts w:ascii="Calibri" w:eastAsia="MS Mincho" w:hAnsi="Calibri" w:cs="Book Antiqua"/>
                <w:color w:val="808080"/>
                <w:sz w:val="22"/>
                <w:lang w:val="cy-GB" w:eastAsia="en-US"/>
              </w:rPr>
            </w:pPr>
            <w:r w:rsidRPr="00623F0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  <w:p w14:paraId="6125330F" w14:textId="77777777" w:rsidR="0023399C" w:rsidRPr="00623F01" w:rsidRDefault="00F06AA9">
            <w:pPr>
              <w:spacing w:before="240"/>
              <w:rPr>
                <w:rFonts w:ascii="Calibri" w:hAnsi="Calibri" w:cs="Arial"/>
                <w:color w:val="000000"/>
                <w:sz w:val="22"/>
                <w:lang w:val="cy-GB" w:eastAsia="en-US"/>
              </w:rPr>
            </w:pPr>
            <w:r w:rsidRPr="00623F01">
              <w:rPr>
                <w:rFonts w:ascii="Calibri" w:hAnsi="Calibri" w:cs="Arial"/>
                <w:color w:val="000000"/>
                <w:sz w:val="22"/>
                <w:szCs w:val="22"/>
                <w:lang w:val="cy-GB" w:eastAsia="en-US"/>
              </w:rPr>
              <w:t>Yn ystod eu blwyddyn mewn diwydiant bydd myfyrwyr yn eu rhoi eu hunain mewn amgylchedd gwaith, gan ganiatáu ar gyfer datblygu ystod o sgiliau trosglwyddadwy a sgiliau bywyd. Ar ben hyn, bydd gan fyfyrwyr y cynllun hwn y potensial i ddefnyddio'r wybodaeth a'r sgiliau a gysylltir â chanlyniadau eraill a ddatblygwyd ar Lefelau 1 a 2. Bydd hyn yn dibynnu'n rhannol ar natur y sefydliad lle maent yn treulio'u blwyddyn mewn diwydiant.</w:t>
            </w:r>
          </w:p>
        </w:tc>
      </w:tr>
      <w:tr w:rsidR="0023399C" w:rsidRPr="00623F01" w14:paraId="7B0F0A0F" w14:textId="77777777">
        <w:trPr>
          <w:trHeight w:val="1027"/>
        </w:trPr>
        <w:tc>
          <w:tcPr>
            <w:tcW w:w="237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8C3F5EE" w14:textId="77777777" w:rsidR="0023399C" w:rsidRPr="00623F01" w:rsidRDefault="00F06AA9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623F01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Strategaethau a Dulliau Asesu</w:t>
            </w:r>
          </w:p>
        </w:tc>
        <w:tc>
          <w:tcPr>
            <w:tcW w:w="735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0BE9962" w14:textId="77777777" w:rsidR="0023399C" w:rsidRPr="00623F01" w:rsidRDefault="00F06AA9">
            <w:pPr>
              <w:spacing w:before="240"/>
              <w:rPr>
                <w:rFonts w:ascii="Calibri" w:eastAsia="MS Mincho" w:hAnsi="Calibri" w:cs="Book Antiqua"/>
                <w:color w:val="808080"/>
                <w:sz w:val="22"/>
                <w:lang w:val="cy-GB" w:eastAsia="en-US"/>
              </w:rPr>
            </w:pPr>
            <w:r w:rsidRPr="00623F0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23399C" w:rsidRPr="00623F01" w14:paraId="5EAB5E7C" w14:textId="77777777">
        <w:trPr>
          <w:trHeight w:val="270"/>
        </w:trPr>
        <w:tc>
          <w:tcPr>
            <w:tcW w:w="9730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B01C9E7" w14:textId="77777777" w:rsidR="0023399C" w:rsidRPr="00623F01" w:rsidRDefault="00F06AA9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623F01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10.2 Sgiliau a nodweddion eraill</w:t>
            </w:r>
          </w:p>
        </w:tc>
      </w:tr>
      <w:tr w:rsidR="0023399C" w:rsidRPr="00623F01" w14:paraId="1D339F5E" w14:textId="77777777">
        <w:trPr>
          <w:trHeight w:val="270"/>
        </w:trPr>
        <w:tc>
          <w:tcPr>
            <w:tcW w:w="9730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F54A465" w14:textId="77777777" w:rsidR="0023399C" w:rsidRPr="00623F01" w:rsidRDefault="00F06AA9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623F01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10.2.1 Sgiliau Deallusol</w:t>
            </w:r>
          </w:p>
        </w:tc>
      </w:tr>
      <w:tr w:rsidR="0023399C" w:rsidRPr="00623F01" w14:paraId="2C7DC04C" w14:textId="77777777">
        <w:trPr>
          <w:trHeight w:val="102"/>
        </w:trPr>
        <w:tc>
          <w:tcPr>
            <w:tcW w:w="2373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075A98B" w14:textId="77777777" w:rsidR="0023399C" w:rsidRPr="00623F01" w:rsidRDefault="00F06AA9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623F01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B1-Bn</w:t>
            </w:r>
          </w:p>
        </w:tc>
        <w:tc>
          <w:tcPr>
            <w:tcW w:w="735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CF635E1" w14:textId="77777777" w:rsidR="0023399C" w:rsidRPr="00623F01" w:rsidRDefault="00F06AA9">
            <w:pPr>
              <w:spacing w:before="240"/>
              <w:jc w:val="both"/>
              <w:rPr>
                <w:rFonts w:eastAsia="Calibri"/>
                <w:lang w:val="cy-GB" w:eastAsia="en-US"/>
              </w:rPr>
            </w:pPr>
            <w:r w:rsidRPr="00623F01">
              <w:rPr>
                <w:rFonts w:ascii="Calibri" w:eastAsia="Calibri" w:hAnsi="Calibri"/>
                <w:color w:val="365F91"/>
                <w:sz w:val="22"/>
                <w:szCs w:val="22"/>
                <w:lang w:val="cy-GB" w:eastAsia="en-US"/>
              </w:rPr>
              <w:t>B1</w:t>
            </w:r>
            <w:r w:rsidRPr="00623F01">
              <w:rPr>
                <w:rFonts w:ascii="Calibri" w:eastAsia="Calibri" w:hAnsi="Calibri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623F01">
              <w:rPr>
                <w:rFonts w:ascii="Calibri" w:eastAsia="Calibri" w:hAnsi="Calibri" w:cs="Arial"/>
                <w:color w:val="000000"/>
                <w:sz w:val="22"/>
                <w:szCs w:val="22"/>
                <w:lang w:val="cy-GB" w:eastAsia="en-US"/>
              </w:rPr>
              <w:t>Dangos profiad o weithio mewn amgylchedd proffesiynol.</w:t>
            </w:r>
          </w:p>
        </w:tc>
      </w:tr>
      <w:tr w:rsidR="0023399C" w:rsidRPr="00623F01" w14:paraId="5C658717" w14:textId="77777777">
        <w:trPr>
          <w:trHeight w:val="102"/>
        </w:trPr>
        <w:tc>
          <w:tcPr>
            <w:tcW w:w="237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F46E8FE" w14:textId="77777777" w:rsidR="0023399C" w:rsidRPr="00623F01" w:rsidRDefault="0023399C">
            <w:pPr>
              <w:rPr>
                <w:lang w:val="cy-GB"/>
              </w:rPr>
            </w:pPr>
          </w:p>
        </w:tc>
        <w:tc>
          <w:tcPr>
            <w:tcW w:w="735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E6539C2" w14:textId="77777777" w:rsidR="0023399C" w:rsidRPr="00623F01" w:rsidRDefault="00F06AA9">
            <w:pPr>
              <w:spacing w:before="240"/>
              <w:jc w:val="both"/>
              <w:rPr>
                <w:lang w:val="cy-GB" w:eastAsia="en-US"/>
              </w:rPr>
            </w:pPr>
            <w:r w:rsidRPr="00623F01">
              <w:rPr>
                <w:rFonts w:ascii="Calibri" w:hAnsi="Calibri"/>
                <w:color w:val="365F91"/>
                <w:sz w:val="22"/>
                <w:szCs w:val="22"/>
                <w:lang w:val="cy-GB" w:eastAsia="en-US"/>
              </w:rPr>
              <w:t>B2</w:t>
            </w:r>
            <w:r w:rsidRPr="00623F01">
              <w:rPr>
                <w:rFonts w:ascii="Calibri" w:hAnsi="Calibri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623F0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23399C" w:rsidRPr="00623F01" w14:paraId="499E0337" w14:textId="77777777">
        <w:trPr>
          <w:trHeight w:val="102"/>
        </w:trPr>
        <w:tc>
          <w:tcPr>
            <w:tcW w:w="237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DFC5F5D" w14:textId="77777777" w:rsidR="0023399C" w:rsidRPr="00623F01" w:rsidRDefault="0023399C">
            <w:pPr>
              <w:rPr>
                <w:lang w:val="cy-GB"/>
              </w:rPr>
            </w:pPr>
          </w:p>
        </w:tc>
        <w:tc>
          <w:tcPr>
            <w:tcW w:w="735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5E33CBE" w14:textId="77777777" w:rsidR="0023399C" w:rsidRPr="00623F01" w:rsidRDefault="00F06AA9">
            <w:pPr>
              <w:spacing w:before="240"/>
              <w:jc w:val="both"/>
              <w:rPr>
                <w:lang w:val="cy-GB" w:eastAsia="en-US"/>
              </w:rPr>
            </w:pPr>
            <w:r w:rsidRPr="00623F01">
              <w:rPr>
                <w:rFonts w:ascii="Calibri" w:hAnsi="Calibri"/>
                <w:color w:val="365F91"/>
                <w:sz w:val="22"/>
                <w:szCs w:val="22"/>
                <w:lang w:val="cy-GB" w:eastAsia="en-US"/>
              </w:rPr>
              <w:t>B3</w:t>
            </w:r>
            <w:r w:rsidRPr="00623F01">
              <w:rPr>
                <w:rFonts w:ascii="Calibri" w:hAnsi="Calibri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623F0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23399C" w:rsidRPr="00623F01" w14:paraId="5987E318" w14:textId="77777777">
        <w:trPr>
          <w:trHeight w:val="102"/>
        </w:trPr>
        <w:tc>
          <w:tcPr>
            <w:tcW w:w="237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DEE25AD" w14:textId="77777777" w:rsidR="0023399C" w:rsidRPr="00623F01" w:rsidRDefault="0023399C">
            <w:pPr>
              <w:rPr>
                <w:lang w:val="cy-GB"/>
              </w:rPr>
            </w:pPr>
          </w:p>
        </w:tc>
        <w:tc>
          <w:tcPr>
            <w:tcW w:w="735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4284FBD" w14:textId="77777777" w:rsidR="0023399C" w:rsidRPr="00623F01" w:rsidRDefault="00F06AA9">
            <w:pPr>
              <w:spacing w:before="240"/>
              <w:jc w:val="both"/>
              <w:rPr>
                <w:lang w:val="cy-GB" w:eastAsia="en-US"/>
              </w:rPr>
            </w:pPr>
            <w:r w:rsidRPr="00623F01">
              <w:rPr>
                <w:rFonts w:ascii="Calibri" w:hAnsi="Calibri"/>
                <w:color w:val="365F91"/>
                <w:sz w:val="22"/>
                <w:szCs w:val="22"/>
                <w:lang w:val="cy-GB" w:eastAsia="en-US"/>
              </w:rPr>
              <w:t>B4</w:t>
            </w:r>
            <w:r w:rsidRPr="00623F01">
              <w:rPr>
                <w:rFonts w:ascii="Calibri" w:hAnsi="Calibri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623F0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23399C" w:rsidRPr="00623F01" w14:paraId="113FA2D6" w14:textId="77777777">
        <w:trPr>
          <w:trHeight w:val="102"/>
        </w:trPr>
        <w:tc>
          <w:tcPr>
            <w:tcW w:w="237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D1FFCF7" w14:textId="77777777" w:rsidR="0023399C" w:rsidRPr="00623F01" w:rsidRDefault="0023399C">
            <w:pPr>
              <w:rPr>
                <w:lang w:val="cy-GB"/>
              </w:rPr>
            </w:pPr>
          </w:p>
        </w:tc>
        <w:tc>
          <w:tcPr>
            <w:tcW w:w="735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F386320" w14:textId="77777777" w:rsidR="0023399C" w:rsidRPr="00623F01" w:rsidRDefault="00F06AA9">
            <w:pPr>
              <w:spacing w:before="240"/>
              <w:jc w:val="both"/>
              <w:rPr>
                <w:lang w:val="cy-GB" w:eastAsia="en-US"/>
              </w:rPr>
            </w:pPr>
            <w:r w:rsidRPr="00623F01">
              <w:rPr>
                <w:rFonts w:ascii="Calibri" w:hAnsi="Calibri"/>
                <w:color w:val="365F91"/>
                <w:sz w:val="22"/>
                <w:szCs w:val="22"/>
                <w:lang w:val="cy-GB" w:eastAsia="en-US"/>
              </w:rPr>
              <w:t>B5</w:t>
            </w:r>
            <w:r w:rsidRPr="00623F01">
              <w:rPr>
                <w:rFonts w:ascii="Calibri" w:hAnsi="Calibri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623F0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23399C" w:rsidRPr="00623F01" w14:paraId="0113E32A" w14:textId="77777777">
        <w:trPr>
          <w:trHeight w:val="282"/>
        </w:trPr>
        <w:tc>
          <w:tcPr>
            <w:tcW w:w="237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156A7E9" w14:textId="77777777" w:rsidR="0023399C" w:rsidRPr="00623F01" w:rsidRDefault="00F06AA9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623F01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Dysgu ac Addysgu</w:t>
            </w:r>
          </w:p>
        </w:tc>
        <w:tc>
          <w:tcPr>
            <w:tcW w:w="735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4746A05" w14:textId="77777777" w:rsidR="0023399C" w:rsidRPr="00623F01" w:rsidRDefault="00F06AA9">
            <w:pPr>
              <w:spacing w:before="240"/>
              <w:rPr>
                <w:rFonts w:ascii="Calibri" w:eastAsia="Calibri" w:hAnsi="Calibri" w:cs="Arial"/>
                <w:color w:val="000000"/>
                <w:sz w:val="22"/>
                <w:lang w:val="cy-GB" w:eastAsia="en-US"/>
              </w:rPr>
            </w:pPr>
            <w:r w:rsidRPr="00623F01">
              <w:rPr>
                <w:rFonts w:ascii="Calibri" w:eastAsia="Calibri" w:hAnsi="Calibri" w:cs="Arial"/>
                <w:color w:val="000000"/>
                <w:sz w:val="22"/>
                <w:szCs w:val="22"/>
                <w:lang w:val="cy-GB" w:eastAsia="en-US"/>
              </w:rPr>
              <w:t>Bydd sgiliau perthnasol yn cael eu meithrin trwy gwblhau cyfnod estynedig mewn gweithle addas.</w:t>
            </w:r>
          </w:p>
        </w:tc>
      </w:tr>
      <w:tr w:rsidR="0023399C" w:rsidRPr="00623F01" w14:paraId="05E0D89D" w14:textId="77777777">
        <w:trPr>
          <w:trHeight w:val="282"/>
        </w:trPr>
        <w:tc>
          <w:tcPr>
            <w:tcW w:w="237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2FE6F36" w14:textId="77777777" w:rsidR="0023399C" w:rsidRPr="00623F01" w:rsidRDefault="00F06AA9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623F01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Strategaethau a Dulliau Asesu</w:t>
            </w:r>
          </w:p>
        </w:tc>
        <w:tc>
          <w:tcPr>
            <w:tcW w:w="735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5FD6A39" w14:textId="77777777" w:rsidR="0023399C" w:rsidRPr="00623F01" w:rsidRDefault="00F06AA9">
            <w:pPr>
              <w:spacing w:before="240"/>
              <w:rPr>
                <w:rFonts w:eastAsia="Calibri"/>
                <w:lang w:val="cy-GB" w:eastAsia="en-US"/>
              </w:rPr>
            </w:pPr>
            <w:r w:rsidRPr="00623F01">
              <w:rPr>
                <w:rFonts w:ascii="Calibri" w:eastAsia="Calibri" w:hAnsi="Calibri" w:cs="Arial"/>
                <w:color w:val="000000"/>
                <w:sz w:val="22"/>
                <w:szCs w:val="22"/>
                <w:lang w:val="cy-GB" w:eastAsia="en-US"/>
              </w:rPr>
              <w:t xml:space="preserve">Bydd sgiliau perthnasol i'w gweld trwy </w:t>
            </w:r>
            <w:r w:rsidRPr="00623F01">
              <w:rPr>
                <w:rFonts w:ascii="Calibri" w:eastAsia="Calibri" w:hAnsi="Calibri" w:cs="Arial"/>
                <w:color w:val="4E4E4E"/>
                <w:sz w:val="22"/>
                <w:szCs w:val="22"/>
                <w:highlight w:val="white"/>
                <w:lang w:val="cy-GB" w:eastAsia="en-US"/>
              </w:rPr>
              <w:t>&lt;</w:t>
            </w:r>
            <w:r w:rsidRPr="00623F01">
              <w:rPr>
                <w:rFonts w:ascii="Calibri" w:eastAsia="Calibri" w:hAnsi="Calibri" w:cs="Arial"/>
                <w:i/>
                <w:color w:val="4E4E4E"/>
                <w:sz w:val="22"/>
                <w:szCs w:val="22"/>
                <w:highlight w:val="yellow"/>
                <w:lang w:val="cy-GB" w:eastAsia="en-US"/>
              </w:rPr>
              <w:t>nodwch y dull asesu</w:t>
            </w:r>
            <w:r w:rsidRPr="00623F01">
              <w:rPr>
                <w:rFonts w:ascii="Calibri" w:eastAsia="Calibri" w:hAnsi="Calibri" w:cs="Arial"/>
                <w:i/>
                <w:color w:val="4E4E4E"/>
                <w:sz w:val="22"/>
                <w:szCs w:val="22"/>
                <w:highlight w:val="white"/>
                <w:lang w:val="cy-GB" w:eastAsia="en-US"/>
              </w:rPr>
              <w:t>&gt;</w:t>
            </w:r>
          </w:p>
        </w:tc>
      </w:tr>
      <w:tr w:rsidR="0023399C" w:rsidRPr="00623F01" w14:paraId="57A0D69E" w14:textId="77777777">
        <w:trPr>
          <w:trHeight w:val="282"/>
        </w:trPr>
        <w:tc>
          <w:tcPr>
            <w:tcW w:w="9730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DE2B297" w14:textId="77777777" w:rsidR="0023399C" w:rsidRPr="00623F01" w:rsidRDefault="00F06AA9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623F01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10.2.2 Sgiliau proffesiynol ymarferol / Sgiliau penodol i ddisgyblaeth</w:t>
            </w:r>
          </w:p>
          <w:p w14:paraId="1CE9FD23" w14:textId="77777777" w:rsidR="0023399C" w:rsidRPr="00623F01" w:rsidRDefault="00F06AA9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623F01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Erbyn diwedd eu rhaglen, disgwylir i'r holl fyfyrwyr allu dangos:</w:t>
            </w:r>
          </w:p>
        </w:tc>
      </w:tr>
      <w:tr w:rsidR="0023399C" w:rsidRPr="00623F01" w14:paraId="63C3AF30" w14:textId="77777777">
        <w:trPr>
          <w:trHeight w:val="102"/>
        </w:trPr>
        <w:tc>
          <w:tcPr>
            <w:tcW w:w="2373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056605C" w14:textId="77777777" w:rsidR="0023399C" w:rsidRPr="00623F01" w:rsidRDefault="00F06AA9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623F01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C1-Cn</w:t>
            </w:r>
          </w:p>
        </w:tc>
        <w:tc>
          <w:tcPr>
            <w:tcW w:w="735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CBB9805" w14:textId="77777777" w:rsidR="0023399C" w:rsidRPr="00623F01" w:rsidRDefault="00F06AA9">
            <w:pPr>
              <w:spacing w:before="240"/>
              <w:jc w:val="both"/>
              <w:rPr>
                <w:rFonts w:eastAsia="Calibri"/>
                <w:lang w:val="cy-GB" w:eastAsia="en-US"/>
              </w:rPr>
            </w:pPr>
            <w:r w:rsidRPr="00623F01">
              <w:rPr>
                <w:rFonts w:ascii="Calibri" w:eastAsia="Calibri" w:hAnsi="Calibri"/>
                <w:color w:val="365F91"/>
                <w:sz w:val="22"/>
                <w:szCs w:val="22"/>
                <w:lang w:val="cy-GB" w:eastAsia="en-US"/>
              </w:rPr>
              <w:t xml:space="preserve">C1 </w:t>
            </w:r>
            <w:r w:rsidRPr="00623F01">
              <w:rPr>
                <w:rFonts w:ascii="Calibri" w:eastAsia="Calibri" w:hAnsi="Calibri" w:cs="Arial"/>
                <w:color w:val="000000"/>
                <w:sz w:val="22"/>
                <w:szCs w:val="22"/>
                <w:lang w:val="cy-GB" w:eastAsia="en-US"/>
              </w:rPr>
              <w:t>Cymhwyso egwyddorion, dulliau, agweddau, cysyniadau, sgiliau a/neu ddamcaniaethau disgyblaeth mewn cyd-destun proffesiynol, yn ogystal â deall heriau gweithio mewn amgylchedd proffesiynol.</w:t>
            </w:r>
          </w:p>
        </w:tc>
      </w:tr>
      <w:tr w:rsidR="0023399C" w:rsidRPr="00623F01" w14:paraId="0523769D" w14:textId="77777777">
        <w:trPr>
          <w:trHeight w:val="102"/>
        </w:trPr>
        <w:tc>
          <w:tcPr>
            <w:tcW w:w="237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524A731" w14:textId="77777777" w:rsidR="0023399C" w:rsidRPr="00623F01" w:rsidRDefault="0023399C">
            <w:pPr>
              <w:rPr>
                <w:lang w:val="cy-GB"/>
              </w:rPr>
            </w:pPr>
          </w:p>
        </w:tc>
        <w:tc>
          <w:tcPr>
            <w:tcW w:w="735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A2EEC13" w14:textId="77777777" w:rsidR="0023399C" w:rsidRPr="00623F01" w:rsidRDefault="00F06AA9">
            <w:pPr>
              <w:spacing w:before="240"/>
              <w:jc w:val="both"/>
              <w:rPr>
                <w:lang w:val="cy-GB" w:eastAsia="en-US"/>
              </w:rPr>
            </w:pPr>
            <w:r w:rsidRPr="00623F01">
              <w:rPr>
                <w:rFonts w:ascii="Calibri" w:hAnsi="Calibri"/>
                <w:color w:val="365F91"/>
                <w:sz w:val="22"/>
                <w:szCs w:val="22"/>
                <w:lang w:val="cy-GB" w:eastAsia="en-US"/>
              </w:rPr>
              <w:t xml:space="preserve">C2 </w:t>
            </w:r>
            <w:r w:rsidRPr="00623F0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23399C" w:rsidRPr="00623F01" w14:paraId="2749BA9A" w14:textId="77777777">
        <w:trPr>
          <w:trHeight w:val="102"/>
        </w:trPr>
        <w:tc>
          <w:tcPr>
            <w:tcW w:w="237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C8A131E" w14:textId="77777777" w:rsidR="0023399C" w:rsidRPr="00623F01" w:rsidRDefault="0023399C">
            <w:pPr>
              <w:rPr>
                <w:lang w:val="cy-GB"/>
              </w:rPr>
            </w:pPr>
          </w:p>
        </w:tc>
        <w:tc>
          <w:tcPr>
            <w:tcW w:w="735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80C3493" w14:textId="77777777" w:rsidR="0023399C" w:rsidRPr="00623F01" w:rsidRDefault="00F06AA9">
            <w:pPr>
              <w:spacing w:before="240"/>
              <w:jc w:val="both"/>
              <w:rPr>
                <w:lang w:val="cy-GB" w:eastAsia="en-US"/>
              </w:rPr>
            </w:pPr>
            <w:r w:rsidRPr="00623F01">
              <w:rPr>
                <w:rFonts w:ascii="Calibri" w:hAnsi="Calibri"/>
                <w:color w:val="365F91"/>
                <w:sz w:val="22"/>
                <w:szCs w:val="22"/>
                <w:lang w:val="cy-GB" w:eastAsia="en-US"/>
              </w:rPr>
              <w:t xml:space="preserve">C3 </w:t>
            </w:r>
            <w:r w:rsidRPr="00623F0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23399C" w:rsidRPr="00623F01" w14:paraId="627C0904" w14:textId="77777777">
        <w:trPr>
          <w:trHeight w:val="102"/>
        </w:trPr>
        <w:tc>
          <w:tcPr>
            <w:tcW w:w="237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2887F8F" w14:textId="77777777" w:rsidR="0023399C" w:rsidRPr="00623F01" w:rsidRDefault="0023399C">
            <w:pPr>
              <w:rPr>
                <w:lang w:val="cy-GB"/>
              </w:rPr>
            </w:pPr>
          </w:p>
        </w:tc>
        <w:tc>
          <w:tcPr>
            <w:tcW w:w="735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9927414" w14:textId="77777777" w:rsidR="0023399C" w:rsidRPr="00623F01" w:rsidRDefault="00F06AA9">
            <w:pPr>
              <w:spacing w:before="240"/>
              <w:jc w:val="both"/>
              <w:rPr>
                <w:lang w:val="cy-GB" w:eastAsia="en-US"/>
              </w:rPr>
            </w:pPr>
            <w:r w:rsidRPr="00623F01">
              <w:rPr>
                <w:rFonts w:ascii="Calibri" w:hAnsi="Calibri"/>
                <w:color w:val="365F91"/>
                <w:sz w:val="22"/>
                <w:szCs w:val="22"/>
                <w:lang w:val="cy-GB" w:eastAsia="en-US"/>
              </w:rPr>
              <w:t xml:space="preserve">C4 </w:t>
            </w:r>
            <w:r w:rsidRPr="00623F0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23399C" w:rsidRPr="00623F01" w14:paraId="0DFD155F" w14:textId="77777777">
        <w:trPr>
          <w:trHeight w:val="102"/>
        </w:trPr>
        <w:tc>
          <w:tcPr>
            <w:tcW w:w="237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B72D1EB" w14:textId="77777777" w:rsidR="0023399C" w:rsidRPr="00623F01" w:rsidRDefault="0023399C">
            <w:pPr>
              <w:rPr>
                <w:lang w:val="cy-GB"/>
              </w:rPr>
            </w:pPr>
          </w:p>
        </w:tc>
        <w:tc>
          <w:tcPr>
            <w:tcW w:w="735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EEBFAB1" w14:textId="77777777" w:rsidR="0023399C" w:rsidRPr="00623F01" w:rsidRDefault="00F06AA9">
            <w:pPr>
              <w:spacing w:before="240"/>
              <w:jc w:val="both"/>
              <w:rPr>
                <w:lang w:val="cy-GB" w:eastAsia="en-US"/>
              </w:rPr>
            </w:pPr>
            <w:r w:rsidRPr="00623F01">
              <w:rPr>
                <w:rFonts w:ascii="Calibri" w:hAnsi="Calibri"/>
                <w:color w:val="365F91"/>
                <w:sz w:val="22"/>
                <w:szCs w:val="22"/>
                <w:lang w:val="cy-GB" w:eastAsia="en-US"/>
              </w:rPr>
              <w:t xml:space="preserve">C5 </w:t>
            </w:r>
            <w:r w:rsidRPr="00623F0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23399C" w:rsidRPr="00623F01" w14:paraId="7C7F0870" w14:textId="77777777">
        <w:trPr>
          <w:trHeight w:val="270"/>
        </w:trPr>
        <w:tc>
          <w:tcPr>
            <w:tcW w:w="237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1299269" w14:textId="77777777" w:rsidR="0023399C" w:rsidRPr="00623F01" w:rsidRDefault="00F06AA9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623F01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Dysgu ac Addysgu</w:t>
            </w:r>
          </w:p>
        </w:tc>
        <w:tc>
          <w:tcPr>
            <w:tcW w:w="735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2E2A91F" w14:textId="77777777" w:rsidR="0023399C" w:rsidRPr="00623F01" w:rsidRDefault="00F06AA9">
            <w:pPr>
              <w:spacing w:before="240"/>
              <w:rPr>
                <w:rFonts w:ascii="Calibri" w:eastAsia="Calibri" w:hAnsi="Calibri" w:cs="Arial"/>
                <w:color w:val="000000"/>
                <w:sz w:val="22"/>
                <w:lang w:val="cy-GB" w:eastAsia="en-US"/>
              </w:rPr>
            </w:pPr>
            <w:r w:rsidRPr="00623F01">
              <w:rPr>
                <w:rFonts w:ascii="Calibri" w:eastAsia="Calibri" w:hAnsi="Calibri" w:cs="Arial"/>
                <w:color w:val="000000"/>
                <w:sz w:val="22"/>
                <w:szCs w:val="22"/>
                <w:lang w:val="cy-GB" w:eastAsia="en-US"/>
              </w:rPr>
              <w:t>Bydd sgiliau perthnasol yn cael eu datblygu'n bennaf trwy dreulio blwyddyn mewn diwydiant.</w:t>
            </w:r>
          </w:p>
        </w:tc>
      </w:tr>
      <w:tr w:rsidR="0023399C" w:rsidRPr="00623F01" w14:paraId="5FE0D252" w14:textId="77777777">
        <w:trPr>
          <w:trHeight w:val="270"/>
        </w:trPr>
        <w:tc>
          <w:tcPr>
            <w:tcW w:w="237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073AC65" w14:textId="77777777" w:rsidR="0023399C" w:rsidRPr="00623F01" w:rsidRDefault="00F06AA9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623F01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Strategaethau a Dulliau Asesu</w:t>
            </w:r>
          </w:p>
        </w:tc>
        <w:tc>
          <w:tcPr>
            <w:tcW w:w="735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0A97455" w14:textId="77777777" w:rsidR="0023399C" w:rsidRPr="00623F01" w:rsidRDefault="00F06AA9">
            <w:pPr>
              <w:spacing w:before="240"/>
              <w:rPr>
                <w:rFonts w:eastAsia="Calibri"/>
                <w:lang w:val="cy-GB" w:eastAsia="en-US"/>
              </w:rPr>
            </w:pPr>
            <w:r w:rsidRPr="00623F01">
              <w:rPr>
                <w:rFonts w:ascii="Calibri" w:eastAsia="Calibri" w:hAnsi="Calibri" w:cs="Arial"/>
                <w:color w:val="000000"/>
                <w:sz w:val="22"/>
                <w:szCs w:val="22"/>
                <w:lang w:val="cy-GB" w:eastAsia="en-US"/>
              </w:rPr>
              <w:t xml:space="preserve">Bydd sgiliau perthnasol i'w gweld trwy </w:t>
            </w:r>
            <w:r w:rsidRPr="00623F01">
              <w:rPr>
                <w:rFonts w:ascii="Calibri" w:eastAsia="Calibri" w:hAnsi="Calibri" w:cs="Arial"/>
                <w:color w:val="4E4E4E"/>
                <w:sz w:val="22"/>
                <w:szCs w:val="22"/>
                <w:highlight w:val="white"/>
                <w:lang w:val="cy-GB" w:eastAsia="en-US"/>
              </w:rPr>
              <w:t>&lt;</w:t>
            </w:r>
            <w:r w:rsidRPr="00623F01">
              <w:rPr>
                <w:rFonts w:ascii="Calibri" w:eastAsia="Calibri" w:hAnsi="Calibri" w:cs="Arial"/>
                <w:i/>
                <w:color w:val="4E4E4E"/>
                <w:sz w:val="22"/>
                <w:szCs w:val="22"/>
                <w:highlight w:val="yellow"/>
                <w:lang w:val="cy-GB" w:eastAsia="en-US"/>
              </w:rPr>
              <w:t>nodwch y dull asesu</w:t>
            </w:r>
            <w:r w:rsidRPr="00623F01">
              <w:rPr>
                <w:rFonts w:ascii="Calibri" w:eastAsia="Calibri" w:hAnsi="Calibri" w:cs="Arial"/>
                <w:i/>
                <w:color w:val="4E4E4E"/>
                <w:sz w:val="22"/>
                <w:szCs w:val="22"/>
                <w:highlight w:val="white"/>
                <w:lang w:val="cy-GB" w:eastAsia="en-US"/>
              </w:rPr>
              <w:t>&gt;</w:t>
            </w:r>
          </w:p>
        </w:tc>
      </w:tr>
      <w:tr w:rsidR="0023399C" w:rsidRPr="00623F01" w14:paraId="5BFF5110" w14:textId="77777777">
        <w:trPr>
          <w:trHeight w:val="270"/>
        </w:trPr>
        <w:tc>
          <w:tcPr>
            <w:tcW w:w="9730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EF16DC7" w14:textId="77777777" w:rsidR="0023399C" w:rsidRPr="00623F01" w:rsidRDefault="00F06AA9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623F01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10.3 Sgiliau trosglwyddadwy/allweddol</w:t>
            </w:r>
          </w:p>
          <w:p w14:paraId="1F0D4AE7" w14:textId="77777777" w:rsidR="0023399C" w:rsidRPr="00623F01" w:rsidRDefault="00F06AA9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623F01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Erbyn diwedd eu rhaglen, disgwylir i'r holl fyfyrwyr allu dangos:</w:t>
            </w:r>
          </w:p>
        </w:tc>
      </w:tr>
      <w:tr w:rsidR="0023399C" w:rsidRPr="00623F01" w14:paraId="349B34F2" w14:textId="77777777">
        <w:trPr>
          <w:trHeight w:val="102"/>
        </w:trPr>
        <w:tc>
          <w:tcPr>
            <w:tcW w:w="2373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CD5C826" w14:textId="77777777" w:rsidR="0023399C" w:rsidRPr="00623F01" w:rsidRDefault="00F06AA9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623F01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D1-Dn</w:t>
            </w:r>
          </w:p>
        </w:tc>
        <w:tc>
          <w:tcPr>
            <w:tcW w:w="735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06C44E0" w14:textId="77777777" w:rsidR="0023399C" w:rsidRPr="00623F01" w:rsidRDefault="00F06AA9">
            <w:pPr>
              <w:spacing w:before="240"/>
              <w:rPr>
                <w:rFonts w:eastAsia="Calibri"/>
                <w:lang w:val="cy-GB" w:eastAsia="en-US"/>
              </w:rPr>
            </w:pPr>
            <w:r w:rsidRPr="00623F01">
              <w:rPr>
                <w:rFonts w:ascii="Calibri" w:eastAsia="Calibri" w:hAnsi="Calibri" w:cs="Arial"/>
                <w:color w:val="365F91"/>
                <w:sz w:val="22"/>
                <w:szCs w:val="22"/>
                <w:lang w:val="cy-GB" w:eastAsia="en-US"/>
              </w:rPr>
              <w:t>D1</w:t>
            </w:r>
            <w:r w:rsidRPr="00623F01">
              <w:rPr>
                <w:rFonts w:ascii="Calibri" w:eastAsia="Calibri" w:hAnsi="Calibri" w:cs="Arial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623F01">
              <w:rPr>
                <w:rFonts w:ascii="Calibri" w:eastAsia="Calibri" w:hAnsi="Calibri" w:cs="Arial"/>
                <w:color w:val="000000"/>
                <w:sz w:val="22"/>
                <w:szCs w:val="22"/>
                <w:lang w:val="cy-GB" w:eastAsia="en-US"/>
              </w:rPr>
              <w:t>Agwedd broffesiynol a dirnadaeth o bwysau byd masnachol/proffesiynol.</w:t>
            </w:r>
          </w:p>
        </w:tc>
      </w:tr>
      <w:tr w:rsidR="0023399C" w:rsidRPr="00623F01" w14:paraId="185FAA7B" w14:textId="77777777">
        <w:trPr>
          <w:trHeight w:val="102"/>
        </w:trPr>
        <w:tc>
          <w:tcPr>
            <w:tcW w:w="237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14AED26" w14:textId="77777777" w:rsidR="0023399C" w:rsidRPr="00623F01" w:rsidRDefault="0023399C">
            <w:pPr>
              <w:rPr>
                <w:lang w:val="cy-GB"/>
              </w:rPr>
            </w:pPr>
          </w:p>
        </w:tc>
        <w:tc>
          <w:tcPr>
            <w:tcW w:w="735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2789E59" w14:textId="77777777" w:rsidR="0023399C" w:rsidRPr="00623F01" w:rsidRDefault="00F06AA9">
            <w:pPr>
              <w:spacing w:before="240"/>
              <w:rPr>
                <w:lang w:val="cy-GB" w:eastAsia="en-US"/>
              </w:rPr>
            </w:pPr>
            <w:r w:rsidRPr="00623F01">
              <w:rPr>
                <w:rFonts w:ascii="Calibri" w:hAnsi="Calibri" w:cs="Arial"/>
                <w:color w:val="365F91"/>
                <w:sz w:val="22"/>
                <w:szCs w:val="22"/>
                <w:lang w:val="cy-GB" w:eastAsia="en-US"/>
              </w:rPr>
              <w:t>D2</w:t>
            </w:r>
            <w:r w:rsidRPr="00623F01">
              <w:rPr>
                <w:rFonts w:ascii="Calibri" w:hAnsi="Calibri" w:cs="Arial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623F0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23399C" w:rsidRPr="00623F01" w14:paraId="2DF74531" w14:textId="77777777">
        <w:trPr>
          <w:trHeight w:val="102"/>
        </w:trPr>
        <w:tc>
          <w:tcPr>
            <w:tcW w:w="237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91BE4C3" w14:textId="77777777" w:rsidR="0023399C" w:rsidRPr="00623F01" w:rsidRDefault="0023399C">
            <w:pPr>
              <w:rPr>
                <w:lang w:val="cy-GB"/>
              </w:rPr>
            </w:pPr>
          </w:p>
        </w:tc>
        <w:tc>
          <w:tcPr>
            <w:tcW w:w="735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E23C988" w14:textId="77777777" w:rsidR="0023399C" w:rsidRPr="00623F01" w:rsidRDefault="00F06AA9">
            <w:pPr>
              <w:spacing w:before="240"/>
              <w:rPr>
                <w:lang w:val="cy-GB" w:eastAsia="en-US"/>
              </w:rPr>
            </w:pPr>
            <w:r w:rsidRPr="00623F01">
              <w:rPr>
                <w:rFonts w:ascii="Calibri" w:hAnsi="Calibri" w:cs="Arial"/>
                <w:color w:val="365F91"/>
                <w:sz w:val="22"/>
                <w:szCs w:val="22"/>
                <w:lang w:val="cy-GB" w:eastAsia="en-US"/>
              </w:rPr>
              <w:t>D3</w:t>
            </w:r>
            <w:r w:rsidRPr="00623F01">
              <w:rPr>
                <w:rFonts w:ascii="Calibri" w:hAnsi="Calibri" w:cs="Arial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623F0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23399C" w:rsidRPr="00623F01" w14:paraId="27CC6238" w14:textId="77777777">
        <w:trPr>
          <w:trHeight w:val="102"/>
        </w:trPr>
        <w:tc>
          <w:tcPr>
            <w:tcW w:w="237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2263A07" w14:textId="77777777" w:rsidR="0023399C" w:rsidRPr="00623F01" w:rsidRDefault="0023399C">
            <w:pPr>
              <w:rPr>
                <w:lang w:val="cy-GB"/>
              </w:rPr>
            </w:pPr>
          </w:p>
        </w:tc>
        <w:tc>
          <w:tcPr>
            <w:tcW w:w="735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F8CCE20" w14:textId="77777777" w:rsidR="0023399C" w:rsidRPr="00623F01" w:rsidRDefault="00F06AA9">
            <w:pPr>
              <w:spacing w:before="240"/>
              <w:rPr>
                <w:lang w:val="cy-GB" w:eastAsia="en-US"/>
              </w:rPr>
            </w:pPr>
            <w:r w:rsidRPr="00623F01">
              <w:rPr>
                <w:rFonts w:ascii="Calibri" w:hAnsi="Calibri" w:cs="Arial"/>
                <w:color w:val="365F91"/>
                <w:sz w:val="22"/>
                <w:szCs w:val="22"/>
                <w:lang w:val="cy-GB" w:eastAsia="en-US"/>
              </w:rPr>
              <w:t>D4</w:t>
            </w:r>
            <w:r w:rsidRPr="00623F01">
              <w:rPr>
                <w:rFonts w:ascii="Calibri" w:hAnsi="Calibri" w:cs="Arial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623F0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23399C" w:rsidRPr="00623F01" w14:paraId="1BB10507" w14:textId="77777777">
        <w:trPr>
          <w:trHeight w:val="102"/>
        </w:trPr>
        <w:tc>
          <w:tcPr>
            <w:tcW w:w="237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6E0B87C" w14:textId="77777777" w:rsidR="0023399C" w:rsidRPr="00623F01" w:rsidRDefault="0023399C">
            <w:pPr>
              <w:rPr>
                <w:lang w:val="cy-GB"/>
              </w:rPr>
            </w:pPr>
          </w:p>
        </w:tc>
        <w:tc>
          <w:tcPr>
            <w:tcW w:w="735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6126B73" w14:textId="77777777" w:rsidR="0023399C" w:rsidRPr="00623F01" w:rsidRDefault="00F06AA9">
            <w:pPr>
              <w:spacing w:before="240"/>
              <w:rPr>
                <w:lang w:val="cy-GB" w:eastAsia="en-US"/>
              </w:rPr>
            </w:pPr>
            <w:r w:rsidRPr="00623F01">
              <w:rPr>
                <w:rFonts w:ascii="Calibri" w:hAnsi="Calibri" w:cs="Arial"/>
                <w:color w:val="365F91"/>
                <w:sz w:val="22"/>
                <w:szCs w:val="22"/>
                <w:lang w:val="cy-GB" w:eastAsia="en-US"/>
              </w:rPr>
              <w:t>D5</w:t>
            </w:r>
            <w:r w:rsidRPr="00623F01">
              <w:rPr>
                <w:rFonts w:ascii="Calibri" w:hAnsi="Calibri" w:cs="Arial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623F01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23399C" w:rsidRPr="00623F01" w14:paraId="78400F17" w14:textId="77777777">
        <w:trPr>
          <w:trHeight w:val="270"/>
        </w:trPr>
        <w:tc>
          <w:tcPr>
            <w:tcW w:w="237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11AA6BF" w14:textId="77777777" w:rsidR="0023399C" w:rsidRPr="00623F01" w:rsidRDefault="00F06AA9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623F01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Dysgu ac Addysgu</w:t>
            </w:r>
          </w:p>
        </w:tc>
        <w:tc>
          <w:tcPr>
            <w:tcW w:w="735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67BD8FC" w14:textId="77777777" w:rsidR="0023399C" w:rsidRPr="00623F01" w:rsidRDefault="00F06AA9">
            <w:pPr>
              <w:spacing w:before="240"/>
              <w:rPr>
                <w:rFonts w:ascii="Calibri" w:eastAsia="Calibri" w:hAnsi="Calibri" w:cs="Arial"/>
                <w:color w:val="000000"/>
                <w:sz w:val="22"/>
                <w:lang w:val="cy-GB" w:eastAsia="en-US"/>
              </w:rPr>
            </w:pPr>
            <w:r w:rsidRPr="00623F01">
              <w:rPr>
                <w:rFonts w:ascii="Calibri" w:eastAsia="Calibri" w:hAnsi="Calibri" w:cs="Arial"/>
                <w:color w:val="000000"/>
                <w:sz w:val="22"/>
                <w:szCs w:val="22"/>
                <w:lang w:val="cy-GB" w:eastAsia="en-US"/>
              </w:rPr>
              <w:t>Bydd sgiliau perthnasol yn cael eu datblygu'n bennaf trwy dreulio blwyddyn mewn diwydiant.</w:t>
            </w:r>
          </w:p>
        </w:tc>
      </w:tr>
      <w:tr w:rsidR="0023399C" w:rsidRPr="00623F01" w14:paraId="6FB76D3D" w14:textId="77777777">
        <w:trPr>
          <w:trHeight w:val="270"/>
        </w:trPr>
        <w:tc>
          <w:tcPr>
            <w:tcW w:w="237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C8FD380" w14:textId="77777777" w:rsidR="0023399C" w:rsidRPr="00623F01" w:rsidRDefault="00F06AA9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623F01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Strategaethau a Dulliau Asesu</w:t>
            </w:r>
          </w:p>
        </w:tc>
        <w:tc>
          <w:tcPr>
            <w:tcW w:w="735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4B1AFF0" w14:textId="77777777" w:rsidR="0023399C" w:rsidRPr="00623F01" w:rsidRDefault="00F06AA9">
            <w:pPr>
              <w:spacing w:before="240"/>
              <w:rPr>
                <w:rFonts w:eastAsia="Calibri"/>
                <w:lang w:val="cy-GB" w:eastAsia="en-US"/>
              </w:rPr>
            </w:pPr>
            <w:r w:rsidRPr="00623F01">
              <w:rPr>
                <w:rFonts w:ascii="Calibri" w:eastAsia="Calibri" w:hAnsi="Calibri" w:cs="Arial"/>
                <w:color w:val="000000"/>
                <w:sz w:val="22"/>
                <w:szCs w:val="22"/>
                <w:lang w:val="cy-GB" w:eastAsia="en-US"/>
              </w:rPr>
              <w:t xml:space="preserve">Bydd sgiliau perthnasol i'w gweld trwy </w:t>
            </w:r>
            <w:r w:rsidRPr="00623F01">
              <w:rPr>
                <w:rFonts w:ascii="Calibri" w:eastAsia="Calibri" w:hAnsi="Calibri" w:cs="Arial"/>
                <w:color w:val="4E4E4E"/>
                <w:sz w:val="22"/>
                <w:szCs w:val="22"/>
                <w:highlight w:val="white"/>
                <w:lang w:val="cy-GB" w:eastAsia="en-US"/>
              </w:rPr>
              <w:t>&lt;</w:t>
            </w:r>
            <w:r w:rsidRPr="00623F01">
              <w:rPr>
                <w:rFonts w:ascii="Calibri" w:eastAsia="Calibri" w:hAnsi="Calibri" w:cs="Arial"/>
                <w:i/>
                <w:color w:val="4E4E4E"/>
                <w:sz w:val="22"/>
                <w:szCs w:val="22"/>
                <w:highlight w:val="yellow"/>
                <w:lang w:val="cy-GB" w:eastAsia="en-US"/>
              </w:rPr>
              <w:t>nodwch y dull asesu</w:t>
            </w:r>
            <w:r w:rsidRPr="00623F01">
              <w:rPr>
                <w:rFonts w:ascii="Calibri" w:eastAsia="Calibri" w:hAnsi="Calibri" w:cs="Arial"/>
                <w:i/>
                <w:color w:val="4E4E4E"/>
                <w:sz w:val="22"/>
                <w:szCs w:val="22"/>
                <w:highlight w:val="white"/>
                <w:lang w:val="cy-GB" w:eastAsia="en-US"/>
              </w:rPr>
              <w:t>&gt;</w:t>
            </w:r>
          </w:p>
        </w:tc>
      </w:tr>
    </w:tbl>
    <w:p w14:paraId="6AE6C24E" w14:textId="77777777" w:rsidR="0023399C" w:rsidRPr="00623F01" w:rsidRDefault="0023399C">
      <w:pPr>
        <w:widowControl/>
        <w:spacing w:after="200" w:line="276" w:lineRule="auto"/>
        <w:rPr>
          <w:rFonts w:ascii="Calibri" w:hAnsi="Calibri" w:cs="Arial"/>
          <w:b/>
          <w:bCs/>
          <w:color w:val="1F497D"/>
          <w:sz w:val="28"/>
          <w:szCs w:val="28"/>
          <w:lang w:val="cy-GB"/>
        </w:rPr>
      </w:pPr>
    </w:p>
    <w:tbl>
      <w:tblPr>
        <w:tblW w:w="973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9730"/>
      </w:tblGrid>
      <w:tr w:rsidR="0023399C" w:rsidRPr="00623F01" w14:paraId="265A10A0" w14:textId="77777777">
        <w:trPr>
          <w:trHeight w:val="270"/>
        </w:trPr>
        <w:tc>
          <w:tcPr>
            <w:tcW w:w="973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31B921FF" w14:textId="77777777" w:rsidR="0023399C" w:rsidRPr="00623F01" w:rsidRDefault="00F06AA9">
            <w:pPr>
              <w:spacing w:before="240"/>
              <w:rPr>
                <w:rFonts w:ascii="Calibri" w:eastAsia="Calibri" w:hAnsi="Calibri"/>
                <w:b/>
                <w:bCs/>
                <w:color w:val="FFFFFF"/>
                <w:sz w:val="22"/>
                <w:lang w:val="cy-GB" w:eastAsia="en-US"/>
              </w:rPr>
            </w:pPr>
            <w:r w:rsidRPr="00623F01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  <w:lang w:val="cy-GB" w:eastAsia="en-US"/>
              </w:rPr>
              <w:t>GWYBODAETH ARALL (testun safonol y brifysgol mewn melyn - peidiwch â golygu nac ehangu)</w:t>
            </w:r>
          </w:p>
        </w:tc>
      </w:tr>
      <w:tr w:rsidR="0023399C" w:rsidRPr="00623F01" w14:paraId="760F9311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83C8D8F" w14:textId="77777777" w:rsidR="0023399C" w:rsidRPr="00623F01" w:rsidRDefault="00F06AA9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623F01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11. Strwythurau a gofynion y rhaglen, lefelau, modiwlau, credydau, dyfarniadau</w:t>
            </w:r>
          </w:p>
        </w:tc>
      </w:tr>
      <w:tr w:rsidR="0023399C" w:rsidRPr="00623F01" w14:paraId="1DE8BAF3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E89F780" w14:textId="77777777" w:rsidR="0023399C" w:rsidRPr="00623F01" w:rsidRDefault="00F06AA9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highlight w:val="yellow"/>
                <w:lang w:val="cy-GB" w:eastAsia="en-US"/>
              </w:rPr>
            </w:pPr>
            <w:r w:rsidRPr="00623F0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>Bydd yr wybodaeth a gyhoeddir ar y we yn cysylltu â, neu'n seiliedig ar, yr wybodaeth ar dudalen strwythur y rhaglen</w:t>
            </w:r>
          </w:p>
        </w:tc>
      </w:tr>
      <w:tr w:rsidR="0023399C" w:rsidRPr="00623F01" w14:paraId="5BE7D36D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458C0C4" w14:textId="77777777" w:rsidR="0023399C" w:rsidRPr="00623F01" w:rsidRDefault="00F06AA9">
            <w:pPr>
              <w:spacing w:before="240"/>
              <w:rPr>
                <w:rFonts w:eastAsia="Calibri"/>
                <w:b/>
                <w:bCs/>
                <w:lang w:val="cy-GB" w:eastAsia="en-US"/>
              </w:rPr>
            </w:pPr>
            <w:r w:rsidRPr="00623F0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12. </w:t>
            </w:r>
            <w:r w:rsidRPr="00623F01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Cefnogaeth i fyfyrwyr a'u dysgu</w:t>
            </w:r>
          </w:p>
        </w:tc>
      </w:tr>
      <w:tr w:rsidR="0023399C" w:rsidRPr="00623F01" w14:paraId="09F59067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7A6ED96" w14:textId="77777777" w:rsidR="0023399C" w:rsidRPr="00623F01" w:rsidRDefault="00F06AA9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highlight w:val="yellow"/>
                <w:lang w:val="cy-GB" w:eastAsia="en-US"/>
              </w:rPr>
            </w:pPr>
            <w:r w:rsidRPr="00623F0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Mae pob myfyriwr yn cael Tiwtor Personol. Mae swyddogaeth bwysig gan diwtoriaid personol o fewn i fframwaith cyffredinol cynorthwyo myfyrwyr a'u datblygiad personol yn y Brifysgol. Mae'r swyddogaeth yn hanfodol i gynorthwyo myfyrwyr i weld i ble y </w:t>
            </w:r>
            <w:proofErr w:type="spellStart"/>
            <w:r w:rsidRPr="00623F0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>gallant</w:t>
            </w:r>
            <w:proofErr w:type="spellEnd"/>
            <w:r w:rsidRPr="00623F0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 droi am gymorth, ble a phryd i ofyn am gyngor a sut i ystyried y cymorth er mwyn gwneud y gorau o'u profiad fel myfyrwyr. Mae cymorth pellach i fyfyrwyr a'u dysgu yn cael ei roi gan Gwasanaethau Gwybodaeth a'r Gwasanaethau Cymorth i Fyfyrwyr a Gyrfaoedd.</w:t>
            </w:r>
          </w:p>
        </w:tc>
      </w:tr>
      <w:tr w:rsidR="0023399C" w:rsidRPr="00623F01" w14:paraId="2D63BA72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CB16B07" w14:textId="77777777" w:rsidR="0023399C" w:rsidRPr="00623F01" w:rsidRDefault="00F06AA9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 w:rsidRPr="00623F0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13. Gofynion Mynediad</w:t>
            </w:r>
          </w:p>
        </w:tc>
      </w:tr>
      <w:tr w:rsidR="0023399C" w:rsidRPr="00623F01" w14:paraId="6BD97CC8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5F46527" w14:textId="77777777" w:rsidR="0023399C" w:rsidRPr="00623F01" w:rsidRDefault="00F06AA9">
            <w:pPr>
              <w:spacing w:before="240"/>
              <w:rPr>
                <w:lang w:val="cy-GB"/>
              </w:rPr>
            </w:pPr>
            <w:r w:rsidRPr="00623F0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Mae manylion am ofynion mynediad y cynllun i'w gweld yn </w:t>
            </w:r>
            <w:hyperlink r:id="rId6">
              <w:r w:rsidRPr="00623F01">
                <w:rPr>
                  <w:rStyle w:val="InternetLink"/>
                  <w:rFonts w:ascii="Calibri" w:eastAsia="Calibri" w:hAnsi="Calibri" w:cs="Arial"/>
                  <w:b/>
                  <w:bCs/>
                  <w:sz w:val="22"/>
                  <w:szCs w:val="22"/>
                  <w:highlight w:val="yellow"/>
                  <w:lang w:val="cy-GB" w:eastAsia="en-US"/>
                </w:rPr>
                <w:t>http://courses.aber.ac.uk</w:t>
              </w:r>
            </w:hyperlink>
            <w:r w:rsidRPr="00623F0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 </w:t>
            </w:r>
          </w:p>
        </w:tc>
      </w:tr>
      <w:tr w:rsidR="0023399C" w:rsidRPr="00623F01" w14:paraId="18B80DFC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194E8EA" w14:textId="77777777" w:rsidR="0023399C" w:rsidRPr="00623F01" w:rsidRDefault="00F06AA9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623F01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14. Dulliau Gwerthuso a Chyfoethogi Dysgu ac Addysgu</w:t>
            </w:r>
          </w:p>
        </w:tc>
      </w:tr>
      <w:tr w:rsidR="0023399C" w:rsidRPr="00623F01" w14:paraId="79922C0B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7FD4021" w14:textId="77777777" w:rsidR="0023399C" w:rsidRPr="00623F01" w:rsidRDefault="00F06AA9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highlight w:val="yellow"/>
                <w:lang w:val="cy-GB" w:eastAsia="en-US"/>
              </w:rPr>
            </w:pPr>
            <w:r w:rsidRPr="00623F0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Mae'r holl gynlluniau astudio a ddysgir yn cael eu monitro'n flynyddol a'u hadolygu'n achlysurol, sy'n rhoi sicrwydd i'r Brifysgol bod y cynlluniau'n cyflawni eu hamcanion, a hefyd yn nodi meysydd o arfer da ac yn lledaenu'r wybodaeth hon er mwyn gwella'r ddarpariaeth. </w:t>
            </w:r>
          </w:p>
        </w:tc>
      </w:tr>
      <w:tr w:rsidR="0023399C" w:rsidRPr="00623F01" w14:paraId="4DAD3750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7B09E13" w14:textId="77777777" w:rsidR="0023399C" w:rsidRPr="00623F01" w:rsidRDefault="00F06AA9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 w:rsidRPr="00623F0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15. Rheoleiddio’r Asesu </w:t>
            </w:r>
          </w:p>
        </w:tc>
      </w:tr>
      <w:tr w:rsidR="0023399C" w:rsidRPr="00623F01" w14:paraId="09FEE352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92FCE02" w14:textId="72519354" w:rsidR="0023399C" w:rsidRPr="00623F01" w:rsidRDefault="00F06AA9">
            <w:pPr>
              <w:spacing w:before="240"/>
              <w:rPr>
                <w:lang w:val="cy-GB"/>
              </w:rPr>
            </w:pPr>
            <w:r w:rsidRPr="00623F0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Cyhoeddir y Rheoliadau Academaidd yn </w:t>
            </w:r>
            <w:r w:rsidR="004756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>R</w:t>
            </w:r>
            <w:r w:rsidRPr="00623F0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han </w:t>
            </w:r>
            <w:r w:rsidR="004756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B </w:t>
            </w:r>
            <w:r w:rsidRPr="00623F0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o'r Llawlyfr Sicrhau Ansawdd: </w:t>
            </w:r>
            <w:hyperlink r:id="rId7">
              <w:r w:rsidR="00475651">
                <w:t xml:space="preserve"> </w:t>
              </w:r>
              <w:r w:rsidR="00475651" w:rsidRPr="00475651">
                <w:t>https://www.aber.ac.uk/cy/academic-registry/handbook/regulations/</w:t>
              </w:r>
            </w:hyperlink>
            <w:r w:rsidR="00475651">
              <w:t xml:space="preserve"> </w:t>
            </w:r>
            <w:r w:rsidRPr="00623F0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 </w:t>
            </w:r>
          </w:p>
        </w:tc>
      </w:tr>
      <w:tr w:rsidR="0023399C" w:rsidRPr="00623F01" w14:paraId="09FD8292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26363EF" w14:textId="77777777" w:rsidR="0023399C" w:rsidRPr="00623F01" w:rsidRDefault="00F06AA9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 w:rsidRPr="00623F0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15.1 Arholwyr Allanol</w:t>
            </w:r>
          </w:p>
        </w:tc>
      </w:tr>
      <w:tr w:rsidR="0023399C" w:rsidRPr="00623F01" w14:paraId="1A0354BA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D86DE19" w14:textId="1C7C238F" w:rsidR="0023399C" w:rsidRPr="00623F01" w:rsidRDefault="00F06AA9">
            <w:pPr>
              <w:spacing w:before="240"/>
              <w:rPr>
                <w:rFonts w:eastAsia="Calibri"/>
                <w:b/>
                <w:bCs/>
                <w:lang w:val="cy-GB" w:eastAsia="en-US"/>
              </w:rPr>
            </w:pPr>
            <w:r w:rsidRPr="00623F0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Mae arholwyr allanol yn cyflawni rhan hanfodol o brosesau Sicrwydd Ansawdd y Brifysgol. Ystyrir adroddiadau’r arholwyr allanol gan y Cyfadrannau a'r </w:t>
            </w:r>
            <w:r w:rsidR="004756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>Pwyllgor Ansawdd a Safonau</w:t>
            </w:r>
            <w:r w:rsidRPr="00623F0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 ar lefel y Brifysgol</w:t>
            </w:r>
            <w:r w:rsidRPr="00623F0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.</w:t>
            </w:r>
          </w:p>
        </w:tc>
      </w:tr>
      <w:tr w:rsidR="0023399C" w:rsidRPr="00623F01" w14:paraId="0FF38E5B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CD62FC7" w14:textId="77777777" w:rsidR="0023399C" w:rsidRPr="00623F01" w:rsidRDefault="00F06AA9">
            <w:pPr>
              <w:spacing w:before="240"/>
              <w:rPr>
                <w:rFonts w:eastAsia="Calibri"/>
                <w:b/>
                <w:bCs/>
                <w:lang w:val="cy-GB" w:eastAsia="en-US"/>
              </w:rPr>
            </w:pPr>
            <w:r w:rsidRPr="00623F0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16. </w:t>
            </w:r>
            <w:r w:rsidRPr="00623F01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Dangosyddion Ansawdd a Safonau</w:t>
            </w:r>
          </w:p>
        </w:tc>
      </w:tr>
      <w:tr w:rsidR="0023399C" w:rsidRPr="00623F01" w14:paraId="27A071C0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DA90138" w14:textId="31AAF3D2" w:rsidR="0023399C" w:rsidRPr="00623F01" w:rsidRDefault="00F06AA9" w:rsidP="00457474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highlight w:val="yellow"/>
                <w:lang w:val="cy-GB" w:eastAsia="en-US"/>
              </w:rPr>
            </w:pPr>
            <w:r w:rsidRPr="00623F0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Mae'r </w:t>
            </w:r>
            <w:r w:rsidR="0047565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broses </w:t>
            </w:r>
            <w:r w:rsidRPr="00623F01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>Adolygiadau Adrannol achlysurol yn rhoi cyfle i fesur effeithiolrwydd y prosesau sicrhau ansawdd ac yn rhoi cyfle i'r Brifysgol ei sicrhau ei hun bod y gwaith o reoli ansawdd a safonau, sy'n gyfrifoldeb i'r Brifysgol gyfan, yn cael eu cyflawni'n llwyddiannus.</w:t>
            </w:r>
          </w:p>
        </w:tc>
      </w:tr>
    </w:tbl>
    <w:p w14:paraId="51389343" w14:textId="77777777" w:rsidR="0023399C" w:rsidRDefault="0023399C">
      <w:pPr>
        <w:widowControl/>
        <w:spacing w:after="200" w:line="276" w:lineRule="auto"/>
        <w:rPr>
          <w:rFonts w:ascii="Calibri" w:hAnsi="Calibri" w:cs="Arial"/>
          <w:b/>
          <w:bCs/>
          <w:color w:val="1F497D"/>
          <w:sz w:val="28"/>
          <w:szCs w:val="28"/>
        </w:rPr>
      </w:pPr>
    </w:p>
    <w:p w14:paraId="5D58F66A" w14:textId="77777777" w:rsidR="00475651" w:rsidRDefault="00475651" w:rsidP="00475651">
      <w:pPr>
        <w:rPr>
          <w:b/>
          <w:color w:val="365F91"/>
          <w:sz w:val="40"/>
          <w:szCs w:val="40"/>
          <w:lang w:val="cy-GB"/>
        </w:rPr>
      </w:pPr>
      <w:r>
        <w:rPr>
          <w:b/>
          <w:color w:val="365F91"/>
          <w:sz w:val="40"/>
          <w:szCs w:val="40"/>
          <w:lang w:val="cy-GB"/>
        </w:rPr>
        <w:t>Cymeradwyo Cynlluniau: Tabl o Ganlyniadau Dysgu, wedi'u mapio ar sail modiwlau</w:t>
      </w:r>
    </w:p>
    <w:p w14:paraId="38F21F71" w14:textId="77777777" w:rsidR="00475651" w:rsidRDefault="00475651" w:rsidP="00475651">
      <w:pPr>
        <w:rPr>
          <w:b/>
          <w:color w:val="365F91"/>
          <w:sz w:val="40"/>
          <w:szCs w:val="40"/>
          <w:lang w:val="cy-GB"/>
        </w:rPr>
      </w:pPr>
    </w:p>
    <w:tbl>
      <w:tblPr>
        <w:tblW w:w="1029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709"/>
        <w:gridCol w:w="2682"/>
        <w:gridCol w:w="344"/>
        <w:gridCol w:w="344"/>
        <w:gridCol w:w="344"/>
        <w:gridCol w:w="344"/>
        <w:gridCol w:w="344"/>
        <w:gridCol w:w="34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352"/>
        <w:gridCol w:w="352"/>
        <w:gridCol w:w="352"/>
        <w:gridCol w:w="352"/>
        <w:gridCol w:w="352"/>
        <w:gridCol w:w="16"/>
      </w:tblGrid>
      <w:tr w:rsidR="00475651" w14:paraId="797A1251" w14:textId="77777777" w:rsidTr="002C0B84">
        <w:trPr>
          <w:trHeight w:val="256"/>
        </w:trPr>
        <w:tc>
          <w:tcPr>
            <w:tcW w:w="10296" w:type="dxa"/>
            <w:gridSpan w:val="2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3BAD1136" w14:textId="77777777" w:rsidR="00475651" w:rsidRPr="008747FC" w:rsidRDefault="00475651" w:rsidP="002C0B84">
            <w:pPr>
              <w:spacing w:before="240"/>
              <w:rPr>
                <w:rFonts w:ascii="Calibri" w:eastAsia="Calibri" w:hAnsi="Calibri"/>
                <w:b/>
                <w:bCs/>
                <w:color w:val="FFFFFF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  <w:lang w:val="cy-GB" w:eastAsia="en-US"/>
              </w:rPr>
              <w:lastRenderedPageBreak/>
              <w:t>Mae'r matrics yn dangos y berthynas rhwng Canlyniadau Dysgu ar lefel y cynllun a modiwlau craidd. Dylid mapio'r canlyniadau dysgu ar sail y modiwlau craidd. Gellir ychwanegu modiwlau dewisol os dymunir ond o wneud hynny rhaid dangos yn glir pa rai yw'r modiwlau craidd. Efallai hefyd bod y Canlyniadau Dysgu'n cael eu cyflawni trwy gyfuniad o fodiwlau dewisol yn hytrach na chraidd diffiniedig Dylid ymestyn y tabl hwn ac addasu'r lefelau fel sy'n briodol i'r cynllun penodol a gynigir.</w:t>
            </w:r>
          </w:p>
        </w:tc>
      </w:tr>
      <w:tr w:rsidR="00475651" w14:paraId="1D7F7B0A" w14:textId="77777777" w:rsidTr="002C0B84">
        <w:trPr>
          <w:trHeight w:val="242"/>
        </w:trPr>
        <w:tc>
          <w:tcPr>
            <w:tcW w:w="3463" w:type="dxa"/>
            <w:gridSpan w:val="2"/>
            <w:vMerge w:val="restart"/>
            <w:tcBorders>
              <w:top w:val="single" w:sz="4" w:space="0" w:color="95B3D7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</w:tcPr>
          <w:p w14:paraId="5B1D9520" w14:textId="77777777" w:rsidR="00475651" w:rsidRPr="008747FC" w:rsidRDefault="00475651" w:rsidP="002C0B84">
            <w:pPr>
              <w:spacing w:before="240"/>
              <w:rPr>
                <w:rFonts w:eastAsia="Calibri"/>
                <w:b/>
                <w:bCs/>
                <w:lang w:val="cy-GB" w:eastAsia="en-US"/>
              </w:rPr>
            </w:pPr>
            <w:r w:rsidRPr="008747FC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Modiwl</w:t>
            </w:r>
            <w:r w:rsidRPr="008747FC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br/>
            </w:r>
            <w:r w:rsidRPr="008747FC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br/>
            </w:r>
            <w:r w:rsidRPr="008747FC">
              <w:rPr>
                <w:rFonts w:ascii="Calibri" w:eastAsia="Calibri" w:hAnsi="Calibri"/>
                <w:b/>
                <w:bCs/>
                <w:i/>
                <w:color w:val="4F81BD"/>
                <w:sz w:val="22"/>
                <w:szCs w:val="22"/>
                <w:lang w:val="cy-GB" w:eastAsia="en-US"/>
              </w:rPr>
              <w:t>(cod a theitl)</w:t>
            </w:r>
          </w:p>
        </w:tc>
        <w:tc>
          <w:tcPr>
            <w:tcW w:w="6832" w:type="dxa"/>
            <w:gridSpan w:val="21"/>
            <w:tcBorders>
              <w:top w:val="single" w:sz="4" w:space="0" w:color="95B3D7"/>
              <w:left w:val="single" w:sz="12" w:space="0" w:color="4F81BD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18EED574" w14:textId="77777777" w:rsidR="00475651" w:rsidRPr="008747FC" w:rsidRDefault="00475651" w:rsidP="002C0B84">
            <w:pPr>
              <w:spacing w:before="240"/>
              <w:rPr>
                <w:rFonts w:eastAsia="Calibri"/>
                <w:lang w:val="cy-GB" w:eastAsia="en-US"/>
              </w:rPr>
            </w:pPr>
            <w:r w:rsidRPr="008747FC">
              <w:rPr>
                <w:rFonts w:ascii="Calibri" w:eastAsia="Calibri" w:hAnsi="Calibri"/>
                <w:color w:val="365F91"/>
                <w:sz w:val="22"/>
                <w:szCs w:val="22"/>
                <w:lang w:val="cy-GB" w:eastAsia="en-US"/>
              </w:rPr>
              <w:t xml:space="preserve">Canlyniadau Dysgu'r Cynllun </w:t>
            </w:r>
            <w:r w:rsidRPr="008747FC">
              <w:rPr>
                <w:rFonts w:ascii="Calibri" w:eastAsia="Calibri" w:hAnsi="Calibri"/>
                <w:color w:val="FF0000"/>
                <w:sz w:val="22"/>
                <w:szCs w:val="22"/>
                <w:lang w:val="cy-GB" w:eastAsia="en-US"/>
              </w:rPr>
              <w:t>(dangoswch gyda 'X')</w:t>
            </w:r>
          </w:p>
        </w:tc>
      </w:tr>
      <w:tr w:rsidR="00475651" w14:paraId="658F4A61" w14:textId="77777777" w:rsidTr="002C0B84">
        <w:trPr>
          <w:gridAfter w:val="1"/>
          <w:wAfter w:w="15" w:type="dxa"/>
          <w:trHeight w:val="242"/>
        </w:trPr>
        <w:tc>
          <w:tcPr>
            <w:tcW w:w="3463" w:type="dxa"/>
            <w:gridSpan w:val="2"/>
            <w:vMerge/>
            <w:tcBorders>
              <w:top w:val="single" w:sz="4" w:space="0" w:color="95B3D7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</w:tcPr>
          <w:p w14:paraId="3E9FF571" w14:textId="77777777" w:rsidR="00475651" w:rsidRPr="008747FC" w:rsidRDefault="00475651" w:rsidP="002C0B84">
            <w:pPr>
              <w:rPr>
                <w:lang w:val="cy-GB"/>
              </w:rPr>
            </w:pPr>
          </w:p>
        </w:tc>
        <w:tc>
          <w:tcPr>
            <w:tcW w:w="34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1997BC7B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A</w:t>
            </w:r>
          </w:p>
          <w:p w14:paraId="6D2678A6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77EF5A75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A</w:t>
            </w:r>
          </w:p>
          <w:p w14:paraId="346E38E9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038A069C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A</w:t>
            </w:r>
          </w:p>
          <w:p w14:paraId="612C387B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787FAE28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A</w:t>
            </w:r>
          </w:p>
          <w:p w14:paraId="55492ED0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7395CC2F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A</w:t>
            </w:r>
          </w:p>
          <w:p w14:paraId="54C7131F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74356367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B</w:t>
            </w:r>
          </w:p>
          <w:p w14:paraId="3F3349C6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2DA20560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B</w:t>
            </w:r>
          </w:p>
          <w:p w14:paraId="3BB5028D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2A2FAA6C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B</w:t>
            </w:r>
          </w:p>
          <w:p w14:paraId="01A9CADA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69D7C9F6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B</w:t>
            </w:r>
          </w:p>
          <w:p w14:paraId="166BC820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3FE925D4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B</w:t>
            </w:r>
          </w:p>
          <w:p w14:paraId="6E5D0450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017B6A27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C</w:t>
            </w:r>
          </w:p>
          <w:p w14:paraId="76A3FBA8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0BFA63A8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C</w:t>
            </w:r>
          </w:p>
          <w:p w14:paraId="1FCDDA35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3738E33E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C</w:t>
            </w:r>
          </w:p>
          <w:p w14:paraId="1C72A00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74714870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C</w:t>
            </w:r>
          </w:p>
          <w:p w14:paraId="38F4D71E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23ED5911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C</w:t>
            </w:r>
          </w:p>
          <w:p w14:paraId="637E995F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0ACEB432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D</w:t>
            </w:r>
          </w:p>
          <w:p w14:paraId="36E39E1C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553557A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D</w:t>
            </w:r>
          </w:p>
          <w:p w14:paraId="7A6FDC48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3062AEB8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D</w:t>
            </w:r>
          </w:p>
          <w:p w14:paraId="54D5865C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1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1E905622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D</w:t>
            </w:r>
          </w:p>
          <w:p w14:paraId="2245209C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0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5100B45F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D</w:t>
            </w:r>
          </w:p>
          <w:p w14:paraId="23148717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5</w:t>
            </w:r>
          </w:p>
        </w:tc>
      </w:tr>
      <w:tr w:rsidR="00475651" w14:paraId="1A73F5A0" w14:textId="77777777" w:rsidTr="002C0B84">
        <w:trPr>
          <w:gridAfter w:val="1"/>
          <w:wAfter w:w="16" w:type="dxa"/>
          <w:trHeight w:val="42"/>
        </w:trPr>
        <w:tc>
          <w:tcPr>
            <w:tcW w:w="71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52560F3" w14:textId="77777777" w:rsidR="00475651" w:rsidRPr="008747FC" w:rsidRDefault="00475651" w:rsidP="002C0B84">
            <w:pPr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Lefel 4</w:t>
            </w:r>
          </w:p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60531D4" w14:textId="77777777" w:rsidR="00475651" w:rsidRDefault="00475651" w:rsidP="002C0B84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0556CE7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83FC06B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0C5B54B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BC8D1CA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2252087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55DB57B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70812BD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BC3BB72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EFAD5A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7E2A428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CC0797B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F01538C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0EF2967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21444E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EA384AA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225638B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F68BA04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FB50237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E230538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08C1E5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75651" w14:paraId="118BD454" w14:textId="77777777" w:rsidTr="002C0B84">
        <w:trPr>
          <w:gridAfter w:val="1"/>
          <w:wAfter w:w="16" w:type="dxa"/>
          <w:trHeight w:val="42"/>
        </w:trPr>
        <w:tc>
          <w:tcPr>
            <w:tcW w:w="7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DA2B9B0" w14:textId="77777777" w:rsidR="00475651" w:rsidRPr="008747FC" w:rsidRDefault="00475651" w:rsidP="002C0B84">
            <w:pPr>
              <w:rPr>
                <w:lang w:val="cy-GB"/>
              </w:rPr>
            </w:pPr>
          </w:p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6BA93FB" w14:textId="77777777" w:rsidR="00475651" w:rsidRDefault="00475651" w:rsidP="002C0B84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ECBC9CC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B0940C5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D069F1A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212AAF9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135D61F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964178F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FE8C0E8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F3D7D11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4F3C787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73A2B0F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D92ADF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F281266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F56CC10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FDF692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8D15022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0FC224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3BB2C20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E987B8C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AC8A558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E7BE1A2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75651" w14:paraId="286826CB" w14:textId="77777777" w:rsidTr="002C0B84">
        <w:trPr>
          <w:gridAfter w:val="1"/>
          <w:wAfter w:w="16" w:type="dxa"/>
          <w:trHeight w:val="42"/>
        </w:trPr>
        <w:tc>
          <w:tcPr>
            <w:tcW w:w="7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C5D5124" w14:textId="77777777" w:rsidR="00475651" w:rsidRPr="008747FC" w:rsidRDefault="00475651" w:rsidP="002C0B84">
            <w:pPr>
              <w:rPr>
                <w:lang w:val="cy-GB"/>
              </w:rPr>
            </w:pPr>
          </w:p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2FE9583" w14:textId="77777777" w:rsidR="00475651" w:rsidRDefault="00475651" w:rsidP="002C0B84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BBAAEB6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3CD5A14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8058291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66EAB3A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EAB8C89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63B5404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D12D4D2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67B8568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BB9D034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2754A8A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8B935F8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45860E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D899D42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362E10A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3602469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A619992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D4D768B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FC979AD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F4DD11E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75C3B9E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75651" w14:paraId="3976143C" w14:textId="77777777" w:rsidTr="002C0B84">
        <w:trPr>
          <w:gridAfter w:val="1"/>
          <w:wAfter w:w="16" w:type="dxa"/>
          <w:trHeight w:val="42"/>
        </w:trPr>
        <w:tc>
          <w:tcPr>
            <w:tcW w:w="7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EA5001B" w14:textId="77777777" w:rsidR="00475651" w:rsidRPr="008747FC" w:rsidRDefault="00475651" w:rsidP="002C0B84">
            <w:pPr>
              <w:rPr>
                <w:lang w:val="cy-GB"/>
              </w:rPr>
            </w:pPr>
          </w:p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B01D4CA" w14:textId="77777777" w:rsidR="00475651" w:rsidRDefault="00475651" w:rsidP="002C0B84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04D2012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9D458CF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25FEA38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4A94B32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DB6A9BD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39A72C8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7322232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956B334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E259FF7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476AAEA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78780DE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4677E6C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169AA6F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DBC3CD1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975E542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AE8EBD2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4AB9EC5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6F6D059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5A3A592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213B791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75651" w14:paraId="529B8D31" w14:textId="77777777" w:rsidTr="002C0B84">
        <w:trPr>
          <w:gridAfter w:val="1"/>
          <w:wAfter w:w="16" w:type="dxa"/>
          <w:trHeight w:val="42"/>
        </w:trPr>
        <w:tc>
          <w:tcPr>
            <w:tcW w:w="7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1F3247B" w14:textId="77777777" w:rsidR="00475651" w:rsidRPr="008747FC" w:rsidRDefault="00475651" w:rsidP="002C0B84">
            <w:pPr>
              <w:rPr>
                <w:lang w:val="cy-GB"/>
              </w:rPr>
            </w:pPr>
          </w:p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7CB3EA0" w14:textId="77777777" w:rsidR="00475651" w:rsidRDefault="00475651" w:rsidP="002C0B84">
            <w:pPr>
              <w:rPr>
                <w:rFonts w:ascii="Calibri" w:eastAsia="Calibri" w:hAnsi="Calibri"/>
                <w:b/>
                <w:bCs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B2E65F4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E0A2CB7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76231B0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D18F22B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10F5588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4510A44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4038D99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75BF795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E35D02A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17FCE9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F24A5DC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BFBB532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2633BEC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3FE90D8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8078C95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4A90000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271F1F7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85C752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E068279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AC85617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75651" w14:paraId="24003FFF" w14:textId="77777777" w:rsidTr="002C0B84">
        <w:trPr>
          <w:gridAfter w:val="1"/>
          <w:wAfter w:w="16" w:type="dxa"/>
          <w:trHeight w:val="42"/>
        </w:trPr>
        <w:tc>
          <w:tcPr>
            <w:tcW w:w="7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4846CAA" w14:textId="77777777" w:rsidR="00475651" w:rsidRPr="008747FC" w:rsidRDefault="00475651" w:rsidP="002C0B84">
            <w:pPr>
              <w:rPr>
                <w:lang w:val="cy-GB"/>
              </w:rPr>
            </w:pPr>
          </w:p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74983C2" w14:textId="77777777" w:rsidR="00475651" w:rsidRDefault="00475651" w:rsidP="002C0B84">
            <w:pPr>
              <w:rPr>
                <w:rFonts w:ascii="Calibri" w:eastAsia="Calibri" w:hAnsi="Calibri"/>
                <w:b/>
                <w:bCs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A5086B0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E4BE647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0CE118E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C842D4E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5CAF66E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65CD15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1D71E44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4B0EAA0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225C06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D525BA5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B92C64D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8CE271B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7BEF3F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3A19382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8A4C116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390412F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02179E6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F4E2D84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5350D4D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F4C0F9F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75651" w14:paraId="3C979A53" w14:textId="77777777" w:rsidTr="002C0B84">
        <w:trPr>
          <w:gridAfter w:val="1"/>
          <w:wAfter w:w="16" w:type="dxa"/>
          <w:trHeight w:val="42"/>
        </w:trPr>
        <w:tc>
          <w:tcPr>
            <w:tcW w:w="71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8A3EF95" w14:textId="77777777" w:rsidR="00475651" w:rsidRPr="008747FC" w:rsidRDefault="00475651" w:rsidP="002C0B84">
            <w:pPr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Lefel 5</w:t>
            </w:r>
          </w:p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42AE7B9" w14:textId="77777777" w:rsidR="00475651" w:rsidRDefault="00475651" w:rsidP="002C0B84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D084758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1A60270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8B86C1D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6185DD0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FD3E721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F56AC7D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B240688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01B886B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B4D31C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B7AC4DB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FDED62F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2CB8DA2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6056169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776BFA6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1A34096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EF188F0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31F6636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6A0E562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58CAA2E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0698ECA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75651" w14:paraId="0804E306" w14:textId="77777777" w:rsidTr="002C0B84">
        <w:trPr>
          <w:gridAfter w:val="1"/>
          <w:wAfter w:w="16" w:type="dxa"/>
          <w:trHeight w:val="42"/>
        </w:trPr>
        <w:tc>
          <w:tcPr>
            <w:tcW w:w="7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F082BCF" w14:textId="77777777" w:rsidR="00475651" w:rsidRPr="008747FC" w:rsidRDefault="00475651" w:rsidP="002C0B84">
            <w:pPr>
              <w:rPr>
                <w:lang w:val="cy-GB"/>
              </w:rPr>
            </w:pPr>
          </w:p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7856CE2" w14:textId="77777777" w:rsidR="00475651" w:rsidRDefault="00475651" w:rsidP="002C0B84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4AED4EB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22B2BC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D3AC35C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2659370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DD602A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62FDD9D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555A4ED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1A51096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47A00F7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783DF97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9259838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24D798E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13D14ED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F58A7DC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72C5BA4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BC48FAC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EC8A54F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27A89CA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204C5CE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C2524E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75651" w14:paraId="6A30BBA3" w14:textId="77777777" w:rsidTr="002C0B84">
        <w:trPr>
          <w:gridAfter w:val="1"/>
          <w:wAfter w:w="16" w:type="dxa"/>
          <w:trHeight w:val="42"/>
        </w:trPr>
        <w:tc>
          <w:tcPr>
            <w:tcW w:w="7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E861D62" w14:textId="77777777" w:rsidR="00475651" w:rsidRPr="008747FC" w:rsidRDefault="00475651" w:rsidP="002C0B84">
            <w:pPr>
              <w:rPr>
                <w:lang w:val="cy-GB"/>
              </w:rPr>
            </w:pPr>
          </w:p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A221CBC" w14:textId="77777777" w:rsidR="00475651" w:rsidRDefault="00475651" w:rsidP="002C0B84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9B52CF7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68AE34F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93F36E6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929F04A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8F445D1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E270ADD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AD89301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18C7B95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56DE46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3DF7AF7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F7D16C5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CDF5085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E20C6B2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A738655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CF56BD5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E369515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F02242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03146EF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D7AE7CF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F1BD7BF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75651" w14:paraId="1AA767AA" w14:textId="77777777" w:rsidTr="002C0B84">
        <w:trPr>
          <w:gridAfter w:val="1"/>
          <w:wAfter w:w="16" w:type="dxa"/>
          <w:trHeight w:val="42"/>
        </w:trPr>
        <w:tc>
          <w:tcPr>
            <w:tcW w:w="7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A9B42CA" w14:textId="77777777" w:rsidR="00475651" w:rsidRPr="008747FC" w:rsidRDefault="00475651" w:rsidP="002C0B84">
            <w:pPr>
              <w:rPr>
                <w:lang w:val="cy-GB"/>
              </w:rPr>
            </w:pPr>
          </w:p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15E32C5" w14:textId="77777777" w:rsidR="00475651" w:rsidRDefault="00475651" w:rsidP="002C0B84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5CEA547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3A77C59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B5A1702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A3175CD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6811DA8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25B63E4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713DB9A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FDC5825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32E5BF0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489A728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FDE8060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5EFC15D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9D9C222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1F978C8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A9B4FD2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35209D9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D50AC8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AF6FFE5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0C3DA05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48FC5E4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75651" w14:paraId="3023B2A3" w14:textId="77777777" w:rsidTr="002C0B84">
        <w:trPr>
          <w:gridAfter w:val="1"/>
          <w:wAfter w:w="16" w:type="dxa"/>
          <w:trHeight w:val="42"/>
        </w:trPr>
        <w:tc>
          <w:tcPr>
            <w:tcW w:w="7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340A233" w14:textId="77777777" w:rsidR="00475651" w:rsidRPr="008747FC" w:rsidRDefault="00475651" w:rsidP="002C0B84">
            <w:pPr>
              <w:rPr>
                <w:lang w:val="cy-GB"/>
              </w:rPr>
            </w:pPr>
          </w:p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19B5646" w14:textId="77777777" w:rsidR="00475651" w:rsidRDefault="00475651" w:rsidP="002C0B84">
            <w:pPr>
              <w:rPr>
                <w:rFonts w:ascii="Calibri" w:eastAsia="Calibri" w:hAnsi="Calibri"/>
                <w:b/>
                <w:bCs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F496371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D78BFBD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C60AB3A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3958365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9DEA3CA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D3E5E04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CA98CED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F905942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FBD07E1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1E4007B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2F33BF0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84F2415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F27EE74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9F3B427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553181C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FD098C7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081E362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1FCFF50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1DBA2AA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1FC1E50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75651" w14:paraId="76092D4A" w14:textId="77777777" w:rsidTr="002C0B84">
        <w:trPr>
          <w:gridAfter w:val="1"/>
          <w:wAfter w:w="16" w:type="dxa"/>
          <w:trHeight w:val="42"/>
        </w:trPr>
        <w:tc>
          <w:tcPr>
            <w:tcW w:w="7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488ED4E" w14:textId="77777777" w:rsidR="00475651" w:rsidRPr="008747FC" w:rsidRDefault="00475651" w:rsidP="002C0B84">
            <w:pPr>
              <w:rPr>
                <w:lang w:val="cy-GB"/>
              </w:rPr>
            </w:pPr>
          </w:p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404BE39" w14:textId="77777777" w:rsidR="00475651" w:rsidRDefault="00475651" w:rsidP="002C0B84">
            <w:pPr>
              <w:rPr>
                <w:rFonts w:ascii="Calibri" w:eastAsia="Calibri" w:hAnsi="Calibri"/>
                <w:b/>
                <w:bCs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5027854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ACF36CF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A768C9F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0FD9F7B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CDC04EF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FB5F0BB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1E120B5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4B0937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515787F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3BC722F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F754AF2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1C8DF89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2345865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D2FFB6D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4CD4B2D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2CA019A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AAC14FD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6ADEF8C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9CBC332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90C403D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75651" w14:paraId="11A24D2D" w14:textId="77777777" w:rsidTr="002C0B84">
        <w:trPr>
          <w:gridAfter w:val="1"/>
          <w:wAfter w:w="16" w:type="dxa"/>
          <w:trHeight w:val="42"/>
        </w:trPr>
        <w:tc>
          <w:tcPr>
            <w:tcW w:w="71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91B5483" w14:textId="77777777" w:rsidR="00475651" w:rsidRPr="008747FC" w:rsidRDefault="00475651" w:rsidP="002C0B84">
            <w:pPr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Lefel 6</w:t>
            </w:r>
          </w:p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885FD56" w14:textId="77777777" w:rsidR="00475651" w:rsidRDefault="00475651" w:rsidP="002C0B84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7547442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DFCBB4E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3AA631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AA78B2C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892E476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65355AA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60A2996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EEA1644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5650014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EC0BCC9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317235E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9B49766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021247C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2816969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9B5BC1C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BFE4548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4B49D18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FFB7590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CD9F8F8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1310BE6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75651" w14:paraId="173FAF8D" w14:textId="77777777" w:rsidTr="002C0B84">
        <w:trPr>
          <w:gridAfter w:val="1"/>
          <w:wAfter w:w="16" w:type="dxa"/>
          <w:trHeight w:val="42"/>
        </w:trPr>
        <w:tc>
          <w:tcPr>
            <w:tcW w:w="7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A7769ED" w14:textId="77777777" w:rsidR="00475651" w:rsidRDefault="00475651" w:rsidP="002C0B84"/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22773E0" w14:textId="77777777" w:rsidR="00475651" w:rsidRDefault="00475651" w:rsidP="002C0B84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E953CDA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E4C675C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426317B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844F54E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8837EF7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7AA841A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39AA007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DFA0A6D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C6EE84B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5D23FEB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DEAD677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53260A1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8B1F2AE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DB7D028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FB96B4B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755F124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710C434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943B55D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5918CA6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BCD8A4D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75651" w14:paraId="7BA2E6EB" w14:textId="77777777" w:rsidTr="002C0B84">
        <w:trPr>
          <w:gridAfter w:val="1"/>
          <w:wAfter w:w="16" w:type="dxa"/>
          <w:trHeight w:val="42"/>
        </w:trPr>
        <w:tc>
          <w:tcPr>
            <w:tcW w:w="7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13E6634" w14:textId="77777777" w:rsidR="00475651" w:rsidRDefault="00475651" w:rsidP="002C0B84"/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1E39249" w14:textId="77777777" w:rsidR="00475651" w:rsidRDefault="00475651" w:rsidP="002C0B84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26FD99B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7FBE181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506F5AB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70B78DE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E2884A9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3762115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5E00CB9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F551D34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F4E2170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365C5D1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262ADC8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EB196BD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DF0BCA2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78162F4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9BDE4CA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4FECB0F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DC0E8B2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CABE43B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95F9707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331E174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75651" w14:paraId="4EE5DC5A" w14:textId="77777777" w:rsidTr="002C0B84">
        <w:trPr>
          <w:gridAfter w:val="1"/>
          <w:wAfter w:w="16" w:type="dxa"/>
          <w:trHeight w:val="42"/>
        </w:trPr>
        <w:tc>
          <w:tcPr>
            <w:tcW w:w="7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381C606" w14:textId="77777777" w:rsidR="00475651" w:rsidRDefault="00475651" w:rsidP="002C0B84"/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496A960" w14:textId="77777777" w:rsidR="00475651" w:rsidRDefault="00475651" w:rsidP="002C0B84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2EC8F81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84A3A9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2B61D3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F8B1AD9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691D13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3134741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5A14528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6E6E062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23AC2B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34C4897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0896A20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2B919FA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2268030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A106849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27D90DD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62B27AE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09E1D4D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CD6B357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3AAFC6D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1A2D58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75651" w14:paraId="1DB2C1D2" w14:textId="77777777" w:rsidTr="002C0B84">
        <w:trPr>
          <w:gridAfter w:val="1"/>
          <w:wAfter w:w="16" w:type="dxa"/>
          <w:trHeight w:val="42"/>
        </w:trPr>
        <w:tc>
          <w:tcPr>
            <w:tcW w:w="7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34359C3" w14:textId="77777777" w:rsidR="00475651" w:rsidRDefault="00475651" w:rsidP="002C0B84"/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9D76B5A" w14:textId="77777777" w:rsidR="00475651" w:rsidRDefault="00475651" w:rsidP="002C0B84">
            <w:pPr>
              <w:rPr>
                <w:rFonts w:ascii="Calibri" w:eastAsia="Calibri" w:hAnsi="Calibri"/>
                <w:b/>
                <w:bCs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83E298C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3CCAF2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E678BEF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5702ED5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BC18781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A784FCE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49A79E9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543C4F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3E767EE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F8B0481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338AA0C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FE05876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CAE995C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13E26E1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866520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86539D9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E68FDDF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CE004CA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9249CBC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C9DD2F5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75651" w14:paraId="721483D3" w14:textId="77777777" w:rsidTr="002C0B84">
        <w:trPr>
          <w:gridAfter w:val="1"/>
          <w:wAfter w:w="16" w:type="dxa"/>
          <w:trHeight w:val="42"/>
        </w:trPr>
        <w:tc>
          <w:tcPr>
            <w:tcW w:w="7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DC24D55" w14:textId="77777777" w:rsidR="00475651" w:rsidRDefault="00475651" w:rsidP="002C0B84"/>
        </w:tc>
        <w:tc>
          <w:tcPr>
            <w:tcW w:w="2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21DB0FC" w14:textId="77777777" w:rsidR="00475651" w:rsidRDefault="00475651" w:rsidP="002C0B84">
            <w:pPr>
              <w:rPr>
                <w:rFonts w:ascii="Calibri" w:eastAsia="Calibri" w:hAnsi="Calibri"/>
                <w:b/>
                <w:bCs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81B9E2B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68FC3AB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4524E1D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48B83F5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752042E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07718B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3FB698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F0BA24D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C5E4A67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8591083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BDB22D2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0D392BB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FB0CB81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C7BD6D9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5EE2B82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D07EA8C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3BDF245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9043330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12C5E0E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E20F99B" w14:textId="77777777" w:rsidR="00475651" w:rsidRDefault="00475651" w:rsidP="002C0B84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</w:tbl>
    <w:p w14:paraId="3DB4D4EA" w14:textId="77777777" w:rsidR="00475651" w:rsidRDefault="00475651">
      <w:pPr>
        <w:widowControl/>
        <w:spacing w:after="200" w:line="276" w:lineRule="auto"/>
        <w:rPr>
          <w:rFonts w:ascii="Calibri" w:hAnsi="Calibri" w:cs="Arial"/>
          <w:b/>
          <w:bCs/>
          <w:color w:val="1F497D"/>
          <w:sz w:val="28"/>
          <w:szCs w:val="28"/>
        </w:rPr>
      </w:pPr>
    </w:p>
    <w:tbl>
      <w:tblPr>
        <w:tblpPr w:leftFromText="180" w:rightFromText="180" w:vertAnchor="text" w:tblpYSpec="top"/>
        <w:tblW w:w="920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911"/>
        <w:gridCol w:w="3150"/>
        <w:gridCol w:w="629"/>
        <w:gridCol w:w="1569"/>
        <w:gridCol w:w="1942"/>
      </w:tblGrid>
      <w:tr w:rsidR="00475651" w14:paraId="314F22B8" w14:textId="77777777" w:rsidTr="00475651">
        <w:trPr>
          <w:trHeight w:val="448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4E2E129D" w14:textId="77777777" w:rsidR="00475651" w:rsidRPr="00623F01" w:rsidRDefault="00475651" w:rsidP="00475651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623F01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Enw'r ffurflen:</w:t>
            </w:r>
          </w:p>
        </w:tc>
        <w:tc>
          <w:tcPr>
            <w:tcW w:w="7290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88CEC39" w14:textId="77777777" w:rsidR="00475651" w:rsidRPr="00623F01" w:rsidRDefault="00475651" w:rsidP="00475651">
            <w:pPr>
              <w:spacing w:line="259" w:lineRule="auto"/>
              <w:rPr>
                <w:rFonts w:ascii="Calibri" w:hAnsi="Calibri" w:cs="Times New Roman"/>
                <w:bCs/>
                <w:color w:val="383735"/>
                <w:sz w:val="22"/>
                <w:lang w:val="cy-GB"/>
              </w:rPr>
            </w:pPr>
            <w:r w:rsidRPr="00623F01">
              <w:rPr>
                <w:rFonts w:ascii="Calibri" w:hAnsi="Calibri" w:cs="Times New Roman"/>
                <w:bCs/>
                <w:color w:val="383735"/>
                <w:sz w:val="22"/>
                <w:szCs w:val="22"/>
                <w:lang w:val="cy-GB"/>
              </w:rPr>
              <w:t>Ffurflen Datblygu Cynllun 9.3 (SDF9.3)</w:t>
            </w:r>
          </w:p>
        </w:tc>
      </w:tr>
      <w:tr w:rsidR="00475651" w14:paraId="7E445AC5" w14:textId="77777777" w:rsidTr="00475651">
        <w:trPr>
          <w:trHeight w:val="457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43F3C8C8" w14:textId="77777777" w:rsidR="00475651" w:rsidRPr="00623F01" w:rsidRDefault="00475651" w:rsidP="00475651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623F01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Fersiwn:</w:t>
            </w:r>
          </w:p>
        </w:tc>
        <w:tc>
          <w:tcPr>
            <w:tcW w:w="31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A6A759F" w14:textId="57168B7B" w:rsidR="00475651" w:rsidRPr="00623F01" w:rsidRDefault="00475651" w:rsidP="00475651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  <w:t>2</w:t>
            </w:r>
          </w:p>
        </w:tc>
        <w:tc>
          <w:tcPr>
            <w:tcW w:w="219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612F5437" w14:textId="77777777" w:rsidR="00475651" w:rsidRPr="00623F01" w:rsidRDefault="00475651" w:rsidP="00475651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623F01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Dyddiad Cyhoeddi:</w:t>
            </w:r>
          </w:p>
        </w:tc>
        <w:tc>
          <w:tcPr>
            <w:tcW w:w="19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FBE9AC5" w14:textId="3EF2787F" w:rsidR="00475651" w:rsidRPr="00623F01" w:rsidRDefault="00475651" w:rsidP="00475651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Mawrth 2025</w:t>
            </w:r>
          </w:p>
        </w:tc>
      </w:tr>
      <w:tr w:rsidR="00475651" w14:paraId="421A1BD9" w14:textId="77777777" w:rsidTr="00475651">
        <w:trPr>
          <w:trHeight w:val="457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1F5B244A" w14:textId="77777777" w:rsidR="00475651" w:rsidRPr="00623F01" w:rsidRDefault="00475651" w:rsidP="00475651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623F01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Rheswm am ei diweddaru:</w:t>
            </w:r>
          </w:p>
        </w:tc>
        <w:tc>
          <w:tcPr>
            <w:tcW w:w="7290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068BF3F1" w14:textId="59220F49" w:rsidR="00475651" w:rsidRPr="00623F01" w:rsidRDefault="00475651" w:rsidP="00475651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Adran gwybodaeth arall wedi’i diweddaru i adlewyrchu strwythur pwyllgor diwygiedig, a’r adran achrediad wedi’i diweddaru yn adran 1</w:t>
            </w:r>
          </w:p>
        </w:tc>
      </w:tr>
      <w:tr w:rsidR="00475651" w14:paraId="414AABB7" w14:textId="77777777" w:rsidTr="00475651">
        <w:trPr>
          <w:trHeight w:val="538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7EAB2F9E" w14:textId="77777777" w:rsidR="00475651" w:rsidRPr="00623F01" w:rsidRDefault="00475651" w:rsidP="00475651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623F01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Cymeradwywyd:</w:t>
            </w:r>
          </w:p>
        </w:tc>
        <w:tc>
          <w:tcPr>
            <w:tcW w:w="377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84EADCC" w14:textId="77777777" w:rsidR="00475651" w:rsidRPr="00623F01" w:rsidRDefault="00475651" w:rsidP="00475651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623F01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Dirprwy Gofrestrydd, Sicrhau a Gwella Ansawdd</w:t>
            </w:r>
          </w:p>
        </w:tc>
        <w:tc>
          <w:tcPr>
            <w:tcW w:w="15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4D6E2614" w14:textId="77777777" w:rsidR="00475651" w:rsidRPr="00623F01" w:rsidRDefault="00475651" w:rsidP="00475651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623F01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 xml:space="preserve">Mewn grym o:  </w:t>
            </w:r>
          </w:p>
        </w:tc>
        <w:tc>
          <w:tcPr>
            <w:tcW w:w="19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5B7A53C" w14:textId="0976444D" w:rsidR="00475651" w:rsidRPr="00623F01" w:rsidRDefault="00475651" w:rsidP="00475651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Mawrth 2025</w:t>
            </w:r>
          </w:p>
        </w:tc>
      </w:tr>
      <w:tr w:rsidR="00475651" w14:paraId="12AA9085" w14:textId="77777777" w:rsidTr="00475651">
        <w:trPr>
          <w:trHeight w:val="394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68AA58CE" w14:textId="77777777" w:rsidR="00475651" w:rsidRPr="00623F01" w:rsidRDefault="00475651" w:rsidP="00475651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623F01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Cyswllt:</w:t>
            </w:r>
          </w:p>
        </w:tc>
        <w:tc>
          <w:tcPr>
            <w:tcW w:w="7290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A1DC20E" w14:textId="77777777" w:rsidR="00475651" w:rsidRPr="00623F01" w:rsidRDefault="00475651" w:rsidP="00475651">
            <w:pPr>
              <w:spacing w:line="259" w:lineRule="auto"/>
              <w:rPr>
                <w:lang w:val="cy-GB"/>
              </w:rPr>
            </w:pPr>
            <w:r w:rsidRPr="00623F01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 xml:space="preserve">Y Tîm Sicrhau a Gwella Ansawdd: </w:t>
            </w:r>
            <w:hyperlink r:id="rId8">
              <w:r w:rsidRPr="00623F01">
                <w:rPr>
                  <w:rStyle w:val="ListLabel43"/>
                  <w:lang w:val="cy-GB"/>
                </w:rPr>
                <w:t>qaestaff@aber.ac.uk</w:t>
              </w:r>
            </w:hyperlink>
            <w:r w:rsidRPr="00623F01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 xml:space="preserve"> </w:t>
            </w:r>
          </w:p>
        </w:tc>
      </w:tr>
    </w:tbl>
    <w:p w14:paraId="02765A3E" w14:textId="77777777" w:rsidR="0023399C" w:rsidRDefault="00F06AA9">
      <w:pPr>
        <w:widowControl/>
        <w:tabs>
          <w:tab w:val="left" w:pos="397"/>
        </w:tabs>
        <w:spacing w:before="240" w:after="240"/>
        <w:ind w:left="-142" w:right="101"/>
        <w:jc w:val="both"/>
      </w:pPr>
      <w:r>
        <w:rPr>
          <w:noProof/>
        </w:rPr>
        <mc:AlternateContent>
          <mc:Choice Requires="wps">
            <w:drawing>
              <wp:inline distT="0" distB="152400" distL="114300" distR="114300" wp14:anchorId="579997BC" wp14:editId="3A5EEE53">
                <wp:extent cx="1270" cy="17145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5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BAC8DAA" id="Rectangle 3" o:spid="_x0000_s1026" style="width:.1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" fillcolor="#4f81bd" stroked="f">
                <w10:anchorlock/>
              </v:rect>
            </w:pict>
          </mc:Fallback>
        </mc:AlternateContent>
      </w:r>
    </w:p>
    <w:p w14:paraId="1170BB64" w14:textId="77777777" w:rsidR="0023399C" w:rsidRDefault="00F06AA9">
      <w:pPr>
        <w:pStyle w:val="ParagraffRhestr"/>
        <w:tabs>
          <w:tab w:val="left" w:pos="6000"/>
        </w:tabs>
        <w:spacing w:after="120"/>
        <w:ind w:left="567"/>
        <w:jc w:val="both"/>
        <w:rPr>
          <w:color w:val="365F91"/>
        </w:rPr>
      </w:pPr>
      <w:r>
        <w:rPr>
          <w:color w:val="365F91"/>
        </w:rPr>
        <w:tab/>
      </w:r>
    </w:p>
    <w:p w14:paraId="65B0AA77" w14:textId="77777777" w:rsidR="0023399C" w:rsidRDefault="0023399C">
      <w:pPr>
        <w:pStyle w:val="ParagraffRhestr"/>
        <w:spacing w:after="120"/>
        <w:ind w:left="567"/>
        <w:jc w:val="both"/>
      </w:pPr>
    </w:p>
    <w:p w14:paraId="45889124" w14:textId="77777777" w:rsidR="0023399C" w:rsidRDefault="0023399C">
      <w:pPr>
        <w:widowControl/>
        <w:tabs>
          <w:tab w:val="left" w:pos="397"/>
          <w:tab w:val="right" w:leader="dot" w:pos="9720"/>
          <w:tab w:val="right" w:leader="dot" w:pos="10205"/>
        </w:tabs>
        <w:spacing w:before="240" w:after="240"/>
        <w:jc w:val="both"/>
      </w:pPr>
    </w:p>
    <w:sectPr w:rsidR="0023399C" w:rsidSect="00874FA6">
      <w:headerReference w:type="default" r:id="rId9"/>
      <w:pgSz w:w="11906" w:h="16838"/>
      <w:pgMar w:top="1021" w:right="1021" w:bottom="1021" w:left="1021" w:header="7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015F1" w14:textId="77777777" w:rsidR="00EE2525" w:rsidRDefault="00EE2525">
      <w:r>
        <w:separator/>
      </w:r>
    </w:p>
  </w:endnote>
  <w:endnote w:type="continuationSeparator" w:id="0">
    <w:p w14:paraId="32796035" w14:textId="77777777" w:rsidR="00EE2525" w:rsidRDefault="00EE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9B6A0" w14:textId="77777777" w:rsidR="00EE2525" w:rsidRDefault="00EE2525">
      <w:r>
        <w:separator/>
      </w:r>
    </w:p>
  </w:footnote>
  <w:footnote w:type="continuationSeparator" w:id="0">
    <w:p w14:paraId="123B1CF9" w14:textId="77777777" w:rsidR="00EE2525" w:rsidRDefault="00EE2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4C794" w14:textId="77777777" w:rsidR="0023399C" w:rsidRPr="00874FA6" w:rsidRDefault="00874FA6">
    <w:pPr>
      <w:widowControl/>
      <w:tabs>
        <w:tab w:val="left" w:pos="360"/>
        <w:tab w:val="left" w:pos="397"/>
      </w:tabs>
      <w:spacing w:before="240"/>
      <w:jc w:val="center"/>
      <w:rPr>
        <w:rFonts w:ascii="Calibri" w:hAnsi="Calibri"/>
        <w:b/>
        <w:sz w:val="22"/>
        <w:szCs w:val="22"/>
        <w:lang w:val="cy-GB"/>
      </w:rPr>
    </w:pPr>
    <w:r>
      <w:rPr>
        <w:rFonts w:ascii="Calibri" w:hAnsi="Calibri"/>
        <w:b/>
        <w:sz w:val="22"/>
        <w:szCs w:val="22"/>
        <w:lang w:val="cy-GB"/>
      </w:rPr>
      <w:t>TEMPLED MANYLEB RHAGLEN CYNLLUNIAU RHYNG-GWRS</w:t>
    </w:r>
  </w:p>
  <w:p w14:paraId="6939652F" w14:textId="77777777" w:rsidR="0023399C" w:rsidRPr="00874FA6" w:rsidRDefault="00F06AA9">
    <w:pPr>
      <w:pStyle w:val="Pennyn"/>
      <w:jc w:val="center"/>
      <w:rPr>
        <w:rFonts w:ascii="Calibri" w:hAnsi="Calibri"/>
        <w:b/>
        <w:sz w:val="22"/>
        <w:szCs w:val="22"/>
        <w:lang w:val="cy-GB"/>
      </w:rPr>
    </w:pPr>
    <w:r w:rsidRPr="00874FA6">
      <w:rPr>
        <w:rFonts w:ascii="Calibri" w:hAnsi="Calibri"/>
        <w:b/>
        <w:sz w:val="22"/>
        <w:szCs w:val="22"/>
        <w:lang w:val="cy-GB"/>
      </w:rPr>
      <w:t>(</w:t>
    </w:r>
    <w:r w:rsidR="00874FA6">
      <w:rPr>
        <w:rFonts w:ascii="Calibri" w:hAnsi="Calibri"/>
        <w:b/>
        <w:sz w:val="22"/>
        <w:szCs w:val="22"/>
        <w:lang w:val="cy-GB"/>
      </w:rPr>
      <w:t>GYDA BLWYDDYN</w:t>
    </w:r>
    <w:r w:rsidRPr="00874FA6">
      <w:rPr>
        <w:rFonts w:ascii="Calibri" w:hAnsi="Calibri"/>
        <w:b/>
        <w:sz w:val="22"/>
        <w:szCs w:val="22"/>
        <w:lang w:val="cy-GB"/>
      </w:rPr>
      <w:t xml:space="preserve"> INTEGR</w:t>
    </w:r>
    <w:r w:rsidR="00874FA6">
      <w:rPr>
        <w:rFonts w:ascii="Calibri" w:hAnsi="Calibri"/>
        <w:b/>
        <w:sz w:val="22"/>
        <w:szCs w:val="22"/>
        <w:lang w:val="cy-GB"/>
      </w:rPr>
      <w:t>EDIG</w:t>
    </w:r>
    <w:r w:rsidRPr="00874FA6">
      <w:rPr>
        <w:rFonts w:ascii="Calibri" w:hAnsi="Calibri"/>
        <w:b/>
        <w:sz w:val="22"/>
        <w:szCs w:val="22"/>
        <w:lang w:val="cy-GB"/>
      </w:rPr>
      <w:t xml:space="preserve"> </w:t>
    </w:r>
    <w:r w:rsidR="00874FA6">
      <w:rPr>
        <w:rFonts w:ascii="Calibri" w:hAnsi="Calibri"/>
        <w:b/>
        <w:sz w:val="22"/>
        <w:szCs w:val="22"/>
        <w:lang w:val="cy-GB"/>
      </w:rPr>
      <w:t>MEWN DIWYDIANT</w:t>
    </w:r>
    <w:r w:rsidRPr="00874FA6">
      <w:rPr>
        <w:rFonts w:ascii="Calibri" w:hAnsi="Calibri"/>
        <w:b/>
        <w:sz w:val="22"/>
        <w:szCs w:val="22"/>
        <w:lang w:val="cy-GB"/>
      </w:rPr>
      <w:t>)</w:t>
    </w:r>
  </w:p>
  <w:p w14:paraId="59EBB5E8" w14:textId="77777777" w:rsidR="0023399C" w:rsidRPr="00874FA6" w:rsidRDefault="00F06AA9">
    <w:pPr>
      <w:pStyle w:val="Pennyn"/>
      <w:jc w:val="center"/>
      <w:rPr>
        <w:rFonts w:ascii="Calibri" w:hAnsi="Calibri" w:cs="Calibri"/>
        <w:sz w:val="22"/>
        <w:szCs w:val="22"/>
        <w:lang w:val="cy-GB"/>
      </w:rPr>
    </w:pPr>
    <w:r w:rsidRPr="00874FA6">
      <w:rPr>
        <w:rFonts w:ascii="Calibri" w:hAnsi="Calibri" w:cs="Calibri"/>
        <w:sz w:val="22"/>
        <w:szCs w:val="22"/>
        <w:lang w:val="cy-GB"/>
      </w:rPr>
      <w:t xml:space="preserve">– </w:t>
    </w:r>
    <w:r w:rsidR="00874FA6">
      <w:rPr>
        <w:rFonts w:ascii="Calibri" w:hAnsi="Calibri" w:cs="Calibri"/>
        <w:sz w:val="22"/>
        <w:szCs w:val="22"/>
        <w:lang w:val="cy-GB"/>
      </w:rPr>
      <w:t>Ffurflen Datblygu Cynllun</w:t>
    </w:r>
    <w:r w:rsidRPr="00874FA6">
      <w:rPr>
        <w:rFonts w:ascii="Calibri" w:hAnsi="Calibri" w:cs="Calibri"/>
        <w:sz w:val="22"/>
        <w:szCs w:val="22"/>
        <w:lang w:val="cy-GB"/>
      </w:rPr>
      <w:t xml:space="preserve"> 9.3 (SDF9.3)</w:t>
    </w:r>
  </w:p>
  <w:p w14:paraId="42AE6C75" w14:textId="77777777" w:rsidR="0023399C" w:rsidRDefault="0023399C">
    <w:pPr>
      <w:pStyle w:val="Penny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99C"/>
    <w:rsid w:val="00195D74"/>
    <w:rsid w:val="001E40BE"/>
    <w:rsid w:val="0023399C"/>
    <w:rsid w:val="002F4B1C"/>
    <w:rsid w:val="00457474"/>
    <w:rsid w:val="00475651"/>
    <w:rsid w:val="00623F01"/>
    <w:rsid w:val="00874CF5"/>
    <w:rsid w:val="00874FA6"/>
    <w:rsid w:val="00B002BC"/>
    <w:rsid w:val="00B168FE"/>
    <w:rsid w:val="00BF470C"/>
    <w:rsid w:val="00C61F9F"/>
    <w:rsid w:val="00C7659D"/>
    <w:rsid w:val="00E60B35"/>
    <w:rsid w:val="00E8701E"/>
    <w:rsid w:val="00EE2525"/>
    <w:rsid w:val="00F06AA9"/>
    <w:rsid w:val="00F25CE4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9EA6"/>
  <w15:docId w15:val="{A58D9208-5674-45F1-8849-6EB33A33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New York" w:hAnsi="New York" w:cs="New York"/>
      <w:sz w:val="24"/>
      <w:szCs w:val="24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BalloonTextChar">
    <w:name w:val="Balloon Text Char"/>
    <w:basedOn w:val="FfontParagraffDdiofyn"/>
    <w:qFormat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FfontParagraffDdiofyn"/>
    <w:qFormat/>
    <w:rPr>
      <w:rFonts w:ascii="New York" w:hAnsi="New York" w:cs="New York"/>
      <w:sz w:val="24"/>
      <w:szCs w:val="24"/>
    </w:rPr>
  </w:style>
  <w:style w:type="character" w:styleId="RhifTudalen">
    <w:name w:val="page number"/>
    <w:basedOn w:val="FfontParagraffDdiofyn"/>
    <w:qFormat/>
    <w:rPr>
      <w:rFonts w:cs="Times New Roman"/>
    </w:rPr>
  </w:style>
  <w:style w:type="character" w:customStyle="1" w:styleId="InternetLink">
    <w:name w:val="Internet Link"/>
    <w:basedOn w:val="FfontParagraffDdiofyn"/>
    <w:rPr>
      <w:rFonts w:cs="Times New Roman"/>
      <w:color w:val="0000FF"/>
      <w:u w:val="single"/>
    </w:rPr>
  </w:style>
  <w:style w:type="character" w:styleId="TestunDalfan">
    <w:name w:val="Placeholder Text"/>
    <w:basedOn w:val="FfontParagraffDdiofyn"/>
    <w:qFormat/>
    <w:rPr>
      <w:color w:val="808080"/>
    </w:rPr>
  </w:style>
  <w:style w:type="character" w:customStyle="1" w:styleId="HeaderChar">
    <w:name w:val="Header Char"/>
    <w:basedOn w:val="FfontParagraffDdiofyn"/>
    <w:qFormat/>
    <w:rPr>
      <w:rFonts w:ascii="New York" w:hAnsi="New York" w:cs="New York"/>
      <w:sz w:val="24"/>
      <w:szCs w:val="24"/>
    </w:rPr>
  </w:style>
  <w:style w:type="character" w:styleId="HyperddolenWediiDilyn">
    <w:name w:val="FollowedHyperlink"/>
    <w:basedOn w:val="FfontParagraffDdiofyn"/>
    <w:qFormat/>
    <w:rPr>
      <w:color w:val="800080"/>
      <w:u w:val="single"/>
    </w:rPr>
  </w:style>
  <w:style w:type="character" w:styleId="CyfeirnodSylw">
    <w:name w:val="annotation reference"/>
    <w:basedOn w:val="FfontParagraffDdiofyn"/>
    <w:qFormat/>
    <w:rPr>
      <w:sz w:val="16"/>
      <w:szCs w:val="16"/>
    </w:rPr>
  </w:style>
  <w:style w:type="character" w:customStyle="1" w:styleId="CommentTextChar">
    <w:name w:val="Comment Text Char"/>
    <w:basedOn w:val="FfontParagraffDdiofyn"/>
    <w:qFormat/>
    <w:rPr>
      <w:rFonts w:ascii="New York" w:hAnsi="New York" w:cs="New York"/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rFonts w:ascii="New York" w:hAnsi="New York" w:cs="New York"/>
      <w:b/>
      <w:bCs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Calibri" w:cs="New York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eastAsia="Times New Roman" w:cs="Arial"/>
      <w:b w:val="0"/>
      <w:i w:val="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ascii="Calibri" w:hAnsi="Calibri" w:cs="Arial"/>
      <w:sz w:val="22"/>
      <w:szCs w:val="22"/>
      <w:highlight w:val="yellow"/>
      <w:lang w:val="en-US"/>
    </w:rPr>
  </w:style>
  <w:style w:type="character" w:customStyle="1" w:styleId="ListLabel43">
    <w:name w:val="ListLabel 43"/>
    <w:qFormat/>
    <w:rPr>
      <w:rFonts w:ascii="Calibri" w:hAnsi="Calibri" w:cs="Times New Roman"/>
      <w:color w:val="0000FF"/>
      <w:sz w:val="22"/>
      <w:szCs w:val="22"/>
      <w:u w:val="single"/>
    </w:rPr>
  </w:style>
  <w:style w:type="paragraph" w:customStyle="1" w:styleId="Heading">
    <w:name w:val="Heading"/>
    <w:basedOn w:val="Normal"/>
    <w:next w:val="CorffyTestun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ffyTestun">
    <w:name w:val="Body Text"/>
    <w:basedOn w:val="Normal"/>
    <w:pPr>
      <w:spacing w:after="140" w:line="276" w:lineRule="auto"/>
    </w:pPr>
  </w:style>
  <w:style w:type="paragraph" w:styleId="Rhestr">
    <w:name w:val="List"/>
    <w:basedOn w:val="CorffyTestun"/>
  </w:style>
  <w:style w:type="paragraph" w:styleId="Pennawd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stunmewnSwigen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Troedyn">
    <w:name w:val="footer"/>
    <w:basedOn w:val="Normal"/>
    <w:pPr>
      <w:tabs>
        <w:tab w:val="center" w:pos="4153"/>
        <w:tab w:val="right" w:pos="8306"/>
      </w:tabs>
    </w:pPr>
  </w:style>
  <w:style w:type="paragraph" w:styleId="ParagraffRhestr">
    <w:name w:val="List Paragraph"/>
    <w:basedOn w:val="Normal"/>
    <w:qFormat/>
    <w:pPr>
      <w:ind w:left="720"/>
      <w:contextualSpacing/>
    </w:pPr>
  </w:style>
  <w:style w:type="paragraph" w:styleId="Pennyn">
    <w:name w:val="header"/>
    <w:basedOn w:val="Normal"/>
    <w:pPr>
      <w:tabs>
        <w:tab w:val="center" w:pos="4513"/>
        <w:tab w:val="right" w:pos="9026"/>
      </w:tabs>
    </w:pPr>
  </w:style>
  <w:style w:type="paragraph" w:styleId="TestunSylw">
    <w:name w:val="annotation text"/>
    <w:basedOn w:val="Normal"/>
    <w:qFormat/>
    <w:rPr>
      <w:sz w:val="20"/>
      <w:szCs w:val="20"/>
    </w:rPr>
  </w:style>
  <w:style w:type="paragraph" w:styleId="PwncSylw">
    <w:name w:val="annotation subject"/>
    <w:basedOn w:val="TestunSylw"/>
    <w:qFormat/>
    <w:rPr>
      <w:b/>
      <w:bCs/>
    </w:rPr>
  </w:style>
  <w:style w:type="paragraph" w:styleId="Adolygiad">
    <w:name w:val="Revision"/>
    <w:qFormat/>
    <w:rPr>
      <w:rFonts w:ascii="New York" w:hAnsi="New York" w:cs="New York"/>
      <w:sz w:val="24"/>
      <w:szCs w:val="24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estaff@aber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ber.ac.uk/en/aqro/handboo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urses.aber.ac.uk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Williams [emw]</dc:creator>
  <dc:description/>
  <cp:lastModifiedBy>Erin Myrddin [erm] (Staff)</cp:lastModifiedBy>
  <cp:revision>2</cp:revision>
  <dcterms:created xsi:type="dcterms:W3CDTF">2025-04-14T10:14:00Z</dcterms:created>
  <dcterms:modified xsi:type="dcterms:W3CDTF">2025-04-14T10:14:00Z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