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655AF0B9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</w:p>
    <w:p w14:paraId="517A475E" w14:textId="65EB0C65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ATODIADAU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a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4951F6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Llythyr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>au templed i’w defnyddio yn ystod Tymor 3</w:t>
      </w:r>
    </w:p>
    <w:p w14:paraId="5B10D4E9" w14:textId="0B75B73B" w:rsidR="001E71C2" w:rsidRPr="000700C7" w:rsidRDefault="001E71C2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 w:themeColor="accent1"/>
          <w:sz w:val="24"/>
          <w:szCs w:val="24"/>
        </w:rPr>
        <w:t>Dim ond mewn achosion lle nad yw myfyriwr yn darparu rhesymau digonol am berfformiad gwael, neu lle nad yw’n cyfeirio at amgylchiadau arbennig, y dylid defnyddio’r llythyrau hyn.</w:t>
      </w:r>
    </w:p>
    <w:p w14:paraId="2FC4E0D6" w14:textId="3492B790" w:rsidR="001E71C2" w:rsidRPr="000700C7" w:rsidRDefault="001E71C2" w:rsidP="001E71C2">
      <w:pPr>
        <w:rPr>
          <w:rFonts w:ascii="Calibri" w:eastAsia="Calibri" w:hAnsi="Calibri" w:cs="Times New Roman"/>
          <w:b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 – llythyr yn dilyn cyfarfod yn ystod Tymor 3</w:t>
      </w:r>
    </w:p>
    <w:p w14:paraId="0A157E1A" w14:textId="6343FE79" w:rsidR="001E71C2" w:rsidRPr="000700C7" w:rsidRDefault="001E71C2" w:rsidP="001E71C2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804503633"/>
          <w:placeholder>
            <w:docPart w:val="0760DEEE28F045D7BA964FECC2BC1D38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anfoddhaol. Rwy’n atodi cofnod o’r cyfarfod, sy’n cynnwys cadarnhad o’r camau y cytunwyd arnynt.</w:t>
      </w:r>
    </w:p>
    <w:p w14:paraId="3FBBD7EC" w14:textId="3623836D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[Dylid addasu’r adran sy’n dilyn yn ôl nifer yr wythnosau dysgu sy’n weddill yn Nhymor 3]</w:t>
      </w:r>
    </w:p>
    <w:p w14:paraId="24574ADC" w14:textId="3B53344F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Fel yr esboniais yn ystod y cyfarfod, bydd </w:t>
      </w:r>
      <w:r w:rsidR="0097360A">
        <w:rPr>
          <w:rFonts w:ascii="Calibri" w:eastAsia="Calibri" w:hAnsi="Calibri" w:cs="Times New Roman"/>
          <w:sz w:val="24"/>
          <w:szCs w:val="24"/>
        </w:rPr>
        <w:t>y 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parhau i fonitro eich cynnydd yn fanwl yn ystod yr wythnosau olaf o ddysgu. Mae’n rhaid i chi fod yn bresennol ymhob dosbarth a chyflwyno pob darn o waith cwrs o hyn ymlaen. Os na wnewch hynny, bydd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Bwrdd Arholi’r Senedd yn ystyried eich cynnydd anfoddhaol a gallai benderfynu eich bod yn cael eich diarddel o’r Brifysgol</w:t>
      </w:r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43DF9065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72B34E8D" w14:textId="6BC03A7E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63D96B96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___________________________________________________________________________</w:t>
      </w:r>
    </w:p>
    <w:p w14:paraId="270136C8" w14:textId="311632CB" w:rsidR="001E71C2" w:rsidRPr="000700C7" w:rsidRDefault="00E12723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1E71C2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rhybudd i fyfyriwyr os nad ydynt yn mynychu cyfarfod</w:t>
      </w:r>
    </w:p>
    <w:p w14:paraId="28166A87" w14:textId="4B3FD8A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Rwyf wedi derbyn adroddiad amdanoch oddi wrth eich Adran oherwydd bod eich cynnydd academaidd yn anfoddhaol. Ysgrifennais atoch ar </w:t>
      </w:r>
      <w:sdt>
        <w:sdtPr>
          <w:rPr>
            <w:color w:val="1F497D" w:themeColor="text2"/>
          </w:rPr>
          <w:id w:val="1371570726"/>
          <w:placeholder>
            <w:docPart w:val="62FF3578AC59446693014E70D97A635D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gyfarfod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mi. Nodais bod yn rhaid i’r cyfweliad hwnnw gael blaenoriaeth dros bob trefniant arall, ac y gallai methu cydymffurfio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arwain at fesurau pellach, gan gynnwys cael eich diarddel o’r Brifysgol.  </w:t>
      </w:r>
    </w:p>
    <w:p w14:paraId="7C9B39E2" w14:textId="33AA243A" w:rsidR="000700C7" w:rsidRPr="000700C7" w:rsidRDefault="001E71C2" w:rsidP="000700C7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Ni ddaethoch i’r cyfweliad. Nid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 eich bod yn absennol. Ni fyddwch yn derbyn gwahoddiad i </w:t>
      </w:r>
      <w:r w:rsidR="0097360A">
        <w:rPr>
          <w:rFonts w:ascii="Calibri" w:eastAsia="Calibri" w:hAnsi="Calibri" w:cs="Times New Roman"/>
          <w:sz w:val="24"/>
          <w:szCs w:val="24"/>
        </w:rPr>
        <w:t xml:space="preserve">fynychu cyfarfod arall. Bydd y Gyfadran yn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parhau i fonitro eich cynnydd yn fanwl yn ystod yr wythnosau olaf o ddysgu. Mae’n rhaid i chi fod yn bresennol ymhob dosbarth a chyflwyno pob darn o waith cwrs o hyn ymlaen.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 xml:space="preserve">Os </w:t>
      </w:r>
      <w:r w:rsidR="000700C7" w:rsidRPr="000700C7">
        <w:rPr>
          <w:rFonts w:ascii="Calibri" w:eastAsia="Calibri" w:hAnsi="Calibri" w:cs="Times New Roman"/>
          <w:sz w:val="24"/>
          <w:szCs w:val="24"/>
        </w:rPr>
        <w:lastRenderedPageBreak/>
        <w:t>na wnewch hynny, bydd Bwrdd Arholi’r Senedd yn ystyried eich cynnydd anfoddhaol a gallai benderfynu eich bod yn cael eich diarddel o’r Brifysgol.</w:t>
      </w:r>
    </w:p>
    <w:p w14:paraId="6C130DA9" w14:textId="1641FD33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31FFFCF0" w14:textId="2D9DA2D6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35DF5E35" w14:textId="77777777" w:rsidR="001E71C2" w:rsidRPr="000700C7" w:rsidRDefault="001E71C2" w:rsidP="00E86EC5">
      <w:pPr>
        <w:tabs>
          <w:tab w:val="left" w:pos="0"/>
        </w:tabs>
        <w:rPr>
          <w:sz w:val="24"/>
          <w:szCs w:val="24"/>
        </w:rPr>
      </w:pPr>
    </w:p>
    <w:p w14:paraId="7E017B5A" w14:textId="153BAB5F" w:rsidR="002C307B" w:rsidRPr="000700C7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___________________________________________________________________________</w:t>
      </w:r>
    </w:p>
    <w:p w14:paraId="5AEC69C8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3AA3140B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1D44C38A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336"/>
        <w:gridCol w:w="2368"/>
        <w:gridCol w:w="1713"/>
        <w:gridCol w:w="65"/>
      </w:tblGrid>
      <w:tr w:rsidR="00E50DE9" w:rsidRPr="000700C7" w14:paraId="0432BF18" w14:textId="77777777" w:rsidTr="00805802">
        <w:trPr>
          <w:trHeight w:val="3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4638" w14:textId="7F6C5EA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Fersiwn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355" w14:textId="315C1D57" w:rsidR="00E50DE9" w:rsidRPr="000700C7" w:rsidRDefault="000700C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1.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2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0C9" w14:textId="0D5ED314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Cyhoeddi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0FD" w14:textId="623469D3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color w:val="F79646" w:themeColor="accent6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7AC21F2B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4C6E1583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29C" w14:textId="6E75470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Rheswm dros ddiwygio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891" w14:textId="30F32316" w:rsidR="00E50DE9" w:rsidRPr="000700C7" w:rsidRDefault="000700C7" w:rsidP="0097360A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 xml:space="preserve">Mân ddiwygiadau er mwyn 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adlewyrchu strwythur academaidd newydd</w:t>
            </w:r>
            <w:r w:rsidR="00C642C6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  <w:tc>
          <w:tcPr>
            <w:tcW w:w="65" w:type="dxa"/>
            <w:hideMark/>
          </w:tcPr>
          <w:p w14:paraId="3A2F8780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63D66038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E87" w14:textId="6DDC57EE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Cymeradwywyd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F603" w14:textId="77777777" w:rsidR="00E50DE9" w:rsidRPr="000700C7" w:rsidRDefault="00E50DE9" w:rsidP="00805802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A2E" w14:textId="0523D41A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Gweithredol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F6D" w14:textId="3B66128B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652F54D5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203C97F2" w14:textId="77777777" w:rsidTr="00805802">
        <w:trPr>
          <w:gridAfter w:val="1"/>
          <w:wAfter w:w="65" w:type="dxa"/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350" w14:textId="0C59BBC9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Cyswllt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5E46" w14:textId="63A640C1" w:rsidR="00E50DE9" w:rsidRPr="000700C7" w:rsidRDefault="0097360A" w:rsidP="001E520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Kim Bradick, Dirprwy Gofrestrydd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</w:tr>
    </w:tbl>
    <w:p w14:paraId="647783C2" w14:textId="0CA31EA7" w:rsidR="001E4EA5" w:rsidRPr="000700C7" w:rsidRDefault="001E4EA5">
      <w:pPr>
        <w:rPr>
          <w:color w:val="4F81BD" w:themeColor="accent1"/>
          <w:sz w:val="24"/>
          <w:szCs w:val="24"/>
        </w:rPr>
      </w:pPr>
      <w:bookmarkStart w:id="0" w:name="_GoBack"/>
      <w:bookmarkEnd w:id="0"/>
    </w:p>
    <w:sectPr w:rsidR="001E4EA5" w:rsidRPr="00070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6C24" w14:textId="77777777" w:rsidR="00191FE1" w:rsidRDefault="00191FE1" w:rsidP="00967D98">
      <w:pPr>
        <w:spacing w:after="0" w:line="240" w:lineRule="auto"/>
      </w:pPr>
      <w:r>
        <w:separator/>
      </w:r>
    </w:p>
  </w:endnote>
  <w:endnote w:type="continuationSeparator" w:id="0">
    <w:p w14:paraId="657EDC98" w14:textId="77777777" w:rsidR="00191FE1" w:rsidRDefault="00191FE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7CD240" w:rsidR="00A951FD" w:rsidRDefault="0097360A">
    <w:pPr>
      <w:pStyle w:val="Footer"/>
    </w:pPr>
    <w:r>
      <w:t>Y Gofrestrfa Academaidd</w:t>
    </w:r>
    <w:r w:rsidR="004C4260">
      <w:t xml:space="preserve"> </w:t>
    </w:r>
    <w:r>
      <w:t>11</w:t>
    </w:r>
    <w:r w:rsidR="004C4260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471C9" w14:textId="77777777" w:rsidR="00191FE1" w:rsidRDefault="00191FE1" w:rsidP="00967D98">
      <w:pPr>
        <w:spacing w:after="0" w:line="240" w:lineRule="auto"/>
      </w:pPr>
      <w:r>
        <w:separator/>
      </w:r>
    </w:p>
  </w:footnote>
  <w:footnote w:type="continuationSeparator" w:id="0">
    <w:p w14:paraId="2A182144" w14:textId="77777777" w:rsidR="00191FE1" w:rsidRDefault="00191FE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10411561" w:rsidR="00A951FD" w:rsidRPr="00090B3C" w:rsidRDefault="004C4260" w:rsidP="00FA2CBA">
    <w:pPr>
      <w:pStyle w:val="Header"/>
      <w:jc w:val="right"/>
    </w:pPr>
    <w:r w:rsidRPr="00090B3C">
      <w:t>Templedi 201</w:t>
    </w:r>
    <w:r w:rsidR="0097360A">
      <w:t>8</w:t>
    </w:r>
    <w:r w:rsidRPr="00090B3C">
      <w:t>/1</w:t>
    </w:r>
    <w:r w:rsidR="009736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700C7"/>
    <w:rsid w:val="00090B3C"/>
    <w:rsid w:val="00091583"/>
    <w:rsid w:val="000A4287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91FE1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60DEEE28F045D7BA964FECC2BC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C7B-9623-4D34-BBEB-1DD7994B8E28}"/>
      </w:docPartPr>
      <w:docPartBody>
        <w:p w:rsidR="009F7183" w:rsidRDefault="00641C83" w:rsidP="00641C83">
          <w:pPr>
            <w:pStyle w:val="0760DEEE28F045D7BA964FECC2BC1D38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62FF3578AC59446693014E70D97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71B-DA45-4050-AA92-E72CA55D9206}"/>
      </w:docPartPr>
      <w:docPartBody>
        <w:p w:rsidR="009F7183" w:rsidRDefault="00641C83" w:rsidP="00641C83">
          <w:pPr>
            <w:pStyle w:val="62FF3578AC59446693014E70D97A635D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641C83"/>
    <w:rsid w:val="008C6062"/>
    <w:rsid w:val="009F7183"/>
    <w:rsid w:val="00A4322A"/>
    <w:rsid w:val="00A932F8"/>
    <w:rsid w:val="00CA3E70"/>
    <w:rsid w:val="00D0263E"/>
    <w:rsid w:val="00DB6270"/>
    <w:rsid w:val="00E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  <w:style w:type="paragraph" w:customStyle="1" w:styleId="24FDFEA0B23A4D70BCEDEAD1ED5859DE">
    <w:name w:val="24FDFEA0B23A4D70BCEDEAD1ED5859DE"/>
    <w:rsid w:val="00641C83"/>
    <w:pPr>
      <w:spacing w:after="160" w:line="259" w:lineRule="auto"/>
    </w:pPr>
    <w:rPr>
      <w:lang w:val="en-GB" w:eastAsia="en-GB"/>
    </w:rPr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DCF8F05158504414A904D7BC18D395EE">
    <w:name w:val="DCF8F05158504414A904D7BC18D395EE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01E30D8865324AD19E1CA26391A65176">
    <w:name w:val="01E30D8865324AD19E1CA26391A65176"/>
    <w:rsid w:val="00641C83"/>
    <w:pPr>
      <w:spacing w:after="160" w:line="259" w:lineRule="auto"/>
    </w:pPr>
    <w:rPr>
      <w:lang w:val="en-GB" w:eastAsia="en-GB"/>
    </w:rPr>
  </w:style>
  <w:style w:type="paragraph" w:customStyle="1" w:styleId="7D672640139A48DC8AB0F09505EA9E5D">
    <w:name w:val="7D672640139A48DC8AB0F09505EA9E5D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865DC45D0FA64A6BB9B1285FDE0CA9D5">
    <w:name w:val="865DC45D0FA64A6BB9B1285FDE0CA9D5"/>
    <w:rsid w:val="00641C83"/>
    <w:pPr>
      <w:spacing w:after="160" w:line="259" w:lineRule="auto"/>
    </w:pPr>
    <w:rPr>
      <w:lang w:val="en-GB" w:eastAsia="en-GB"/>
    </w:rPr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3A98-FF5D-41D7-8716-3D6A28F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2016-10-12T11:52:00Z</cp:lastPrinted>
  <dcterms:created xsi:type="dcterms:W3CDTF">2019-01-22T13:45:00Z</dcterms:created>
  <dcterms:modified xsi:type="dcterms:W3CDTF">2019-01-22T13:45:00Z</dcterms:modified>
</cp:coreProperties>
</file>