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F2F6" w14:textId="77777777" w:rsidR="00E8491F" w:rsidRPr="00630F01" w:rsidRDefault="00B50FCF">
      <w:pPr>
        <w:pStyle w:val="Pennawd1"/>
        <w:rPr>
          <w:lang w:val="cy-GB"/>
        </w:rPr>
      </w:pPr>
      <w:r w:rsidRPr="00630F01">
        <w:rPr>
          <w:lang w:val="cy-GB"/>
        </w:rPr>
        <w:t>Creu Datganiad Hygyrchedd</w:t>
      </w:r>
    </w:p>
    <w:p w14:paraId="2F259D89" w14:textId="346BE5CC" w:rsidR="00E8491F" w:rsidRPr="00630F01" w:rsidRDefault="00B50FCF">
      <w:pPr>
        <w:rPr>
          <w:lang w:val="cy-GB"/>
        </w:rPr>
      </w:pPr>
      <w:r w:rsidRPr="00630F01">
        <w:rPr>
          <w:lang w:val="cy-GB"/>
        </w:rPr>
        <w:t>Diweddarwyd yn fwyaf diweddar:</w:t>
      </w:r>
      <w:r w:rsidR="00630F01">
        <w:rPr>
          <w:lang w:val="cy-GB"/>
        </w:rPr>
        <w:t xml:space="preserve"> 4 Medi 2020</w:t>
      </w:r>
    </w:p>
    <w:p w14:paraId="51196643" w14:textId="77777777" w:rsidR="00E8491F" w:rsidRPr="00630F01" w:rsidRDefault="00E8491F">
      <w:pPr>
        <w:rPr>
          <w:lang w:val="cy-GB"/>
        </w:rPr>
      </w:pPr>
    </w:p>
    <w:p w14:paraId="5674FBD8" w14:textId="77777777" w:rsidR="00E8491F" w:rsidRPr="00630F01" w:rsidRDefault="00B50FCF">
      <w:pPr>
        <w:pStyle w:val="Pennawd2"/>
        <w:rPr>
          <w:lang w:val="cy-GB"/>
        </w:rPr>
      </w:pPr>
      <w:r w:rsidRPr="00630F01">
        <w:rPr>
          <w:lang w:val="cy-GB"/>
        </w:rPr>
        <w:t>Cam 1 - Asesu eich gwefan</w:t>
      </w:r>
    </w:p>
    <w:p w14:paraId="60EE6FB3" w14:textId="51CF9CE7" w:rsidR="00E8491F" w:rsidRPr="00630F01" w:rsidRDefault="00B50FCF">
      <w:pPr>
        <w:rPr>
          <w:lang w:val="cy-GB"/>
        </w:rPr>
      </w:pPr>
      <w:r w:rsidRPr="00630F01">
        <w:rPr>
          <w:lang w:val="cy-GB"/>
        </w:rPr>
        <w:t xml:space="preserve">Defnyddiwch y </w:t>
      </w:r>
      <w:r w:rsidRPr="006B0937">
        <w:rPr>
          <w:lang w:val="cy-GB"/>
        </w:rPr>
        <w:t>Rhestr Wirio Gwefan</w:t>
      </w:r>
      <w:r w:rsidRPr="00630F01">
        <w:rPr>
          <w:lang w:val="cy-GB"/>
        </w:rPr>
        <w:t xml:space="preserve"> i asesu eich gwefan. Cofnodwch unrhyw </w:t>
      </w:r>
      <w:r w:rsidR="00B21FA8">
        <w:rPr>
          <w:lang w:val="cy-GB"/>
        </w:rPr>
        <w:t xml:space="preserve">elfennau nad ydynt yn </w:t>
      </w:r>
      <w:r w:rsidR="00B21FA8" w:rsidRPr="00FA1E52">
        <w:rPr>
          <w:lang w:val="cy-GB"/>
        </w:rPr>
        <w:t>bodloni’r</w:t>
      </w:r>
      <w:r w:rsidR="00B21FA8">
        <w:rPr>
          <w:lang w:val="cy-GB"/>
        </w:rPr>
        <w:t xml:space="preserve"> gofynion</w:t>
      </w:r>
      <w:r w:rsidRPr="00630F01">
        <w:rPr>
          <w:lang w:val="cy-GB"/>
        </w:rPr>
        <w:t xml:space="preserve">. Os ydych chi'n defnyddio adnodd sy'n rhoi gwybod i ba safon mae'r </w:t>
      </w:r>
      <w:r w:rsidR="00B21FA8">
        <w:rPr>
          <w:lang w:val="cy-GB"/>
        </w:rPr>
        <w:t>diffyg</w:t>
      </w:r>
      <w:r w:rsidRPr="00630F01">
        <w:rPr>
          <w:lang w:val="cy-GB"/>
        </w:rPr>
        <w:t xml:space="preserve"> yn berthnasol, nodwch hyn. Mae'n bosib hefyd </w:t>
      </w:r>
      <w:r w:rsidR="000C317C">
        <w:rPr>
          <w:lang w:val="cy-GB"/>
        </w:rPr>
        <w:t xml:space="preserve">y byddwch </w:t>
      </w:r>
      <w:r w:rsidRPr="00630F01">
        <w:rPr>
          <w:lang w:val="cy-GB"/>
        </w:rPr>
        <w:t xml:space="preserve">yn cael adroddiad ar hygyrchedd eich gwefan gan archwilydd hygyrchedd </w:t>
      </w:r>
      <w:proofErr w:type="spellStart"/>
      <w:r w:rsidRPr="00630F01">
        <w:rPr>
          <w:lang w:val="cy-GB"/>
        </w:rPr>
        <w:t>Funnelback</w:t>
      </w:r>
      <w:proofErr w:type="spellEnd"/>
      <w:r w:rsidRPr="00630F01">
        <w:rPr>
          <w:lang w:val="cy-GB"/>
        </w:rPr>
        <w:t xml:space="preserve"> os yw'n rhan o brif wefan y Brifysgol. </w:t>
      </w:r>
    </w:p>
    <w:p w14:paraId="364004E3" w14:textId="77777777" w:rsidR="00E8491F" w:rsidRPr="00630F01" w:rsidRDefault="00B50FCF">
      <w:pPr>
        <w:pStyle w:val="Pennawd3"/>
        <w:rPr>
          <w:lang w:val="cy-GB"/>
        </w:rPr>
      </w:pPr>
      <w:r w:rsidRPr="00630F01">
        <w:rPr>
          <w:lang w:val="cy-GB"/>
        </w:rPr>
        <w:t>Deunyddiau Cyfeirio</w:t>
      </w:r>
    </w:p>
    <w:p w14:paraId="510850A8" w14:textId="448F3046" w:rsidR="00E8491F" w:rsidRPr="00630F01" w:rsidRDefault="00A54388">
      <w:pPr>
        <w:rPr>
          <w:lang w:val="cy-GB"/>
        </w:rPr>
      </w:pPr>
      <w:hyperlink r:id="rId5">
        <w:r w:rsidR="00B50FCF" w:rsidRPr="00630F01">
          <w:rPr>
            <w:rStyle w:val="InternetLink"/>
            <w:lang w:val="cy-GB"/>
          </w:rPr>
          <w:t>Rhestr Wirio Archwilio Gwefan</w:t>
        </w:r>
      </w:hyperlink>
    </w:p>
    <w:p w14:paraId="470B0EDA" w14:textId="7DB31CF1" w:rsidR="00E8491F" w:rsidRPr="00630F01" w:rsidRDefault="00A54388">
      <w:pPr>
        <w:rPr>
          <w:lang w:val="cy-GB"/>
        </w:rPr>
      </w:pPr>
      <w:hyperlink r:id="rId6" w:anchor="digital-accessibility-tools" w:history="1">
        <w:r w:rsidR="00B50FCF" w:rsidRPr="00630F01">
          <w:rPr>
            <w:rStyle w:val="InternetLink"/>
            <w:lang w:val="cy-GB"/>
          </w:rPr>
          <w:t>Adnoddau Hygyrchedd Digidol</w:t>
        </w:r>
      </w:hyperlink>
    </w:p>
    <w:p w14:paraId="0E45A886" w14:textId="77777777" w:rsidR="00E8491F" w:rsidRPr="00630F01" w:rsidRDefault="00E8491F">
      <w:pPr>
        <w:rPr>
          <w:lang w:val="cy-GB"/>
        </w:rPr>
      </w:pPr>
    </w:p>
    <w:p w14:paraId="215EE2AA" w14:textId="63D67BD5" w:rsidR="00E8491F" w:rsidRPr="00630F01" w:rsidRDefault="00B50FCF">
      <w:pPr>
        <w:pStyle w:val="Pennawd2"/>
        <w:rPr>
          <w:lang w:val="cy-GB"/>
        </w:rPr>
      </w:pPr>
      <w:r w:rsidRPr="00630F01">
        <w:rPr>
          <w:lang w:val="cy-GB"/>
        </w:rPr>
        <w:t xml:space="preserve">Cam 2 - Dewiswch restr o'r meysydd </w:t>
      </w:r>
      <w:r w:rsidR="000C5B20">
        <w:rPr>
          <w:lang w:val="cy-GB"/>
        </w:rPr>
        <w:t>sy’n gweithio’n dda ar y wefan</w:t>
      </w:r>
    </w:p>
    <w:p w14:paraId="502A6042" w14:textId="77777777" w:rsidR="00E8491F" w:rsidRPr="00630F01" w:rsidRDefault="00B50FCF">
      <w:pPr>
        <w:rPr>
          <w:lang w:val="cy-GB"/>
        </w:rPr>
      </w:pPr>
      <w:r w:rsidRPr="00630F01">
        <w:rPr>
          <w:lang w:val="cy-GB"/>
        </w:rPr>
        <w:t>Nodwch rhai meysydd lle mae'r wefan yn gweithio'n dda. Gallwch ddefnyddio'r enghreifftiau isod, ond gwnewch yn siŵr eich bod chi wedi cadarnhau bod yr enghreifftiau hyn yn wir mewn perthynas â'ch gwefan:</w:t>
      </w:r>
    </w:p>
    <w:p w14:paraId="04BBAF47"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Fe ddylech chi allu:</w:t>
      </w:r>
    </w:p>
    <w:p w14:paraId="2F3FEE77"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newid lliwiau a ffontiau</w:t>
      </w:r>
    </w:p>
    <w:p w14:paraId="42AC237F"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chwyddo'r dudalen hyd at 300% heb i'r testun gael ei wthio oddi ar y sgrin</w:t>
      </w:r>
    </w:p>
    <w:p w14:paraId="60DA97ED"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symud drwy'r rhan fwyaf o'r wefan gan ddefnyddio dim ond bysellfwrdd</w:t>
      </w:r>
    </w:p>
    <w:p w14:paraId="3D03424E"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symud drwy'r rhan fwyaf o'r wefan gan ddefnyddio meddalwedd adnabod lleferydd</w:t>
      </w:r>
    </w:p>
    <w:p w14:paraId="411370B2"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gwrando ar y rhan fwyaf o'r wefan gyda darllenydd sgrin</w:t>
      </w:r>
    </w:p>
    <w:p w14:paraId="55CC01A2" w14:textId="3261C609" w:rsidR="00E8491F" w:rsidRPr="00630F01" w:rsidRDefault="00B50FCF" w:rsidP="00067951">
      <w:pPr>
        <w:pStyle w:val="Pennawd2"/>
        <w:rPr>
          <w:lang w:val="cy-GB"/>
        </w:rPr>
      </w:pPr>
      <w:r w:rsidRPr="00067951">
        <w:rPr>
          <w:lang w:val="cy-GB"/>
        </w:rPr>
        <w:lastRenderedPageBreak/>
        <w:t xml:space="preserve">Cam 3 - Lluniwch restr o'r meysydd </w:t>
      </w:r>
      <w:r w:rsidR="000C5B20">
        <w:rPr>
          <w:lang w:val="cy-GB"/>
        </w:rPr>
        <w:t>nad ydynt yn</w:t>
      </w:r>
      <w:r w:rsidRPr="00067951">
        <w:rPr>
          <w:lang w:val="cy-GB"/>
        </w:rPr>
        <w:t xml:space="preserve"> </w:t>
      </w:r>
      <w:r w:rsidRPr="00A54388">
        <w:rPr>
          <w:lang w:val="cy-GB"/>
        </w:rPr>
        <w:t>bodloni'r</w:t>
      </w:r>
      <w:r w:rsidRPr="00067951">
        <w:rPr>
          <w:lang w:val="cy-GB"/>
        </w:rPr>
        <w:t xml:space="preserve"> safonau</w:t>
      </w:r>
    </w:p>
    <w:p w14:paraId="0E6783C3" w14:textId="77777777" w:rsidR="00E8491F" w:rsidRPr="00630F01" w:rsidRDefault="00B50FCF">
      <w:pPr>
        <w:rPr>
          <w:lang w:val="cy-GB"/>
        </w:rPr>
      </w:pPr>
      <w:r w:rsidRPr="00630F01">
        <w:rPr>
          <w:lang w:val="cy-GB"/>
        </w:rPr>
        <w:t>O'ch nodiadau yng ngham 1, mae angen i chi greu rhestr o'r problemau i gyd gan gynnwys i ba safon mae pob un o'r problemau'n berthnasol. Efallai yr hoffech ddefnyddio taenlen i gasglu'r data ac yna ei throi'n frawddegau/paragraffau yn nes ymlaen. Gallech gynnwys y penawdau canlynol ar eich taenlen:</w:t>
      </w:r>
    </w:p>
    <w:p w14:paraId="34369680" w14:textId="77777777" w:rsidR="00E8491F" w:rsidRPr="00630F01" w:rsidRDefault="00B50FCF">
      <w:pPr>
        <w:pStyle w:val="ParagraffRhestr"/>
        <w:numPr>
          <w:ilvl w:val="0"/>
          <w:numId w:val="2"/>
        </w:numPr>
        <w:rPr>
          <w:lang w:val="cy-GB"/>
        </w:rPr>
      </w:pPr>
      <w:r w:rsidRPr="00630F01">
        <w:rPr>
          <w:lang w:val="cy-GB"/>
        </w:rPr>
        <w:t>Problem (e.e. Nid oes testun amgen ar gyfer rhai delweddau.)</w:t>
      </w:r>
    </w:p>
    <w:p w14:paraId="2D386AFE" w14:textId="77777777" w:rsidR="00E8491F" w:rsidRPr="00630F01" w:rsidRDefault="00B50FCF">
      <w:pPr>
        <w:pStyle w:val="ParagraffRhestr"/>
        <w:numPr>
          <w:ilvl w:val="0"/>
          <w:numId w:val="2"/>
        </w:numPr>
        <w:rPr>
          <w:lang w:val="cy-GB"/>
        </w:rPr>
      </w:pPr>
      <w:r w:rsidRPr="00630F01">
        <w:rPr>
          <w:lang w:val="cy-GB"/>
        </w:rPr>
        <w:t>Pam fod hyn yn broblem (e.e. Golyga hyn nad yw'r wybodaeth yn y delweddau ar gael i bobl sy'n defnyddio technoleg gynorthwyol.)</w:t>
      </w:r>
    </w:p>
    <w:p w14:paraId="686D587B" w14:textId="77777777" w:rsidR="00E8491F" w:rsidRPr="00630F01" w:rsidRDefault="00B50FCF">
      <w:pPr>
        <w:pStyle w:val="ParagraffRhestr"/>
        <w:numPr>
          <w:ilvl w:val="0"/>
          <w:numId w:val="2"/>
        </w:numPr>
        <w:rPr>
          <w:lang w:val="cy-GB"/>
        </w:rPr>
      </w:pPr>
      <w:r w:rsidRPr="00630F01">
        <w:rPr>
          <w:lang w:val="cy-GB"/>
        </w:rPr>
        <w:t>Y safon berthnasol (e.e. Nid yw hyn yn bodloni maen prawf llwyddo 1.1.1 (Cynnwys nad yw'n Destun) Canllawiau Hygyrchedd Cynnwys Gwefannau (CHCG) 2.1.</w:t>
      </w:r>
    </w:p>
    <w:p w14:paraId="45E84817" w14:textId="139B6013" w:rsidR="00E8491F" w:rsidRPr="00630F01" w:rsidRDefault="00B50FCF">
      <w:pPr>
        <w:pStyle w:val="ParagraffRhestr"/>
        <w:numPr>
          <w:ilvl w:val="0"/>
          <w:numId w:val="2"/>
        </w:numPr>
        <w:rPr>
          <w:lang w:val="cy-GB"/>
        </w:rPr>
      </w:pPr>
      <w:r w:rsidRPr="00630F01">
        <w:rPr>
          <w:lang w:val="cy-GB"/>
        </w:rPr>
        <w:t xml:space="preserve">Cynllun gwella (e.e. Pan fyddwn yn cyhoeddi cynnwys newydd, byddwn yn gwneud yn siŵr bod y delweddau i gyd yn cynnwys testun amgen (oni bai eu bod yno </w:t>
      </w:r>
      <w:r w:rsidR="00A035A5">
        <w:rPr>
          <w:lang w:val="cy-GB"/>
        </w:rPr>
        <w:t>yn</w:t>
      </w:r>
      <w:r w:rsidRPr="00630F01">
        <w:rPr>
          <w:lang w:val="cy-GB"/>
        </w:rPr>
        <w:t xml:space="preserve"> addurn yn unig). Byddwn yn gweithio ein ffordd drwy'r safle, gan ychwanegu testun amgen priodol i ddelweddau. Rydym yn dysgu ein </w:t>
      </w:r>
      <w:r w:rsidR="00FA1E52">
        <w:rPr>
          <w:lang w:val="cy-GB"/>
        </w:rPr>
        <w:t>golygyddion</w:t>
      </w:r>
      <w:r w:rsidRPr="00630F01">
        <w:rPr>
          <w:lang w:val="cy-GB"/>
        </w:rPr>
        <w:t xml:space="preserve"> cynnwys i sicrhau eu bod yn creu cynnwys sy'n hygyrch.)</w:t>
      </w:r>
    </w:p>
    <w:p w14:paraId="7B227949" w14:textId="5B4FB58A" w:rsidR="00E8491F" w:rsidRPr="00630F01" w:rsidRDefault="00B50FCF">
      <w:pPr>
        <w:rPr>
          <w:lang w:val="cy-GB"/>
        </w:rPr>
      </w:pPr>
      <w:r w:rsidRPr="00630F01">
        <w:rPr>
          <w:lang w:val="cy-GB"/>
        </w:rPr>
        <w:t xml:space="preserve">Ar gyfer pob problem </w:t>
      </w:r>
      <w:r w:rsidR="00630F01" w:rsidRPr="00630F01">
        <w:rPr>
          <w:lang w:val="cy-GB"/>
        </w:rPr>
        <w:t>crëwch</w:t>
      </w:r>
      <w:r w:rsidRPr="00630F01">
        <w:rPr>
          <w:lang w:val="cy-GB"/>
        </w:rPr>
        <w:t xml:space="preserve"> baragraff sy'n </w:t>
      </w:r>
      <w:r w:rsidR="006B7996">
        <w:rPr>
          <w:lang w:val="cy-GB"/>
        </w:rPr>
        <w:t xml:space="preserve">ei hegluro </w:t>
      </w:r>
      <w:r w:rsidRPr="00630F01">
        <w:rPr>
          <w:lang w:val="cy-GB"/>
        </w:rPr>
        <w:t>a pham nad yw'n bodloni safon benodol. Er enghraifft:</w:t>
      </w:r>
    </w:p>
    <w:p w14:paraId="7493EB0A" w14:textId="40DF6447" w:rsidR="00E8491F" w:rsidRPr="00630F01" w:rsidRDefault="00B50FCF">
      <w:pPr>
        <w:pBdr>
          <w:top w:val="single" w:sz="4" w:space="1" w:color="000000"/>
          <w:left w:val="single" w:sz="4" w:space="4" w:color="000000"/>
          <w:bottom w:val="single" w:sz="4" w:space="1" w:color="000000"/>
          <w:right w:val="single" w:sz="4" w:space="4" w:color="000000"/>
        </w:pBdr>
        <w:rPr>
          <w:rFonts w:cs="Times New Roman"/>
          <w:lang w:val="cy-GB"/>
        </w:rPr>
      </w:pPr>
      <w:r w:rsidRPr="00630F01">
        <w:rPr>
          <w:rFonts w:cs="Times New Roman"/>
          <w:lang w:val="cy-GB"/>
        </w:rPr>
        <w:t xml:space="preserve">Nid oes testun amgen i'w weld ar gyfer rhai delweddau. Golyga hyn nad yw'r wybodaeth yn y delweddau ar gael i'r bobl sy'n defnyddio technoleg gynorthwyol. Nid yw hyn yn bodloni maen prawf llwyddo 1.1.1 (Cynnwys nad yw'n Destun) CHCG 2.1. Pan fyddwn yn cyhoeddi cynnwys newydd, byddwn yn gwneud yn siŵr bod y delweddau i gyd yn cynnwys testun amgen (oni bai eu bod yno fel addurn yn unig). Byddwn yn gweithio ein ffordd drwy'r safle, gan ychwanegu testun amgen priodol i ddelweddau. Rydym yn dysgu </w:t>
      </w:r>
      <w:r w:rsidRPr="00FA1E52">
        <w:rPr>
          <w:rFonts w:cs="Times New Roman"/>
          <w:lang w:val="cy-GB"/>
        </w:rPr>
        <w:t>ein</w:t>
      </w:r>
      <w:r w:rsidRPr="00A035A5">
        <w:rPr>
          <w:rFonts w:cs="Times New Roman"/>
          <w:highlight w:val="yellow"/>
          <w:lang w:val="cy-GB"/>
        </w:rPr>
        <w:t xml:space="preserve"> </w:t>
      </w:r>
      <w:r w:rsidR="00FA1E52">
        <w:rPr>
          <w:rFonts w:cs="Times New Roman"/>
          <w:lang w:val="cy-GB"/>
        </w:rPr>
        <w:t>golygyddion</w:t>
      </w:r>
      <w:r w:rsidRPr="00630F01">
        <w:rPr>
          <w:rFonts w:cs="Times New Roman"/>
          <w:lang w:val="cy-GB"/>
        </w:rPr>
        <w:t xml:space="preserve"> cynnwys i sicrhau eu bod yn creu cynnwys sy'n hygyrch.</w:t>
      </w:r>
    </w:p>
    <w:p w14:paraId="69ACD2D8" w14:textId="413F932A" w:rsidR="00E8491F" w:rsidRPr="00630F01" w:rsidRDefault="00B50FCF">
      <w:pPr>
        <w:rPr>
          <w:lang w:val="cy-GB"/>
        </w:rPr>
      </w:pPr>
      <w:r w:rsidRPr="00630F01">
        <w:rPr>
          <w:lang w:val="cy-GB"/>
        </w:rPr>
        <w:lastRenderedPageBreak/>
        <w:t xml:space="preserve">Os oes llawer o broblemau, efallai yr hoffech eu rhannu'n gategorïau, e.e. Penawdau, Delweddau, Dolenni, </w:t>
      </w:r>
      <w:r w:rsidR="00FA1E52">
        <w:rPr>
          <w:lang w:val="cy-GB"/>
        </w:rPr>
        <w:t>ac ati</w:t>
      </w:r>
      <w:r w:rsidRPr="00630F01">
        <w:rPr>
          <w:lang w:val="cy-GB"/>
        </w:rPr>
        <w:t>.</w:t>
      </w:r>
    </w:p>
    <w:p w14:paraId="26219E2F" w14:textId="77777777" w:rsidR="00E8491F" w:rsidRPr="00630F01" w:rsidRDefault="00B50FCF">
      <w:pPr>
        <w:pStyle w:val="Pennawd3"/>
        <w:rPr>
          <w:lang w:val="cy-GB"/>
        </w:rPr>
      </w:pPr>
      <w:r w:rsidRPr="00630F01">
        <w:rPr>
          <w:lang w:val="cy-GB"/>
        </w:rPr>
        <w:t>Deunyddiau Cyfeirio</w:t>
      </w:r>
    </w:p>
    <w:p w14:paraId="72BE3242" w14:textId="77777777" w:rsidR="00E8491F" w:rsidRPr="00630F01" w:rsidRDefault="00A54388">
      <w:pPr>
        <w:rPr>
          <w:lang w:val="cy-GB"/>
        </w:rPr>
      </w:pPr>
      <w:hyperlink r:id="rId7">
        <w:r w:rsidR="00B50FCF" w:rsidRPr="00630F01">
          <w:rPr>
            <w:rStyle w:val="InternetLink"/>
            <w:lang w:val="cy-GB"/>
          </w:rPr>
          <w:t>Canllawiau Hygyrchedd Cynnwys Gwefannau (CHCG) 2.1</w:t>
        </w:r>
      </w:hyperlink>
      <w:r w:rsidR="00B50FCF" w:rsidRPr="00630F01">
        <w:rPr>
          <w:lang w:val="cy-GB"/>
        </w:rPr>
        <w:t xml:space="preserve"> </w:t>
      </w:r>
    </w:p>
    <w:p w14:paraId="059B0F3B" w14:textId="77777777" w:rsidR="00E8491F" w:rsidRPr="00630F01" w:rsidRDefault="00A54388">
      <w:pPr>
        <w:rPr>
          <w:lang w:val="cy-GB"/>
        </w:rPr>
      </w:pPr>
      <w:hyperlink r:id="rId8">
        <w:r w:rsidR="00B50FCF" w:rsidRPr="00630F01">
          <w:rPr>
            <w:rStyle w:val="InternetLink"/>
            <w:lang w:val="cy-GB"/>
          </w:rPr>
          <w:t xml:space="preserve">Rhestr Wirio CHCG 2 </w:t>
        </w:r>
        <w:proofErr w:type="spellStart"/>
        <w:r w:rsidR="00B50FCF" w:rsidRPr="00630F01">
          <w:rPr>
            <w:rStyle w:val="InternetLink"/>
            <w:lang w:val="cy-GB"/>
          </w:rPr>
          <w:t>WebAIM</w:t>
        </w:r>
        <w:proofErr w:type="spellEnd"/>
      </w:hyperlink>
      <w:r w:rsidR="00B50FCF" w:rsidRPr="00630F01">
        <w:rPr>
          <w:lang w:val="cy-GB"/>
        </w:rPr>
        <w:t xml:space="preserve"> </w:t>
      </w:r>
    </w:p>
    <w:p w14:paraId="28A40AA6" w14:textId="77777777" w:rsidR="00E8491F" w:rsidRPr="00630F01" w:rsidRDefault="00E8491F">
      <w:pPr>
        <w:pStyle w:val="Pennawd2"/>
        <w:rPr>
          <w:lang w:val="cy-GB"/>
        </w:rPr>
      </w:pPr>
    </w:p>
    <w:p w14:paraId="38394F55" w14:textId="575916ED" w:rsidR="00E8491F" w:rsidRPr="00630F01" w:rsidRDefault="00B50FCF">
      <w:pPr>
        <w:pStyle w:val="Pennawd2"/>
        <w:rPr>
          <w:lang w:val="cy-GB"/>
        </w:rPr>
      </w:pPr>
      <w:r w:rsidRPr="00630F01">
        <w:rPr>
          <w:lang w:val="cy-GB"/>
        </w:rPr>
        <w:t>Cam 4 - Nodwch rywfaint o broblemau y gellir eu crynhoi'n rhwydd</w:t>
      </w:r>
    </w:p>
    <w:p w14:paraId="09A53F3B" w14:textId="4BBABE04" w:rsidR="00E8491F" w:rsidRPr="00630F01" w:rsidRDefault="00B50FCF">
      <w:pPr>
        <w:rPr>
          <w:lang w:val="cy-GB"/>
        </w:rPr>
      </w:pPr>
      <w:r w:rsidRPr="00630F01">
        <w:rPr>
          <w:lang w:val="cy-GB"/>
        </w:rPr>
        <w:t xml:space="preserve">Nodwch rai o'r gwahanol broblemau a ganfuwyd yng ngham 3 y gellir eu crynhoi'n rhwydd mewn pwyntiau bwled. Defnyddir y rhain ar brif dudalen y datganiad hygyrchedd lle byddwch yn crybwyll rhywfaint o'r meysydd </w:t>
      </w:r>
      <w:r w:rsidR="00D516B5">
        <w:rPr>
          <w:lang w:val="cy-GB"/>
        </w:rPr>
        <w:t>diffygiol</w:t>
      </w:r>
      <w:r w:rsidRPr="00630F01">
        <w:rPr>
          <w:lang w:val="cy-GB"/>
        </w:rPr>
        <w:t xml:space="preserve"> mewn iaith syml. Efallai yr hoffech ddiweddaru eich taenlen er mwyn ychwanegu colofn </w:t>
      </w:r>
      <w:r w:rsidR="00FA1E52">
        <w:rPr>
          <w:lang w:val="cy-GB"/>
        </w:rPr>
        <w:t>i d</w:t>
      </w:r>
      <w:r w:rsidR="00617A6E">
        <w:rPr>
          <w:lang w:val="cy-GB"/>
        </w:rPr>
        <w:t xml:space="preserve">dynodi’r </w:t>
      </w:r>
      <w:r w:rsidRPr="00630F01">
        <w:rPr>
          <w:lang w:val="cy-GB"/>
        </w:rPr>
        <w:t xml:space="preserve">materion yr ydych chi wedi </w:t>
      </w:r>
      <w:r w:rsidR="003A302C">
        <w:rPr>
          <w:lang w:val="cy-GB"/>
        </w:rPr>
        <w:t xml:space="preserve">eu </w:t>
      </w:r>
      <w:r w:rsidRPr="00630F01">
        <w:rPr>
          <w:lang w:val="cy-GB"/>
        </w:rPr>
        <w:t>dewis.</w:t>
      </w:r>
    </w:p>
    <w:p w14:paraId="23777BA0" w14:textId="77777777" w:rsidR="00E8491F" w:rsidRPr="00630F01" w:rsidRDefault="00E8491F">
      <w:pPr>
        <w:rPr>
          <w:lang w:val="cy-GB"/>
        </w:rPr>
      </w:pPr>
    </w:p>
    <w:p w14:paraId="39CE5DA7" w14:textId="77777777" w:rsidR="00E8491F" w:rsidRPr="00630F01" w:rsidRDefault="00B50FCF">
      <w:pPr>
        <w:pStyle w:val="Pennawd2"/>
        <w:rPr>
          <w:lang w:val="cy-GB"/>
        </w:rPr>
      </w:pPr>
      <w:r w:rsidRPr="00630F01">
        <w:rPr>
          <w:lang w:val="cy-GB"/>
        </w:rPr>
        <w:t>Cam 5 - Ystyriwch a oes arnoch chi angen datgan 'baich anghymesur'</w:t>
      </w:r>
    </w:p>
    <w:p w14:paraId="3CEB8FCF" w14:textId="5E57E83D" w:rsidR="00E8491F" w:rsidRPr="00630F01" w:rsidRDefault="00B50FCF">
      <w:pPr>
        <w:rPr>
          <w:lang w:val="cy-GB"/>
        </w:rPr>
      </w:pPr>
      <w:r w:rsidRPr="00630F01">
        <w:rPr>
          <w:lang w:val="cy-GB"/>
        </w:rPr>
        <w:t xml:space="preserve">Edrychwch ar eich rhestr o broblemau </w:t>
      </w:r>
      <w:r w:rsidR="000C4E67">
        <w:rPr>
          <w:lang w:val="cy-GB"/>
        </w:rPr>
        <w:t xml:space="preserve">i </w:t>
      </w:r>
      <w:r w:rsidRPr="00630F01">
        <w:rPr>
          <w:lang w:val="cy-GB"/>
        </w:rPr>
        <w:t xml:space="preserve">weld a fyddai unrhyw un ohonynt yn anodd iawn i'w </w:t>
      </w:r>
      <w:r w:rsidR="000C4E67">
        <w:rPr>
          <w:lang w:val="cy-GB"/>
        </w:rPr>
        <w:t>c</w:t>
      </w:r>
      <w:r w:rsidR="00FA1E52">
        <w:rPr>
          <w:lang w:val="cy-GB"/>
        </w:rPr>
        <w:t>h</w:t>
      </w:r>
      <w:r w:rsidR="00467609">
        <w:rPr>
          <w:lang w:val="cy-GB"/>
        </w:rPr>
        <w:t>ywiro</w:t>
      </w:r>
      <w:r w:rsidRPr="00630F01">
        <w:rPr>
          <w:lang w:val="cy-GB"/>
        </w:rPr>
        <w:t xml:space="preserve">. Ystyriwch a fyddai'r ymdrech </w:t>
      </w:r>
      <w:r w:rsidR="00FA1E52">
        <w:rPr>
          <w:lang w:val="cy-GB"/>
        </w:rPr>
        <w:t>angenrheidiol i gywiro’r broblem yn drech na’r budd fydd yn deillio ohono.</w:t>
      </w:r>
      <w:r w:rsidRPr="00630F01">
        <w:rPr>
          <w:lang w:val="cy-GB"/>
        </w:rPr>
        <w:t xml:space="preserve"> Os ydych chi'n teimlo nad oes llawer o fudd ond </w:t>
      </w:r>
      <w:r w:rsidR="009B1F6D">
        <w:rPr>
          <w:lang w:val="cy-GB"/>
        </w:rPr>
        <w:t>b</w:t>
      </w:r>
      <w:r w:rsidRPr="00630F01">
        <w:rPr>
          <w:lang w:val="cy-GB"/>
        </w:rPr>
        <w:t>od y gost (o ran adnoddau, amser neu arian) yn uchel iawn, mae'n bosib y gallwch ddatgan 'baich anghymesur'. Os felly, cofnodwch y broblem, a chasgl</w:t>
      </w:r>
      <w:r w:rsidR="002D4FC1">
        <w:rPr>
          <w:lang w:val="cy-GB"/>
        </w:rPr>
        <w:t>u t</w:t>
      </w:r>
      <w:r w:rsidRPr="00630F01">
        <w:rPr>
          <w:lang w:val="cy-GB"/>
        </w:rPr>
        <w:t>ystiolaeth i gyfiawnhau eich penderfyniad.</w:t>
      </w:r>
    </w:p>
    <w:p w14:paraId="33F8BE42" w14:textId="77777777" w:rsidR="00E8491F" w:rsidRPr="00630F01" w:rsidRDefault="00E8491F">
      <w:pPr>
        <w:rPr>
          <w:lang w:val="cy-GB"/>
        </w:rPr>
      </w:pPr>
    </w:p>
    <w:p w14:paraId="68A7BD72" w14:textId="77777777" w:rsidR="00E8491F" w:rsidRPr="00630F01" w:rsidRDefault="00B50FCF">
      <w:pPr>
        <w:spacing w:line="259" w:lineRule="auto"/>
        <w:rPr>
          <w:b/>
          <w:sz w:val="32"/>
          <w:szCs w:val="26"/>
          <w:lang w:val="cy-GB"/>
        </w:rPr>
      </w:pPr>
      <w:r w:rsidRPr="00630F01">
        <w:rPr>
          <w:lang w:val="cy-GB"/>
        </w:rPr>
        <w:br w:type="page"/>
      </w:r>
    </w:p>
    <w:p w14:paraId="061BA598" w14:textId="77777777" w:rsidR="00E8491F" w:rsidRPr="00630F01" w:rsidRDefault="00B50FCF">
      <w:pPr>
        <w:pStyle w:val="Pennawd2"/>
        <w:rPr>
          <w:lang w:val="cy-GB"/>
        </w:rPr>
      </w:pPr>
      <w:r w:rsidRPr="00630F01">
        <w:rPr>
          <w:lang w:val="cy-GB"/>
        </w:rPr>
        <w:lastRenderedPageBreak/>
        <w:t>Cam 6 - Lluniwch restr o'r meysydd sydd tu allan i gwmpas y ddeddfwriaeth</w:t>
      </w:r>
    </w:p>
    <w:p w14:paraId="6DAC7043" w14:textId="5C543094" w:rsidR="00E8491F" w:rsidRPr="00630F01" w:rsidRDefault="00B50FCF">
      <w:pPr>
        <w:rPr>
          <w:lang w:val="cy-GB"/>
        </w:rPr>
      </w:pPr>
      <w:r w:rsidRPr="00630F01">
        <w:rPr>
          <w:lang w:val="cy-GB"/>
        </w:rPr>
        <w:t>Mae'n bosib y bydd rhywfaint o'r cynnwys ar eich gwefan y tu allan i gwmpas y ddeddfwriaeth, e.e. dogfennau neu fideos hŷn. Gwnewch restr o'r math o gynnwys ar eich safle y gellid ei gategoreiddio yn y modd hwn. Er enghraifft:</w:t>
      </w:r>
    </w:p>
    <w:p w14:paraId="0B5BB573" w14:textId="7BAB0E52"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 xml:space="preserve">Mae llawer o'n dogfennau PDF a Word hŷn nad ydynt yn bodloni'r safonau hygyrchedd. Nid yw'r rheoliadau hygyrchedd </w:t>
      </w:r>
      <w:hyperlink r:id="rId9">
        <w:r w:rsidRPr="00630F01">
          <w:rPr>
            <w:rStyle w:val="InternetLink"/>
            <w:lang w:val="cy-GB"/>
          </w:rPr>
          <w:t xml:space="preserve">yn gofyn ein bod yn </w:t>
        </w:r>
        <w:r w:rsidR="00FA1E52">
          <w:rPr>
            <w:rStyle w:val="InternetLink"/>
            <w:lang w:val="cy-GB"/>
          </w:rPr>
          <w:t>cywiro</w:t>
        </w:r>
        <w:r w:rsidRPr="00630F01">
          <w:rPr>
            <w:rStyle w:val="InternetLink"/>
            <w:lang w:val="cy-GB"/>
          </w:rPr>
          <w:t xml:space="preserve"> </w:t>
        </w:r>
        <w:proofErr w:type="spellStart"/>
        <w:r w:rsidRPr="00630F01">
          <w:rPr>
            <w:rStyle w:val="InternetLink"/>
            <w:lang w:val="cy-GB"/>
          </w:rPr>
          <w:t>PDFs</w:t>
        </w:r>
        <w:proofErr w:type="spellEnd"/>
        <w:r w:rsidRPr="00630F01">
          <w:rPr>
            <w:rStyle w:val="InternetLink"/>
            <w:lang w:val="cy-GB"/>
          </w:rPr>
          <w:t xml:space="preserve"> na dogfennau eraill a gyhoeddwyd cyn 23 Medi 2018</w:t>
        </w:r>
      </w:hyperlink>
      <w:r w:rsidRPr="00630F01">
        <w:rPr>
          <w:lang w:val="cy-GB"/>
        </w:rPr>
        <w:t xml:space="preserve"> os nad ydynt yn hanfodol er mwyn darparu ein gwasanaethau.  </w:t>
      </w:r>
    </w:p>
    <w:p w14:paraId="584CC109" w14:textId="77777777" w:rsidR="00E8491F" w:rsidRPr="00630F01" w:rsidRDefault="00B50FCF">
      <w:pPr>
        <w:pBdr>
          <w:top w:val="single" w:sz="4" w:space="5" w:color="000000"/>
          <w:left w:val="single" w:sz="4" w:space="5" w:color="000000"/>
          <w:bottom w:val="single" w:sz="4" w:space="5" w:color="000000"/>
          <w:right w:val="single" w:sz="4" w:space="5" w:color="000000"/>
        </w:pBdr>
        <w:rPr>
          <w:lang w:val="cy-GB"/>
        </w:rPr>
      </w:pPr>
      <w:r w:rsidRPr="00630F01">
        <w:rPr>
          <w:lang w:val="cy-GB"/>
        </w:rPr>
        <w:t xml:space="preserve">Nid yw'n fwriad gennym ychwanegu capsiynau i fideos byw gan fod fideos byw wedi </w:t>
      </w:r>
      <w:hyperlink r:id="rId10">
        <w:r w:rsidRPr="00630F01">
          <w:rPr>
            <w:rStyle w:val="InternetLink"/>
            <w:lang w:val="cy-GB"/>
          </w:rPr>
          <w:t>eu heithrio rhag bodloni'r rheoliadau hygyrchedd</w:t>
        </w:r>
      </w:hyperlink>
      <w:r w:rsidRPr="00630F01">
        <w:rPr>
          <w:lang w:val="cy-GB"/>
        </w:rPr>
        <w:t>.</w:t>
      </w:r>
    </w:p>
    <w:p w14:paraId="13966252" w14:textId="77777777" w:rsidR="00E8491F" w:rsidRPr="00630F01" w:rsidRDefault="00B50FCF">
      <w:pPr>
        <w:pStyle w:val="Pennawd3"/>
        <w:rPr>
          <w:lang w:val="cy-GB"/>
        </w:rPr>
      </w:pPr>
      <w:r w:rsidRPr="00630F01">
        <w:rPr>
          <w:lang w:val="cy-GB"/>
        </w:rPr>
        <w:t>Deunyddiau Cyfeirio</w:t>
      </w:r>
    </w:p>
    <w:p w14:paraId="0B46946C" w14:textId="77777777" w:rsidR="00E8491F" w:rsidRPr="00630F01" w:rsidRDefault="00A54388">
      <w:pPr>
        <w:rPr>
          <w:lang w:val="cy-GB"/>
        </w:rPr>
      </w:pPr>
      <w:hyperlink r:id="rId11">
        <w:r w:rsidR="00B50FCF" w:rsidRPr="00630F01">
          <w:rPr>
            <w:rStyle w:val="InternetLink"/>
            <w:lang w:val="cy-GB"/>
          </w:rPr>
          <w:t>Rheoliadau Hygyrchedd Cyrff Sector Cyhoeddus (Gwefannau a Chymwysiadau Symudol) (Rhif 2) 2018 - manylion ynglŷn â lle mae'r ddeddfwriaeth yn berthnasol</w:t>
        </w:r>
      </w:hyperlink>
      <w:r w:rsidR="00B50FCF" w:rsidRPr="00630F01">
        <w:rPr>
          <w:lang w:val="cy-GB"/>
        </w:rPr>
        <w:t>.</w:t>
      </w:r>
    </w:p>
    <w:p w14:paraId="2DB8A24A" w14:textId="77777777" w:rsidR="00E8491F" w:rsidRPr="00630F01" w:rsidRDefault="00E8491F">
      <w:pPr>
        <w:rPr>
          <w:lang w:val="cy-GB"/>
        </w:rPr>
      </w:pPr>
    </w:p>
    <w:p w14:paraId="1F36CD6C" w14:textId="77777777" w:rsidR="00E8491F" w:rsidRPr="00630F01" w:rsidRDefault="00B50FCF">
      <w:pPr>
        <w:spacing w:line="259" w:lineRule="auto"/>
        <w:rPr>
          <w:b/>
          <w:sz w:val="32"/>
          <w:szCs w:val="26"/>
          <w:lang w:val="cy-GB"/>
        </w:rPr>
      </w:pPr>
      <w:r w:rsidRPr="00630F01">
        <w:rPr>
          <w:lang w:val="cy-GB"/>
        </w:rPr>
        <w:br w:type="page"/>
      </w:r>
    </w:p>
    <w:p w14:paraId="1473683A" w14:textId="77777777" w:rsidR="00E8491F" w:rsidRPr="00630F01" w:rsidRDefault="00B50FCF">
      <w:pPr>
        <w:pStyle w:val="Pennawd2"/>
        <w:rPr>
          <w:lang w:val="cy-GB"/>
        </w:rPr>
      </w:pPr>
      <w:r w:rsidRPr="00630F01">
        <w:rPr>
          <w:lang w:val="cy-GB"/>
        </w:rPr>
        <w:lastRenderedPageBreak/>
        <w:t>Cam 8 - Gosodwch eich data yn nhempled y Datganiad Hygyrchedd</w:t>
      </w:r>
    </w:p>
    <w:p w14:paraId="2A723131" w14:textId="1CB594BB" w:rsidR="00E8491F" w:rsidRPr="00630F01" w:rsidRDefault="00A54388">
      <w:pPr>
        <w:rPr>
          <w:lang w:val="cy-GB"/>
        </w:rPr>
      </w:pPr>
      <w:hyperlink r:id="rId12" w:anchor="templates" w:history="1">
        <w:r w:rsidR="00B50FCF" w:rsidRPr="00630F01">
          <w:rPr>
            <w:rStyle w:val="InternetLink"/>
            <w:lang w:val="cy-GB"/>
          </w:rPr>
          <w:t>Dylai eich templed</w:t>
        </w:r>
      </w:hyperlink>
      <w:r w:rsidR="00B50FCF" w:rsidRPr="00630F01">
        <w:rPr>
          <w:lang w:val="cy-GB"/>
        </w:rPr>
        <w:t xml:space="preserve"> fod yn 2 ffeil. Bydd angen i chi osod data eich gwefan yn lle'r testun sydd wedi ei amlygu'n felyn.</w:t>
      </w:r>
    </w:p>
    <w:p w14:paraId="79D60083" w14:textId="77777777" w:rsidR="00E8491F" w:rsidRPr="00630F01" w:rsidRDefault="00B50FCF">
      <w:pPr>
        <w:pStyle w:val="ParagraffRhestr"/>
        <w:numPr>
          <w:ilvl w:val="0"/>
          <w:numId w:val="3"/>
        </w:numPr>
        <w:rPr>
          <w:lang w:val="cy-GB"/>
        </w:rPr>
      </w:pPr>
      <w:r w:rsidRPr="00630F01">
        <w:rPr>
          <w:lang w:val="cy-GB"/>
        </w:rPr>
        <w:t>Datganiad Hygyrchedd (prif dudalen).docx</w:t>
      </w:r>
    </w:p>
    <w:p w14:paraId="21DE8805" w14:textId="77777777" w:rsidR="00E8491F" w:rsidRPr="00630F01" w:rsidRDefault="00B50FCF">
      <w:pPr>
        <w:pStyle w:val="ParagraffRhestr"/>
        <w:numPr>
          <w:ilvl w:val="1"/>
          <w:numId w:val="3"/>
        </w:numPr>
        <w:rPr>
          <w:lang w:val="cy-GB"/>
        </w:rPr>
      </w:pPr>
      <w:r w:rsidRPr="00630F01">
        <w:rPr>
          <w:lang w:val="cy-GB"/>
        </w:rPr>
        <w:t>Enw'r wefan</w:t>
      </w:r>
    </w:p>
    <w:p w14:paraId="7114E6FA" w14:textId="77777777" w:rsidR="00E8491F" w:rsidRPr="00630F01" w:rsidRDefault="00B50FCF">
      <w:pPr>
        <w:pStyle w:val="ParagraffRhestr"/>
        <w:numPr>
          <w:ilvl w:val="1"/>
          <w:numId w:val="3"/>
        </w:numPr>
        <w:rPr>
          <w:lang w:val="cy-GB"/>
        </w:rPr>
      </w:pPr>
      <w:r w:rsidRPr="00630F01">
        <w:rPr>
          <w:lang w:val="cy-GB"/>
        </w:rPr>
        <w:t>URL y wefan</w:t>
      </w:r>
    </w:p>
    <w:p w14:paraId="49EE09BE" w14:textId="77777777" w:rsidR="00E8491F" w:rsidRPr="00630F01" w:rsidRDefault="00B50FCF">
      <w:pPr>
        <w:pStyle w:val="ParagraffRhestr"/>
        <w:numPr>
          <w:ilvl w:val="1"/>
          <w:numId w:val="3"/>
        </w:numPr>
        <w:rPr>
          <w:lang w:val="cy-GB"/>
        </w:rPr>
      </w:pPr>
      <w:r w:rsidRPr="00630F01">
        <w:rPr>
          <w:lang w:val="cy-GB"/>
        </w:rPr>
        <w:t>Rhestr o'r meysydd lle mae'r wefan yn gweithio'n dda (o Gam 2)</w:t>
      </w:r>
    </w:p>
    <w:p w14:paraId="4BF8A0DA" w14:textId="546E4CE1" w:rsidR="00E8491F" w:rsidRPr="008A6B2E" w:rsidRDefault="008A6B2E" w:rsidP="00452C0B">
      <w:pPr>
        <w:ind w:left="1440" w:hanging="447"/>
        <w:rPr>
          <w:lang w:val="cy-GB"/>
        </w:rPr>
      </w:pPr>
      <w:r>
        <w:rPr>
          <w:lang w:val="cy-GB"/>
        </w:rPr>
        <w:t>ch.</w:t>
      </w:r>
      <w:r w:rsidR="00452C0B">
        <w:rPr>
          <w:lang w:val="cy-GB"/>
        </w:rPr>
        <w:t xml:space="preserve"> </w:t>
      </w:r>
      <w:r w:rsidR="00B50FCF" w:rsidRPr="008A6B2E">
        <w:rPr>
          <w:lang w:val="cy-GB"/>
        </w:rPr>
        <w:t>Rhestrwch rai o'r problemau ar eich gwefan mewn ieithoedd syml (o Gam 4)</w:t>
      </w:r>
    </w:p>
    <w:p w14:paraId="1C3FBB71" w14:textId="77777777" w:rsidR="00E8491F" w:rsidRPr="00630F01" w:rsidRDefault="00B50FCF">
      <w:pPr>
        <w:pStyle w:val="ParagraffRhestr"/>
        <w:numPr>
          <w:ilvl w:val="1"/>
          <w:numId w:val="3"/>
        </w:numPr>
        <w:rPr>
          <w:lang w:val="cy-GB"/>
        </w:rPr>
      </w:pPr>
      <w:r w:rsidRPr="00630F01">
        <w:rPr>
          <w:lang w:val="cy-GB"/>
        </w:rPr>
        <w:t>Lleoliad tudalen gyswllt eich gwefan</w:t>
      </w:r>
    </w:p>
    <w:p w14:paraId="54069546" w14:textId="77777777" w:rsidR="00E8491F" w:rsidRPr="00630F01" w:rsidRDefault="00B50FCF">
      <w:pPr>
        <w:pStyle w:val="ParagraffRhestr"/>
        <w:numPr>
          <w:ilvl w:val="0"/>
          <w:numId w:val="3"/>
        </w:numPr>
        <w:rPr>
          <w:lang w:val="cy-GB"/>
        </w:rPr>
      </w:pPr>
      <w:r w:rsidRPr="00630F01">
        <w:rPr>
          <w:lang w:val="cy-GB"/>
        </w:rPr>
        <w:t>Datganiad Hygyrchedd Technegol.docx</w:t>
      </w:r>
    </w:p>
    <w:p w14:paraId="1B997340" w14:textId="77777777" w:rsidR="00E8491F" w:rsidRPr="00630F01" w:rsidRDefault="00B50FCF">
      <w:pPr>
        <w:pStyle w:val="ParagraffRhestr"/>
        <w:numPr>
          <w:ilvl w:val="1"/>
          <w:numId w:val="3"/>
        </w:numPr>
        <w:rPr>
          <w:lang w:val="cy-GB"/>
        </w:rPr>
      </w:pPr>
      <w:r w:rsidRPr="00630F01">
        <w:rPr>
          <w:lang w:val="cy-GB"/>
        </w:rPr>
        <w:t>Rhestr o'r meysydd lle nad yw'r wefan yn cydymffurfio (o Gam 3)</w:t>
      </w:r>
    </w:p>
    <w:p w14:paraId="68E72967" w14:textId="77777777" w:rsidR="00E8491F" w:rsidRPr="00630F01" w:rsidRDefault="00B50FCF">
      <w:pPr>
        <w:pStyle w:val="ParagraffRhestr"/>
        <w:numPr>
          <w:ilvl w:val="1"/>
          <w:numId w:val="3"/>
        </w:numPr>
        <w:rPr>
          <w:lang w:val="cy-GB"/>
        </w:rPr>
      </w:pPr>
      <w:r w:rsidRPr="00630F01">
        <w:rPr>
          <w:lang w:val="cy-GB"/>
        </w:rPr>
        <w:t>Rhestr o'r meysydd lle'r ydych yn datgan baich anghymesur (o Gam 5) (os yn berthnasol)</w:t>
      </w:r>
    </w:p>
    <w:p w14:paraId="072C3561" w14:textId="32BF50C1" w:rsidR="00E8491F" w:rsidRPr="00630F01" w:rsidRDefault="00B50FCF">
      <w:pPr>
        <w:pStyle w:val="ParagraffRhestr"/>
        <w:numPr>
          <w:ilvl w:val="1"/>
          <w:numId w:val="3"/>
        </w:numPr>
        <w:rPr>
          <w:lang w:val="cy-GB"/>
        </w:rPr>
      </w:pPr>
      <w:r w:rsidRPr="00630F01">
        <w:rPr>
          <w:lang w:val="cy-GB"/>
        </w:rPr>
        <w:t xml:space="preserve">Manylion am gynnwys ar eich gwefan nad </w:t>
      </w:r>
      <w:r w:rsidR="00FA1E52">
        <w:rPr>
          <w:lang w:val="cy-GB"/>
        </w:rPr>
        <w:t>yw’n</w:t>
      </w:r>
      <w:r w:rsidRPr="00630F01">
        <w:rPr>
          <w:lang w:val="cy-GB"/>
        </w:rPr>
        <w:t xml:space="preserve"> dod o fewn cwmpas y rheoliadau (o Gam 6) (os oes cynnwys o'r fath)</w:t>
      </w:r>
    </w:p>
    <w:p w14:paraId="46087F5D" w14:textId="24F55C11" w:rsidR="00E8491F" w:rsidRPr="00C32CF3" w:rsidRDefault="00C32CF3" w:rsidP="00C32CF3">
      <w:pPr>
        <w:ind w:left="1080"/>
        <w:rPr>
          <w:lang w:val="cy-GB"/>
        </w:rPr>
      </w:pPr>
      <w:r>
        <w:rPr>
          <w:lang w:val="cy-GB"/>
        </w:rPr>
        <w:t xml:space="preserve">ch. </w:t>
      </w:r>
      <w:r w:rsidR="00B50FCF" w:rsidRPr="00C32CF3">
        <w:rPr>
          <w:lang w:val="cy-GB"/>
        </w:rPr>
        <w:t xml:space="preserve">Crynodeb o'r hyn yr ydych chi'n ei wneud i wella hygyrchedd (o </w:t>
      </w:r>
      <w:r>
        <w:rPr>
          <w:lang w:val="cy-GB"/>
        </w:rPr>
        <w:tab/>
      </w:r>
      <w:r w:rsidR="00B50FCF" w:rsidRPr="00C32CF3">
        <w:rPr>
          <w:lang w:val="cy-GB"/>
        </w:rPr>
        <w:t>gynlluniau gwella Cam 3)</w:t>
      </w:r>
    </w:p>
    <w:p w14:paraId="4F0AE44E" w14:textId="77777777" w:rsidR="00E8491F" w:rsidRPr="00630F01" w:rsidRDefault="00B50FCF">
      <w:pPr>
        <w:pStyle w:val="ParagraffRhestr"/>
        <w:numPr>
          <w:ilvl w:val="1"/>
          <w:numId w:val="3"/>
        </w:numPr>
        <w:rPr>
          <w:lang w:val="cy-GB"/>
        </w:rPr>
      </w:pPr>
      <w:r w:rsidRPr="00630F01">
        <w:rPr>
          <w:lang w:val="cy-GB"/>
        </w:rPr>
        <w:t>Y dyddiadau y cafodd y datganiad ei greu a'i adolygu</w:t>
      </w:r>
    </w:p>
    <w:p w14:paraId="6FE57626" w14:textId="6A4C7EE8" w:rsidR="00E8491F" w:rsidRPr="00C32CF3" w:rsidRDefault="00C32CF3" w:rsidP="00C32CF3">
      <w:pPr>
        <w:ind w:left="1080"/>
        <w:rPr>
          <w:lang w:val="cy-GB"/>
        </w:rPr>
      </w:pPr>
      <w:proofErr w:type="spellStart"/>
      <w:r>
        <w:rPr>
          <w:lang w:val="cy-GB"/>
        </w:rPr>
        <w:t>dd</w:t>
      </w:r>
      <w:proofErr w:type="spellEnd"/>
      <w:r>
        <w:rPr>
          <w:lang w:val="cy-GB"/>
        </w:rPr>
        <w:t xml:space="preserve">. </w:t>
      </w:r>
      <w:r w:rsidR="00B50FCF" w:rsidRPr="00C32CF3">
        <w:rPr>
          <w:lang w:val="cy-GB"/>
        </w:rPr>
        <w:t xml:space="preserve">Y dyddiad y cafodd y wefan ei hasesu a manylion sylfaenol am y </w:t>
      </w:r>
      <w:r>
        <w:rPr>
          <w:lang w:val="cy-GB"/>
        </w:rPr>
        <w:tab/>
      </w:r>
      <w:r w:rsidR="00B50FCF" w:rsidRPr="00C32CF3">
        <w:rPr>
          <w:lang w:val="cy-GB"/>
        </w:rPr>
        <w:t>ffordd y gwnaed hynny</w:t>
      </w:r>
    </w:p>
    <w:p w14:paraId="50F28CA2" w14:textId="77777777" w:rsidR="00E8491F" w:rsidRPr="00630F01" w:rsidRDefault="00B50FCF">
      <w:pPr>
        <w:spacing w:line="259" w:lineRule="auto"/>
        <w:rPr>
          <w:lang w:val="cy-GB"/>
        </w:rPr>
      </w:pPr>
      <w:r w:rsidRPr="00630F01">
        <w:rPr>
          <w:lang w:val="cy-GB"/>
        </w:rPr>
        <w:br w:type="page"/>
      </w:r>
    </w:p>
    <w:p w14:paraId="040A145F" w14:textId="77777777" w:rsidR="00E8491F" w:rsidRPr="00630F01" w:rsidRDefault="00B50FCF">
      <w:pPr>
        <w:pStyle w:val="Pennawd2"/>
        <w:rPr>
          <w:lang w:val="cy-GB"/>
        </w:rPr>
      </w:pPr>
      <w:r w:rsidRPr="00630F01">
        <w:rPr>
          <w:lang w:val="cy-GB"/>
        </w:rPr>
        <w:lastRenderedPageBreak/>
        <w:t>Cam 9 - Crëwch dudalennau gwe ar gyfer eich Datganiad Hygyrchedd</w:t>
      </w:r>
    </w:p>
    <w:p w14:paraId="11BC3B1C" w14:textId="77777777" w:rsidR="00E8491F" w:rsidRPr="00630F01" w:rsidRDefault="00B50FCF">
      <w:pPr>
        <w:rPr>
          <w:lang w:val="cy-GB"/>
        </w:rPr>
      </w:pPr>
      <w:r w:rsidRPr="00630F01">
        <w:rPr>
          <w:b/>
          <w:lang w:val="cy-GB"/>
        </w:rPr>
        <w:t>Sylwer</w:t>
      </w:r>
      <w:r w:rsidRPr="00630F01">
        <w:rPr>
          <w:lang w:val="cy-GB"/>
        </w:rPr>
        <w:t>: os bydd eich datganiad yn y system rheoli cynnwys, bydd angen i chi fod yn Gymedrolwr er mwyn creu adrannau newydd. Os mai Cyfrannwr ydych chi, gofynnwch i Gymedrolwr eich helpu.</w:t>
      </w:r>
    </w:p>
    <w:p w14:paraId="7D34564B" w14:textId="77777777" w:rsidR="00E8491F" w:rsidRPr="00630F01" w:rsidRDefault="00B50FCF">
      <w:pPr>
        <w:pStyle w:val="ParagraffRhestr"/>
        <w:numPr>
          <w:ilvl w:val="0"/>
          <w:numId w:val="4"/>
        </w:numPr>
        <w:rPr>
          <w:lang w:val="cy-GB"/>
        </w:rPr>
      </w:pPr>
      <w:r w:rsidRPr="00630F01">
        <w:rPr>
          <w:lang w:val="cy-GB"/>
        </w:rPr>
        <w:t>Crëwch dudalen ar gyfer y cynnwys o'r 'Datganiad Hygyrchedd' (prif dudalen).</w:t>
      </w:r>
    </w:p>
    <w:p w14:paraId="5BDF7321" w14:textId="77777777" w:rsidR="00E8491F" w:rsidRPr="00630F01" w:rsidRDefault="00B50FCF">
      <w:pPr>
        <w:pStyle w:val="ParagraffRhestr"/>
        <w:numPr>
          <w:ilvl w:val="0"/>
          <w:numId w:val="4"/>
        </w:numPr>
        <w:rPr>
          <w:lang w:val="cy-GB"/>
        </w:rPr>
      </w:pPr>
      <w:r w:rsidRPr="00630F01">
        <w:rPr>
          <w:lang w:val="cy-GB"/>
        </w:rPr>
        <w:t xml:space="preserve">Crëwch is-dudalen ar gyfer y cynnwys o'r 'Datganiad Hygyrchedd Technegol' </w:t>
      </w:r>
    </w:p>
    <w:p w14:paraId="2650AACE" w14:textId="77777777" w:rsidR="00E8491F" w:rsidRPr="00630F01" w:rsidRDefault="00B50FCF">
      <w:pPr>
        <w:pStyle w:val="ParagraffRhestr"/>
        <w:numPr>
          <w:ilvl w:val="0"/>
          <w:numId w:val="4"/>
        </w:numPr>
        <w:rPr>
          <w:lang w:val="cy-GB"/>
        </w:rPr>
      </w:pPr>
      <w:r w:rsidRPr="00630F01">
        <w:rPr>
          <w:lang w:val="cy-GB"/>
        </w:rPr>
        <w:t>Gludwch gynnwys y dogfennau priodol ar y tudalennau priodol.</w:t>
      </w:r>
    </w:p>
    <w:p w14:paraId="7FB5774D" w14:textId="77777777" w:rsidR="00E8491F" w:rsidRPr="00630F01" w:rsidRDefault="00B50FCF">
      <w:pPr>
        <w:pStyle w:val="ParagraffRhestr"/>
        <w:numPr>
          <w:ilvl w:val="0"/>
          <w:numId w:val="4"/>
        </w:numPr>
        <w:rPr>
          <w:lang w:val="cy-GB"/>
        </w:rPr>
      </w:pPr>
      <w:r w:rsidRPr="00630F01">
        <w:rPr>
          <w:lang w:val="cy-GB"/>
        </w:rPr>
        <w:t xml:space="preserve">Gwnewch yn siŵr eich bod yn gwirio eich dolenni cyswllt, e.e. y ddolen gyswllt o'r brif dudalen i'r datganiad technegol. </w:t>
      </w:r>
    </w:p>
    <w:p w14:paraId="6FAEB656" w14:textId="77777777" w:rsidR="00E8491F" w:rsidRPr="00630F01" w:rsidRDefault="00E8491F">
      <w:pPr>
        <w:rPr>
          <w:lang w:val="cy-GB"/>
        </w:rPr>
      </w:pPr>
    </w:p>
    <w:p w14:paraId="1C95FAB4" w14:textId="77777777" w:rsidR="00E8491F" w:rsidRPr="00630F01" w:rsidRDefault="00B50FCF">
      <w:pPr>
        <w:pStyle w:val="Pennawd2"/>
        <w:rPr>
          <w:lang w:val="cy-GB"/>
        </w:rPr>
      </w:pPr>
      <w:r w:rsidRPr="00630F01">
        <w:rPr>
          <w:lang w:val="cy-GB"/>
        </w:rPr>
        <w:t>Cam 10 - Cyfieithwch eich Datganiad Hygyrchedd</w:t>
      </w:r>
    </w:p>
    <w:p w14:paraId="40BF8FCD" w14:textId="2195F450" w:rsidR="00E8491F" w:rsidRPr="00630F01" w:rsidRDefault="00B50FCF">
      <w:pPr>
        <w:rPr>
          <w:lang w:val="cy-GB"/>
        </w:rPr>
      </w:pPr>
      <w:r w:rsidRPr="00630F01">
        <w:rPr>
          <w:lang w:val="cy-GB"/>
        </w:rPr>
        <w:t xml:space="preserve">Mae llawer o'r testun wedi ei gyfieithu eisoes yn y ffeiliau templed, ond bydd angen i chi gyfieithu rhywfaint o'r cynnwys rydych chi'n ei ychwanegu, e.e. y rhestr o feysydd lle nad yw'r wefan yn cydymffurfio, neu'r rhestr o feysydd lle </w:t>
      </w:r>
      <w:r>
        <w:rPr>
          <w:lang w:val="cy-GB"/>
        </w:rPr>
        <w:t>r</w:t>
      </w:r>
      <w:r w:rsidRPr="00630F01">
        <w:rPr>
          <w:lang w:val="cy-GB"/>
        </w:rPr>
        <w:t>ydych yn datgan baich anghymesur. Os byddwch yn anfon y dogfennau cyfan i'r Uned Gyfieithu, cofiwch grybwyll mai dim ond y rhannau sydd wedi eu hamlygu'n felyn sydd angen eu cyfieithu.</w:t>
      </w:r>
    </w:p>
    <w:p w14:paraId="0FFC7F19" w14:textId="77777777" w:rsidR="00E8491F" w:rsidRPr="00630F01" w:rsidRDefault="00E8491F">
      <w:pPr>
        <w:rPr>
          <w:lang w:val="cy-GB"/>
        </w:rPr>
      </w:pPr>
    </w:p>
    <w:sectPr w:rsidR="00E8491F" w:rsidRPr="00630F01">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11B4E"/>
    <w:multiLevelType w:val="multilevel"/>
    <w:tmpl w:val="483EF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ED50A6"/>
    <w:multiLevelType w:val="multilevel"/>
    <w:tmpl w:val="5588C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8835A7"/>
    <w:multiLevelType w:val="multilevel"/>
    <w:tmpl w:val="F7E848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D9492C"/>
    <w:multiLevelType w:val="multilevel"/>
    <w:tmpl w:val="E05237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491F"/>
    <w:rsid w:val="00067951"/>
    <w:rsid w:val="000C317C"/>
    <w:rsid w:val="000C4E67"/>
    <w:rsid w:val="000C5B20"/>
    <w:rsid w:val="00155168"/>
    <w:rsid w:val="00235608"/>
    <w:rsid w:val="002D4FC1"/>
    <w:rsid w:val="003A302C"/>
    <w:rsid w:val="003C0D65"/>
    <w:rsid w:val="00452C0B"/>
    <w:rsid w:val="00467609"/>
    <w:rsid w:val="00617A6E"/>
    <w:rsid w:val="00630F01"/>
    <w:rsid w:val="00672678"/>
    <w:rsid w:val="006B0937"/>
    <w:rsid w:val="006B7996"/>
    <w:rsid w:val="00827572"/>
    <w:rsid w:val="008A6B2E"/>
    <w:rsid w:val="009B1F6D"/>
    <w:rsid w:val="00A00B73"/>
    <w:rsid w:val="00A035A5"/>
    <w:rsid w:val="00A12239"/>
    <w:rsid w:val="00A54388"/>
    <w:rsid w:val="00AC5081"/>
    <w:rsid w:val="00B21FA8"/>
    <w:rsid w:val="00B50FCF"/>
    <w:rsid w:val="00BE3DEB"/>
    <w:rsid w:val="00C32CF3"/>
    <w:rsid w:val="00D516B5"/>
    <w:rsid w:val="00E8491F"/>
    <w:rsid w:val="00EF10FD"/>
    <w:rsid w:val="00F15A2B"/>
    <w:rsid w:val="00F80C42"/>
    <w:rsid w:val="00FA1E52"/>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5554"/>
  <w15:docId w15:val="{DE72CAEA-D167-4F99-8437-B65870AE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rFonts w:ascii="Verdana" w:hAnsi="Verdana"/>
      <w:sz w:val="24"/>
    </w:rPr>
  </w:style>
  <w:style w:type="paragraph" w:styleId="Pennawd1">
    <w:name w:val="heading 1"/>
    <w:basedOn w:val="Normal"/>
    <w:next w:val="Normal"/>
    <w:uiPriority w:val="9"/>
    <w:qFormat/>
    <w:pPr>
      <w:keepNext/>
      <w:keepLines/>
      <w:spacing w:before="240" w:after="0"/>
      <w:outlineLvl w:val="0"/>
    </w:pPr>
    <w:rPr>
      <w:b/>
      <w:sz w:val="36"/>
      <w:szCs w:val="32"/>
    </w:rPr>
  </w:style>
  <w:style w:type="paragraph" w:styleId="Pennawd2">
    <w:name w:val="heading 2"/>
    <w:basedOn w:val="Normal"/>
    <w:next w:val="Normal"/>
    <w:uiPriority w:val="9"/>
    <w:unhideWhenUsed/>
    <w:qFormat/>
    <w:pPr>
      <w:keepNext/>
      <w:keepLines/>
      <w:spacing w:before="40" w:after="0"/>
      <w:outlineLvl w:val="1"/>
    </w:pPr>
    <w:rPr>
      <w:b/>
      <w:sz w:val="32"/>
      <w:szCs w:val="26"/>
    </w:rPr>
  </w:style>
  <w:style w:type="paragraph" w:styleId="Pennawd3">
    <w:name w:val="heading 3"/>
    <w:basedOn w:val="Normal"/>
    <w:next w:val="Normal"/>
    <w:uiPriority w:val="9"/>
    <w:unhideWhenUsed/>
    <w:qFormat/>
    <w:pPr>
      <w:keepNext/>
      <w:keepLines/>
      <w:spacing w:before="40" w:after="0"/>
      <w:outlineLvl w:val="2"/>
    </w:pPr>
    <w:rPr>
      <w:b/>
      <w:sz w:val="28"/>
      <w:szCs w:val="24"/>
    </w:rPr>
  </w:style>
  <w:style w:type="paragraph" w:styleId="Pennawd4">
    <w:name w:val="heading 4"/>
    <w:basedOn w:val="Normal"/>
    <w:next w:val="Normal"/>
    <w:uiPriority w:val="9"/>
    <w:semiHidden/>
    <w:unhideWhenUsed/>
    <w:qFormat/>
    <w:pPr>
      <w:keepNext/>
      <w:keepLines/>
      <w:spacing w:before="40" w:after="0"/>
      <w:outlineLvl w:val="3"/>
    </w:pPr>
    <w:rPr>
      <w:b/>
      <w:iC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qFormat/>
    <w:rPr>
      <w:rFonts w:ascii="Verdana" w:eastAsia="Calibri" w:hAnsi="Verdana" w:cs="DejaVu Sans"/>
      <w:b/>
      <w:sz w:val="36"/>
      <w:szCs w:val="32"/>
    </w:rPr>
  </w:style>
  <w:style w:type="character" w:customStyle="1" w:styleId="Pennawd2Nod">
    <w:name w:val="Pennawd 2 Nod"/>
    <w:basedOn w:val="FfontParagraffDdiofyn"/>
    <w:qFormat/>
    <w:rPr>
      <w:rFonts w:ascii="Verdana" w:eastAsia="Calibri" w:hAnsi="Verdana" w:cs="DejaVu Sans"/>
      <w:b/>
      <w:sz w:val="32"/>
      <w:szCs w:val="26"/>
    </w:rPr>
  </w:style>
  <w:style w:type="character" w:customStyle="1" w:styleId="Pennawd3Nod">
    <w:name w:val="Pennawd 3 Nod"/>
    <w:basedOn w:val="FfontParagraffDdiofyn"/>
    <w:qFormat/>
    <w:rPr>
      <w:rFonts w:ascii="Verdana" w:eastAsia="Calibri" w:hAnsi="Verdana" w:cs="DejaVu Sans"/>
      <w:b/>
      <w:sz w:val="28"/>
      <w:szCs w:val="24"/>
    </w:rPr>
  </w:style>
  <w:style w:type="character" w:customStyle="1" w:styleId="Pennawd4Nod">
    <w:name w:val="Pennawd 4 Nod"/>
    <w:basedOn w:val="FfontParagraffDdiofyn"/>
    <w:qFormat/>
    <w:rPr>
      <w:rFonts w:ascii="Verdana" w:eastAsia="Calibri" w:hAnsi="Verdana" w:cs="DejaVu Sans"/>
      <w:b/>
      <w:iCs/>
      <w:sz w:val="24"/>
    </w:rPr>
  </w:style>
  <w:style w:type="character" w:customStyle="1" w:styleId="TeitlNod">
    <w:name w:val="Teitl Nod"/>
    <w:basedOn w:val="FfontParagraffDdiofyn"/>
    <w:qFormat/>
    <w:rPr>
      <w:rFonts w:ascii="Verdana" w:eastAsia="Calibri" w:hAnsi="Verdana" w:cs="DejaVu Sans"/>
      <w:spacing w:val="-10"/>
      <w:kern w:val="2"/>
      <w:sz w:val="52"/>
      <w:szCs w:val="56"/>
    </w:rPr>
  </w:style>
  <w:style w:type="character" w:customStyle="1" w:styleId="IsdeitlNod">
    <w:name w:val="Isdeitl Nod"/>
    <w:basedOn w:val="FfontParagraffDdiofyn"/>
    <w:qFormat/>
    <w:rPr>
      <w:rFonts w:ascii="Verdana" w:eastAsia="Calibri" w:hAnsi="Verdana"/>
      <w:color w:val="5A5A5A"/>
      <w:spacing w:val="15"/>
    </w:rPr>
  </w:style>
  <w:style w:type="character" w:customStyle="1" w:styleId="InternetLink">
    <w:name w:val="Internet Link"/>
    <w:basedOn w:val="FfontParagraffDdiofyn"/>
    <w:rPr>
      <w:color w:val="0563C1"/>
      <w:u w:val="single"/>
    </w:rPr>
  </w:style>
  <w:style w:type="character" w:styleId="SnhebeiDdatrys">
    <w:name w:val="Unresolved Mention"/>
    <w:basedOn w:val="FfontParagraffDdiofyn"/>
    <w:qFormat/>
    <w:rPr>
      <w:color w:val="605E5C"/>
      <w:highlight w:val="lightGray"/>
    </w:rPr>
  </w:style>
  <w:style w:type="character" w:styleId="HyperddolenWediiDilyn">
    <w:name w:val="FollowedHyperlink"/>
    <w:basedOn w:val="FfontParagraffDdiofyn"/>
    <w:qFormat/>
    <w:rPr>
      <w:color w:val="954F72"/>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style>
  <w:style w:type="paragraph" w:customStyle="1" w:styleId="Heading">
    <w:name w:val="Heading"/>
    <w:basedOn w:val="Normal"/>
    <w:next w:val="CorffyTestun"/>
    <w:qFormat/>
    <w:pPr>
      <w:keepNext/>
      <w:spacing w:before="240" w:after="120"/>
    </w:pPr>
    <w:rPr>
      <w:rFonts w:ascii="Liberation Sans" w:eastAsia="DejaVu Sans" w:hAnsi="Liberation Sans"/>
      <w:sz w:val="28"/>
      <w:szCs w:val="28"/>
    </w:rPr>
  </w:style>
  <w:style w:type="paragraph" w:styleId="CorffyTestun">
    <w:name w:val="Body Text"/>
    <w:basedOn w:val="Normal"/>
    <w:pPr>
      <w:spacing w:after="140" w:line="276" w:lineRule="auto"/>
    </w:pPr>
  </w:style>
  <w:style w:type="paragraph" w:styleId="Rhestr">
    <w:name w:val="List"/>
    <w:basedOn w:val="CorffyTestun"/>
  </w:style>
  <w:style w:type="paragraph" w:styleId="Pennawd">
    <w:name w:val="caption"/>
    <w:basedOn w:val="Normal"/>
    <w:next w:val="Normal"/>
    <w:qFormat/>
    <w:pPr>
      <w:spacing w:after="200" w:line="240" w:lineRule="auto"/>
    </w:pPr>
    <w:rPr>
      <w:i/>
      <w:iCs/>
      <w:color w:val="44546A"/>
      <w:sz w:val="20"/>
      <w:szCs w:val="18"/>
    </w:rPr>
  </w:style>
  <w:style w:type="paragraph" w:customStyle="1" w:styleId="Index">
    <w:name w:val="Index"/>
    <w:basedOn w:val="Normal"/>
    <w:qFormat/>
    <w:pPr>
      <w:suppressLineNumbers/>
    </w:pPr>
  </w:style>
  <w:style w:type="paragraph" w:styleId="Teitl">
    <w:name w:val="Title"/>
    <w:basedOn w:val="Normal"/>
    <w:next w:val="Normal"/>
    <w:uiPriority w:val="10"/>
    <w:qFormat/>
    <w:pPr>
      <w:spacing w:after="120" w:line="240" w:lineRule="auto"/>
      <w:contextualSpacing/>
    </w:pPr>
    <w:rPr>
      <w:spacing w:val="-10"/>
      <w:kern w:val="2"/>
      <w:sz w:val="52"/>
      <w:szCs w:val="56"/>
    </w:rPr>
  </w:style>
  <w:style w:type="paragraph" w:styleId="Isdeitl">
    <w:name w:val="Subtitle"/>
    <w:basedOn w:val="Normal"/>
    <w:next w:val="Normal"/>
    <w:uiPriority w:val="11"/>
    <w:qFormat/>
    <w:rPr>
      <w:color w:val="5A5A5A"/>
      <w:spacing w:val="15"/>
      <w:sz w:val="22"/>
    </w:rPr>
  </w:style>
  <w:style w:type="paragraph" w:styleId="ParagraffRhestr">
    <w:name w:val="List Paragraph"/>
    <w:basedOn w:val="Normal"/>
    <w:qFormat/>
    <w:pPr>
      <w:ind w:left="720"/>
    </w:pPr>
  </w:style>
  <w:style w:type="paragraph" w:styleId="PennawdTablCynnwys">
    <w:name w:val="TOC Heading"/>
    <w:basedOn w:val="Pennawd1"/>
    <w:next w:val="Normal"/>
    <w:qFormat/>
    <w:pPr>
      <w:spacing w:line="259" w:lineRule="auto"/>
    </w:pPr>
    <w:rPr>
      <w:rFonts w:ascii="Calibri Light" w:hAnsi="Calibri Light"/>
      <w:sz w:val="32"/>
    </w:rPr>
  </w:style>
  <w:style w:type="character" w:styleId="CyfeirnodSylw">
    <w:name w:val="annotation reference"/>
    <w:basedOn w:val="FfontParagraffDdiofyn"/>
    <w:uiPriority w:val="99"/>
    <w:semiHidden/>
    <w:unhideWhenUsed/>
    <w:rsid w:val="00827572"/>
    <w:rPr>
      <w:sz w:val="16"/>
      <w:szCs w:val="16"/>
    </w:rPr>
  </w:style>
  <w:style w:type="paragraph" w:styleId="TestunSylw">
    <w:name w:val="annotation text"/>
    <w:basedOn w:val="Normal"/>
    <w:link w:val="TestunSylwNod"/>
    <w:uiPriority w:val="99"/>
    <w:semiHidden/>
    <w:unhideWhenUsed/>
    <w:rsid w:val="00827572"/>
    <w:pPr>
      <w:spacing w:line="240" w:lineRule="auto"/>
    </w:pPr>
    <w:rPr>
      <w:sz w:val="20"/>
      <w:szCs w:val="20"/>
    </w:rPr>
  </w:style>
  <w:style w:type="character" w:customStyle="1" w:styleId="TestunSylwNod">
    <w:name w:val="Testun Sylw Nod"/>
    <w:basedOn w:val="FfontParagraffDdiofyn"/>
    <w:link w:val="TestunSylw"/>
    <w:uiPriority w:val="99"/>
    <w:semiHidden/>
    <w:rsid w:val="00827572"/>
    <w:rPr>
      <w:rFonts w:ascii="Verdana" w:hAnsi="Verdana"/>
      <w:szCs w:val="20"/>
    </w:rPr>
  </w:style>
  <w:style w:type="paragraph" w:styleId="PwncSylw">
    <w:name w:val="annotation subject"/>
    <w:basedOn w:val="TestunSylw"/>
    <w:next w:val="TestunSylw"/>
    <w:link w:val="PwncSylwNod"/>
    <w:uiPriority w:val="99"/>
    <w:semiHidden/>
    <w:unhideWhenUsed/>
    <w:rsid w:val="00827572"/>
    <w:rPr>
      <w:b/>
      <w:bCs/>
    </w:rPr>
  </w:style>
  <w:style w:type="character" w:customStyle="1" w:styleId="PwncSylwNod">
    <w:name w:val="Pwnc Sylw Nod"/>
    <w:basedOn w:val="TestunSylwNod"/>
    <w:link w:val="PwncSylw"/>
    <w:uiPriority w:val="99"/>
    <w:semiHidden/>
    <w:rsid w:val="00827572"/>
    <w:rPr>
      <w:rFonts w:ascii="Verdana" w:hAnsi="Verdana"/>
      <w:b/>
      <w:bCs/>
      <w:szCs w:val="20"/>
    </w:rPr>
  </w:style>
  <w:style w:type="paragraph" w:styleId="TestunmewnSwigen">
    <w:name w:val="Balloon Text"/>
    <w:basedOn w:val="Normal"/>
    <w:link w:val="TestunmewnSwigenNod"/>
    <w:uiPriority w:val="99"/>
    <w:semiHidden/>
    <w:unhideWhenUsed/>
    <w:rsid w:val="00827572"/>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82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ebaim.org/standards/wcag/check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TR/WCAG21/" TargetMode="External"/><Relationship Id="rId12" Type="http://schemas.openxmlformats.org/officeDocument/2006/relationships/hyperlink" Target="https://www.aber.ac.uk/cy/accessibility/guidance-staff/statement-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er.ac.uk/cy/accessibility/guidance-staff/" TargetMode="External"/><Relationship Id="rId11" Type="http://schemas.openxmlformats.org/officeDocument/2006/relationships/hyperlink" Target="http://www.legislation.gov.uk/uksi/2018/952/regulation/4/made" TargetMode="External"/><Relationship Id="rId5" Type="http://schemas.openxmlformats.org/officeDocument/2006/relationships/hyperlink" Target="https://www.aber.ac.uk/cy/media/departmental/accessibility/accessibilitystatementtoolkit/Website-Audit-Checklist.pdf" TargetMode="External"/><Relationship Id="rId10" Type="http://schemas.openxmlformats.org/officeDocument/2006/relationships/hyperlink" Target="http://www.legislation.gov.uk/uksi/2018/952/regulation/4/made" TargetMode="External"/><Relationship Id="rId4" Type="http://schemas.openxmlformats.org/officeDocument/2006/relationships/webSettings" Target="webSettings.xml"/><Relationship Id="rId9" Type="http://schemas.openxmlformats.org/officeDocument/2006/relationships/hyperlink" Target="http://www.legislation.gov.uk/uksi/2018/952/regulation/4/made" TargetMode="External"/><Relationship Id="rId14"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dc:description/>
  <cp:lastModifiedBy>Bethan Garbutt [beg26]</cp:lastModifiedBy>
  <cp:revision>3</cp:revision>
  <cp:lastPrinted>2020-09-03T10:39:00Z</cp:lastPrinted>
  <dcterms:created xsi:type="dcterms:W3CDTF">2020-10-07T13:35:00Z</dcterms:created>
  <dcterms:modified xsi:type="dcterms:W3CDTF">2020-10-07T13:39:00Z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Prifysgol Aberystwyth University</vt:lpwstr>
  </property>
  <property fmtid="{D5CDD505-2E9C-101B-9397-08002B2CF9AE}" pid="4" name="ContentTypeId">
    <vt:lpwstr>0x010100AAE5AD50BFA0EF44815B9B734E0EE48B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