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56C1B" w14:textId="1F8C1B4C" w:rsidR="00AE5D82" w:rsidRDefault="00AE5D82" w:rsidP="002A4664">
      <w:pPr>
        <w:pStyle w:val="Title"/>
        <w:pBdr>
          <w:top w:val="single" w:sz="12" w:space="1" w:color="8064A2" w:themeColor="accent4"/>
        </w:pBdr>
        <w:spacing w:before="0" w:after="0"/>
        <w:rPr>
          <w:lang w:val="en-GB"/>
        </w:rPr>
      </w:pPr>
      <w:r>
        <w:rPr>
          <w:lang w:val="en-GB"/>
        </w:rPr>
        <w:t>AU Learning and Teaching Conference 2016</w:t>
      </w:r>
    </w:p>
    <w:p w14:paraId="57B02384" w14:textId="7FC285F2" w:rsidR="007864DB" w:rsidRPr="007864DB" w:rsidRDefault="007864DB" w:rsidP="006D5D77">
      <w:pPr>
        <w:pStyle w:val="Title"/>
        <w:pBdr>
          <w:top w:val="none" w:sz="0" w:space="0" w:color="auto"/>
        </w:pBdr>
        <w:spacing w:before="0"/>
        <w:rPr>
          <w:lang w:val="en-GB"/>
        </w:rPr>
      </w:pPr>
      <w:r>
        <w:rPr>
          <w:lang w:val="en-GB"/>
        </w:rPr>
        <w:t>Programme</w:t>
      </w:r>
    </w:p>
    <w:p w14:paraId="7C514C05" w14:textId="77777777" w:rsidR="002A4664" w:rsidRPr="002A4664" w:rsidRDefault="002A4664" w:rsidP="002A4664">
      <w:pPr>
        <w:rPr>
          <w:lang w:val="en-GB"/>
        </w:rPr>
      </w:pPr>
      <w:r w:rsidRPr="002A4664">
        <w:rPr>
          <w:lang w:val="en-GB"/>
        </w:rPr>
        <w:t>The conference theme is “Appreciating Excellence – Discover Dream Design Deliver”, with three main strands:</w:t>
      </w:r>
    </w:p>
    <w:p w14:paraId="55DE4CCF" w14:textId="77777777" w:rsidR="002A4664" w:rsidRPr="002A4664" w:rsidRDefault="002A4664" w:rsidP="002A4664">
      <w:pPr>
        <w:pStyle w:val="ListParagraph"/>
        <w:numPr>
          <w:ilvl w:val="0"/>
          <w:numId w:val="1"/>
        </w:numPr>
        <w:rPr>
          <w:lang w:val="en-GB"/>
        </w:rPr>
      </w:pPr>
      <w:r w:rsidRPr="002A4664">
        <w:rPr>
          <w:lang w:val="en-GB"/>
        </w:rPr>
        <w:t>Enriching learning with research</w:t>
      </w:r>
    </w:p>
    <w:p w14:paraId="4C3577BE" w14:textId="77777777" w:rsidR="002A4664" w:rsidRPr="002A4664" w:rsidRDefault="002A4664" w:rsidP="002A4664">
      <w:pPr>
        <w:pStyle w:val="ListParagraph"/>
        <w:numPr>
          <w:ilvl w:val="0"/>
          <w:numId w:val="1"/>
        </w:numPr>
        <w:rPr>
          <w:lang w:val="en-GB"/>
        </w:rPr>
      </w:pPr>
      <w:r w:rsidRPr="002A4664">
        <w:rPr>
          <w:lang w:val="en-GB"/>
        </w:rPr>
        <w:t>Moving forward from feedback</w:t>
      </w:r>
    </w:p>
    <w:p w14:paraId="6FEBA40B" w14:textId="3A3F85FF" w:rsidR="002A4664" w:rsidRPr="002A4664" w:rsidRDefault="002A4664" w:rsidP="002A4664">
      <w:pPr>
        <w:pStyle w:val="ListParagraph"/>
        <w:numPr>
          <w:ilvl w:val="0"/>
          <w:numId w:val="1"/>
        </w:numPr>
        <w:rPr>
          <w:lang w:val="en-GB"/>
        </w:rPr>
      </w:pPr>
      <w:r w:rsidRPr="002A4664">
        <w:rPr>
          <w:lang w:val="en-GB"/>
        </w:rPr>
        <w:t>Learning beyond assessment</w:t>
      </w:r>
    </w:p>
    <w:p w14:paraId="7584F3F1" w14:textId="55692B36" w:rsidR="0012655D" w:rsidRDefault="00E75D4A" w:rsidP="006D5469">
      <w:pPr>
        <w:rPr>
          <w:lang w:val="en-GB"/>
        </w:rPr>
      </w:pPr>
      <w:r>
        <w:rPr>
          <w:lang w:val="en-GB"/>
        </w:rPr>
        <w:t xml:space="preserve">The overview below shows </w:t>
      </w:r>
      <w:r w:rsidR="002A4664">
        <w:rPr>
          <w:lang w:val="en-GB"/>
        </w:rPr>
        <w:t>the conference at a glance</w:t>
      </w:r>
      <w:r>
        <w:rPr>
          <w:lang w:val="en-GB"/>
        </w:rPr>
        <w:t xml:space="preserve">. The day-by-day detail </w:t>
      </w:r>
      <w:r w:rsidR="001C0959">
        <w:rPr>
          <w:lang w:val="en-GB"/>
        </w:rPr>
        <w:t>in the subsequent sections</w:t>
      </w:r>
      <w:r>
        <w:rPr>
          <w:lang w:val="en-GB"/>
        </w:rPr>
        <w:t xml:space="preserve"> giv</w:t>
      </w:r>
      <w:r w:rsidR="001C0959">
        <w:rPr>
          <w:lang w:val="en-GB"/>
        </w:rPr>
        <w:t xml:space="preserve">es you </w:t>
      </w:r>
      <w:r w:rsidR="00031F9B">
        <w:rPr>
          <w:lang w:val="en-GB"/>
        </w:rPr>
        <w:t>the</w:t>
      </w:r>
      <w:r w:rsidR="00215805">
        <w:rPr>
          <w:lang w:val="en-GB"/>
        </w:rPr>
        <w:t xml:space="preserve"> time,</w:t>
      </w:r>
      <w:r w:rsidR="00031F9B">
        <w:rPr>
          <w:lang w:val="en-GB"/>
        </w:rPr>
        <w:t xml:space="preserve"> title, presenters, and location for</w:t>
      </w:r>
      <w:r w:rsidR="001C0959">
        <w:rPr>
          <w:lang w:val="en-GB"/>
        </w:rPr>
        <w:t xml:space="preserve"> each session.</w:t>
      </w:r>
      <w:r>
        <w:rPr>
          <w:lang w:val="en-GB"/>
        </w:rPr>
        <w:t xml:space="preserve"> </w:t>
      </w:r>
      <w:r w:rsidR="0012655D">
        <w:rPr>
          <w:lang w:val="en-GB"/>
        </w:rPr>
        <w:t xml:space="preserve">Please note that </w:t>
      </w:r>
      <w:r w:rsidR="002A4664">
        <w:rPr>
          <w:lang w:val="en-GB"/>
        </w:rPr>
        <w:t xml:space="preserve">all </w:t>
      </w:r>
      <w:r w:rsidR="0012655D">
        <w:rPr>
          <w:lang w:val="en-GB"/>
        </w:rPr>
        <w:t xml:space="preserve">details are subject to change. </w:t>
      </w:r>
    </w:p>
    <w:tbl>
      <w:tblPr>
        <w:tblW w:w="0" w:type="auto"/>
        <w:tblLook w:val="04A0" w:firstRow="1" w:lastRow="0" w:firstColumn="1" w:lastColumn="0" w:noHBand="0" w:noVBand="1"/>
      </w:tblPr>
      <w:tblGrid>
        <w:gridCol w:w="723"/>
        <w:gridCol w:w="2798"/>
        <w:gridCol w:w="2200"/>
        <w:gridCol w:w="1200"/>
        <w:gridCol w:w="1218"/>
      </w:tblGrid>
      <w:tr w:rsidR="00B649D9" w:rsidRPr="00E75D4A" w14:paraId="66456C22" w14:textId="77777777" w:rsidTr="00814FA6">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66456C1F" w14:textId="304A27DE" w:rsidR="00B649D9" w:rsidRPr="00B649D9" w:rsidRDefault="00B649D9" w:rsidP="00EC756C">
            <w:pPr>
              <w:spacing w:before="0" w:after="0" w:line="240" w:lineRule="auto"/>
              <w:rPr>
                <w:rFonts w:ascii="Calibri" w:eastAsia="Times New Roman" w:hAnsi="Calibri" w:cs="Times New Roman"/>
                <w:bCs/>
                <w:color w:val="FFFFFF"/>
                <w:sz w:val="28"/>
                <w:szCs w:val="28"/>
                <w:lang w:val="en-GB" w:eastAsia="zh-CN"/>
              </w:rPr>
            </w:pPr>
            <w:r w:rsidRPr="00B649D9">
              <w:rPr>
                <w:rFonts w:ascii="Calibri" w:eastAsia="Times New Roman" w:hAnsi="Calibri" w:cs="Times New Roman"/>
                <w:bCs/>
                <w:color w:val="FFFFFF"/>
                <w:sz w:val="28"/>
                <w:szCs w:val="28"/>
                <w:lang w:val="en-GB" w:eastAsia="zh-CN"/>
              </w:rPr>
              <w:t>Wednesday 6</w:t>
            </w:r>
            <w:r w:rsidRPr="00EC756C">
              <w:rPr>
                <w:rFonts w:ascii="Calibri" w:eastAsia="Times New Roman" w:hAnsi="Calibri" w:cs="Times New Roman"/>
                <w:bCs/>
                <w:color w:val="FFFFFF"/>
                <w:sz w:val="28"/>
                <w:szCs w:val="28"/>
                <w:vertAlign w:val="superscript"/>
                <w:lang w:val="en-GB" w:eastAsia="zh-CN"/>
              </w:rPr>
              <w:t>th</w:t>
            </w:r>
            <w:r w:rsidR="00EC756C">
              <w:rPr>
                <w:rFonts w:ascii="Calibri" w:eastAsia="Times New Roman" w:hAnsi="Calibri" w:cs="Times New Roman"/>
                <w:bCs/>
                <w:color w:val="FFFFFF"/>
                <w:sz w:val="28"/>
                <w:szCs w:val="28"/>
                <w:lang w:val="en-GB" w:eastAsia="zh-CN"/>
              </w:rPr>
              <w:t xml:space="preserve"> </w:t>
            </w:r>
            <w:r w:rsidRPr="00B649D9">
              <w:rPr>
                <w:rFonts w:ascii="Calibri" w:eastAsia="Times New Roman" w:hAnsi="Calibri" w:cs="Times New Roman"/>
                <w:bCs/>
                <w:color w:val="FFFFFF"/>
                <w:sz w:val="28"/>
                <w:szCs w:val="28"/>
                <w:lang w:val="en-GB" w:eastAsia="zh-CN"/>
              </w:rPr>
              <w:t>July </w:t>
            </w:r>
            <w:r w:rsidR="0012655D">
              <w:rPr>
                <w:rFonts w:ascii="Calibri" w:eastAsia="Times New Roman" w:hAnsi="Calibri" w:cs="Times New Roman"/>
                <w:bCs/>
                <w:color w:val="FFFFFF"/>
                <w:sz w:val="28"/>
                <w:szCs w:val="28"/>
                <w:lang w:val="en-GB" w:eastAsia="zh-CN"/>
              </w:rPr>
              <w:t>– Aber Academy</w:t>
            </w:r>
          </w:p>
        </w:tc>
        <w:tc>
          <w:tcPr>
            <w:tcW w:w="0" w:type="auto"/>
            <w:tcBorders>
              <w:top w:val="nil"/>
              <w:left w:val="single" w:sz="4" w:space="0" w:color="auto"/>
              <w:bottom w:val="nil"/>
              <w:right w:val="nil"/>
            </w:tcBorders>
            <w:shd w:val="clear" w:color="auto" w:fill="auto"/>
            <w:noWrap/>
            <w:hideMark/>
          </w:tcPr>
          <w:p w14:paraId="66456C20" w14:textId="77777777" w:rsidR="00B649D9" w:rsidRPr="00E75D4A" w:rsidRDefault="00B649D9" w:rsidP="00E75D4A">
            <w:pPr>
              <w:spacing w:before="0" w:after="0" w:line="240" w:lineRule="auto"/>
              <w:rPr>
                <w:rFonts w:ascii="Calibri" w:eastAsia="Times New Roman" w:hAnsi="Calibri" w:cs="Times New Roman"/>
                <w:b/>
                <w:bCs/>
                <w:sz w:val="24"/>
                <w:szCs w:val="24"/>
                <w:lang w:val="en-GB" w:eastAsia="zh-CN"/>
              </w:rPr>
            </w:pPr>
            <w:r w:rsidRPr="00E75D4A">
              <w:rPr>
                <w:rFonts w:ascii="Calibri" w:eastAsia="Times New Roman" w:hAnsi="Calibri" w:cs="Times New Roman"/>
                <w:b/>
                <w:bCs/>
                <w:sz w:val="24"/>
                <w:szCs w:val="24"/>
                <w:lang w:val="en-GB" w:eastAsia="zh-CN"/>
              </w:rPr>
              <w:t> </w:t>
            </w:r>
          </w:p>
        </w:tc>
        <w:tc>
          <w:tcPr>
            <w:tcW w:w="0" w:type="auto"/>
            <w:tcBorders>
              <w:top w:val="nil"/>
              <w:left w:val="nil"/>
              <w:bottom w:val="nil"/>
              <w:right w:val="nil"/>
            </w:tcBorders>
            <w:shd w:val="clear" w:color="auto" w:fill="auto"/>
            <w:noWrap/>
            <w:hideMark/>
          </w:tcPr>
          <w:p w14:paraId="66456C21" w14:textId="77777777" w:rsidR="00B649D9" w:rsidRPr="00E75D4A" w:rsidRDefault="00B649D9" w:rsidP="00E75D4A">
            <w:pPr>
              <w:spacing w:before="0" w:after="0" w:line="240" w:lineRule="auto"/>
              <w:rPr>
                <w:rFonts w:ascii="Calibri" w:eastAsia="Times New Roman" w:hAnsi="Calibri" w:cs="Times New Roman"/>
                <w:b/>
                <w:bCs/>
                <w:sz w:val="24"/>
                <w:szCs w:val="24"/>
                <w:lang w:val="en-GB" w:eastAsia="zh-CN"/>
              </w:rPr>
            </w:pPr>
          </w:p>
        </w:tc>
      </w:tr>
      <w:tr w:rsidR="00E75D4A" w:rsidRPr="00E75D4A" w14:paraId="66456C28" w14:textId="77777777" w:rsidTr="00B649D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66456C23"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13:00</w:t>
            </w:r>
          </w:p>
        </w:tc>
        <w:tc>
          <w:tcPr>
            <w:tcW w:w="0" w:type="auto"/>
            <w:tcBorders>
              <w:top w:val="single" w:sz="4" w:space="0" w:color="auto"/>
              <w:left w:val="nil"/>
              <w:bottom w:val="single" w:sz="4" w:space="0" w:color="auto"/>
              <w:right w:val="single" w:sz="4" w:space="0" w:color="auto"/>
            </w:tcBorders>
            <w:shd w:val="clear" w:color="000000" w:fill="F8FAB4"/>
            <w:noWrap/>
            <w:hideMark/>
          </w:tcPr>
          <w:p w14:paraId="66456C24"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Registration</w:t>
            </w:r>
          </w:p>
        </w:tc>
        <w:tc>
          <w:tcPr>
            <w:tcW w:w="0" w:type="auto"/>
            <w:tcBorders>
              <w:top w:val="nil"/>
              <w:left w:val="single" w:sz="4" w:space="0" w:color="auto"/>
            </w:tcBorders>
            <w:shd w:val="clear" w:color="auto" w:fill="auto"/>
            <w:noWrap/>
            <w:hideMark/>
          </w:tcPr>
          <w:p w14:paraId="66456C25"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 </w:t>
            </w:r>
          </w:p>
        </w:tc>
        <w:tc>
          <w:tcPr>
            <w:tcW w:w="0" w:type="auto"/>
            <w:tcBorders>
              <w:top w:val="nil"/>
              <w:left w:val="nil"/>
              <w:bottom w:val="nil"/>
              <w:right w:val="nil"/>
            </w:tcBorders>
            <w:shd w:val="clear" w:color="auto" w:fill="auto"/>
            <w:noWrap/>
            <w:hideMark/>
          </w:tcPr>
          <w:p w14:paraId="66456C26"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 </w:t>
            </w:r>
          </w:p>
        </w:tc>
        <w:tc>
          <w:tcPr>
            <w:tcW w:w="0" w:type="auto"/>
            <w:tcBorders>
              <w:top w:val="nil"/>
              <w:left w:val="nil"/>
              <w:bottom w:val="nil"/>
              <w:right w:val="nil"/>
            </w:tcBorders>
            <w:shd w:val="clear" w:color="auto" w:fill="auto"/>
            <w:noWrap/>
            <w:hideMark/>
          </w:tcPr>
          <w:p w14:paraId="66456C27"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p>
        </w:tc>
      </w:tr>
      <w:tr w:rsidR="00E75D4A" w:rsidRPr="00E75D4A" w14:paraId="66456C2E" w14:textId="77777777" w:rsidTr="006475E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C29"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13:30</w:t>
            </w:r>
          </w:p>
        </w:tc>
        <w:tc>
          <w:tcPr>
            <w:tcW w:w="0" w:type="auto"/>
            <w:tcBorders>
              <w:top w:val="single" w:sz="4" w:space="0" w:color="auto"/>
              <w:left w:val="nil"/>
              <w:bottom w:val="single" w:sz="4" w:space="0" w:color="auto"/>
              <w:right w:val="single" w:sz="4" w:space="0" w:color="auto"/>
            </w:tcBorders>
            <w:shd w:val="clear" w:color="auto" w:fill="C2D69B" w:themeFill="accent3" w:themeFillTint="99"/>
            <w:noWrap/>
            <w:hideMark/>
          </w:tcPr>
          <w:p w14:paraId="66456C2A"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Welcome</w:t>
            </w:r>
          </w:p>
        </w:tc>
        <w:tc>
          <w:tcPr>
            <w:tcW w:w="0" w:type="auto"/>
            <w:tcBorders>
              <w:left w:val="single" w:sz="4" w:space="0" w:color="auto"/>
              <w:bottom w:val="single" w:sz="4" w:space="0" w:color="auto"/>
            </w:tcBorders>
            <w:shd w:val="clear" w:color="auto" w:fill="auto"/>
            <w:noWrap/>
            <w:hideMark/>
          </w:tcPr>
          <w:p w14:paraId="66456C2B"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 </w:t>
            </w:r>
          </w:p>
        </w:tc>
        <w:tc>
          <w:tcPr>
            <w:tcW w:w="0" w:type="auto"/>
            <w:tcBorders>
              <w:top w:val="nil"/>
              <w:left w:val="nil"/>
              <w:bottom w:val="nil"/>
              <w:right w:val="nil"/>
            </w:tcBorders>
            <w:shd w:val="clear" w:color="auto" w:fill="auto"/>
            <w:noWrap/>
            <w:hideMark/>
          </w:tcPr>
          <w:p w14:paraId="66456C2C"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 </w:t>
            </w:r>
          </w:p>
        </w:tc>
        <w:tc>
          <w:tcPr>
            <w:tcW w:w="0" w:type="auto"/>
            <w:tcBorders>
              <w:top w:val="nil"/>
              <w:left w:val="nil"/>
              <w:bottom w:val="nil"/>
              <w:right w:val="nil"/>
            </w:tcBorders>
            <w:shd w:val="clear" w:color="auto" w:fill="auto"/>
            <w:noWrap/>
            <w:hideMark/>
          </w:tcPr>
          <w:p w14:paraId="66456C2D"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p>
        </w:tc>
      </w:tr>
      <w:tr w:rsidR="00B649D9" w:rsidRPr="00E75D4A" w14:paraId="66456C34" w14:textId="77777777" w:rsidTr="006475E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C2F" w14:textId="77777777" w:rsidR="00B649D9" w:rsidRPr="00E75D4A" w:rsidRDefault="00B649D9" w:rsidP="00B649D9">
            <w:pPr>
              <w:spacing w:before="0" w:after="0" w:line="240" w:lineRule="auto"/>
              <w:rPr>
                <w:rFonts w:ascii="Calibri" w:eastAsia="Times New Roman" w:hAnsi="Calibri" w:cs="Times New Roman"/>
                <w:b/>
                <w:bCs/>
                <w:lang w:val="en-GB" w:eastAsia="zh-CN"/>
              </w:rPr>
            </w:pPr>
            <w:r w:rsidRPr="00E75D4A">
              <w:rPr>
                <w:rFonts w:ascii="Calibri" w:eastAsia="Times New Roman" w:hAnsi="Calibri" w:cs="Times New Roman"/>
                <w:b/>
                <w:bCs/>
                <w:lang w:val="en-GB" w:eastAsia="zh-CN"/>
              </w:rPr>
              <w:t>14:00</w:t>
            </w:r>
          </w:p>
        </w:tc>
        <w:tc>
          <w:tcPr>
            <w:tcW w:w="0" w:type="auto"/>
            <w:tcBorders>
              <w:top w:val="nil"/>
              <w:left w:val="nil"/>
              <w:bottom w:val="single" w:sz="4" w:space="0" w:color="auto"/>
              <w:right w:val="single" w:sz="4" w:space="0" w:color="auto"/>
            </w:tcBorders>
            <w:shd w:val="clear" w:color="auto" w:fill="auto"/>
            <w:hideMark/>
          </w:tcPr>
          <w:p w14:paraId="66456C30" w14:textId="3BEDC300" w:rsidR="00B649D9" w:rsidRPr="00E75D4A" w:rsidRDefault="00B649D9" w:rsidP="00B649D9">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A</w:t>
            </w:r>
          </w:p>
        </w:tc>
        <w:tc>
          <w:tcPr>
            <w:tcW w:w="0" w:type="auto"/>
            <w:tcBorders>
              <w:top w:val="single" w:sz="4" w:space="0" w:color="auto"/>
              <w:left w:val="nil"/>
              <w:bottom w:val="single" w:sz="4" w:space="0" w:color="auto"/>
              <w:right w:val="nil"/>
            </w:tcBorders>
            <w:shd w:val="clear" w:color="auto" w:fill="auto"/>
            <w:noWrap/>
            <w:hideMark/>
          </w:tcPr>
          <w:p w14:paraId="66456C31" w14:textId="6A935B33" w:rsidR="00B649D9" w:rsidRPr="00E75D4A" w:rsidRDefault="00B649D9" w:rsidP="00B649D9">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B</w:t>
            </w:r>
          </w:p>
        </w:tc>
        <w:tc>
          <w:tcPr>
            <w:tcW w:w="0" w:type="auto"/>
            <w:tcBorders>
              <w:top w:val="nil"/>
              <w:left w:val="single" w:sz="4" w:space="0" w:color="auto"/>
              <w:bottom w:val="nil"/>
              <w:right w:val="nil"/>
            </w:tcBorders>
            <w:shd w:val="clear" w:color="auto" w:fill="auto"/>
            <w:noWrap/>
            <w:hideMark/>
          </w:tcPr>
          <w:p w14:paraId="66456C32" w14:textId="77777777" w:rsidR="00B649D9" w:rsidRPr="00E75D4A" w:rsidRDefault="00B649D9" w:rsidP="00B649D9">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 </w:t>
            </w:r>
          </w:p>
        </w:tc>
        <w:tc>
          <w:tcPr>
            <w:tcW w:w="0" w:type="auto"/>
            <w:tcBorders>
              <w:top w:val="nil"/>
              <w:left w:val="nil"/>
              <w:bottom w:val="nil"/>
              <w:right w:val="nil"/>
            </w:tcBorders>
            <w:shd w:val="clear" w:color="auto" w:fill="auto"/>
            <w:noWrap/>
            <w:hideMark/>
          </w:tcPr>
          <w:p w14:paraId="66456C33" w14:textId="77777777" w:rsidR="00B649D9" w:rsidRPr="00E75D4A" w:rsidRDefault="00B649D9" w:rsidP="00B649D9">
            <w:pPr>
              <w:spacing w:before="0" w:after="0" w:line="240" w:lineRule="auto"/>
              <w:rPr>
                <w:rFonts w:ascii="Calibri" w:eastAsia="Times New Roman" w:hAnsi="Calibri" w:cs="Times New Roman"/>
                <w:color w:val="000000"/>
                <w:lang w:val="en-GB" w:eastAsia="zh-CN"/>
              </w:rPr>
            </w:pPr>
          </w:p>
        </w:tc>
      </w:tr>
      <w:tr w:rsidR="002F78AB" w:rsidRPr="00E75D4A" w14:paraId="66456C3A" w14:textId="77777777" w:rsidTr="006475E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C35" w14:textId="77777777" w:rsidR="002F78AB" w:rsidRPr="00E75D4A" w:rsidRDefault="002F78AB" w:rsidP="002F78AB">
            <w:pPr>
              <w:spacing w:before="0" w:after="0" w:line="240" w:lineRule="auto"/>
              <w:rPr>
                <w:rFonts w:ascii="Calibri" w:eastAsia="Times New Roman" w:hAnsi="Calibri" w:cs="Times New Roman"/>
                <w:b/>
                <w:bCs/>
                <w:lang w:val="en-GB" w:eastAsia="zh-CN"/>
              </w:rPr>
            </w:pPr>
            <w:r w:rsidRPr="00E75D4A">
              <w:rPr>
                <w:rFonts w:ascii="Calibri" w:eastAsia="Times New Roman" w:hAnsi="Calibri" w:cs="Times New Roman"/>
                <w:b/>
                <w:bCs/>
                <w:lang w:val="en-GB" w:eastAsia="zh-CN"/>
              </w:rPr>
              <w:t>14:30</w:t>
            </w:r>
          </w:p>
        </w:tc>
        <w:tc>
          <w:tcPr>
            <w:tcW w:w="0" w:type="auto"/>
            <w:tcBorders>
              <w:top w:val="nil"/>
              <w:left w:val="nil"/>
              <w:bottom w:val="single" w:sz="4" w:space="0" w:color="auto"/>
              <w:right w:val="single" w:sz="4" w:space="0" w:color="auto"/>
            </w:tcBorders>
            <w:shd w:val="clear" w:color="auto" w:fill="auto"/>
            <w:hideMark/>
          </w:tcPr>
          <w:p w14:paraId="66456C36" w14:textId="326E9D45" w:rsidR="002F78AB" w:rsidRPr="00E75D4A" w:rsidRDefault="002F78AB" w:rsidP="002F78AB">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A</w:t>
            </w:r>
          </w:p>
        </w:tc>
        <w:tc>
          <w:tcPr>
            <w:tcW w:w="0" w:type="auto"/>
            <w:tcBorders>
              <w:top w:val="nil"/>
              <w:left w:val="nil"/>
              <w:bottom w:val="single" w:sz="4" w:space="0" w:color="auto"/>
              <w:right w:val="nil"/>
            </w:tcBorders>
            <w:shd w:val="clear" w:color="auto" w:fill="auto"/>
            <w:noWrap/>
            <w:hideMark/>
          </w:tcPr>
          <w:p w14:paraId="66456C37" w14:textId="4603330B" w:rsidR="002F78AB" w:rsidRPr="00E75D4A" w:rsidRDefault="002F78AB" w:rsidP="002F78AB">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B</w:t>
            </w:r>
          </w:p>
        </w:tc>
        <w:tc>
          <w:tcPr>
            <w:tcW w:w="0" w:type="auto"/>
            <w:tcBorders>
              <w:top w:val="nil"/>
              <w:left w:val="single" w:sz="4" w:space="0" w:color="auto"/>
              <w:bottom w:val="nil"/>
              <w:right w:val="nil"/>
            </w:tcBorders>
            <w:shd w:val="clear" w:color="auto" w:fill="auto"/>
            <w:noWrap/>
            <w:hideMark/>
          </w:tcPr>
          <w:p w14:paraId="66456C38" w14:textId="77777777" w:rsidR="002F78AB" w:rsidRPr="00E75D4A" w:rsidRDefault="002F78AB" w:rsidP="002F78AB">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 </w:t>
            </w:r>
          </w:p>
        </w:tc>
        <w:tc>
          <w:tcPr>
            <w:tcW w:w="0" w:type="auto"/>
            <w:tcBorders>
              <w:top w:val="nil"/>
              <w:left w:val="nil"/>
              <w:bottom w:val="nil"/>
              <w:right w:val="nil"/>
            </w:tcBorders>
            <w:shd w:val="clear" w:color="auto" w:fill="auto"/>
            <w:noWrap/>
            <w:hideMark/>
          </w:tcPr>
          <w:p w14:paraId="66456C39" w14:textId="77777777" w:rsidR="002F78AB" w:rsidRPr="00E75D4A" w:rsidRDefault="002F78AB" w:rsidP="002F78AB">
            <w:pPr>
              <w:spacing w:before="0" w:after="0" w:line="240" w:lineRule="auto"/>
              <w:rPr>
                <w:rFonts w:ascii="Calibri" w:eastAsia="Times New Roman" w:hAnsi="Calibri" w:cs="Times New Roman"/>
                <w:color w:val="000000"/>
                <w:lang w:val="en-GB" w:eastAsia="zh-CN"/>
              </w:rPr>
            </w:pPr>
          </w:p>
        </w:tc>
      </w:tr>
      <w:tr w:rsidR="00E75D4A" w:rsidRPr="00E75D4A" w14:paraId="66456C40" w14:textId="77777777" w:rsidTr="004332B6">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C3B"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15:00</w:t>
            </w:r>
          </w:p>
        </w:tc>
        <w:tc>
          <w:tcPr>
            <w:tcW w:w="0" w:type="auto"/>
            <w:tcBorders>
              <w:top w:val="nil"/>
              <w:left w:val="nil"/>
              <w:bottom w:val="single" w:sz="4" w:space="0" w:color="auto"/>
              <w:right w:val="single" w:sz="4" w:space="0" w:color="auto"/>
            </w:tcBorders>
            <w:shd w:val="clear" w:color="000000" w:fill="F8FAB4"/>
            <w:noWrap/>
            <w:hideMark/>
          </w:tcPr>
          <w:p w14:paraId="66456C3C" w14:textId="77777777" w:rsidR="00E75D4A" w:rsidRPr="00E75D4A" w:rsidRDefault="001C0959" w:rsidP="00E75D4A">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T</w:t>
            </w:r>
            <w:r w:rsidR="00E75D4A" w:rsidRPr="00E75D4A">
              <w:rPr>
                <w:rFonts w:ascii="Calibri" w:eastAsia="Times New Roman" w:hAnsi="Calibri" w:cs="Times New Roman"/>
                <w:color w:val="000000"/>
                <w:lang w:val="en-GB" w:eastAsia="zh-CN"/>
              </w:rPr>
              <w:t>ea</w:t>
            </w:r>
          </w:p>
        </w:tc>
        <w:tc>
          <w:tcPr>
            <w:tcW w:w="0" w:type="auto"/>
            <w:tcBorders>
              <w:top w:val="single" w:sz="4" w:space="0" w:color="auto"/>
              <w:left w:val="nil"/>
              <w:bottom w:val="single" w:sz="4" w:space="0" w:color="auto"/>
            </w:tcBorders>
            <w:shd w:val="clear" w:color="auto" w:fill="auto"/>
            <w:noWrap/>
            <w:hideMark/>
          </w:tcPr>
          <w:p w14:paraId="66456C3D"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 </w:t>
            </w:r>
          </w:p>
        </w:tc>
        <w:tc>
          <w:tcPr>
            <w:tcW w:w="0" w:type="auto"/>
            <w:tcBorders>
              <w:top w:val="nil"/>
              <w:left w:val="nil"/>
              <w:bottom w:val="nil"/>
              <w:right w:val="nil"/>
            </w:tcBorders>
            <w:shd w:val="clear" w:color="auto" w:fill="auto"/>
            <w:noWrap/>
            <w:hideMark/>
          </w:tcPr>
          <w:p w14:paraId="66456C3E"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 </w:t>
            </w:r>
          </w:p>
        </w:tc>
        <w:tc>
          <w:tcPr>
            <w:tcW w:w="0" w:type="auto"/>
            <w:tcBorders>
              <w:top w:val="nil"/>
              <w:left w:val="nil"/>
              <w:bottom w:val="nil"/>
              <w:right w:val="nil"/>
            </w:tcBorders>
            <w:shd w:val="clear" w:color="auto" w:fill="auto"/>
            <w:noWrap/>
            <w:hideMark/>
          </w:tcPr>
          <w:p w14:paraId="66456C3F"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p>
        </w:tc>
      </w:tr>
      <w:tr w:rsidR="002F78AB" w:rsidRPr="00E75D4A" w14:paraId="66456C46" w14:textId="77777777" w:rsidTr="004332B6">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C41" w14:textId="77777777" w:rsidR="002F78AB" w:rsidRPr="00E75D4A" w:rsidRDefault="002F78AB" w:rsidP="002F78AB">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15:30</w:t>
            </w:r>
          </w:p>
        </w:tc>
        <w:tc>
          <w:tcPr>
            <w:tcW w:w="0" w:type="auto"/>
            <w:tcBorders>
              <w:top w:val="single" w:sz="4" w:space="0" w:color="auto"/>
              <w:left w:val="nil"/>
              <w:right w:val="single" w:sz="4" w:space="0" w:color="auto"/>
            </w:tcBorders>
            <w:shd w:val="clear" w:color="auto" w:fill="auto"/>
            <w:hideMark/>
          </w:tcPr>
          <w:p w14:paraId="66456C42" w14:textId="09B4ABEF" w:rsidR="002F78AB" w:rsidRPr="00E75D4A" w:rsidRDefault="002F78AB" w:rsidP="002F78AB">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A</w:t>
            </w:r>
            <w:r w:rsidR="00DE2977">
              <w:rPr>
                <w:rFonts w:ascii="Calibri" w:eastAsia="Times New Roman" w:hAnsi="Calibri" w:cs="Times New Roman"/>
                <w:color w:val="000000"/>
                <w:lang w:val="en-GB" w:eastAsia="zh-CN"/>
              </w:rPr>
              <w:t xml:space="preserve"> (one hour)</w:t>
            </w:r>
          </w:p>
        </w:tc>
        <w:tc>
          <w:tcPr>
            <w:tcW w:w="0" w:type="auto"/>
            <w:tcBorders>
              <w:top w:val="nil"/>
              <w:left w:val="nil"/>
              <w:bottom w:val="single" w:sz="4" w:space="0" w:color="auto"/>
              <w:right w:val="nil"/>
            </w:tcBorders>
            <w:shd w:val="clear" w:color="auto" w:fill="auto"/>
            <w:noWrap/>
            <w:hideMark/>
          </w:tcPr>
          <w:p w14:paraId="66456C43" w14:textId="219BE728" w:rsidR="002F78AB" w:rsidRPr="00E75D4A" w:rsidRDefault="002F78AB" w:rsidP="002F78AB">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B</w:t>
            </w:r>
          </w:p>
        </w:tc>
        <w:tc>
          <w:tcPr>
            <w:tcW w:w="0" w:type="auto"/>
            <w:tcBorders>
              <w:top w:val="nil"/>
              <w:left w:val="single" w:sz="4" w:space="0" w:color="auto"/>
              <w:bottom w:val="nil"/>
              <w:right w:val="nil"/>
            </w:tcBorders>
            <w:shd w:val="clear" w:color="auto" w:fill="auto"/>
            <w:noWrap/>
            <w:hideMark/>
          </w:tcPr>
          <w:p w14:paraId="66456C44" w14:textId="77777777" w:rsidR="002F78AB" w:rsidRPr="00E75D4A" w:rsidRDefault="002F78AB" w:rsidP="002F78AB">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 </w:t>
            </w:r>
          </w:p>
        </w:tc>
        <w:tc>
          <w:tcPr>
            <w:tcW w:w="0" w:type="auto"/>
            <w:tcBorders>
              <w:top w:val="nil"/>
              <w:left w:val="nil"/>
              <w:bottom w:val="nil"/>
              <w:right w:val="nil"/>
            </w:tcBorders>
            <w:shd w:val="clear" w:color="auto" w:fill="auto"/>
            <w:noWrap/>
            <w:hideMark/>
          </w:tcPr>
          <w:p w14:paraId="66456C45" w14:textId="77777777" w:rsidR="002F78AB" w:rsidRPr="00E75D4A" w:rsidRDefault="002F78AB" w:rsidP="002F78AB">
            <w:pPr>
              <w:spacing w:before="0" w:after="0" w:line="240" w:lineRule="auto"/>
              <w:rPr>
                <w:rFonts w:ascii="Calibri" w:eastAsia="Times New Roman" w:hAnsi="Calibri" w:cs="Times New Roman"/>
                <w:color w:val="000000"/>
                <w:lang w:val="en-GB" w:eastAsia="zh-CN"/>
              </w:rPr>
            </w:pPr>
          </w:p>
        </w:tc>
      </w:tr>
      <w:tr w:rsidR="002F78AB" w:rsidRPr="00E75D4A" w14:paraId="66456C4C" w14:textId="77777777" w:rsidTr="006475E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C47" w14:textId="77777777" w:rsidR="002F78AB" w:rsidRPr="00E75D4A" w:rsidRDefault="002F78AB" w:rsidP="002F78AB">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16:00</w:t>
            </w:r>
          </w:p>
        </w:tc>
        <w:tc>
          <w:tcPr>
            <w:tcW w:w="0" w:type="auto"/>
            <w:tcBorders>
              <w:top w:val="nil"/>
              <w:left w:val="nil"/>
              <w:bottom w:val="single" w:sz="4" w:space="0" w:color="auto"/>
              <w:right w:val="single" w:sz="4" w:space="0" w:color="auto"/>
            </w:tcBorders>
            <w:shd w:val="clear" w:color="auto" w:fill="auto"/>
            <w:hideMark/>
          </w:tcPr>
          <w:p w14:paraId="66456C48" w14:textId="0AC6DA63" w:rsidR="002F78AB" w:rsidRPr="00E75D4A" w:rsidRDefault="002F78AB" w:rsidP="002F78AB">
            <w:pPr>
              <w:spacing w:before="0" w:after="0" w:line="240" w:lineRule="auto"/>
              <w:rPr>
                <w:rFonts w:ascii="Calibri" w:eastAsia="Times New Roman" w:hAnsi="Calibri" w:cs="Times New Roman"/>
                <w:color w:val="000000"/>
                <w:lang w:val="en-GB" w:eastAsia="zh-CN"/>
              </w:rPr>
            </w:pPr>
          </w:p>
        </w:tc>
        <w:tc>
          <w:tcPr>
            <w:tcW w:w="0" w:type="auto"/>
            <w:tcBorders>
              <w:top w:val="nil"/>
              <w:left w:val="nil"/>
              <w:bottom w:val="single" w:sz="4" w:space="0" w:color="auto"/>
              <w:right w:val="nil"/>
            </w:tcBorders>
            <w:shd w:val="clear" w:color="auto" w:fill="auto"/>
            <w:noWrap/>
            <w:hideMark/>
          </w:tcPr>
          <w:p w14:paraId="66456C49" w14:textId="5227CC72" w:rsidR="002F78AB" w:rsidRPr="00E75D4A" w:rsidRDefault="002F78AB" w:rsidP="002F78AB">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B</w:t>
            </w:r>
          </w:p>
        </w:tc>
        <w:tc>
          <w:tcPr>
            <w:tcW w:w="0" w:type="auto"/>
            <w:tcBorders>
              <w:top w:val="nil"/>
              <w:left w:val="single" w:sz="4" w:space="0" w:color="auto"/>
              <w:bottom w:val="nil"/>
              <w:right w:val="nil"/>
            </w:tcBorders>
            <w:shd w:val="clear" w:color="auto" w:fill="auto"/>
            <w:noWrap/>
            <w:hideMark/>
          </w:tcPr>
          <w:p w14:paraId="66456C4A" w14:textId="77777777" w:rsidR="002F78AB" w:rsidRPr="00E75D4A" w:rsidRDefault="002F78AB" w:rsidP="002F78AB">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 </w:t>
            </w:r>
          </w:p>
        </w:tc>
        <w:tc>
          <w:tcPr>
            <w:tcW w:w="0" w:type="auto"/>
            <w:tcBorders>
              <w:top w:val="nil"/>
              <w:left w:val="nil"/>
              <w:bottom w:val="nil"/>
              <w:right w:val="nil"/>
            </w:tcBorders>
            <w:shd w:val="clear" w:color="auto" w:fill="auto"/>
            <w:noWrap/>
            <w:hideMark/>
          </w:tcPr>
          <w:p w14:paraId="66456C4B" w14:textId="77777777" w:rsidR="002F78AB" w:rsidRPr="00E75D4A" w:rsidRDefault="002F78AB" w:rsidP="002F78AB">
            <w:pPr>
              <w:spacing w:before="0" w:after="0" w:line="240" w:lineRule="auto"/>
              <w:rPr>
                <w:rFonts w:ascii="Calibri" w:eastAsia="Times New Roman" w:hAnsi="Calibri" w:cs="Times New Roman"/>
                <w:color w:val="000000"/>
                <w:lang w:val="en-GB" w:eastAsia="zh-CN"/>
              </w:rPr>
            </w:pPr>
          </w:p>
        </w:tc>
      </w:tr>
      <w:tr w:rsidR="002F78AB" w:rsidRPr="00E75D4A" w14:paraId="66456C52" w14:textId="77777777" w:rsidTr="006475E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C4D" w14:textId="77777777" w:rsidR="002F78AB" w:rsidRPr="00E75D4A" w:rsidRDefault="002F78AB" w:rsidP="002F78AB">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16:30</w:t>
            </w:r>
          </w:p>
        </w:tc>
        <w:tc>
          <w:tcPr>
            <w:tcW w:w="0" w:type="auto"/>
            <w:tcBorders>
              <w:top w:val="nil"/>
              <w:left w:val="nil"/>
              <w:bottom w:val="single" w:sz="4" w:space="0" w:color="auto"/>
              <w:right w:val="single" w:sz="4" w:space="0" w:color="auto"/>
            </w:tcBorders>
            <w:shd w:val="clear" w:color="auto" w:fill="auto"/>
            <w:hideMark/>
          </w:tcPr>
          <w:p w14:paraId="66456C4E" w14:textId="2677F4A3" w:rsidR="002F78AB" w:rsidRPr="00E75D4A" w:rsidRDefault="002F78AB" w:rsidP="002F78AB">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A</w:t>
            </w:r>
          </w:p>
        </w:tc>
        <w:tc>
          <w:tcPr>
            <w:tcW w:w="0" w:type="auto"/>
            <w:tcBorders>
              <w:top w:val="nil"/>
              <w:left w:val="nil"/>
              <w:bottom w:val="single" w:sz="4" w:space="0" w:color="auto"/>
              <w:right w:val="nil"/>
            </w:tcBorders>
            <w:shd w:val="clear" w:color="auto" w:fill="auto"/>
            <w:noWrap/>
            <w:hideMark/>
          </w:tcPr>
          <w:p w14:paraId="66456C4F" w14:textId="4ADBBEC8" w:rsidR="002F78AB" w:rsidRPr="00E75D4A" w:rsidRDefault="002F78AB" w:rsidP="002F78AB">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B</w:t>
            </w:r>
          </w:p>
        </w:tc>
        <w:tc>
          <w:tcPr>
            <w:tcW w:w="0" w:type="auto"/>
            <w:tcBorders>
              <w:top w:val="nil"/>
              <w:left w:val="single" w:sz="4" w:space="0" w:color="auto"/>
              <w:bottom w:val="nil"/>
              <w:right w:val="nil"/>
            </w:tcBorders>
            <w:shd w:val="clear" w:color="auto" w:fill="auto"/>
            <w:noWrap/>
            <w:hideMark/>
          </w:tcPr>
          <w:p w14:paraId="66456C50" w14:textId="77777777" w:rsidR="002F78AB" w:rsidRPr="00E75D4A" w:rsidRDefault="002F78AB" w:rsidP="002F78AB">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 </w:t>
            </w:r>
          </w:p>
        </w:tc>
        <w:tc>
          <w:tcPr>
            <w:tcW w:w="0" w:type="auto"/>
            <w:tcBorders>
              <w:top w:val="nil"/>
              <w:left w:val="nil"/>
              <w:bottom w:val="nil"/>
              <w:right w:val="nil"/>
            </w:tcBorders>
            <w:shd w:val="clear" w:color="auto" w:fill="auto"/>
            <w:noWrap/>
            <w:hideMark/>
          </w:tcPr>
          <w:p w14:paraId="66456C51" w14:textId="77777777" w:rsidR="002F78AB" w:rsidRPr="00E75D4A" w:rsidRDefault="002F78AB" w:rsidP="002F78AB">
            <w:pPr>
              <w:spacing w:before="0" w:after="0" w:line="240" w:lineRule="auto"/>
              <w:rPr>
                <w:rFonts w:ascii="Calibri" w:eastAsia="Times New Roman" w:hAnsi="Calibri" w:cs="Times New Roman"/>
                <w:color w:val="000000"/>
                <w:lang w:val="en-GB" w:eastAsia="zh-CN"/>
              </w:rPr>
            </w:pPr>
          </w:p>
        </w:tc>
      </w:tr>
      <w:tr w:rsidR="00B649D9" w:rsidRPr="00E75D4A" w14:paraId="66456C58" w14:textId="77777777" w:rsidTr="005D6A45">
        <w:trPr>
          <w:trHeight w:val="315"/>
        </w:trPr>
        <w:tc>
          <w:tcPr>
            <w:tcW w:w="0" w:type="auto"/>
            <w:gridSpan w:val="3"/>
            <w:tcBorders>
              <w:top w:val="nil"/>
              <w:left w:val="single" w:sz="4" w:space="0" w:color="auto"/>
              <w:bottom w:val="single" w:sz="4" w:space="0" w:color="auto"/>
              <w:right w:val="single" w:sz="4" w:space="0" w:color="auto"/>
            </w:tcBorders>
            <w:shd w:val="clear" w:color="auto" w:fill="4F81BD" w:themeFill="accent1"/>
            <w:noWrap/>
            <w:hideMark/>
          </w:tcPr>
          <w:p w14:paraId="66456C55" w14:textId="56A268AF" w:rsidR="00B649D9" w:rsidRPr="00B649D9" w:rsidRDefault="00B649D9" w:rsidP="00B649D9">
            <w:pPr>
              <w:spacing w:before="0" w:after="0" w:line="240" w:lineRule="auto"/>
              <w:rPr>
                <w:rFonts w:ascii="Calibri" w:eastAsia="Times New Roman" w:hAnsi="Calibri" w:cs="Times New Roman"/>
                <w:bCs/>
                <w:color w:val="000000"/>
                <w:sz w:val="24"/>
                <w:szCs w:val="24"/>
                <w:lang w:val="en-GB" w:eastAsia="zh-CN"/>
              </w:rPr>
            </w:pPr>
            <w:r w:rsidRPr="00B649D9">
              <w:rPr>
                <w:rFonts w:ascii="Calibri" w:eastAsia="Times New Roman" w:hAnsi="Calibri" w:cs="Times New Roman"/>
                <w:bCs/>
                <w:color w:val="FFFFFF" w:themeColor="background1"/>
                <w:sz w:val="24"/>
                <w:szCs w:val="24"/>
                <w:lang w:val="en-GB" w:eastAsia="zh-CN"/>
              </w:rPr>
              <w:t>17:00 END</w:t>
            </w:r>
            <w:r w:rsidRPr="00B649D9">
              <w:rPr>
                <w:rFonts w:ascii="Calibri" w:eastAsia="Times New Roman" w:hAnsi="Calibri" w:cs="Times New Roman"/>
                <w:bCs/>
                <w:color w:val="000000"/>
                <w:sz w:val="24"/>
                <w:szCs w:val="24"/>
                <w:lang w:val="en-GB" w:eastAsia="zh-CN"/>
              </w:rPr>
              <w:t> </w:t>
            </w:r>
          </w:p>
        </w:tc>
        <w:tc>
          <w:tcPr>
            <w:tcW w:w="0" w:type="auto"/>
            <w:tcBorders>
              <w:top w:val="nil"/>
              <w:left w:val="single" w:sz="4" w:space="0" w:color="auto"/>
              <w:bottom w:val="nil"/>
              <w:right w:val="nil"/>
            </w:tcBorders>
            <w:shd w:val="clear" w:color="auto" w:fill="auto"/>
            <w:noWrap/>
            <w:hideMark/>
          </w:tcPr>
          <w:p w14:paraId="66456C56" w14:textId="77777777" w:rsidR="00B649D9" w:rsidRPr="00E75D4A" w:rsidRDefault="00B649D9"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 </w:t>
            </w:r>
          </w:p>
        </w:tc>
        <w:tc>
          <w:tcPr>
            <w:tcW w:w="0" w:type="auto"/>
            <w:tcBorders>
              <w:top w:val="nil"/>
              <w:left w:val="nil"/>
              <w:bottom w:val="nil"/>
              <w:right w:val="nil"/>
            </w:tcBorders>
            <w:shd w:val="clear" w:color="auto" w:fill="auto"/>
            <w:noWrap/>
            <w:hideMark/>
          </w:tcPr>
          <w:p w14:paraId="66456C57" w14:textId="77777777" w:rsidR="00B649D9" w:rsidRPr="00E75D4A" w:rsidRDefault="00B649D9" w:rsidP="00E75D4A">
            <w:pPr>
              <w:spacing w:before="0" w:after="0" w:line="240" w:lineRule="auto"/>
              <w:rPr>
                <w:rFonts w:ascii="Calibri" w:eastAsia="Times New Roman" w:hAnsi="Calibri" w:cs="Times New Roman"/>
                <w:color w:val="000000"/>
                <w:lang w:val="en-GB" w:eastAsia="zh-CN"/>
              </w:rPr>
            </w:pPr>
          </w:p>
        </w:tc>
      </w:tr>
      <w:tr w:rsidR="00E75D4A" w:rsidRPr="00E75D4A" w14:paraId="66456C5E" w14:textId="77777777" w:rsidTr="00E75D4A">
        <w:trPr>
          <w:trHeight w:val="300"/>
        </w:trPr>
        <w:tc>
          <w:tcPr>
            <w:tcW w:w="0" w:type="auto"/>
            <w:tcBorders>
              <w:top w:val="nil"/>
              <w:left w:val="nil"/>
              <w:bottom w:val="nil"/>
              <w:right w:val="nil"/>
            </w:tcBorders>
            <w:shd w:val="clear" w:color="auto" w:fill="auto"/>
            <w:noWrap/>
            <w:hideMark/>
          </w:tcPr>
          <w:p w14:paraId="66456C59"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c>
          <w:tcPr>
            <w:tcW w:w="0" w:type="auto"/>
            <w:tcBorders>
              <w:top w:val="nil"/>
              <w:left w:val="nil"/>
              <w:bottom w:val="nil"/>
              <w:right w:val="nil"/>
            </w:tcBorders>
            <w:shd w:val="clear" w:color="auto" w:fill="auto"/>
            <w:noWrap/>
            <w:hideMark/>
          </w:tcPr>
          <w:p w14:paraId="66456C5A"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c>
          <w:tcPr>
            <w:tcW w:w="0" w:type="auto"/>
            <w:tcBorders>
              <w:top w:val="nil"/>
              <w:left w:val="nil"/>
              <w:bottom w:val="nil"/>
              <w:right w:val="nil"/>
            </w:tcBorders>
            <w:shd w:val="clear" w:color="auto" w:fill="auto"/>
            <w:noWrap/>
            <w:hideMark/>
          </w:tcPr>
          <w:p w14:paraId="66456C5B"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c>
          <w:tcPr>
            <w:tcW w:w="0" w:type="auto"/>
            <w:tcBorders>
              <w:top w:val="nil"/>
              <w:left w:val="nil"/>
              <w:bottom w:val="nil"/>
              <w:right w:val="nil"/>
            </w:tcBorders>
            <w:shd w:val="clear" w:color="auto" w:fill="auto"/>
            <w:noWrap/>
            <w:hideMark/>
          </w:tcPr>
          <w:p w14:paraId="66456C5C"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c>
          <w:tcPr>
            <w:tcW w:w="0" w:type="auto"/>
            <w:tcBorders>
              <w:top w:val="nil"/>
              <w:left w:val="nil"/>
              <w:bottom w:val="nil"/>
              <w:right w:val="nil"/>
            </w:tcBorders>
            <w:shd w:val="clear" w:color="auto" w:fill="auto"/>
            <w:noWrap/>
            <w:hideMark/>
          </w:tcPr>
          <w:p w14:paraId="66456C5D"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r>
      <w:tr w:rsidR="00B649D9" w:rsidRPr="00E75D4A" w14:paraId="66456C61" w14:textId="77777777" w:rsidTr="00790F39">
        <w:trPr>
          <w:trHeight w:val="315"/>
        </w:trPr>
        <w:tc>
          <w:tcPr>
            <w:tcW w:w="0" w:type="auto"/>
            <w:gridSpan w:val="5"/>
            <w:tcBorders>
              <w:top w:val="single" w:sz="4" w:space="0" w:color="auto"/>
              <w:left w:val="single" w:sz="4" w:space="0" w:color="auto"/>
              <w:bottom w:val="single" w:sz="4" w:space="0" w:color="auto"/>
              <w:right w:val="single" w:sz="4" w:space="0" w:color="auto"/>
            </w:tcBorders>
            <w:shd w:val="clear" w:color="auto" w:fill="8064A2" w:themeFill="accent4"/>
            <w:noWrap/>
            <w:hideMark/>
          </w:tcPr>
          <w:p w14:paraId="66456C60" w14:textId="12D9EECC" w:rsidR="00B649D9" w:rsidRPr="00B649D9" w:rsidRDefault="00B649D9" w:rsidP="00EC756C">
            <w:pPr>
              <w:spacing w:before="0" w:after="0" w:line="240" w:lineRule="auto"/>
              <w:rPr>
                <w:rFonts w:ascii="Calibri" w:eastAsia="Times New Roman" w:hAnsi="Calibri" w:cs="Times New Roman"/>
                <w:bCs/>
                <w:color w:val="FFFFFF"/>
                <w:sz w:val="28"/>
                <w:szCs w:val="28"/>
                <w:lang w:val="en-GB" w:eastAsia="zh-CN"/>
              </w:rPr>
            </w:pPr>
            <w:r w:rsidRPr="00E75D4A">
              <w:rPr>
                <w:rFonts w:ascii="Calibri" w:eastAsia="Times New Roman" w:hAnsi="Calibri" w:cs="Times New Roman"/>
                <w:color w:val="000000"/>
                <w:lang w:val="en-GB" w:eastAsia="zh-CN"/>
              </w:rPr>
              <w:t> </w:t>
            </w:r>
            <w:r w:rsidRPr="00B649D9">
              <w:rPr>
                <w:rFonts w:ascii="Calibri" w:eastAsia="Times New Roman" w:hAnsi="Calibri" w:cs="Times New Roman"/>
                <w:bCs/>
                <w:color w:val="FFFFFF"/>
                <w:sz w:val="28"/>
                <w:szCs w:val="28"/>
                <w:lang w:val="en-GB" w:eastAsia="zh-CN"/>
              </w:rPr>
              <w:t>Thursday 7</w:t>
            </w:r>
            <w:r w:rsidRPr="00EC756C">
              <w:rPr>
                <w:rFonts w:ascii="Calibri" w:eastAsia="Times New Roman" w:hAnsi="Calibri" w:cs="Times New Roman"/>
                <w:bCs/>
                <w:color w:val="FFFFFF"/>
                <w:sz w:val="28"/>
                <w:szCs w:val="28"/>
                <w:vertAlign w:val="superscript"/>
                <w:lang w:val="en-GB" w:eastAsia="zh-CN"/>
              </w:rPr>
              <w:t>th</w:t>
            </w:r>
            <w:r w:rsidR="00EC756C">
              <w:rPr>
                <w:rFonts w:ascii="Calibri" w:eastAsia="Times New Roman" w:hAnsi="Calibri" w:cs="Times New Roman"/>
                <w:bCs/>
                <w:color w:val="FFFFFF"/>
                <w:sz w:val="28"/>
                <w:szCs w:val="28"/>
                <w:lang w:val="en-GB" w:eastAsia="zh-CN"/>
              </w:rPr>
              <w:t xml:space="preserve"> </w:t>
            </w:r>
            <w:r w:rsidRPr="00B649D9">
              <w:rPr>
                <w:rFonts w:ascii="Calibri" w:eastAsia="Times New Roman" w:hAnsi="Calibri" w:cs="Times New Roman"/>
                <w:bCs/>
                <w:color w:val="FFFFFF"/>
                <w:sz w:val="28"/>
                <w:szCs w:val="28"/>
                <w:lang w:val="en-GB" w:eastAsia="zh-CN"/>
              </w:rPr>
              <w:t>July </w:t>
            </w:r>
            <w:r w:rsidR="0012655D">
              <w:rPr>
                <w:rFonts w:ascii="Calibri" w:eastAsia="Times New Roman" w:hAnsi="Calibri" w:cs="Times New Roman"/>
                <w:bCs/>
                <w:color w:val="FFFFFF"/>
                <w:sz w:val="28"/>
                <w:szCs w:val="28"/>
                <w:lang w:val="en-GB" w:eastAsia="zh-CN"/>
              </w:rPr>
              <w:t xml:space="preserve">– Llandinam </w:t>
            </w:r>
          </w:p>
        </w:tc>
      </w:tr>
      <w:tr w:rsidR="00E75D4A" w:rsidRPr="00E75D4A" w14:paraId="66456C67" w14:textId="77777777" w:rsidTr="00E75D4A">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C62"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09:00</w:t>
            </w:r>
          </w:p>
        </w:tc>
        <w:tc>
          <w:tcPr>
            <w:tcW w:w="0" w:type="auto"/>
            <w:tcBorders>
              <w:top w:val="nil"/>
              <w:left w:val="nil"/>
              <w:bottom w:val="single" w:sz="4" w:space="0" w:color="auto"/>
              <w:right w:val="single" w:sz="4" w:space="0" w:color="auto"/>
            </w:tcBorders>
            <w:shd w:val="clear" w:color="000000" w:fill="F8FAB4"/>
            <w:noWrap/>
            <w:hideMark/>
          </w:tcPr>
          <w:p w14:paraId="66456C63"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Registration</w:t>
            </w:r>
          </w:p>
        </w:tc>
        <w:tc>
          <w:tcPr>
            <w:tcW w:w="0" w:type="auto"/>
            <w:tcBorders>
              <w:top w:val="nil"/>
              <w:left w:val="nil"/>
              <w:bottom w:val="nil"/>
              <w:right w:val="nil"/>
            </w:tcBorders>
            <w:shd w:val="clear" w:color="auto" w:fill="auto"/>
            <w:noWrap/>
            <w:hideMark/>
          </w:tcPr>
          <w:p w14:paraId="66456C64"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p>
        </w:tc>
        <w:tc>
          <w:tcPr>
            <w:tcW w:w="0" w:type="auto"/>
            <w:tcBorders>
              <w:top w:val="nil"/>
              <w:left w:val="nil"/>
              <w:bottom w:val="nil"/>
              <w:right w:val="nil"/>
            </w:tcBorders>
            <w:shd w:val="clear" w:color="auto" w:fill="auto"/>
            <w:noWrap/>
            <w:hideMark/>
          </w:tcPr>
          <w:p w14:paraId="66456C65"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c>
          <w:tcPr>
            <w:tcW w:w="0" w:type="auto"/>
            <w:tcBorders>
              <w:top w:val="nil"/>
              <w:left w:val="nil"/>
              <w:bottom w:val="nil"/>
              <w:right w:val="nil"/>
            </w:tcBorders>
            <w:shd w:val="clear" w:color="auto" w:fill="auto"/>
            <w:noWrap/>
            <w:hideMark/>
          </w:tcPr>
          <w:p w14:paraId="66456C66"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r>
      <w:tr w:rsidR="00E75D4A" w:rsidRPr="00E75D4A" w14:paraId="66456C6D" w14:textId="77777777" w:rsidTr="006475E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C68"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09:30</w:t>
            </w:r>
          </w:p>
        </w:tc>
        <w:tc>
          <w:tcPr>
            <w:tcW w:w="0" w:type="auto"/>
            <w:tcBorders>
              <w:top w:val="nil"/>
              <w:left w:val="nil"/>
              <w:bottom w:val="single" w:sz="4" w:space="0" w:color="auto"/>
              <w:right w:val="single" w:sz="4" w:space="0" w:color="auto"/>
            </w:tcBorders>
            <w:shd w:val="clear" w:color="auto" w:fill="C2D69B" w:themeFill="accent3" w:themeFillTint="99"/>
            <w:noWrap/>
            <w:hideMark/>
          </w:tcPr>
          <w:p w14:paraId="66456C69"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 xml:space="preserve">Welcome </w:t>
            </w:r>
          </w:p>
        </w:tc>
        <w:tc>
          <w:tcPr>
            <w:tcW w:w="0" w:type="auto"/>
            <w:tcBorders>
              <w:top w:val="nil"/>
              <w:left w:val="nil"/>
              <w:bottom w:val="nil"/>
              <w:right w:val="nil"/>
            </w:tcBorders>
            <w:shd w:val="clear" w:color="auto" w:fill="auto"/>
            <w:noWrap/>
            <w:hideMark/>
          </w:tcPr>
          <w:p w14:paraId="66456C6A"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p>
        </w:tc>
        <w:tc>
          <w:tcPr>
            <w:tcW w:w="0" w:type="auto"/>
            <w:tcBorders>
              <w:top w:val="nil"/>
              <w:left w:val="nil"/>
              <w:bottom w:val="nil"/>
              <w:right w:val="nil"/>
            </w:tcBorders>
            <w:shd w:val="clear" w:color="auto" w:fill="auto"/>
            <w:noWrap/>
            <w:hideMark/>
          </w:tcPr>
          <w:p w14:paraId="66456C6B"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c>
          <w:tcPr>
            <w:tcW w:w="0" w:type="auto"/>
            <w:tcBorders>
              <w:top w:val="nil"/>
              <w:left w:val="nil"/>
              <w:bottom w:val="nil"/>
              <w:right w:val="nil"/>
            </w:tcBorders>
            <w:shd w:val="clear" w:color="auto" w:fill="auto"/>
            <w:noWrap/>
            <w:hideMark/>
          </w:tcPr>
          <w:p w14:paraId="66456C6C"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r>
      <w:tr w:rsidR="00E75D4A" w:rsidRPr="00E75D4A" w14:paraId="66456C73" w14:textId="77777777" w:rsidTr="006475E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C6E"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10:00</w:t>
            </w:r>
          </w:p>
        </w:tc>
        <w:tc>
          <w:tcPr>
            <w:tcW w:w="0" w:type="auto"/>
            <w:vMerge w:val="restart"/>
            <w:tcBorders>
              <w:top w:val="nil"/>
              <w:left w:val="single" w:sz="4" w:space="0" w:color="auto"/>
              <w:bottom w:val="single" w:sz="4" w:space="0" w:color="auto"/>
              <w:right w:val="single" w:sz="4" w:space="0" w:color="auto"/>
            </w:tcBorders>
            <w:shd w:val="clear" w:color="auto" w:fill="C2D69B" w:themeFill="accent3" w:themeFillTint="99"/>
            <w:hideMark/>
          </w:tcPr>
          <w:p w14:paraId="66456C6F" w14:textId="6638B4DF" w:rsidR="00E75D4A" w:rsidRPr="00E75D4A" w:rsidRDefault="00E75D4A" w:rsidP="00D15A8B">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Keynote</w:t>
            </w:r>
            <w:r w:rsidR="00D15A8B">
              <w:rPr>
                <w:rFonts w:ascii="Calibri" w:eastAsia="Times New Roman" w:hAnsi="Calibri" w:cs="Times New Roman"/>
                <w:color w:val="000000"/>
                <w:lang w:val="en-GB" w:eastAsia="zh-CN"/>
              </w:rPr>
              <w:t>:</w:t>
            </w:r>
            <w:r w:rsidRPr="00E75D4A">
              <w:rPr>
                <w:rFonts w:ascii="Calibri" w:eastAsia="Times New Roman" w:hAnsi="Calibri" w:cs="Times New Roman"/>
                <w:color w:val="000000"/>
                <w:lang w:val="en-GB" w:eastAsia="zh-CN"/>
              </w:rPr>
              <w:t xml:space="preserve"> </w:t>
            </w:r>
            <w:r>
              <w:rPr>
                <w:rFonts w:ascii="Calibri" w:eastAsia="Times New Roman" w:hAnsi="Calibri" w:cs="Times New Roman"/>
                <w:color w:val="000000"/>
                <w:lang w:val="en-GB" w:eastAsia="zh-CN"/>
              </w:rPr>
              <w:t xml:space="preserve">Dilly </w:t>
            </w:r>
            <w:r w:rsidRPr="00E75D4A">
              <w:rPr>
                <w:rFonts w:ascii="Calibri" w:eastAsia="Times New Roman" w:hAnsi="Calibri" w:cs="Times New Roman"/>
                <w:color w:val="000000"/>
                <w:lang w:val="en-GB" w:eastAsia="zh-CN"/>
              </w:rPr>
              <w:t>Fung</w:t>
            </w:r>
          </w:p>
        </w:tc>
        <w:tc>
          <w:tcPr>
            <w:tcW w:w="0" w:type="auto"/>
            <w:tcBorders>
              <w:top w:val="nil"/>
              <w:left w:val="nil"/>
              <w:bottom w:val="nil"/>
              <w:right w:val="nil"/>
            </w:tcBorders>
            <w:shd w:val="clear" w:color="auto" w:fill="auto"/>
            <w:noWrap/>
            <w:hideMark/>
          </w:tcPr>
          <w:p w14:paraId="66456C70"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p>
        </w:tc>
        <w:tc>
          <w:tcPr>
            <w:tcW w:w="0" w:type="auto"/>
            <w:tcBorders>
              <w:top w:val="nil"/>
              <w:left w:val="nil"/>
              <w:bottom w:val="nil"/>
              <w:right w:val="nil"/>
            </w:tcBorders>
            <w:shd w:val="clear" w:color="auto" w:fill="auto"/>
            <w:noWrap/>
            <w:hideMark/>
          </w:tcPr>
          <w:p w14:paraId="66456C71"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c>
          <w:tcPr>
            <w:tcW w:w="0" w:type="auto"/>
            <w:tcBorders>
              <w:top w:val="nil"/>
              <w:left w:val="nil"/>
              <w:bottom w:val="nil"/>
              <w:right w:val="nil"/>
            </w:tcBorders>
            <w:shd w:val="clear" w:color="auto" w:fill="auto"/>
            <w:noWrap/>
            <w:hideMark/>
          </w:tcPr>
          <w:p w14:paraId="66456C72"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r>
      <w:tr w:rsidR="00E75D4A" w:rsidRPr="00E75D4A" w14:paraId="66456C79" w14:textId="77777777" w:rsidTr="006475E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C74"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10:30</w:t>
            </w:r>
          </w:p>
        </w:tc>
        <w:tc>
          <w:tcPr>
            <w:tcW w:w="0" w:type="auto"/>
            <w:vMerge/>
            <w:tcBorders>
              <w:top w:val="nil"/>
              <w:left w:val="single" w:sz="4" w:space="0" w:color="auto"/>
              <w:bottom w:val="single" w:sz="4" w:space="0" w:color="auto"/>
              <w:right w:val="single" w:sz="4" w:space="0" w:color="auto"/>
            </w:tcBorders>
            <w:shd w:val="clear" w:color="auto" w:fill="C2D69B" w:themeFill="accent3" w:themeFillTint="99"/>
            <w:vAlign w:val="center"/>
            <w:hideMark/>
          </w:tcPr>
          <w:p w14:paraId="66456C75"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p>
        </w:tc>
        <w:tc>
          <w:tcPr>
            <w:tcW w:w="0" w:type="auto"/>
            <w:tcBorders>
              <w:top w:val="nil"/>
              <w:left w:val="nil"/>
              <w:bottom w:val="nil"/>
              <w:right w:val="nil"/>
            </w:tcBorders>
            <w:shd w:val="clear" w:color="auto" w:fill="auto"/>
            <w:noWrap/>
            <w:hideMark/>
          </w:tcPr>
          <w:p w14:paraId="66456C76"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p>
        </w:tc>
        <w:tc>
          <w:tcPr>
            <w:tcW w:w="0" w:type="auto"/>
            <w:tcBorders>
              <w:top w:val="nil"/>
              <w:left w:val="nil"/>
              <w:bottom w:val="nil"/>
              <w:right w:val="nil"/>
            </w:tcBorders>
            <w:shd w:val="clear" w:color="auto" w:fill="auto"/>
            <w:noWrap/>
            <w:hideMark/>
          </w:tcPr>
          <w:p w14:paraId="66456C77"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c>
          <w:tcPr>
            <w:tcW w:w="0" w:type="auto"/>
            <w:tcBorders>
              <w:top w:val="nil"/>
              <w:left w:val="nil"/>
              <w:bottom w:val="nil"/>
              <w:right w:val="nil"/>
            </w:tcBorders>
            <w:shd w:val="clear" w:color="auto" w:fill="auto"/>
            <w:noWrap/>
            <w:hideMark/>
          </w:tcPr>
          <w:p w14:paraId="66456C78"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r>
      <w:tr w:rsidR="00E75D4A" w:rsidRPr="00E75D4A" w14:paraId="66456C7F" w14:textId="77777777" w:rsidTr="004332B6">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C7A"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11:00</w:t>
            </w:r>
          </w:p>
        </w:tc>
        <w:tc>
          <w:tcPr>
            <w:tcW w:w="0" w:type="auto"/>
            <w:tcBorders>
              <w:top w:val="nil"/>
              <w:left w:val="nil"/>
              <w:bottom w:val="single" w:sz="4" w:space="0" w:color="auto"/>
              <w:right w:val="single" w:sz="4" w:space="0" w:color="auto"/>
            </w:tcBorders>
            <w:shd w:val="clear" w:color="000000" w:fill="F8FAB4"/>
            <w:noWrap/>
            <w:hideMark/>
          </w:tcPr>
          <w:p w14:paraId="66456C7B"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 xml:space="preserve">Coffee </w:t>
            </w:r>
          </w:p>
        </w:tc>
        <w:tc>
          <w:tcPr>
            <w:tcW w:w="0" w:type="auto"/>
            <w:tcBorders>
              <w:top w:val="nil"/>
              <w:left w:val="nil"/>
              <w:bottom w:val="nil"/>
              <w:right w:val="nil"/>
            </w:tcBorders>
            <w:shd w:val="clear" w:color="auto" w:fill="auto"/>
            <w:noWrap/>
            <w:hideMark/>
          </w:tcPr>
          <w:p w14:paraId="66456C7C"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p>
        </w:tc>
        <w:tc>
          <w:tcPr>
            <w:tcW w:w="0" w:type="auto"/>
            <w:tcBorders>
              <w:top w:val="nil"/>
              <w:left w:val="nil"/>
              <w:bottom w:val="nil"/>
              <w:right w:val="nil"/>
            </w:tcBorders>
            <w:shd w:val="clear" w:color="auto" w:fill="auto"/>
            <w:noWrap/>
            <w:hideMark/>
          </w:tcPr>
          <w:p w14:paraId="66456C7D"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c>
          <w:tcPr>
            <w:tcW w:w="0" w:type="auto"/>
            <w:tcBorders>
              <w:top w:val="nil"/>
              <w:left w:val="nil"/>
              <w:bottom w:val="nil"/>
              <w:right w:val="nil"/>
            </w:tcBorders>
            <w:shd w:val="clear" w:color="auto" w:fill="auto"/>
            <w:noWrap/>
            <w:hideMark/>
          </w:tcPr>
          <w:p w14:paraId="66456C7E"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r>
      <w:tr w:rsidR="00E75D4A" w:rsidRPr="00E75D4A" w14:paraId="66456C85" w14:textId="77777777" w:rsidTr="004332B6">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C80"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11:30</w:t>
            </w:r>
          </w:p>
        </w:tc>
        <w:tc>
          <w:tcPr>
            <w:tcW w:w="0" w:type="auto"/>
            <w:tcBorders>
              <w:top w:val="single" w:sz="4" w:space="0" w:color="auto"/>
              <w:left w:val="nil"/>
              <w:right w:val="single" w:sz="4" w:space="0" w:color="auto"/>
            </w:tcBorders>
            <w:shd w:val="clear" w:color="auto" w:fill="auto"/>
            <w:noWrap/>
            <w:hideMark/>
          </w:tcPr>
          <w:p w14:paraId="66456C81" w14:textId="7CFF32C3"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A</w:t>
            </w:r>
            <w:r w:rsidR="00DE2977">
              <w:rPr>
                <w:rFonts w:ascii="Calibri" w:eastAsia="Times New Roman" w:hAnsi="Calibri" w:cs="Times New Roman"/>
                <w:color w:val="000000"/>
                <w:lang w:val="en-GB" w:eastAsia="zh-CN"/>
              </w:rPr>
              <w:t xml:space="preserve"> (one hour)</w:t>
            </w:r>
          </w:p>
        </w:tc>
        <w:tc>
          <w:tcPr>
            <w:tcW w:w="0" w:type="auto"/>
            <w:tcBorders>
              <w:top w:val="single" w:sz="4" w:space="0" w:color="auto"/>
              <w:left w:val="nil"/>
              <w:right w:val="single" w:sz="4" w:space="0" w:color="auto"/>
            </w:tcBorders>
            <w:shd w:val="clear" w:color="auto" w:fill="auto"/>
            <w:noWrap/>
            <w:hideMark/>
          </w:tcPr>
          <w:p w14:paraId="66456C82" w14:textId="3DD3B42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B</w:t>
            </w:r>
            <w:r w:rsidR="00DE2977">
              <w:rPr>
                <w:rFonts w:ascii="Calibri" w:eastAsia="Times New Roman" w:hAnsi="Calibri" w:cs="Times New Roman"/>
                <w:color w:val="000000"/>
                <w:lang w:val="en-GB" w:eastAsia="zh-CN"/>
              </w:rPr>
              <w:t xml:space="preserve"> (one hour)</w:t>
            </w:r>
          </w:p>
        </w:tc>
        <w:tc>
          <w:tcPr>
            <w:tcW w:w="0" w:type="auto"/>
            <w:tcBorders>
              <w:top w:val="single" w:sz="4" w:space="0" w:color="auto"/>
              <w:left w:val="nil"/>
              <w:bottom w:val="single" w:sz="4" w:space="0" w:color="auto"/>
              <w:right w:val="single" w:sz="4" w:space="0" w:color="auto"/>
            </w:tcBorders>
            <w:shd w:val="clear" w:color="auto" w:fill="auto"/>
            <w:noWrap/>
            <w:hideMark/>
          </w:tcPr>
          <w:p w14:paraId="66456C83"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C</w:t>
            </w:r>
          </w:p>
        </w:tc>
        <w:tc>
          <w:tcPr>
            <w:tcW w:w="0" w:type="auto"/>
            <w:tcBorders>
              <w:top w:val="single" w:sz="4" w:space="0" w:color="auto"/>
              <w:left w:val="nil"/>
              <w:bottom w:val="single" w:sz="4" w:space="0" w:color="auto"/>
              <w:right w:val="single" w:sz="4" w:space="0" w:color="auto"/>
            </w:tcBorders>
            <w:shd w:val="clear" w:color="auto" w:fill="auto"/>
            <w:noWrap/>
            <w:hideMark/>
          </w:tcPr>
          <w:p w14:paraId="66456C84"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D</w:t>
            </w:r>
          </w:p>
        </w:tc>
      </w:tr>
      <w:tr w:rsidR="00E75D4A" w:rsidRPr="00E75D4A" w14:paraId="66456C8B" w14:textId="77777777" w:rsidTr="004332B6">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C86"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12:00</w:t>
            </w:r>
          </w:p>
        </w:tc>
        <w:tc>
          <w:tcPr>
            <w:tcW w:w="0" w:type="auto"/>
            <w:tcBorders>
              <w:left w:val="nil"/>
              <w:bottom w:val="single" w:sz="4" w:space="0" w:color="auto"/>
              <w:right w:val="single" w:sz="4" w:space="0" w:color="auto"/>
            </w:tcBorders>
            <w:shd w:val="clear" w:color="auto" w:fill="auto"/>
            <w:noWrap/>
            <w:hideMark/>
          </w:tcPr>
          <w:p w14:paraId="66456C87" w14:textId="654B66B6" w:rsidR="00E75D4A" w:rsidRPr="00E75D4A" w:rsidRDefault="00E75D4A" w:rsidP="00E75D4A">
            <w:pPr>
              <w:spacing w:before="0" w:after="0" w:line="240" w:lineRule="auto"/>
              <w:rPr>
                <w:rFonts w:ascii="Calibri" w:eastAsia="Times New Roman" w:hAnsi="Calibri" w:cs="Times New Roman"/>
                <w:color w:val="000000"/>
                <w:lang w:val="en-GB" w:eastAsia="zh-CN"/>
              </w:rPr>
            </w:pPr>
          </w:p>
        </w:tc>
        <w:tc>
          <w:tcPr>
            <w:tcW w:w="0" w:type="auto"/>
            <w:tcBorders>
              <w:top w:val="nil"/>
              <w:left w:val="nil"/>
              <w:bottom w:val="single" w:sz="4" w:space="0" w:color="auto"/>
              <w:right w:val="single" w:sz="4" w:space="0" w:color="auto"/>
            </w:tcBorders>
            <w:shd w:val="clear" w:color="auto" w:fill="auto"/>
            <w:noWrap/>
            <w:hideMark/>
          </w:tcPr>
          <w:p w14:paraId="66456C88" w14:textId="7DB31CBF" w:rsidR="00E75D4A" w:rsidRPr="00E75D4A" w:rsidRDefault="00E75D4A" w:rsidP="00E75D4A">
            <w:pPr>
              <w:spacing w:before="0" w:after="0" w:line="240" w:lineRule="auto"/>
              <w:rPr>
                <w:rFonts w:ascii="Calibri" w:eastAsia="Times New Roman" w:hAnsi="Calibri" w:cs="Times New Roman"/>
                <w:color w:val="000000"/>
                <w:lang w:val="en-GB" w:eastAsia="zh-CN"/>
              </w:rPr>
            </w:pPr>
          </w:p>
        </w:tc>
        <w:tc>
          <w:tcPr>
            <w:tcW w:w="0" w:type="auto"/>
            <w:tcBorders>
              <w:top w:val="nil"/>
              <w:left w:val="nil"/>
              <w:bottom w:val="single" w:sz="4" w:space="0" w:color="auto"/>
              <w:right w:val="single" w:sz="4" w:space="0" w:color="auto"/>
            </w:tcBorders>
            <w:shd w:val="clear" w:color="auto" w:fill="auto"/>
            <w:noWrap/>
            <w:hideMark/>
          </w:tcPr>
          <w:p w14:paraId="66456C89"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C</w:t>
            </w:r>
          </w:p>
        </w:tc>
        <w:tc>
          <w:tcPr>
            <w:tcW w:w="0" w:type="auto"/>
            <w:tcBorders>
              <w:top w:val="nil"/>
              <w:left w:val="nil"/>
              <w:bottom w:val="single" w:sz="4" w:space="0" w:color="auto"/>
              <w:right w:val="single" w:sz="4" w:space="0" w:color="auto"/>
            </w:tcBorders>
            <w:shd w:val="clear" w:color="auto" w:fill="auto"/>
            <w:noWrap/>
            <w:hideMark/>
          </w:tcPr>
          <w:p w14:paraId="66456C8A"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D</w:t>
            </w:r>
          </w:p>
        </w:tc>
      </w:tr>
      <w:tr w:rsidR="00E75D4A" w:rsidRPr="00E75D4A" w14:paraId="66456C91" w14:textId="77777777" w:rsidTr="00E75D4A">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C8C"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12:30</w:t>
            </w:r>
          </w:p>
        </w:tc>
        <w:tc>
          <w:tcPr>
            <w:tcW w:w="0" w:type="auto"/>
            <w:vMerge w:val="restart"/>
            <w:tcBorders>
              <w:top w:val="nil"/>
              <w:left w:val="single" w:sz="4" w:space="0" w:color="auto"/>
              <w:bottom w:val="single" w:sz="4" w:space="0" w:color="auto"/>
              <w:right w:val="single" w:sz="4" w:space="0" w:color="auto"/>
            </w:tcBorders>
            <w:shd w:val="clear" w:color="000000" w:fill="F8FAB4"/>
            <w:noWrap/>
            <w:hideMark/>
          </w:tcPr>
          <w:p w14:paraId="66456C8D"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Lunch</w:t>
            </w:r>
          </w:p>
        </w:tc>
        <w:tc>
          <w:tcPr>
            <w:tcW w:w="0" w:type="auto"/>
            <w:tcBorders>
              <w:top w:val="nil"/>
              <w:left w:val="nil"/>
              <w:bottom w:val="nil"/>
              <w:right w:val="nil"/>
            </w:tcBorders>
            <w:shd w:val="clear" w:color="auto" w:fill="auto"/>
            <w:noWrap/>
            <w:hideMark/>
          </w:tcPr>
          <w:p w14:paraId="66456C8E"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p>
        </w:tc>
        <w:tc>
          <w:tcPr>
            <w:tcW w:w="0" w:type="auto"/>
            <w:tcBorders>
              <w:top w:val="nil"/>
              <w:left w:val="nil"/>
              <w:bottom w:val="nil"/>
              <w:right w:val="nil"/>
            </w:tcBorders>
            <w:shd w:val="clear" w:color="auto" w:fill="auto"/>
            <w:noWrap/>
            <w:hideMark/>
          </w:tcPr>
          <w:p w14:paraId="66456C8F"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c>
          <w:tcPr>
            <w:tcW w:w="0" w:type="auto"/>
            <w:tcBorders>
              <w:top w:val="nil"/>
              <w:left w:val="nil"/>
              <w:bottom w:val="nil"/>
              <w:right w:val="nil"/>
            </w:tcBorders>
            <w:shd w:val="clear" w:color="auto" w:fill="auto"/>
            <w:noWrap/>
            <w:hideMark/>
          </w:tcPr>
          <w:p w14:paraId="66456C90"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r>
      <w:tr w:rsidR="00E75D4A" w:rsidRPr="00E75D4A" w14:paraId="66456C97" w14:textId="77777777" w:rsidTr="006475E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C92"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13:00</w:t>
            </w:r>
          </w:p>
        </w:tc>
        <w:tc>
          <w:tcPr>
            <w:tcW w:w="0" w:type="auto"/>
            <w:vMerge/>
            <w:tcBorders>
              <w:top w:val="nil"/>
              <w:left w:val="single" w:sz="4" w:space="0" w:color="auto"/>
              <w:bottom w:val="single" w:sz="4" w:space="0" w:color="auto"/>
              <w:right w:val="single" w:sz="4" w:space="0" w:color="auto"/>
            </w:tcBorders>
            <w:vAlign w:val="center"/>
            <w:hideMark/>
          </w:tcPr>
          <w:p w14:paraId="66456C93"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p>
        </w:tc>
        <w:tc>
          <w:tcPr>
            <w:tcW w:w="0" w:type="auto"/>
            <w:tcBorders>
              <w:top w:val="single" w:sz="4" w:space="0" w:color="auto"/>
              <w:left w:val="nil"/>
              <w:bottom w:val="single" w:sz="4" w:space="0" w:color="auto"/>
              <w:right w:val="single" w:sz="4" w:space="0" w:color="auto"/>
            </w:tcBorders>
            <w:shd w:val="clear" w:color="auto" w:fill="FDE9D9" w:themeFill="accent6" w:themeFillTint="33"/>
            <w:noWrap/>
            <w:hideMark/>
          </w:tcPr>
          <w:p w14:paraId="66456C94"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Panopto clinic</w:t>
            </w:r>
          </w:p>
        </w:tc>
        <w:tc>
          <w:tcPr>
            <w:tcW w:w="0" w:type="auto"/>
            <w:tcBorders>
              <w:top w:val="nil"/>
              <w:left w:val="nil"/>
              <w:bottom w:val="nil"/>
              <w:right w:val="nil"/>
            </w:tcBorders>
            <w:shd w:val="clear" w:color="auto" w:fill="auto"/>
            <w:noWrap/>
            <w:hideMark/>
          </w:tcPr>
          <w:p w14:paraId="66456C95"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p>
        </w:tc>
        <w:tc>
          <w:tcPr>
            <w:tcW w:w="0" w:type="auto"/>
            <w:tcBorders>
              <w:top w:val="nil"/>
              <w:left w:val="nil"/>
              <w:bottom w:val="nil"/>
              <w:right w:val="nil"/>
            </w:tcBorders>
            <w:shd w:val="clear" w:color="auto" w:fill="auto"/>
            <w:noWrap/>
            <w:hideMark/>
          </w:tcPr>
          <w:p w14:paraId="66456C96"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r>
      <w:tr w:rsidR="00E75D4A" w:rsidRPr="00E75D4A" w14:paraId="66456C9D" w14:textId="77777777" w:rsidTr="006475E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C98"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13:30</w:t>
            </w:r>
          </w:p>
        </w:tc>
        <w:tc>
          <w:tcPr>
            <w:tcW w:w="0" w:type="auto"/>
            <w:tcBorders>
              <w:top w:val="nil"/>
              <w:left w:val="nil"/>
              <w:bottom w:val="single" w:sz="4" w:space="0" w:color="auto"/>
              <w:right w:val="single" w:sz="4" w:space="0" w:color="auto"/>
            </w:tcBorders>
            <w:shd w:val="clear" w:color="auto" w:fill="C2D69B" w:themeFill="accent3" w:themeFillTint="99"/>
            <w:noWrap/>
            <w:hideMark/>
          </w:tcPr>
          <w:p w14:paraId="66456C99" w14:textId="000302DE" w:rsidR="00E75D4A" w:rsidRPr="00E75D4A" w:rsidRDefault="00E75D4A" w:rsidP="00D15A8B">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Internal Keynote</w:t>
            </w:r>
            <w:r w:rsidR="00D15A8B">
              <w:rPr>
                <w:rFonts w:ascii="Calibri" w:eastAsia="Times New Roman" w:hAnsi="Calibri" w:cs="Times New Roman"/>
                <w:color w:val="000000"/>
                <w:lang w:val="en-GB" w:eastAsia="zh-CN"/>
              </w:rPr>
              <w:t>:</w:t>
            </w:r>
            <w:r w:rsidR="00801263">
              <w:rPr>
                <w:rFonts w:ascii="Calibri" w:eastAsia="Times New Roman" w:hAnsi="Calibri" w:cs="Times New Roman"/>
                <w:color w:val="000000"/>
                <w:lang w:val="en-GB" w:eastAsia="zh-CN"/>
              </w:rPr>
              <w:t xml:space="preserve"> Daniel Low</w:t>
            </w:r>
          </w:p>
        </w:tc>
        <w:tc>
          <w:tcPr>
            <w:tcW w:w="0" w:type="auto"/>
            <w:tcBorders>
              <w:top w:val="nil"/>
              <w:left w:val="nil"/>
              <w:bottom w:val="nil"/>
              <w:right w:val="nil"/>
            </w:tcBorders>
            <w:shd w:val="clear" w:color="auto" w:fill="auto"/>
            <w:noWrap/>
            <w:hideMark/>
          </w:tcPr>
          <w:p w14:paraId="66456C9A"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p>
        </w:tc>
        <w:tc>
          <w:tcPr>
            <w:tcW w:w="0" w:type="auto"/>
            <w:tcBorders>
              <w:top w:val="nil"/>
              <w:left w:val="nil"/>
              <w:bottom w:val="nil"/>
              <w:right w:val="nil"/>
            </w:tcBorders>
            <w:shd w:val="clear" w:color="auto" w:fill="auto"/>
            <w:noWrap/>
            <w:hideMark/>
          </w:tcPr>
          <w:p w14:paraId="66456C9B"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c>
          <w:tcPr>
            <w:tcW w:w="0" w:type="auto"/>
            <w:tcBorders>
              <w:top w:val="nil"/>
              <w:left w:val="nil"/>
              <w:bottom w:val="nil"/>
              <w:right w:val="nil"/>
            </w:tcBorders>
            <w:shd w:val="clear" w:color="auto" w:fill="auto"/>
            <w:noWrap/>
            <w:hideMark/>
          </w:tcPr>
          <w:p w14:paraId="66456C9C"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r>
      <w:tr w:rsidR="00E75D4A" w:rsidRPr="00E75D4A" w14:paraId="66456CA3" w14:textId="77777777" w:rsidTr="006475E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C9E" w14:textId="77777777" w:rsidR="00E75D4A" w:rsidRPr="00E75D4A" w:rsidRDefault="00E75D4A" w:rsidP="00E75D4A">
            <w:pPr>
              <w:spacing w:before="0" w:after="0" w:line="240" w:lineRule="auto"/>
              <w:rPr>
                <w:rFonts w:ascii="Calibri" w:eastAsia="Times New Roman" w:hAnsi="Calibri" w:cs="Times New Roman"/>
                <w:b/>
                <w:bCs/>
                <w:lang w:val="en-GB" w:eastAsia="zh-CN"/>
              </w:rPr>
            </w:pPr>
            <w:r w:rsidRPr="00E75D4A">
              <w:rPr>
                <w:rFonts w:ascii="Calibri" w:eastAsia="Times New Roman" w:hAnsi="Calibri" w:cs="Times New Roman"/>
                <w:b/>
                <w:bCs/>
                <w:lang w:val="en-GB" w:eastAsia="zh-CN"/>
              </w:rPr>
              <w:t>14:00</w:t>
            </w:r>
          </w:p>
        </w:tc>
        <w:tc>
          <w:tcPr>
            <w:tcW w:w="0" w:type="auto"/>
            <w:vMerge w:val="restart"/>
            <w:tcBorders>
              <w:top w:val="nil"/>
              <w:left w:val="single" w:sz="4" w:space="0" w:color="auto"/>
              <w:bottom w:val="single" w:sz="4" w:space="0" w:color="auto"/>
              <w:right w:val="single" w:sz="4" w:space="0" w:color="auto"/>
            </w:tcBorders>
            <w:shd w:val="clear" w:color="auto" w:fill="CCC0D9" w:themeFill="accent4" w:themeFillTint="66"/>
            <w:noWrap/>
            <w:hideMark/>
          </w:tcPr>
          <w:p w14:paraId="66456C9F" w14:textId="77777777" w:rsidR="00E75D4A" w:rsidRPr="00E75D4A" w:rsidRDefault="00E75D4A" w:rsidP="00E75D4A">
            <w:pPr>
              <w:spacing w:before="0" w:after="0" w:line="240" w:lineRule="auto"/>
              <w:rPr>
                <w:rFonts w:ascii="Calibri" w:eastAsia="Times New Roman" w:hAnsi="Calibri" w:cs="Times New Roman"/>
                <w:lang w:val="en-GB" w:eastAsia="zh-CN"/>
              </w:rPr>
            </w:pPr>
            <w:r w:rsidRPr="00E75D4A">
              <w:rPr>
                <w:rFonts w:ascii="Calibri" w:eastAsia="Times New Roman" w:hAnsi="Calibri" w:cs="Times New Roman"/>
                <w:lang w:val="en-GB" w:eastAsia="zh-CN"/>
              </w:rPr>
              <w:t>Good Practice Fair</w:t>
            </w:r>
          </w:p>
        </w:tc>
        <w:tc>
          <w:tcPr>
            <w:tcW w:w="0" w:type="auto"/>
            <w:tcBorders>
              <w:top w:val="nil"/>
              <w:left w:val="nil"/>
              <w:bottom w:val="nil"/>
              <w:right w:val="nil"/>
            </w:tcBorders>
            <w:shd w:val="clear" w:color="auto" w:fill="auto"/>
            <w:noWrap/>
            <w:hideMark/>
          </w:tcPr>
          <w:p w14:paraId="66456CA0" w14:textId="77777777" w:rsidR="00E75D4A" w:rsidRPr="00E75D4A" w:rsidRDefault="00E75D4A" w:rsidP="00E75D4A">
            <w:pPr>
              <w:spacing w:before="0" w:after="0" w:line="240" w:lineRule="auto"/>
              <w:rPr>
                <w:rFonts w:ascii="Calibri" w:eastAsia="Times New Roman" w:hAnsi="Calibri" w:cs="Times New Roman"/>
                <w:lang w:val="en-GB" w:eastAsia="zh-CN"/>
              </w:rPr>
            </w:pPr>
          </w:p>
        </w:tc>
        <w:tc>
          <w:tcPr>
            <w:tcW w:w="0" w:type="auto"/>
            <w:tcBorders>
              <w:top w:val="nil"/>
              <w:left w:val="nil"/>
              <w:bottom w:val="nil"/>
              <w:right w:val="nil"/>
            </w:tcBorders>
            <w:shd w:val="clear" w:color="auto" w:fill="auto"/>
            <w:noWrap/>
            <w:hideMark/>
          </w:tcPr>
          <w:p w14:paraId="66456CA1"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c>
          <w:tcPr>
            <w:tcW w:w="0" w:type="auto"/>
            <w:tcBorders>
              <w:top w:val="nil"/>
              <w:left w:val="nil"/>
              <w:bottom w:val="nil"/>
              <w:right w:val="nil"/>
            </w:tcBorders>
            <w:shd w:val="clear" w:color="auto" w:fill="auto"/>
            <w:noWrap/>
            <w:hideMark/>
          </w:tcPr>
          <w:p w14:paraId="66456CA2"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r>
      <w:tr w:rsidR="00E75D4A" w:rsidRPr="00E75D4A" w14:paraId="66456CA9" w14:textId="77777777" w:rsidTr="006475E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CA4" w14:textId="77777777" w:rsidR="00E75D4A" w:rsidRPr="00E75D4A" w:rsidRDefault="00E75D4A" w:rsidP="00E75D4A">
            <w:pPr>
              <w:spacing w:before="0" w:after="0" w:line="240" w:lineRule="auto"/>
              <w:rPr>
                <w:rFonts w:ascii="Calibri" w:eastAsia="Times New Roman" w:hAnsi="Calibri" w:cs="Times New Roman"/>
                <w:b/>
                <w:bCs/>
                <w:lang w:val="en-GB" w:eastAsia="zh-CN"/>
              </w:rPr>
            </w:pPr>
            <w:r w:rsidRPr="00E75D4A">
              <w:rPr>
                <w:rFonts w:ascii="Calibri" w:eastAsia="Times New Roman" w:hAnsi="Calibri" w:cs="Times New Roman"/>
                <w:b/>
                <w:bCs/>
                <w:lang w:val="en-GB" w:eastAsia="zh-CN"/>
              </w:rPr>
              <w:t>14:30</w:t>
            </w:r>
          </w:p>
        </w:tc>
        <w:tc>
          <w:tcPr>
            <w:tcW w:w="0" w:type="auto"/>
            <w:vMerge/>
            <w:tcBorders>
              <w:top w:val="nil"/>
              <w:left w:val="single" w:sz="4" w:space="0" w:color="auto"/>
              <w:bottom w:val="single" w:sz="4" w:space="0" w:color="auto"/>
              <w:right w:val="single" w:sz="4" w:space="0" w:color="auto"/>
            </w:tcBorders>
            <w:shd w:val="clear" w:color="auto" w:fill="CCC0D9" w:themeFill="accent4" w:themeFillTint="66"/>
            <w:vAlign w:val="center"/>
            <w:hideMark/>
          </w:tcPr>
          <w:p w14:paraId="66456CA5" w14:textId="77777777" w:rsidR="00E75D4A" w:rsidRPr="00E75D4A" w:rsidRDefault="00E75D4A" w:rsidP="00E75D4A">
            <w:pPr>
              <w:spacing w:before="0" w:after="0" w:line="240" w:lineRule="auto"/>
              <w:rPr>
                <w:rFonts w:ascii="Calibri" w:eastAsia="Times New Roman" w:hAnsi="Calibri" w:cs="Times New Roman"/>
                <w:lang w:val="en-GB" w:eastAsia="zh-CN"/>
              </w:rPr>
            </w:pPr>
          </w:p>
        </w:tc>
        <w:tc>
          <w:tcPr>
            <w:tcW w:w="0" w:type="auto"/>
            <w:tcBorders>
              <w:top w:val="nil"/>
              <w:left w:val="nil"/>
              <w:bottom w:val="nil"/>
              <w:right w:val="nil"/>
            </w:tcBorders>
            <w:shd w:val="clear" w:color="auto" w:fill="auto"/>
            <w:noWrap/>
            <w:hideMark/>
          </w:tcPr>
          <w:p w14:paraId="66456CA6" w14:textId="77777777" w:rsidR="00E75D4A" w:rsidRPr="00E75D4A" w:rsidRDefault="00E75D4A" w:rsidP="00E75D4A">
            <w:pPr>
              <w:spacing w:before="0" w:after="0" w:line="240" w:lineRule="auto"/>
              <w:rPr>
                <w:rFonts w:ascii="Calibri" w:eastAsia="Times New Roman" w:hAnsi="Calibri" w:cs="Times New Roman"/>
                <w:b/>
                <w:bCs/>
                <w:lang w:val="en-GB" w:eastAsia="zh-CN"/>
              </w:rPr>
            </w:pPr>
          </w:p>
        </w:tc>
        <w:tc>
          <w:tcPr>
            <w:tcW w:w="0" w:type="auto"/>
            <w:tcBorders>
              <w:top w:val="nil"/>
              <w:left w:val="nil"/>
              <w:bottom w:val="nil"/>
              <w:right w:val="nil"/>
            </w:tcBorders>
            <w:shd w:val="clear" w:color="auto" w:fill="auto"/>
            <w:noWrap/>
            <w:hideMark/>
          </w:tcPr>
          <w:p w14:paraId="66456CA7"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c>
          <w:tcPr>
            <w:tcW w:w="0" w:type="auto"/>
            <w:tcBorders>
              <w:top w:val="nil"/>
              <w:left w:val="nil"/>
              <w:bottom w:val="nil"/>
              <w:right w:val="nil"/>
            </w:tcBorders>
            <w:shd w:val="clear" w:color="auto" w:fill="auto"/>
            <w:noWrap/>
            <w:hideMark/>
          </w:tcPr>
          <w:p w14:paraId="66456CA8"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r>
      <w:tr w:rsidR="00E75D4A" w:rsidRPr="00E75D4A" w14:paraId="66456CAF" w14:textId="77777777" w:rsidTr="00E75D4A">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CAA"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15:00</w:t>
            </w:r>
          </w:p>
        </w:tc>
        <w:tc>
          <w:tcPr>
            <w:tcW w:w="0" w:type="auto"/>
            <w:tcBorders>
              <w:top w:val="nil"/>
              <w:left w:val="nil"/>
              <w:bottom w:val="single" w:sz="4" w:space="0" w:color="auto"/>
              <w:right w:val="single" w:sz="4" w:space="0" w:color="auto"/>
            </w:tcBorders>
            <w:shd w:val="clear" w:color="000000" w:fill="F8FAB4"/>
            <w:noWrap/>
            <w:hideMark/>
          </w:tcPr>
          <w:p w14:paraId="66456CAB"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Tea</w:t>
            </w:r>
          </w:p>
        </w:tc>
        <w:tc>
          <w:tcPr>
            <w:tcW w:w="0" w:type="auto"/>
            <w:tcBorders>
              <w:top w:val="nil"/>
              <w:left w:val="nil"/>
              <w:bottom w:val="nil"/>
              <w:right w:val="nil"/>
            </w:tcBorders>
            <w:shd w:val="clear" w:color="auto" w:fill="auto"/>
            <w:noWrap/>
            <w:hideMark/>
          </w:tcPr>
          <w:p w14:paraId="66456CAC"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p>
        </w:tc>
        <w:tc>
          <w:tcPr>
            <w:tcW w:w="0" w:type="auto"/>
            <w:tcBorders>
              <w:top w:val="nil"/>
              <w:left w:val="nil"/>
              <w:bottom w:val="nil"/>
              <w:right w:val="nil"/>
            </w:tcBorders>
            <w:shd w:val="clear" w:color="auto" w:fill="auto"/>
            <w:noWrap/>
            <w:hideMark/>
          </w:tcPr>
          <w:p w14:paraId="66456CAD"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c>
          <w:tcPr>
            <w:tcW w:w="0" w:type="auto"/>
            <w:tcBorders>
              <w:top w:val="nil"/>
              <w:left w:val="nil"/>
              <w:bottom w:val="nil"/>
              <w:right w:val="nil"/>
            </w:tcBorders>
            <w:shd w:val="clear" w:color="auto" w:fill="auto"/>
            <w:noWrap/>
            <w:hideMark/>
          </w:tcPr>
          <w:p w14:paraId="66456CAE"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r>
      <w:tr w:rsidR="00E75D4A" w:rsidRPr="00E75D4A" w14:paraId="66456CB5" w14:textId="77777777" w:rsidTr="006475E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CB0"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15:30</w:t>
            </w:r>
          </w:p>
        </w:tc>
        <w:tc>
          <w:tcPr>
            <w:tcW w:w="0" w:type="auto"/>
            <w:tcBorders>
              <w:top w:val="nil"/>
              <w:left w:val="nil"/>
              <w:bottom w:val="single" w:sz="4" w:space="0" w:color="auto"/>
              <w:right w:val="single" w:sz="4" w:space="0" w:color="auto"/>
            </w:tcBorders>
            <w:shd w:val="clear" w:color="auto" w:fill="auto"/>
            <w:noWrap/>
            <w:hideMark/>
          </w:tcPr>
          <w:p w14:paraId="66456CB1"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A</w:t>
            </w:r>
          </w:p>
        </w:tc>
        <w:tc>
          <w:tcPr>
            <w:tcW w:w="0" w:type="auto"/>
            <w:tcBorders>
              <w:top w:val="single" w:sz="4" w:space="0" w:color="auto"/>
              <w:left w:val="nil"/>
              <w:bottom w:val="single" w:sz="4" w:space="0" w:color="auto"/>
              <w:right w:val="single" w:sz="4" w:space="0" w:color="auto"/>
            </w:tcBorders>
            <w:shd w:val="clear" w:color="auto" w:fill="auto"/>
            <w:noWrap/>
            <w:hideMark/>
          </w:tcPr>
          <w:p w14:paraId="66456CB2"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B</w:t>
            </w:r>
          </w:p>
        </w:tc>
        <w:tc>
          <w:tcPr>
            <w:tcW w:w="0" w:type="auto"/>
            <w:tcBorders>
              <w:top w:val="single" w:sz="4" w:space="0" w:color="auto"/>
              <w:left w:val="nil"/>
              <w:bottom w:val="single" w:sz="4" w:space="0" w:color="auto"/>
              <w:right w:val="single" w:sz="4" w:space="0" w:color="auto"/>
            </w:tcBorders>
            <w:shd w:val="clear" w:color="auto" w:fill="auto"/>
            <w:noWrap/>
            <w:hideMark/>
          </w:tcPr>
          <w:p w14:paraId="66456CB3"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C</w:t>
            </w:r>
          </w:p>
        </w:tc>
        <w:tc>
          <w:tcPr>
            <w:tcW w:w="0" w:type="auto"/>
            <w:tcBorders>
              <w:top w:val="single" w:sz="4" w:space="0" w:color="auto"/>
              <w:left w:val="nil"/>
              <w:bottom w:val="single" w:sz="4" w:space="0" w:color="auto"/>
              <w:right w:val="single" w:sz="4" w:space="0" w:color="auto"/>
            </w:tcBorders>
            <w:shd w:val="clear" w:color="auto" w:fill="auto"/>
            <w:noWrap/>
            <w:hideMark/>
          </w:tcPr>
          <w:p w14:paraId="66456CB4"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D</w:t>
            </w:r>
          </w:p>
        </w:tc>
      </w:tr>
      <w:tr w:rsidR="00E75D4A" w:rsidRPr="00E75D4A" w14:paraId="66456CBB" w14:textId="77777777" w:rsidTr="006475E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CB6"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16:00</w:t>
            </w:r>
          </w:p>
        </w:tc>
        <w:tc>
          <w:tcPr>
            <w:tcW w:w="0" w:type="auto"/>
            <w:vMerge w:val="restart"/>
            <w:tcBorders>
              <w:top w:val="nil"/>
              <w:left w:val="single" w:sz="4" w:space="0" w:color="auto"/>
              <w:bottom w:val="single" w:sz="4" w:space="0" w:color="auto"/>
              <w:right w:val="single" w:sz="4" w:space="0" w:color="auto"/>
            </w:tcBorders>
            <w:shd w:val="clear" w:color="auto" w:fill="C2D69B" w:themeFill="accent3" w:themeFillTint="99"/>
            <w:hideMark/>
          </w:tcPr>
          <w:p w14:paraId="5B52B5BE" w14:textId="6DF8A866" w:rsidR="00D15A8B" w:rsidRDefault="00E75D4A" w:rsidP="00D15A8B">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 xml:space="preserve">ECA </w:t>
            </w:r>
            <w:r w:rsidR="00D15A8B">
              <w:rPr>
                <w:rFonts w:ascii="Calibri" w:eastAsia="Times New Roman" w:hAnsi="Calibri" w:cs="Times New Roman"/>
                <w:color w:val="000000"/>
                <w:lang w:val="en-GB" w:eastAsia="zh-CN"/>
              </w:rPr>
              <w:t xml:space="preserve">winners </w:t>
            </w:r>
            <w:r w:rsidRPr="00E75D4A">
              <w:rPr>
                <w:rFonts w:ascii="Calibri" w:eastAsia="Times New Roman" w:hAnsi="Calibri" w:cs="Times New Roman"/>
                <w:color w:val="000000"/>
                <w:lang w:val="en-GB" w:eastAsia="zh-CN"/>
              </w:rPr>
              <w:t xml:space="preserve">(16:00-16:15) </w:t>
            </w:r>
          </w:p>
          <w:p w14:paraId="66456CB7" w14:textId="0F132ED7" w:rsidR="00E75D4A" w:rsidRPr="00E75D4A" w:rsidRDefault="00D15A8B" w:rsidP="00D15A8B">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 xml:space="preserve">followed by </w:t>
            </w:r>
            <w:r w:rsidR="00E75D4A" w:rsidRPr="00E75D4A">
              <w:rPr>
                <w:rFonts w:ascii="Calibri" w:eastAsia="Times New Roman" w:hAnsi="Calibri" w:cs="Times New Roman"/>
                <w:color w:val="000000"/>
                <w:lang w:val="en-GB" w:eastAsia="zh-CN"/>
              </w:rPr>
              <w:t>Teacher Panel</w:t>
            </w:r>
          </w:p>
        </w:tc>
        <w:tc>
          <w:tcPr>
            <w:tcW w:w="0" w:type="auto"/>
            <w:tcBorders>
              <w:top w:val="nil"/>
              <w:left w:val="nil"/>
              <w:bottom w:val="nil"/>
              <w:right w:val="nil"/>
            </w:tcBorders>
            <w:shd w:val="clear" w:color="auto" w:fill="auto"/>
            <w:noWrap/>
            <w:hideMark/>
          </w:tcPr>
          <w:p w14:paraId="66456CB8"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p>
        </w:tc>
        <w:tc>
          <w:tcPr>
            <w:tcW w:w="0" w:type="auto"/>
            <w:tcBorders>
              <w:top w:val="nil"/>
              <w:left w:val="nil"/>
              <w:bottom w:val="nil"/>
              <w:right w:val="nil"/>
            </w:tcBorders>
            <w:shd w:val="clear" w:color="auto" w:fill="auto"/>
            <w:noWrap/>
            <w:hideMark/>
          </w:tcPr>
          <w:p w14:paraId="66456CB9"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c>
          <w:tcPr>
            <w:tcW w:w="0" w:type="auto"/>
            <w:tcBorders>
              <w:top w:val="nil"/>
              <w:left w:val="nil"/>
              <w:bottom w:val="nil"/>
              <w:right w:val="nil"/>
            </w:tcBorders>
            <w:shd w:val="clear" w:color="auto" w:fill="auto"/>
            <w:noWrap/>
            <w:hideMark/>
          </w:tcPr>
          <w:p w14:paraId="66456CBA"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r>
      <w:tr w:rsidR="00E75D4A" w:rsidRPr="00E75D4A" w14:paraId="66456CC1" w14:textId="77777777" w:rsidTr="006475E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CBC"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16:30</w:t>
            </w:r>
          </w:p>
        </w:tc>
        <w:tc>
          <w:tcPr>
            <w:tcW w:w="0" w:type="auto"/>
            <w:vMerge/>
            <w:tcBorders>
              <w:top w:val="nil"/>
              <w:left w:val="single" w:sz="4" w:space="0" w:color="auto"/>
              <w:bottom w:val="single" w:sz="4" w:space="0" w:color="auto"/>
              <w:right w:val="single" w:sz="4" w:space="0" w:color="auto"/>
            </w:tcBorders>
            <w:shd w:val="clear" w:color="auto" w:fill="C2D69B" w:themeFill="accent3" w:themeFillTint="99"/>
            <w:vAlign w:val="center"/>
            <w:hideMark/>
          </w:tcPr>
          <w:p w14:paraId="66456CBD"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p>
        </w:tc>
        <w:tc>
          <w:tcPr>
            <w:tcW w:w="0" w:type="auto"/>
            <w:tcBorders>
              <w:top w:val="nil"/>
              <w:left w:val="nil"/>
              <w:bottom w:val="single" w:sz="4" w:space="0" w:color="auto"/>
              <w:right w:val="nil"/>
            </w:tcBorders>
            <w:shd w:val="clear" w:color="auto" w:fill="auto"/>
            <w:noWrap/>
            <w:hideMark/>
          </w:tcPr>
          <w:p w14:paraId="66456CBE"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p>
        </w:tc>
        <w:tc>
          <w:tcPr>
            <w:tcW w:w="0" w:type="auto"/>
            <w:tcBorders>
              <w:top w:val="nil"/>
              <w:left w:val="nil"/>
              <w:bottom w:val="single" w:sz="4" w:space="0" w:color="auto"/>
              <w:right w:val="nil"/>
            </w:tcBorders>
            <w:shd w:val="clear" w:color="auto" w:fill="auto"/>
            <w:noWrap/>
            <w:hideMark/>
          </w:tcPr>
          <w:p w14:paraId="66456CBF"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c>
          <w:tcPr>
            <w:tcW w:w="0" w:type="auto"/>
            <w:tcBorders>
              <w:top w:val="nil"/>
              <w:left w:val="nil"/>
              <w:bottom w:val="single" w:sz="4" w:space="0" w:color="auto"/>
              <w:right w:val="nil"/>
            </w:tcBorders>
            <w:shd w:val="clear" w:color="auto" w:fill="auto"/>
            <w:noWrap/>
            <w:hideMark/>
          </w:tcPr>
          <w:p w14:paraId="66456CC0"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r>
      <w:tr w:rsidR="00B649D9" w:rsidRPr="00E75D4A" w14:paraId="66456CC7" w14:textId="77777777" w:rsidTr="00B649D9">
        <w:trPr>
          <w:trHeight w:val="300"/>
        </w:trPr>
        <w:tc>
          <w:tcPr>
            <w:tcW w:w="0" w:type="auto"/>
            <w:gridSpan w:val="5"/>
            <w:tcBorders>
              <w:top w:val="nil"/>
              <w:left w:val="single" w:sz="4" w:space="0" w:color="auto"/>
              <w:bottom w:val="single" w:sz="4" w:space="0" w:color="auto"/>
              <w:right w:val="single" w:sz="4" w:space="0" w:color="auto"/>
            </w:tcBorders>
            <w:shd w:val="clear" w:color="auto" w:fill="8064A2" w:themeFill="accent4"/>
            <w:noWrap/>
            <w:hideMark/>
          </w:tcPr>
          <w:p w14:paraId="66456CC6" w14:textId="14F572CF" w:rsidR="00B649D9" w:rsidRPr="00B649D9" w:rsidRDefault="00B649D9" w:rsidP="00B649D9">
            <w:pPr>
              <w:spacing w:before="0" w:after="0" w:line="240" w:lineRule="auto"/>
              <w:rPr>
                <w:rFonts w:ascii="Calibri" w:eastAsia="Times New Roman" w:hAnsi="Calibri" w:cs="Times New Roman"/>
                <w:color w:val="FFFFFF" w:themeColor="background1"/>
                <w:lang w:val="en-GB" w:eastAsia="zh-CN"/>
              </w:rPr>
            </w:pPr>
            <w:r w:rsidRPr="00B649D9">
              <w:rPr>
                <w:rFonts w:ascii="Calibri" w:eastAsia="Times New Roman" w:hAnsi="Calibri" w:cs="Times New Roman"/>
                <w:bCs/>
                <w:color w:val="FFFFFF" w:themeColor="background1"/>
                <w:sz w:val="24"/>
                <w:szCs w:val="24"/>
                <w:lang w:val="en-GB" w:eastAsia="zh-CN"/>
              </w:rPr>
              <w:t>17:00</w:t>
            </w:r>
            <w:r>
              <w:rPr>
                <w:rFonts w:ascii="Calibri" w:eastAsia="Times New Roman" w:hAnsi="Calibri" w:cs="Times New Roman"/>
                <w:bCs/>
                <w:color w:val="FFFFFF" w:themeColor="background1"/>
                <w:sz w:val="24"/>
                <w:szCs w:val="24"/>
                <w:lang w:val="en-GB" w:eastAsia="zh-CN"/>
              </w:rPr>
              <w:t xml:space="preserve"> </w:t>
            </w:r>
            <w:r w:rsidRPr="00B649D9">
              <w:rPr>
                <w:rFonts w:ascii="Calibri" w:eastAsia="Times New Roman" w:hAnsi="Calibri" w:cs="Times New Roman"/>
                <w:bCs/>
                <w:color w:val="FFFFFF" w:themeColor="background1"/>
                <w:sz w:val="24"/>
                <w:szCs w:val="24"/>
                <w:lang w:val="en-GB" w:eastAsia="zh-CN"/>
              </w:rPr>
              <w:t xml:space="preserve">END </w:t>
            </w:r>
            <w:r w:rsidRPr="00B649D9">
              <w:rPr>
                <w:rFonts w:ascii="Calibri" w:eastAsia="Times New Roman" w:hAnsi="Calibri" w:cs="Times New Roman"/>
                <w:color w:val="FFFFFF" w:themeColor="background1"/>
                <w:lang w:val="en-GB" w:eastAsia="zh-CN"/>
              </w:rPr>
              <w:t> </w:t>
            </w:r>
          </w:p>
        </w:tc>
      </w:tr>
    </w:tbl>
    <w:p w14:paraId="66456CC9" w14:textId="7660FA39" w:rsidR="00E75D4A" w:rsidRDefault="00E75D4A" w:rsidP="00E75D4A">
      <w:pPr>
        <w:rPr>
          <w:lang w:val="en-GB"/>
        </w:rPr>
      </w:pPr>
    </w:p>
    <w:tbl>
      <w:tblPr>
        <w:tblW w:w="0" w:type="auto"/>
        <w:tblLook w:val="04A0" w:firstRow="1" w:lastRow="0" w:firstColumn="1" w:lastColumn="0" w:noHBand="0" w:noVBand="1"/>
      </w:tblPr>
      <w:tblGrid>
        <w:gridCol w:w="723"/>
        <w:gridCol w:w="2781"/>
        <w:gridCol w:w="2200"/>
        <w:gridCol w:w="1656"/>
        <w:gridCol w:w="1656"/>
      </w:tblGrid>
      <w:tr w:rsidR="00B649D9" w:rsidRPr="00E75D4A" w14:paraId="66456CCC" w14:textId="77777777" w:rsidTr="00330C19">
        <w:trPr>
          <w:trHeight w:val="315"/>
        </w:trPr>
        <w:tc>
          <w:tcPr>
            <w:tcW w:w="0" w:type="auto"/>
            <w:gridSpan w:val="5"/>
            <w:tcBorders>
              <w:top w:val="single" w:sz="4" w:space="0" w:color="auto"/>
              <w:left w:val="single" w:sz="4" w:space="0" w:color="auto"/>
              <w:bottom w:val="single" w:sz="4" w:space="0" w:color="auto"/>
              <w:right w:val="single" w:sz="4" w:space="0" w:color="auto"/>
            </w:tcBorders>
            <w:shd w:val="clear" w:color="auto" w:fill="76923C" w:themeFill="accent3" w:themeFillShade="BF"/>
            <w:noWrap/>
            <w:hideMark/>
          </w:tcPr>
          <w:p w14:paraId="66456CCB" w14:textId="28F9C607" w:rsidR="00B649D9" w:rsidRPr="00B649D9" w:rsidRDefault="00B649D9" w:rsidP="00EC756C">
            <w:pPr>
              <w:spacing w:before="0" w:after="0" w:line="240" w:lineRule="auto"/>
              <w:rPr>
                <w:rFonts w:ascii="Calibri" w:eastAsia="Times New Roman" w:hAnsi="Calibri" w:cs="Times New Roman"/>
                <w:bCs/>
                <w:color w:val="FFFFFF"/>
                <w:sz w:val="28"/>
                <w:szCs w:val="28"/>
                <w:lang w:val="en-GB" w:eastAsia="zh-CN"/>
              </w:rPr>
            </w:pPr>
            <w:r w:rsidRPr="00B649D9">
              <w:rPr>
                <w:rFonts w:ascii="Calibri" w:eastAsia="Times New Roman" w:hAnsi="Calibri" w:cs="Times New Roman"/>
                <w:bCs/>
                <w:color w:val="FFFFFF"/>
                <w:sz w:val="28"/>
                <w:szCs w:val="28"/>
                <w:lang w:val="en-GB" w:eastAsia="zh-CN"/>
              </w:rPr>
              <w:t>Friday 8</w:t>
            </w:r>
            <w:r w:rsidRPr="00EC756C">
              <w:rPr>
                <w:rFonts w:ascii="Calibri" w:eastAsia="Times New Roman" w:hAnsi="Calibri" w:cs="Times New Roman"/>
                <w:bCs/>
                <w:color w:val="FFFFFF"/>
                <w:sz w:val="28"/>
                <w:szCs w:val="28"/>
                <w:vertAlign w:val="superscript"/>
                <w:lang w:val="en-GB" w:eastAsia="zh-CN"/>
              </w:rPr>
              <w:t>th</w:t>
            </w:r>
            <w:r w:rsidR="00EC756C">
              <w:rPr>
                <w:rFonts w:ascii="Calibri" w:eastAsia="Times New Roman" w:hAnsi="Calibri" w:cs="Times New Roman"/>
                <w:bCs/>
                <w:color w:val="FFFFFF"/>
                <w:sz w:val="28"/>
                <w:szCs w:val="28"/>
                <w:lang w:val="en-GB" w:eastAsia="zh-CN"/>
              </w:rPr>
              <w:t xml:space="preserve"> </w:t>
            </w:r>
            <w:r w:rsidRPr="00B649D9">
              <w:rPr>
                <w:rFonts w:ascii="Calibri" w:eastAsia="Times New Roman" w:hAnsi="Calibri" w:cs="Times New Roman"/>
                <w:bCs/>
                <w:color w:val="FFFFFF"/>
                <w:sz w:val="28"/>
                <w:szCs w:val="28"/>
                <w:lang w:val="en-GB" w:eastAsia="zh-CN"/>
              </w:rPr>
              <w:t>July </w:t>
            </w:r>
            <w:r w:rsidR="0012655D">
              <w:rPr>
                <w:rFonts w:ascii="Calibri" w:eastAsia="Times New Roman" w:hAnsi="Calibri" w:cs="Times New Roman"/>
                <w:bCs/>
                <w:color w:val="FFFFFF"/>
                <w:sz w:val="28"/>
                <w:szCs w:val="28"/>
                <w:lang w:val="en-GB" w:eastAsia="zh-CN"/>
              </w:rPr>
              <w:t xml:space="preserve">– Llandinam </w:t>
            </w:r>
          </w:p>
        </w:tc>
      </w:tr>
      <w:tr w:rsidR="00E75D4A" w:rsidRPr="00E75D4A" w14:paraId="66456CD2" w14:textId="77777777" w:rsidTr="00B649D9">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CCD"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09:00</w:t>
            </w:r>
          </w:p>
        </w:tc>
        <w:tc>
          <w:tcPr>
            <w:tcW w:w="0" w:type="auto"/>
            <w:tcBorders>
              <w:top w:val="nil"/>
              <w:left w:val="nil"/>
              <w:bottom w:val="single" w:sz="4" w:space="0" w:color="auto"/>
              <w:right w:val="single" w:sz="4" w:space="0" w:color="auto"/>
            </w:tcBorders>
            <w:shd w:val="clear" w:color="000000" w:fill="F8FAB4"/>
            <w:noWrap/>
            <w:hideMark/>
          </w:tcPr>
          <w:p w14:paraId="66456CCE"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Registration</w:t>
            </w:r>
          </w:p>
        </w:tc>
        <w:tc>
          <w:tcPr>
            <w:tcW w:w="0" w:type="auto"/>
            <w:tcBorders>
              <w:top w:val="nil"/>
              <w:left w:val="nil"/>
              <w:bottom w:val="nil"/>
              <w:right w:val="nil"/>
            </w:tcBorders>
            <w:shd w:val="clear" w:color="auto" w:fill="auto"/>
            <w:noWrap/>
            <w:hideMark/>
          </w:tcPr>
          <w:p w14:paraId="66456CCF"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p>
        </w:tc>
        <w:tc>
          <w:tcPr>
            <w:tcW w:w="0" w:type="auto"/>
            <w:tcBorders>
              <w:top w:val="nil"/>
              <w:left w:val="nil"/>
              <w:bottom w:val="nil"/>
              <w:right w:val="nil"/>
            </w:tcBorders>
            <w:shd w:val="clear" w:color="auto" w:fill="auto"/>
            <w:noWrap/>
            <w:hideMark/>
          </w:tcPr>
          <w:p w14:paraId="66456CD0"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c>
          <w:tcPr>
            <w:tcW w:w="0" w:type="auto"/>
            <w:tcBorders>
              <w:top w:val="nil"/>
              <w:left w:val="nil"/>
              <w:bottom w:val="single" w:sz="4" w:space="0" w:color="auto"/>
            </w:tcBorders>
            <w:shd w:val="clear" w:color="auto" w:fill="auto"/>
            <w:noWrap/>
            <w:hideMark/>
          </w:tcPr>
          <w:p w14:paraId="66456CD1"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 </w:t>
            </w:r>
          </w:p>
        </w:tc>
      </w:tr>
      <w:tr w:rsidR="00E75D4A" w:rsidRPr="00E75D4A" w14:paraId="66456CD8" w14:textId="77777777" w:rsidTr="006475E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CD3"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09:30</w:t>
            </w:r>
          </w:p>
        </w:tc>
        <w:tc>
          <w:tcPr>
            <w:tcW w:w="0" w:type="auto"/>
            <w:tcBorders>
              <w:top w:val="nil"/>
              <w:left w:val="nil"/>
              <w:bottom w:val="single" w:sz="4" w:space="0" w:color="auto"/>
              <w:right w:val="single" w:sz="4" w:space="0" w:color="auto"/>
            </w:tcBorders>
            <w:shd w:val="clear" w:color="auto" w:fill="auto"/>
            <w:noWrap/>
            <w:hideMark/>
          </w:tcPr>
          <w:p w14:paraId="66456CD4"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A</w:t>
            </w:r>
          </w:p>
        </w:tc>
        <w:tc>
          <w:tcPr>
            <w:tcW w:w="0" w:type="auto"/>
            <w:tcBorders>
              <w:top w:val="single" w:sz="4" w:space="0" w:color="auto"/>
              <w:left w:val="nil"/>
              <w:bottom w:val="single" w:sz="4" w:space="0" w:color="auto"/>
              <w:right w:val="single" w:sz="4" w:space="0" w:color="auto"/>
            </w:tcBorders>
            <w:shd w:val="clear" w:color="auto" w:fill="auto"/>
            <w:noWrap/>
            <w:hideMark/>
          </w:tcPr>
          <w:p w14:paraId="66456CD5"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B</w:t>
            </w:r>
          </w:p>
        </w:tc>
        <w:tc>
          <w:tcPr>
            <w:tcW w:w="0" w:type="auto"/>
            <w:tcBorders>
              <w:top w:val="single" w:sz="4" w:space="0" w:color="auto"/>
              <w:left w:val="nil"/>
              <w:bottom w:val="single" w:sz="4" w:space="0" w:color="auto"/>
              <w:right w:val="single" w:sz="4" w:space="0" w:color="auto"/>
            </w:tcBorders>
            <w:shd w:val="clear" w:color="auto" w:fill="auto"/>
            <w:noWrap/>
            <w:hideMark/>
          </w:tcPr>
          <w:p w14:paraId="66456CD6"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C</w:t>
            </w:r>
          </w:p>
        </w:tc>
        <w:tc>
          <w:tcPr>
            <w:tcW w:w="0" w:type="auto"/>
            <w:tcBorders>
              <w:top w:val="nil"/>
              <w:left w:val="nil"/>
              <w:bottom w:val="single" w:sz="4" w:space="0" w:color="auto"/>
              <w:right w:val="single" w:sz="4" w:space="0" w:color="auto"/>
            </w:tcBorders>
            <w:shd w:val="clear" w:color="auto" w:fill="auto"/>
            <w:noWrap/>
            <w:hideMark/>
          </w:tcPr>
          <w:p w14:paraId="66456CD7"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D</w:t>
            </w:r>
          </w:p>
        </w:tc>
      </w:tr>
      <w:tr w:rsidR="00E75D4A" w:rsidRPr="00E75D4A" w14:paraId="66456CDE" w14:textId="77777777" w:rsidTr="006475E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CD9"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10:00</w:t>
            </w:r>
          </w:p>
        </w:tc>
        <w:tc>
          <w:tcPr>
            <w:tcW w:w="0" w:type="auto"/>
            <w:vMerge w:val="restart"/>
            <w:tcBorders>
              <w:top w:val="nil"/>
              <w:left w:val="single" w:sz="4" w:space="0" w:color="auto"/>
              <w:bottom w:val="single" w:sz="4" w:space="0" w:color="auto"/>
              <w:right w:val="single" w:sz="4" w:space="0" w:color="auto"/>
            </w:tcBorders>
            <w:shd w:val="clear" w:color="auto" w:fill="C2D69B" w:themeFill="accent3" w:themeFillTint="99"/>
            <w:hideMark/>
          </w:tcPr>
          <w:p w14:paraId="66456CDA" w14:textId="0E91AF21" w:rsidR="00E75D4A" w:rsidRPr="00E75D4A" w:rsidRDefault="00E75D4A" w:rsidP="00801263">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Keynote</w:t>
            </w:r>
            <w:r w:rsidR="00D15A8B">
              <w:rPr>
                <w:rFonts w:ascii="Calibri" w:eastAsia="Times New Roman" w:hAnsi="Calibri" w:cs="Times New Roman"/>
                <w:color w:val="000000"/>
                <w:lang w:val="en-GB" w:eastAsia="zh-CN"/>
              </w:rPr>
              <w:t>:</w:t>
            </w:r>
            <w:r w:rsidRPr="00E75D4A">
              <w:rPr>
                <w:rFonts w:ascii="Calibri" w:eastAsia="Times New Roman" w:hAnsi="Calibri" w:cs="Times New Roman"/>
                <w:color w:val="000000"/>
                <w:lang w:val="en-GB" w:eastAsia="zh-CN"/>
              </w:rPr>
              <w:t xml:space="preserve"> </w:t>
            </w:r>
            <w:r>
              <w:rPr>
                <w:rFonts w:ascii="Calibri" w:eastAsia="Times New Roman" w:hAnsi="Calibri" w:cs="Times New Roman"/>
                <w:color w:val="000000"/>
                <w:lang w:val="en-GB" w:eastAsia="zh-CN"/>
              </w:rPr>
              <w:t xml:space="preserve">Stephanie </w:t>
            </w:r>
            <w:r w:rsidRPr="00E75D4A">
              <w:rPr>
                <w:rFonts w:ascii="Calibri" w:eastAsia="Times New Roman" w:hAnsi="Calibri" w:cs="Times New Roman"/>
                <w:color w:val="000000"/>
                <w:lang w:val="en-GB" w:eastAsia="zh-CN"/>
              </w:rPr>
              <w:t>Marshall</w:t>
            </w:r>
          </w:p>
        </w:tc>
        <w:tc>
          <w:tcPr>
            <w:tcW w:w="0" w:type="auto"/>
            <w:tcBorders>
              <w:top w:val="nil"/>
              <w:left w:val="nil"/>
              <w:bottom w:val="nil"/>
              <w:right w:val="nil"/>
            </w:tcBorders>
            <w:shd w:val="clear" w:color="auto" w:fill="auto"/>
            <w:noWrap/>
            <w:hideMark/>
          </w:tcPr>
          <w:p w14:paraId="66456CDB"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p>
        </w:tc>
        <w:tc>
          <w:tcPr>
            <w:tcW w:w="0" w:type="auto"/>
            <w:tcBorders>
              <w:top w:val="nil"/>
              <w:left w:val="nil"/>
              <w:bottom w:val="nil"/>
              <w:right w:val="nil"/>
            </w:tcBorders>
            <w:shd w:val="clear" w:color="auto" w:fill="auto"/>
            <w:noWrap/>
            <w:hideMark/>
          </w:tcPr>
          <w:p w14:paraId="66456CDC"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c>
          <w:tcPr>
            <w:tcW w:w="0" w:type="auto"/>
            <w:tcBorders>
              <w:top w:val="single" w:sz="4" w:space="0" w:color="auto"/>
              <w:left w:val="nil"/>
              <w:bottom w:val="nil"/>
            </w:tcBorders>
            <w:shd w:val="clear" w:color="auto" w:fill="auto"/>
            <w:noWrap/>
            <w:hideMark/>
          </w:tcPr>
          <w:p w14:paraId="66456CDD"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 </w:t>
            </w:r>
          </w:p>
        </w:tc>
      </w:tr>
      <w:tr w:rsidR="00E75D4A" w:rsidRPr="00E75D4A" w14:paraId="66456CE4" w14:textId="77777777" w:rsidTr="006475E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CDF"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10:30</w:t>
            </w:r>
          </w:p>
        </w:tc>
        <w:tc>
          <w:tcPr>
            <w:tcW w:w="0" w:type="auto"/>
            <w:vMerge/>
            <w:tcBorders>
              <w:top w:val="nil"/>
              <w:left w:val="single" w:sz="4" w:space="0" w:color="auto"/>
              <w:bottom w:val="single" w:sz="4" w:space="0" w:color="auto"/>
              <w:right w:val="single" w:sz="4" w:space="0" w:color="auto"/>
            </w:tcBorders>
            <w:shd w:val="clear" w:color="auto" w:fill="C2D69B" w:themeFill="accent3" w:themeFillTint="99"/>
            <w:vAlign w:val="center"/>
            <w:hideMark/>
          </w:tcPr>
          <w:p w14:paraId="66456CE0"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p>
        </w:tc>
        <w:tc>
          <w:tcPr>
            <w:tcW w:w="0" w:type="auto"/>
            <w:tcBorders>
              <w:top w:val="nil"/>
              <w:left w:val="nil"/>
              <w:bottom w:val="nil"/>
              <w:right w:val="nil"/>
            </w:tcBorders>
            <w:shd w:val="clear" w:color="auto" w:fill="auto"/>
            <w:noWrap/>
            <w:hideMark/>
          </w:tcPr>
          <w:p w14:paraId="66456CE1"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p>
        </w:tc>
        <w:tc>
          <w:tcPr>
            <w:tcW w:w="0" w:type="auto"/>
            <w:tcBorders>
              <w:top w:val="nil"/>
              <w:left w:val="nil"/>
              <w:bottom w:val="nil"/>
              <w:right w:val="nil"/>
            </w:tcBorders>
            <w:shd w:val="clear" w:color="auto" w:fill="auto"/>
            <w:noWrap/>
            <w:hideMark/>
          </w:tcPr>
          <w:p w14:paraId="66456CE2"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c>
          <w:tcPr>
            <w:tcW w:w="0" w:type="auto"/>
            <w:tcBorders>
              <w:top w:val="nil"/>
              <w:left w:val="nil"/>
              <w:bottom w:val="nil"/>
            </w:tcBorders>
            <w:shd w:val="clear" w:color="auto" w:fill="auto"/>
            <w:noWrap/>
            <w:hideMark/>
          </w:tcPr>
          <w:p w14:paraId="66456CE3"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 </w:t>
            </w:r>
          </w:p>
        </w:tc>
      </w:tr>
      <w:tr w:rsidR="00E75D4A" w:rsidRPr="00E75D4A" w14:paraId="66456CEA" w14:textId="77777777" w:rsidTr="00B649D9">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CE5"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11:00</w:t>
            </w:r>
          </w:p>
        </w:tc>
        <w:tc>
          <w:tcPr>
            <w:tcW w:w="0" w:type="auto"/>
            <w:tcBorders>
              <w:top w:val="nil"/>
              <w:left w:val="nil"/>
              <w:bottom w:val="single" w:sz="4" w:space="0" w:color="auto"/>
              <w:right w:val="single" w:sz="4" w:space="0" w:color="auto"/>
            </w:tcBorders>
            <w:shd w:val="clear" w:color="000000" w:fill="F8FAB4"/>
            <w:noWrap/>
            <w:hideMark/>
          </w:tcPr>
          <w:p w14:paraId="66456CE6"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Coffee</w:t>
            </w:r>
          </w:p>
        </w:tc>
        <w:tc>
          <w:tcPr>
            <w:tcW w:w="0" w:type="auto"/>
            <w:tcBorders>
              <w:top w:val="nil"/>
              <w:left w:val="nil"/>
              <w:bottom w:val="nil"/>
              <w:right w:val="nil"/>
            </w:tcBorders>
            <w:shd w:val="clear" w:color="auto" w:fill="auto"/>
            <w:noWrap/>
            <w:hideMark/>
          </w:tcPr>
          <w:p w14:paraId="66456CE7"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p>
        </w:tc>
        <w:tc>
          <w:tcPr>
            <w:tcW w:w="0" w:type="auto"/>
            <w:tcBorders>
              <w:top w:val="nil"/>
              <w:left w:val="nil"/>
              <w:bottom w:val="nil"/>
              <w:right w:val="nil"/>
            </w:tcBorders>
            <w:shd w:val="clear" w:color="auto" w:fill="auto"/>
            <w:noWrap/>
            <w:hideMark/>
          </w:tcPr>
          <w:p w14:paraId="66456CE8"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c>
          <w:tcPr>
            <w:tcW w:w="0" w:type="auto"/>
            <w:tcBorders>
              <w:top w:val="nil"/>
              <w:left w:val="nil"/>
              <w:bottom w:val="single" w:sz="4" w:space="0" w:color="auto"/>
            </w:tcBorders>
            <w:shd w:val="clear" w:color="auto" w:fill="auto"/>
            <w:noWrap/>
            <w:hideMark/>
          </w:tcPr>
          <w:p w14:paraId="66456CE9"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 </w:t>
            </w:r>
          </w:p>
        </w:tc>
      </w:tr>
      <w:tr w:rsidR="00E75D4A" w:rsidRPr="00E75D4A" w14:paraId="66456CF0" w14:textId="77777777" w:rsidTr="004332B6">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CEB"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11:30</w:t>
            </w:r>
          </w:p>
        </w:tc>
        <w:tc>
          <w:tcPr>
            <w:tcW w:w="0" w:type="auto"/>
            <w:tcBorders>
              <w:top w:val="nil"/>
              <w:left w:val="nil"/>
              <w:bottom w:val="single" w:sz="4" w:space="0" w:color="auto"/>
              <w:right w:val="single" w:sz="4" w:space="0" w:color="auto"/>
            </w:tcBorders>
            <w:shd w:val="clear" w:color="auto" w:fill="auto"/>
            <w:noWrap/>
            <w:hideMark/>
          </w:tcPr>
          <w:p w14:paraId="66456CEC"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A</w:t>
            </w:r>
          </w:p>
        </w:tc>
        <w:tc>
          <w:tcPr>
            <w:tcW w:w="0" w:type="auto"/>
            <w:tcBorders>
              <w:top w:val="single" w:sz="4" w:space="0" w:color="auto"/>
              <w:left w:val="nil"/>
              <w:right w:val="single" w:sz="4" w:space="0" w:color="auto"/>
            </w:tcBorders>
            <w:shd w:val="clear" w:color="auto" w:fill="auto"/>
            <w:noWrap/>
            <w:hideMark/>
          </w:tcPr>
          <w:p w14:paraId="66456CED" w14:textId="18586BE4"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B</w:t>
            </w:r>
            <w:r w:rsidR="00DE2977">
              <w:rPr>
                <w:rFonts w:ascii="Calibri" w:eastAsia="Times New Roman" w:hAnsi="Calibri" w:cs="Times New Roman"/>
                <w:color w:val="000000"/>
                <w:lang w:val="en-GB" w:eastAsia="zh-CN"/>
              </w:rPr>
              <w:t xml:space="preserve"> (one hour)</w:t>
            </w:r>
          </w:p>
        </w:tc>
        <w:tc>
          <w:tcPr>
            <w:tcW w:w="0" w:type="auto"/>
            <w:tcBorders>
              <w:top w:val="single" w:sz="4" w:space="0" w:color="auto"/>
              <w:left w:val="nil"/>
              <w:bottom w:val="single" w:sz="4" w:space="0" w:color="auto"/>
              <w:right w:val="single" w:sz="4" w:space="0" w:color="auto"/>
            </w:tcBorders>
            <w:shd w:val="clear" w:color="auto" w:fill="auto"/>
            <w:noWrap/>
            <w:hideMark/>
          </w:tcPr>
          <w:p w14:paraId="66456CEE"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C</w:t>
            </w:r>
          </w:p>
        </w:tc>
        <w:tc>
          <w:tcPr>
            <w:tcW w:w="0" w:type="auto"/>
            <w:tcBorders>
              <w:top w:val="nil"/>
              <w:left w:val="nil"/>
              <w:bottom w:val="single" w:sz="4" w:space="0" w:color="auto"/>
              <w:right w:val="single" w:sz="4" w:space="0" w:color="auto"/>
            </w:tcBorders>
            <w:shd w:val="clear" w:color="auto" w:fill="auto"/>
            <w:noWrap/>
            <w:hideMark/>
          </w:tcPr>
          <w:p w14:paraId="66456CEF"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D</w:t>
            </w:r>
          </w:p>
        </w:tc>
      </w:tr>
      <w:tr w:rsidR="00E75D4A" w:rsidRPr="00E75D4A" w14:paraId="66456CF6" w14:textId="77777777" w:rsidTr="006475E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CF1"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12:00</w:t>
            </w:r>
          </w:p>
        </w:tc>
        <w:tc>
          <w:tcPr>
            <w:tcW w:w="0" w:type="auto"/>
            <w:tcBorders>
              <w:top w:val="nil"/>
              <w:left w:val="nil"/>
              <w:bottom w:val="single" w:sz="4" w:space="0" w:color="auto"/>
              <w:right w:val="single" w:sz="4" w:space="0" w:color="auto"/>
            </w:tcBorders>
            <w:shd w:val="clear" w:color="auto" w:fill="auto"/>
            <w:noWrap/>
            <w:hideMark/>
          </w:tcPr>
          <w:p w14:paraId="66456CF2"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A</w:t>
            </w:r>
          </w:p>
        </w:tc>
        <w:tc>
          <w:tcPr>
            <w:tcW w:w="0" w:type="auto"/>
            <w:tcBorders>
              <w:top w:val="nil"/>
              <w:left w:val="nil"/>
              <w:bottom w:val="single" w:sz="4" w:space="0" w:color="auto"/>
              <w:right w:val="single" w:sz="4" w:space="0" w:color="auto"/>
            </w:tcBorders>
            <w:shd w:val="clear" w:color="auto" w:fill="auto"/>
            <w:noWrap/>
            <w:hideMark/>
          </w:tcPr>
          <w:p w14:paraId="66456CF3" w14:textId="5B62D0C2" w:rsidR="00E75D4A" w:rsidRPr="00E75D4A" w:rsidRDefault="00E75D4A" w:rsidP="00E75D4A">
            <w:pPr>
              <w:spacing w:before="0" w:after="0" w:line="240" w:lineRule="auto"/>
              <w:rPr>
                <w:rFonts w:ascii="Calibri" w:eastAsia="Times New Roman" w:hAnsi="Calibri" w:cs="Times New Roman"/>
                <w:color w:val="000000"/>
                <w:lang w:val="en-GB" w:eastAsia="zh-CN"/>
              </w:rPr>
            </w:pPr>
          </w:p>
        </w:tc>
        <w:tc>
          <w:tcPr>
            <w:tcW w:w="0" w:type="auto"/>
            <w:tcBorders>
              <w:top w:val="nil"/>
              <w:left w:val="nil"/>
              <w:bottom w:val="single" w:sz="4" w:space="0" w:color="auto"/>
              <w:right w:val="single" w:sz="4" w:space="0" w:color="auto"/>
            </w:tcBorders>
            <w:shd w:val="clear" w:color="auto" w:fill="auto"/>
            <w:noWrap/>
            <w:hideMark/>
          </w:tcPr>
          <w:p w14:paraId="66456CF4"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C</w:t>
            </w:r>
          </w:p>
        </w:tc>
        <w:tc>
          <w:tcPr>
            <w:tcW w:w="0" w:type="auto"/>
            <w:tcBorders>
              <w:top w:val="nil"/>
              <w:left w:val="nil"/>
              <w:bottom w:val="single" w:sz="4" w:space="0" w:color="auto"/>
              <w:right w:val="single" w:sz="4" w:space="0" w:color="auto"/>
            </w:tcBorders>
            <w:shd w:val="clear" w:color="auto" w:fill="auto"/>
            <w:noWrap/>
            <w:hideMark/>
          </w:tcPr>
          <w:p w14:paraId="66456CF5"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D</w:t>
            </w:r>
          </w:p>
        </w:tc>
      </w:tr>
      <w:tr w:rsidR="00E75D4A" w:rsidRPr="00E75D4A" w14:paraId="66456CFC" w14:textId="77777777" w:rsidTr="00B649D9">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CF7"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12:30</w:t>
            </w:r>
          </w:p>
        </w:tc>
        <w:tc>
          <w:tcPr>
            <w:tcW w:w="0" w:type="auto"/>
            <w:vMerge w:val="restart"/>
            <w:tcBorders>
              <w:top w:val="nil"/>
              <w:left w:val="single" w:sz="4" w:space="0" w:color="auto"/>
              <w:bottom w:val="single" w:sz="4" w:space="0" w:color="auto"/>
              <w:right w:val="single" w:sz="4" w:space="0" w:color="auto"/>
            </w:tcBorders>
            <w:shd w:val="clear" w:color="000000" w:fill="F8FAB4"/>
            <w:noWrap/>
            <w:hideMark/>
          </w:tcPr>
          <w:p w14:paraId="66456CF8"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Lunch</w:t>
            </w:r>
          </w:p>
        </w:tc>
        <w:tc>
          <w:tcPr>
            <w:tcW w:w="0" w:type="auto"/>
            <w:tcBorders>
              <w:top w:val="nil"/>
              <w:left w:val="nil"/>
              <w:bottom w:val="nil"/>
              <w:right w:val="nil"/>
            </w:tcBorders>
            <w:shd w:val="clear" w:color="auto" w:fill="auto"/>
            <w:noWrap/>
            <w:hideMark/>
          </w:tcPr>
          <w:p w14:paraId="66456CF9"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p>
        </w:tc>
        <w:tc>
          <w:tcPr>
            <w:tcW w:w="0" w:type="auto"/>
            <w:tcBorders>
              <w:top w:val="nil"/>
              <w:left w:val="nil"/>
              <w:bottom w:val="nil"/>
              <w:right w:val="nil"/>
            </w:tcBorders>
            <w:shd w:val="clear" w:color="auto" w:fill="auto"/>
            <w:noWrap/>
            <w:hideMark/>
          </w:tcPr>
          <w:p w14:paraId="66456CFA"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c>
          <w:tcPr>
            <w:tcW w:w="0" w:type="auto"/>
            <w:tcBorders>
              <w:top w:val="single" w:sz="4" w:space="0" w:color="auto"/>
              <w:left w:val="nil"/>
              <w:bottom w:val="nil"/>
            </w:tcBorders>
            <w:shd w:val="clear" w:color="auto" w:fill="auto"/>
            <w:noWrap/>
            <w:hideMark/>
          </w:tcPr>
          <w:p w14:paraId="66456CFB"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 </w:t>
            </w:r>
          </w:p>
        </w:tc>
      </w:tr>
      <w:tr w:rsidR="00E75D4A" w:rsidRPr="00E75D4A" w14:paraId="66456D02" w14:textId="77777777" w:rsidTr="006475E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CFD"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13:00</w:t>
            </w:r>
          </w:p>
        </w:tc>
        <w:tc>
          <w:tcPr>
            <w:tcW w:w="0" w:type="auto"/>
            <w:vMerge/>
            <w:tcBorders>
              <w:top w:val="nil"/>
              <w:left w:val="single" w:sz="4" w:space="0" w:color="auto"/>
              <w:bottom w:val="single" w:sz="4" w:space="0" w:color="auto"/>
              <w:right w:val="single" w:sz="4" w:space="0" w:color="auto"/>
            </w:tcBorders>
            <w:vAlign w:val="center"/>
            <w:hideMark/>
          </w:tcPr>
          <w:p w14:paraId="66456CFE"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p>
        </w:tc>
        <w:tc>
          <w:tcPr>
            <w:tcW w:w="0" w:type="auto"/>
            <w:tcBorders>
              <w:top w:val="single" w:sz="4" w:space="0" w:color="auto"/>
              <w:left w:val="nil"/>
              <w:bottom w:val="single" w:sz="4" w:space="0" w:color="auto"/>
              <w:right w:val="single" w:sz="4" w:space="0" w:color="auto"/>
            </w:tcBorders>
            <w:shd w:val="clear" w:color="auto" w:fill="FDE9D9" w:themeFill="accent6" w:themeFillTint="33"/>
            <w:noWrap/>
            <w:hideMark/>
          </w:tcPr>
          <w:p w14:paraId="66456CFF"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Panopto clinic</w:t>
            </w:r>
          </w:p>
        </w:tc>
        <w:tc>
          <w:tcPr>
            <w:tcW w:w="0" w:type="auto"/>
            <w:tcBorders>
              <w:top w:val="nil"/>
              <w:left w:val="nil"/>
              <w:bottom w:val="nil"/>
              <w:right w:val="nil"/>
            </w:tcBorders>
            <w:shd w:val="clear" w:color="auto" w:fill="auto"/>
            <w:noWrap/>
            <w:hideMark/>
          </w:tcPr>
          <w:p w14:paraId="66456D00"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p>
        </w:tc>
        <w:tc>
          <w:tcPr>
            <w:tcW w:w="0" w:type="auto"/>
            <w:tcBorders>
              <w:top w:val="nil"/>
              <w:left w:val="nil"/>
              <w:bottom w:val="nil"/>
            </w:tcBorders>
            <w:shd w:val="clear" w:color="auto" w:fill="auto"/>
            <w:noWrap/>
            <w:hideMark/>
          </w:tcPr>
          <w:p w14:paraId="66456D01"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 </w:t>
            </w:r>
          </w:p>
        </w:tc>
      </w:tr>
      <w:tr w:rsidR="00E75D4A" w:rsidRPr="00E75D4A" w14:paraId="66456D08" w14:textId="77777777" w:rsidTr="006475E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D03"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13:30</w:t>
            </w:r>
          </w:p>
        </w:tc>
        <w:tc>
          <w:tcPr>
            <w:tcW w:w="0" w:type="auto"/>
            <w:tcBorders>
              <w:top w:val="nil"/>
              <w:left w:val="nil"/>
              <w:bottom w:val="single" w:sz="4" w:space="0" w:color="auto"/>
              <w:right w:val="single" w:sz="4" w:space="0" w:color="auto"/>
            </w:tcBorders>
            <w:shd w:val="clear" w:color="auto" w:fill="C2D69B" w:themeFill="accent3" w:themeFillTint="99"/>
            <w:noWrap/>
            <w:hideMark/>
          </w:tcPr>
          <w:p w14:paraId="66456D04" w14:textId="1D143020" w:rsidR="00E75D4A" w:rsidRPr="00E75D4A" w:rsidRDefault="00E75D4A" w:rsidP="00DE2977">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Student Union</w:t>
            </w:r>
            <w:r w:rsidRPr="00E75D4A">
              <w:rPr>
                <w:rFonts w:ascii="Calibri" w:eastAsia="Times New Roman" w:hAnsi="Calibri" w:cs="Times New Roman"/>
                <w:color w:val="000000"/>
                <w:lang w:val="en-GB" w:eastAsia="zh-CN"/>
              </w:rPr>
              <w:t xml:space="preserve"> </w:t>
            </w:r>
            <w:r w:rsidR="00DE2977">
              <w:rPr>
                <w:rFonts w:ascii="Calibri" w:eastAsia="Times New Roman" w:hAnsi="Calibri" w:cs="Times New Roman"/>
                <w:color w:val="000000"/>
                <w:lang w:val="en-GB" w:eastAsia="zh-CN"/>
              </w:rPr>
              <w:t>Session</w:t>
            </w:r>
          </w:p>
        </w:tc>
        <w:tc>
          <w:tcPr>
            <w:tcW w:w="0" w:type="auto"/>
            <w:tcBorders>
              <w:top w:val="nil"/>
              <w:left w:val="nil"/>
              <w:bottom w:val="nil"/>
              <w:right w:val="nil"/>
            </w:tcBorders>
            <w:shd w:val="clear" w:color="auto" w:fill="auto"/>
            <w:noWrap/>
            <w:hideMark/>
          </w:tcPr>
          <w:p w14:paraId="66456D05"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p>
        </w:tc>
        <w:tc>
          <w:tcPr>
            <w:tcW w:w="0" w:type="auto"/>
            <w:tcBorders>
              <w:top w:val="nil"/>
              <w:left w:val="nil"/>
              <w:bottom w:val="nil"/>
              <w:right w:val="nil"/>
            </w:tcBorders>
            <w:shd w:val="clear" w:color="auto" w:fill="auto"/>
            <w:noWrap/>
            <w:hideMark/>
          </w:tcPr>
          <w:p w14:paraId="66456D06"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c>
          <w:tcPr>
            <w:tcW w:w="0" w:type="auto"/>
            <w:tcBorders>
              <w:top w:val="nil"/>
              <w:left w:val="nil"/>
              <w:bottom w:val="single" w:sz="4" w:space="0" w:color="auto"/>
            </w:tcBorders>
            <w:shd w:val="clear" w:color="auto" w:fill="auto"/>
            <w:noWrap/>
            <w:hideMark/>
          </w:tcPr>
          <w:p w14:paraId="66456D07"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 </w:t>
            </w:r>
          </w:p>
        </w:tc>
      </w:tr>
      <w:tr w:rsidR="00E75D4A" w:rsidRPr="00E75D4A" w14:paraId="66456D0E" w14:textId="77777777" w:rsidTr="00E75D4A">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D09" w14:textId="77777777" w:rsidR="00E75D4A" w:rsidRPr="00E75D4A" w:rsidRDefault="00E75D4A" w:rsidP="00E75D4A">
            <w:pPr>
              <w:spacing w:before="0" w:after="0" w:line="240" w:lineRule="auto"/>
              <w:rPr>
                <w:rFonts w:ascii="Calibri" w:eastAsia="Times New Roman" w:hAnsi="Calibri" w:cs="Times New Roman"/>
                <w:b/>
                <w:bCs/>
                <w:lang w:val="en-GB" w:eastAsia="zh-CN"/>
              </w:rPr>
            </w:pPr>
            <w:r w:rsidRPr="00E75D4A">
              <w:rPr>
                <w:rFonts w:ascii="Calibri" w:eastAsia="Times New Roman" w:hAnsi="Calibri" w:cs="Times New Roman"/>
                <w:b/>
                <w:bCs/>
                <w:lang w:val="en-GB" w:eastAsia="zh-CN"/>
              </w:rPr>
              <w:t>14:00</w:t>
            </w:r>
          </w:p>
        </w:tc>
        <w:tc>
          <w:tcPr>
            <w:tcW w:w="0" w:type="auto"/>
            <w:vMerge w:val="restart"/>
            <w:tcBorders>
              <w:top w:val="nil"/>
              <w:left w:val="single" w:sz="4" w:space="0" w:color="auto"/>
              <w:bottom w:val="single" w:sz="4" w:space="0" w:color="auto"/>
              <w:right w:val="single" w:sz="4" w:space="0" w:color="auto"/>
            </w:tcBorders>
            <w:shd w:val="clear" w:color="000000" w:fill="FDE9D9"/>
            <w:noWrap/>
            <w:hideMark/>
          </w:tcPr>
          <w:p w14:paraId="66456D0A"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TEL Workshop 1</w:t>
            </w:r>
          </w:p>
        </w:tc>
        <w:tc>
          <w:tcPr>
            <w:tcW w:w="0" w:type="auto"/>
            <w:vMerge w:val="restart"/>
            <w:tcBorders>
              <w:top w:val="single" w:sz="4" w:space="0" w:color="auto"/>
              <w:left w:val="nil"/>
              <w:bottom w:val="single" w:sz="4" w:space="0" w:color="auto"/>
              <w:right w:val="single" w:sz="4" w:space="0" w:color="auto"/>
            </w:tcBorders>
            <w:shd w:val="clear" w:color="000000" w:fill="FDE9D9"/>
            <w:noWrap/>
            <w:hideMark/>
          </w:tcPr>
          <w:p w14:paraId="66456D0B"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TEL Workshop 2</w:t>
            </w:r>
          </w:p>
        </w:tc>
        <w:tc>
          <w:tcPr>
            <w:tcW w:w="0" w:type="auto"/>
            <w:vMerge w:val="restart"/>
            <w:tcBorders>
              <w:top w:val="single" w:sz="4" w:space="0" w:color="auto"/>
              <w:left w:val="nil"/>
              <w:bottom w:val="single" w:sz="4" w:space="0" w:color="auto"/>
              <w:right w:val="single" w:sz="4" w:space="0" w:color="auto"/>
            </w:tcBorders>
            <w:shd w:val="clear" w:color="000000" w:fill="FDE9D9"/>
            <w:noWrap/>
            <w:hideMark/>
          </w:tcPr>
          <w:p w14:paraId="66456D0C"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TEL Workshop 3</w:t>
            </w:r>
          </w:p>
        </w:tc>
        <w:tc>
          <w:tcPr>
            <w:tcW w:w="0" w:type="auto"/>
            <w:vMerge w:val="restart"/>
            <w:tcBorders>
              <w:top w:val="nil"/>
              <w:left w:val="single" w:sz="4" w:space="0" w:color="auto"/>
              <w:bottom w:val="single" w:sz="4" w:space="0" w:color="000000"/>
              <w:right w:val="single" w:sz="4" w:space="0" w:color="auto"/>
            </w:tcBorders>
            <w:shd w:val="clear" w:color="000000" w:fill="FDE9D9"/>
            <w:noWrap/>
            <w:hideMark/>
          </w:tcPr>
          <w:p w14:paraId="66456D0D"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TEL Workshop 4</w:t>
            </w:r>
          </w:p>
        </w:tc>
      </w:tr>
      <w:tr w:rsidR="00E75D4A" w:rsidRPr="00E75D4A" w14:paraId="66456D14" w14:textId="77777777" w:rsidTr="00B649D9">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D0F" w14:textId="77777777" w:rsidR="00E75D4A" w:rsidRPr="00E75D4A" w:rsidRDefault="00E75D4A" w:rsidP="00E75D4A">
            <w:pPr>
              <w:spacing w:before="0" w:after="0" w:line="240" w:lineRule="auto"/>
              <w:rPr>
                <w:rFonts w:ascii="Calibri" w:eastAsia="Times New Roman" w:hAnsi="Calibri" w:cs="Times New Roman"/>
                <w:b/>
                <w:bCs/>
                <w:lang w:val="en-GB" w:eastAsia="zh-CN"/>
              </w:rPr>
            </w:pPr>
            <w:r w:rsidRPr="00E75D4A">
              <w:rPr>
                <w:rFonts w:ascii="Calibri" w:eastAsia="Times New Roman" w:hAnsi="Calibri" w:cs="Times New Roman"/>
                <w:b/>
                <w:bCs/>
                <w:lang w:val="en-GB" w:eastAsia="zh-CN"/>
              </w:rPr>
              <w:t>14:30</w:t>
            </w:r>
          </w:p>
        </w:tc>
        <w:tc>
          <w:tcPr>
            <w:tcW w:w="0" w:type="auto"/>
            <w:vMerge/>
            <w:tcBorders>
              <w:top w:val="nil"/>
              <w:left w:val="single" w:sz="4" w:space="0" w:color="auto"/>
              <w:bottom w:val="single" w:sz="4" w:space="0" w:color="auto"/>
              <w:right w:val="single" w:sz="4" w:space="0" w:color="auto"/>
            </w:tcBorders>
            <w:vAlign w:val="center"/>
            <w:hideMark/>
          </w:tcPr>
          <w:p w14:paraId="66456D10"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p>
        </w:tc>
        <w:tc>
          <w:tcPr>
            <w:tcW w:w="0" w:type="auto"/>
            <w:vMerge/>
            <w:tcBorders>
              <w:top w:val="single" w:sz="4" w:space="0" w:color="auto"/>
              <w:left w:val="nil"/>
              <w:bottom w:val="single" w:sz="4" w:space="0" w:color="auto"/>
              <w:right w:val="single" w:sz="4" w:space="0" w:color="auto"/>
            </w:tcBorders>
            <w:vAlign w:val="center"/>
            <w:hideMark/>
          </w:tcPr>
          <w:p w14:paraId="66456D11"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p>
        </w:tc>
        <w:tc>
          <w:tcPr>
            <w:tcW w:w="0" w:type="auto"/>
            <w:vMerge/>
            <w:tcBorders>
              <w:top w:val="single" w:sz="4" w:space="0" w:color="auto"/>
              <w:left w:val="nil"/>
              <w:bottom w:val="single" w:sz="4" w:space="0" w:color="auto"/>
              <w:right w:val="single" w:sz="4" w:space="0" w:color="auto"/>
            </w:tcBorders>
            <w:vAlign w:val="center"/>
            <w:hideMark/>
          </w:tcPr>
          <w:p w14:paraId="66456D12"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p>
        </w:tc>
        <w:tc>
          <w:tcPr>
            <w:tcW w:w="0" w:type="auto"/>
            <w:vMerge/>
            <w:tcBorders>
              <w:top w:val="nil"/>
              <w:left w:val="single" w:sz="4" w:space="0" w:color="auto"/>
              <w:bottom w:val="single" w:sz="4" w:space="0" w:color="000000"/>
              <w:right w:val="single" w:sz="4" w:space="0" w:color="auto"/>
            </w:tcBorders>
            <w:vAlign w:val="center"/>
            <w:hideMark/>
          </w:tcPr>
          <w:p w14:paraId="66456D13"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p>
        </w:tc>
      </w:tr>
      <w:tr w:rsidR="00E75D4A" w:rsidRPr="00E75D4A" w14:paraId="66456D1A" w14:textId="77777777" w:rsidTr="00B649D9">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D15"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15:00</w:t>
            </w:r>
          </w:p>
        </w:tc>
        <w:tc>
          <w:tcPr>
            <w:tcW w:w="0" w:type="auto"/>
            <w:tcBorders>
              <w:top w:val="nil"/>
              <w:left w:val="nil"/>
              <w:bottom w:val="single" w:sz="4" w:space="0" w:color="auto"/>
              <w:right w:val="single" w:sz="4" w:space="0" w:color="auto"/>
            </w:tcBorders>
            <w:shd w:val="clear" w:color="000000" w:fill="F8FAB4"/>
            <w:noWrap/>
            <w:hideMark/>
          </w:tcPr>
          <w:p w14:paraId="66456D16"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Tea</w:t>
            </w:r>
          </w:p>
        </w:tc>
        <w:tc>
          <w:tcPr>
            <w:tcW w:w="0" w:type="auto"/>
            <w:tcBorders>
              <w:top w:val="nil"/>
              <w:left w:val="nil"/>
              <w:bottom w:val="nil"/>
              <w:right w:val="nil"/>
            </w:tcBorders>
            <w:shd w:val="clear" w:color="auto" w:fill="auto"/>
            <w:noWrap/>
            <w:hideMark/>
          </w:tcPr>
          <w:p w14:paraId="66456D17"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p>
        </w:tc>
        <w:tc>
          <w:tcPr>
            <w:tcW w:w="0" w:type="auto"/>
            <w:tcBorders>
              <w:top w:val="nil"/>
              <w:left w:val="nil"/>
              <w:bottom w:val="nil"/>
              <w:right w:val="nil"/>
            </w:tcBorders>
            <w:shd w:val="clear" w:color="auto" w:fill="auto"/>
            <w:noWrap/>
            <w:hideMark/>
          </w:tcPr>
          <w:p w14:paraId="66456D18"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c>
          <w:tcPr>
            <w:tcW w:w="0" w:type="auto"/>
            <w:tcBorders>
              <w:top w:val="single" w:sz="4" w:space="0" w:color="000000"/>
              <w:left w:val="nil"/>
              <w:bottom w:val="single" w:sz="4" w:space="0" w:color="auto"/>
            </w:tcBorders>
            <w:shd w:val="clear" w:color="auto" w:fill="auto"/>
            <w:noWrap/>
            <w:hideMark/>
          </w:tcPr>
          <w:p w14:paraId="66456D19"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 </w:t>
            </w:r>
          </w:p>
        </w:tc>
      </w:tr>
      <w:tr w:rsidR="00E75D4A" w:rsidRPr="00E75D4A" w14:paraId="66456D20" w14:textId="77777777" w:rsidTr="006475E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D1B"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15:30</w:t>
            </w:r>
          </w:p>
        </w:tc>
        <w:tc>
          <w:tcPr>
            <w:tcW w:w="0" w:type="auto"/>
            <w:tcBorders>
              <w:top w:val="nil"/>
              <w:left w:val="nil"/>
              <w:bottom w:val="single" w:sz="4" w:space="0" w:color="auto"/>
              <w:right w:val="single" w:sz="4" w:space="0" w:color="auto"/>
            </w:tcBorders>
            <w:shd w:val="clear" w:color="auto" w:fill="auto"/>
            <w:noWrap/>
            <w:hideMark/>
          </w:tcPr>
          <w:p w14:paraId="66456D1C"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A</w:t>
            </w:r>
          </w:p>
        </w:tc>
        <w:tc>
          <w:tcPr>
            <w:tcW w:w="0" w:type="auto"/>
            <w:tcBorders>
              <w:top w:val="single" w:sz="4" w:space="0" w:color="auto"/>
              <w:left w:val="nil"/>
              <w:bottom w:val="single" w:sz="4" w:space="0" w:color="auto"/>
              <w:right w:val="single" w:sz="4" w:space="0" w:color="auto"/>
            </w:tcBorders>
            <w:shd w:val="clear" w:color="auto" w:fill="auto"/>
            <w:noWrap/>
            <w:hideMark/>
          </w:tcPr>
          <w:p w14:paraId="66456D1D"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B</w:t>
            </w:r>
          </w:p>
        </w:tc>
        <w:tc>
          <w:tcPr>
            <w:tcW w:w="0" w:type="auto"/>
            <w:tcBorders>
              <w:top w:val="single" w:sz="4" w:space="0" w:color="auto"/>
              <w:left w:val="nil"/>
              <w:bottom w:val="single" w:sz="4" w:space="0" w:color="auto"/>
              <w:right w:val="single" w:sz="4" w:space="0" w:color="auto"/>
            </w:tcBorders>
            <w:shd w:val="clear" w:color="auto" w:fill="auto"/>
            <w:noWrap/>
            <w:hideMark/>
          </w:tcPr>
          <w:p w14:paraId="66456D1E"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C</w:t>
            </w:r>
          </w:p>
        </w:tc>
        <w:tc>
          <w:tcPr>
            <w:tcW w:w="0" w:type="auto"/>
            <w:tcBorders>
              <w:top w:val="nil"/>
              <w:left w:val="nil"/>
              <w:bottom w:val="single" w:sz="4" w:space="0" w:color="auto"/>
              <w:right w:val="single" w:sz="4" w:space="0" w:color="auto"/>
            </w:tcBorders>
            <w:shd w:val="clear" w:color="auto" w:fill="auto"/>
            <w:noWrap/>
            <w:hideMark/>
          </w:tcPr>
          <w:p w14:paraId="66456D1F"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Breakout D</w:t>
            </w:r>
          </w:p>
        </w:tc>
      </w:tr>
      <w:tr w:rsidR="00E75D4A" w:rsidRPr="00E75D4A" w14:paraId="66456D26" w14:textId="77777777" w:rsidTr="006475E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D21"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16:00</w:t>
            </w:r>
          </w:p>
        </w:tc>
        <w:tc>
          <w:tcPr>
            <w:tcW w:w="0" w:type="auto"/>
            <w:vMerge w:val="restart"/>
            <w:tcBorders>
              <w:top w:val="nil"/>
              <w:left w:val="single" w:sz="4" w:space="0" w:color="auto"/>
              <w:bottom w:val="single" w:sz="4" w:space="0" w:color="000000"/>
              <w:right w:val="single" w:sz="4" w:space="0" w:color="auto"/>
            </w:tcBorders>
            <w:shd w:val="clear" w:color="auto" w:fill="C2D69B" w:themeFill="accent3" w:themeFillTint="99"/>
            <w:noWrap/>
            <w:hideMark/>
          </w:tcPr>
          <w:p w14:paraId="66456D22"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NUS discussion</w:t>
            </w:r>
          </w:p>
        </w:tc>
        <w:tc>
          <w:tcPr>
            <w:tcW w:w="0" w:type="auto"/>
            <w:tcBorders>
              <w:top w:val="nil"/>
              <w:left w:val="nil"/>
              <w:bottom w:val="nil"/>
              <w:right w:val="nil"/>
            </w:tcBorders>
            <w:shd w:val="clear" w:color="auto" w:fill="auto"/>
            <w:noWrap/>
            <w:hideMark/>
          </w:tcPr>
          <w:p w14:paraId="66456D23"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p>
        </w:tc>
        <w:tc>
          <w:tcPr>
            <w:tcW w:w="0" w:type="auto"/>
            <w:tcBorders>
              <w:top w:val="nil"/>
              <w:left w:val="nil"/>
              <w:bottom w:val="nil"/>
              <w:right w:val="nil"/>
            </w:tcBorders>
            <w:shd w:val="clear" w:color="auto" w:fill="auto"/>
            <w:noWrap/>
            <w:hideMark/>
          </w:tcPr>
          <w:p w14:paraId="66456D24"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c>
          <w:tcPr>
            <w:tcW w:w="0" w:type="auto"/>
            <w:tcBorders>
              <w:top w:val="single" w:sz="4" w:space="0" w:color="auto"/>
              <w:left w:val="nil"/>
              <w:bottom w:val="nil"/>
            </w:tcBorders>
            <w:shd w:val="clear" w:color="auto" w:fill="auto"/>
            <w:noWrap/>
            <w:hideMark/>
          </w:tcPr>
          <w:p w14:paraId="66456D25"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 </w:t>
            </w:r>
          </w:p>
        </w:tc>
      </w:tr>
      <w:tr w:rsidR="00E75D4A" w:rsidRPr="00E75D4A" w14:paraId="66456D2C" w14:textId="77777777" w:rsidTr="006475E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456D27"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r w:rsidRPr="00E75D4A">
              <w:rPr>
                <w:rFonts w:ascii="Calibri" w:eastAsia="Times New Roman" w:hAnsi="Calibri" w:cs="Times New Roman"/>
                <w:b/>
                <w:bCs/>
                <w:color w:val="000000"/>
                <w:lang w:val="en-GB" w:eastAsia="zh-CN"/>
              </w:rPr>
              <w:t>16:30</w:t>
            </w:r>
          </w:p>
        </w:tc>
        <w:tc>
          <w:tcPr>
            <w:tcW w:w="0" w:type="auto"/>
            <w:vMerge/>
            <w:tcBorders>
              <w:top w:val="nil"/>
              <w:left w:val="single" w:sz="4" w:space="0" w:color="auto"/>
              <w:bottom w:val="single" w:sz="4" w:space="0" w:color="auto"/>
              <w:right w:val="single" w:sz="4" w:space="0" w:color="auto"/>
            </w:tcBorders>
            <w:shd w:val="clear" w:color="auto" w:fill="C2D69B" w:themeFill="accent3" w:themeFillTint="99"/>
            <w:vAlign w:val="center"/>
            <w:hideMark/>
          </w:tcPr>
          <w:p w14:paraId="66456D28"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p>
        </w:tc>
        <w:tc>
          <w:tcPr>
            <w:tcW w:w="0" w:type="auto"/>
            <w:tcBorders>
              <w:top w:val="nil"/>
              <w:left w:val="nil"/>
              <w:bottom w:val="single" w:sz="4" w:space="0" w:color="auto"/>
              <w:right w:val="nil"/>
            </w:tcBorders>
            <w:shd w:val="clear" w:color="auto" w:fill="auto"/>
            <w:noWrap/>
            <w:hideMark/>
          </w:tcPr>
          <w:p w14:paraId="66456D29" w14:textId="77777777" w:rsidR="00E75D4A" w:rsidRPr="00E75D4A" w:rsidRDefault="00E75D4A" w:rsidP="00E75D4A">
            <w:pPr>
              <w:spacing w:before="0" w:after="0" w:line="240" w:lineRule="auto"/>
              <w:rPr>
                <w:rFonts w:ascii="Calibri" w:eastAsia="Times New Roman" w:hAnsi="Calibri" w:cs="Times New Roman"/>
                <w:b/>
                <w:bCs/>
                <w:color w:val="000000"/>
                <w:lang w:val="en-GB" w:eastAsia="zh-CN"/>
              </w:rPr>
            </w:pPr>
          </w:p>
        </w:tc>
        <w:tc>
          <w:tcPr>
            <w:tcW w:w="0" w:type="auto"/>
            <w:tcBorders>
              <w:top w:val="nil"/>
              <w:left w:val="nil"/>
              <w:bottom w:val="single" w:sz="4" w:space="0" w:color="auto"/>
              <w:right w:val="nil"/>
            </w:tcBorders>
            <w:shd w:val="clear" w:color="auto" w:fill="auto"/>
            <w:noWrap/>
            <w:hideMark/>
          </w:tcPr>
          <w:p w14:paraId="66456D2A" w14:textId="77777777" w:rsidR="00E75D4A" w:rsidRPr="00E75D4A" w:rsidRDefault="00E75D4A" w:rsidP="00E75D4A">
            <w:pPr>
              <w:spacing w:before="0" w:after="0" w:line="240" w:lineRule="auto"/>
              <w:rPr>
                <w:rFonts w:ascii="Times New Roman" w:eastAsia="Times New Roman" w:hAnsi="Times New Roman" w:cs="Times New Roman"/>
                <w:sz w:val="20"/>
                <w:szCs w:val="20"/>
                <w:lang w:val="en-GB" w:eastAsia="zh-CN"/>
              </w:rPr>
            </w:pPr>
          </w:p>
        </w:tc>
        <w:tc>
          <w:tcPr>
            <w:tcW w:w="0" w:type="auto"/>
            <w:tcBorders>
              <w:top w:val="nil"/>
              <w:left w:val="nil"/>
              <w:bottom w:val="single" w:sz="4" w:space="0" w:color="auto"/>
            </w:tcBorders>
            <w:shd w:val="clear" w:color="auto" w:fill="auto"/>
            <w:noWrap/>
            <w:hideMark/>
          </w:tcPr>
          <w:p w14:paraId="66456D2B" w14:textId="77777777" w:rsidR="00E75D4A" w:rsidRPr="00E75D4A" w:rsidRDefault="00E75D4A" w:rsidP="00E75D4A">
            <w:pPr>
              <w:spacing w:before="0" w:after="0" w:line="240" w:lineRule="auto"/>
              <w:rPr>
                <w:rFonts w:ascii="Calibri" w:eastAsia="Times New Roman" w:hAnsi="Calibri" w:cs="Times New Roman"/>
                <w:color w:val="000000"/>
                <w:lang w:val="en-GB" w:eastAsia="zh-CN"/>
              </w:rPr>
            </w:pPr>
            <w:r w:rsidRPr="00E75D4A">
              <w:rPr>
                <w:rFonts w:ascii="Calibri" w:eastAsia="Times New Roman" w:hAnsi="Calibri" w:cs="Times New Roman"/>
                <w:color w:val="000000"/>
                <w:lang w:val="en-GB" w:eastAsia="zh-CN"/>
              </w:rPr>
              <w:t> </w:t>
            </w:r>
          </w:p>
        </w:tc>
      </w:tr>
      <w:tr w:rsidR="00B649D9" w:rsidRPr="00E75D4A" w14:paraId="66456D32" w14:textId="77777777" w:rsidTr="00330C19">
        <w:trPr>
          <w:trHeight w:val="300"/>
        </w:trPr>
        <w:tc>
          <w:tcPr>
            <w:tcW w:w="0" w:type="auto"/>
            <w:gridSpan w:val="2"/>
            <w:tcBorders>
              <w:top w:val="nil"/>
              <w:left w:val="single" w:sz="4" w:space="0" w:color="auto"/>
              <w:bottom w:val="single" w:sz="4" w:space="0" w:color="auto"/>
            </w:tcBorders>
            <w:shd w:val="clear" w:color="auto" w:fill="76923C" w:themeFill="accent3" w:themeFillShade="BF"/>
            <w:noWrap/>
            <w:hideMark/>
          </w:tcPr>
          <w:p w14:paraId="66456D2E" w14:textId="023B7527" w:rsidR="00B649D9" w:rsidRPr="00B649D9" w:rsidRDefault="00B649D9" w:rsidP="00B649D9">
            <w:pPr>
              <w:spacing w:before="0" w:after="0" w:line="240" w:lineRule="auto"/>
              <w:rPr>
                <w:rFonts w:ascii="Calibri" w:eastAsia="Times New Roman" w:hAnsi="Calibri" w:cs="Times New Roman"/>
                <w:bCs/>
                <w:color w:val="FFFFFF" w:themeColor="background1"/>
                <w:sz w:val="24"/>
                <w:szCs w:val="24"/>
                <w:lang w:val="en-GB" w:eastAsia="zh-CN"/>
              </w:rPr>
            </w:pPr>
            <w:r w:rsidRPr="00B649D9">
              <w:rPr>
                <w:rFonts w:ascii="Calibri" w:eastAsia="Times New Roman" w:hAnsi="Calibri" w:cs="Times New Roman"/>
                <w:bCs/>
                <w:color w:val="FFFFFF" w:themeColor="background1"/>
                <w:sz w:val="24"/>
                <w:szCs w:val="24"/>
                <w:lang w:val="en-GB" w:eastAsia="zh-CN"/>
              </w:rPr>
              <w:t>17:00</w:t>
            </w:r>
            <w:r>
              <w:rPr>
                <w:rFonts w:ascii="Calibri" w:eastAsia="Times New Roman" w:hAnsi="Calibri" w:cs="Times New Roman"/>
                <w:bCs/>
                <w:color w:val="FFFFFF" w:themeColor="background1"/>
                <w:sz w:val="24"/>
                <w:szCs w:val="24"/>
                <w:lang w:val="en-GB" w:eastAsia="zh-CN"/>
              </w:rPr>
              <w:t xml:space="preserve"> </w:t>
            </w:r>
            <w:r w:rsidRPr="00B649D9">
              <w:rPr>
                <w:rFonts w:ascii="Calibri" w:eastAsia="Times New Roman" w:hAnsi="Calibri" w:cs="Times New Roman"/>
                <w:bCs/>
                <w:color w:val="FFFFFF" w:themeColor="background1"/>
                <w:sz w:val="24"/>
                <w:szCs w:val="24"/>
                <w:lang w:val="en-GB" w:eastAsia="zh-CN"/>
              </w:rPr>
              <w:t>END</w:t>
            </w:r>
          </w:p>
        </w:tc>
        <w:tc>
          <w:tcPr>
            <w:tcW w:w="0" w:type="auto"/>
            <w:tcBorders>
              <w:top w:val="single" w:sz="4" w:space="0" w:color="auto"/>
              <w:bottom w:val="single" w:sz="4" w:space="0" w:color="auto"/>
            </w:tcBorders>
            <w:shd w:val="clear" w:color="auto" w:fill="76923C" w:themeFill="accent3" w:themeFillShade="BF"/>
            <w:hideMark/>
          </w:tcPr>
          <w:p w14:paraId="66456D2F" w14:textId="77777777" w:rsidR="00B649D9" w:rsidRPr="00E75D4A" w:rsidRDefault="00B649D9" w:rsidP="00E75D4A">
            <w:pPr>
              <w:spacing w:before="0" w:after="0" w:line="240" w:lineRule="auto"/>
              <w:rPr>
                <w:rFonts w:ascii="Calibri" w:eastAsia="Times New Roman" w:hAnsi="Calibri" w:cs="Times New Roman"/>
                <w:color w:val="FFFFFF"/>
                <w:lang w:val="en-GB" w:eastAsia="zh-CN"/>
              </w:rPr>
            </w:pPr>
            <w:r w:rsidRPr="00E75D4A">
              <w:rPr>
                <w:rFonts w:ascii="Calibri" w:eastAsia="Times New Roman" w:hAnsi="Calibri" w:cs="Times New Roman"/>
                <w:color w:val="FFFFFF"/>
                <w:lang w:val="en-GB" w:eastAsia="zh-CN"/>
              </w:rPr>
              <w:t> </w:t>
            </w:r>
          </w:p>
        </w:tc>
        <w:tc>
          <w:tcPr>
            <w:tcW w:w="0" w:type="auto"/>
            <w:tcBorders>
              <w:top w:val="single" w:sz="4" w:space="0" w:color="auto"/>
              <w:bottom w:val="single" w:sz="4" w:space="0" w:color="auto"/>
            </w:tcBorders>
            <w:shd w:val="clear" w:color="auto" w:fill="76923C" w:themeFill="accent3" w:themeFillShade="BF"/>
            <w:hideMark/>
          </w:tcPr>
          <w:p w14:paraId="66456D30" w14:textId="77777777" w:rsidR="00B649D9" w:rsidRPr="00E75D4A" w:rsidRDefault="00B649D9" w:rsidP="00E75D4A">
            <w:pPr>
              <w:spacing w:before="0" w:after="0" w:line="240" w:lineRule="auto"/>
              <w:rPr>
                <w:rFonts w:ascii="Calibri" w:eastAsia="Times New Roman" w:hAnsi="Calibri" w:cs="Times New Roman"/>
                <w:color w:val="FFFFFF"/>
                <w:lang w:val="en-GB" w:eastAsia="zh-CN"/>
              </w:rPr>
            </w:pPr>
            <w:r w:rsidRPr="00E75D4A">
              <w:rPr>
                <w:rFonts w:ascii="Calibri" w:eastAsia="Times New Roman" w:hAnsi="Calibri" w:cs="Times New Roman"/>
                <w:color w:val="FFFFFF"/>
                <w:lang w:val="en-GB" w:eastAsia="zh-CN"/>
              </w:rPr>
              <w:t> </w:t>
            </w:r>
          </w:p>
        </w:tc>
        <w:tc>
          <w:tcPr>
            <w:tcW w:w="0" w:type="auto"/>
            <w:tcBorders>
              <w:top w:val="single" w:sz="4" w:space="0" w:color="auto"/>
              <w:bottom w:val="single" w:sz="4" w:space="0" w:color="auto"/>
              <w:right w:val="single" w:sz="4" w:space="0" w:color="auto"/>
            </w:tcBorders>
            <w:shd w:val="clear" w:color="auto" w:fill="76923C" w:themeFill="accent3" w:themeFillShade="BF"/>
            <w:hideMark/>
          </w:tcPr>
          <w:p w14:paraId="66456D31" w14:textId="77777777" w:rsidR="00B649D9" w:rsidRPr="00E75D4A" w:rsidRDefault="00B649D9" w:rsidP="00E75D4A">
            <w:pPr>
              <w:spacing w:before="0" w:after="0" w:line="240" w:lineRule="auto"/>
              <w:rPr>
                <w:rFonts w:ascii="Calibri" w:eastAsia="Times New Roman" w:hAnsi="Calibri" w:cs="Times New Roman"/>
                <w:color w:val="FFFFFF"/>
                <w:lang w:val="en-GB" w:eastAsia="zh-CN"/>
              </w:rPr>
            </w:pPr>
            <w:r w:rsidRPr="00E75D4A">
              <w:rPr>
                <w:rFonts w:ascii="Calibri" w:eastAsia="Times New Roman" w:hAnsi="Calibri" w:cs="Times New Roman"/>
                <w:color w:val="FFFFFF"/>
                <w:lang w:val="en-GB" w:eastAsia="zh-CN"/>
              </w:rPr>
              <w:t> </w:t>
            </w:r>
          </w:p>
        </w:tc>
      </w:tr>
    </w:tbl>
    <w:p w14:paraId="66456D33" w14:textId="77CAA2FA" w:rsidR="00E75D4A" w:rsidRDefault="00CA5CF8" w:rsidP="00E75D4A">
      <w:pPr>
        <w:rPr>
          <w:lang w:val="en-GB"/>
        </w:rPr>
      </w:pPr>
      <w:r w:rsidRPr="00CA5CF8">
        <w:rPr>
          <w:lang w:val="en-GB"/>
        </w:rPr>
        <w:t>In the interest of clarity, our policy is to show the titles and descriptions of courses in the language of delivery of those courses (see clause 5.1 (7) in the Welsh language scheme)</w:t>
      </w:r>
      <w:r>
        <w:rPr>
          <w:lang w:val="en-GB"/>
        </w:rPr>
        <w:t>.</w:t>
      </w:r>
      <w:r w:rsidRPr="00CA5CF8">
        <w:rPr>
          <w:lang w:val="en-GB"/>
        </w:rPr>
        <w:t xml:space="preserve"> </w:t>
      </w:r>
      <w:r w:rsidR="00E75D4A">
        <w:rPr>
          <w:lang w:val="en-GB"/>
        </w:rPr>
        <w:br w:type="page"/>
      </w:r>
    </w:p>
    <w:p w14:paraId="66456D34" w14:textId="4CA7C47F" w:rsidR="00AE5D82" w:rsidRPr="006D5D77" w:rsidRDefault="006D5D77" w:rsidP="006D5D77">
      <w:pPr>
        <w:pStyle w:val="Heading1"/>
        <w:shd w:val="clear" w:color="auto" w:fill="4F81BD" w:themeFill="accent1"/>
        <w:rPr>
          <w:b w:val="0"/>
          <w:sz w:val="28"/>
          <w:szCs w:val="28"/>
        </w:rPr>
      </w:pPr>
      <w:r w:rsidRPr="006D5D77">
        <w:rPr>
          <w:b w:val="0"/>
          <w:caps w:val="0"/>
          <w:sz w:val="28"/>
          <w:szCs w:val="28"/>
        </w:rPr>
        <w:lastRenderedPageBreak/>
        <w:t>Wednesday 6</w:t>
      </w:r>
      <w:r w:rsidRPr="00EC756C">
        <w:rPr>
          <w:b w:val="0"/>
          <w:caps w:val="0"/>
          <w:sz w:val="28"/>
          <w:szCs w:val="28"/>
          <w:vertAlign w:val="superscript"/>
        </w:rPr>
        <w:t>th</w:t>
      </w:r>
      <w:r w:rsidR="00EC756C">
        <w:rPr>
          <w:b w:val="0"/>
          <w:caps w:val="0"/>
          <w:sz w:val="28"/>
          <w:szCs w:val="28"/>
        </w:rPr>
        <w:t xml:space="preserve"> </w:t>
      </w:r>
      <w:r w:rsidRPr="006D5D77">
        <w:rPr>
          <w:b w:val="0"/>
          <w:caps w:val="0"/>
          <w:sz w:val="28"/>
          <w:szCs w:val="28"/>
        </w:rPr>
        <w:t xml:space="preserve">July </w:t>
      </w:r>
    </w:p>
    <w:p w14:paraId="66456D35" w14:textId="77777777" w:rsidR="00AE5D82" w:rsidRPr="00AE5D82" w:rsidRDefault="00AE5D82" w:rsidP="00AE5D82">
      <w:pPr>
        <w:rPr>
          <w:lang w:val="en-GB"/>
        </w:rPr>
      </w:pPr>
      <w:r>
        <w:rPr>
          <w:lang w:val="en-GB"/>
        </w:rPr>
        <w:t xml:space="preserve">The Wednesday sessions will take place in the Academy. There is a special emphasis on teaching with tablets and </w:t>
      </w:r>
      <w:r w:rsidR="00801263">
        <w:rPr>
          <w:lang w:val="en-GB"/>
        </w:rPr>
        <w:t xml:space="preserve">with </w:t>
      </w:r>
      <w:r>
        <w:rPr>
          <w:lang w:val="en-GB"/>
        </w:rPr>
        <w:t>media.</w:t>
      </w:r>
    </w:p>
    <w:tbl>
      <w:tblPr>
        <w:tblW w:w="5000" w:type="pct"/>
        <w:tblLayout w:type="fixed"/>
        <w:tblLook w:val="04A0" w:firstRow="1" w:lastRow="0" w:firstColumn="1" w:lastColumn="0" w:noHBand="0" w:noVBand="1"/>
      </w:tblPr>
      <w:tblGrid>
        <w:gridCol w:w="723"/>
        <w:gridCol w:w="792"/>
        <w:gridCol w:w="1297"/>
        <w:gridCol w:w="3561"/>
        <w:gridCol w:w="2643"/>
      </w:tblGrid>
      <w:tr w:rsidR="00AE5D82" w:rsidRPr="00AE5D82" w14:paraId="66456D3D" w14:textId="77777777" w:rsidTr="00744967">
        <w:trPr>
          <w:trHeight w:val="315"/>
        </w:trPr>
        <w:tc>
          <w:tcPr>
            <w:tcW w:w="401" w:type="pct"/>
            <w:tcBorders>
              <w:top w:val="single" w:sz="4" w:space="0" w:color="000000" w:themeColor="text1"/>
              <w:left w:val="single" w:sz="4" w:space="0" w:color="auto"/>
              <w:bottom w:val="single" w:sz="4" w:space="0" w:color="auto"/>
              <w:right w:val="single" w:sz="4" w:space="0" w:color="auto"/>
            </w:tcBorders>
            <w:shd w:val="clear" w:color="000000" w:fill="538DD5"/>
            <w:noWrap/>
            <w:hideMark/>
          </w:tcPr>
          <w:p w14:paraId="66456D38" w14:textId="77777777" w:rsidR="00AE5D82" w:rsidRPr="00AE5D82" w:rsidRDefault="00AE5D82" w:rsidP="00AE5D82">
            <w:pPr>
              <w:spacing w:before="0" w:after="0" w:line="240" w:lineRule="auto"/>
              <w:rPr>
                <w:rFonts w:ascii="Calibri" w:eastAsia="Times New Roman" w:hAnsi="Calibri" w:cs="Times New Roman"/>
                <w:color w:val="FFFFFF"/>
                <w:sz w:val="24"/>
                <w:szCs w:val="24"/>
                <w:lang w:val="en-GB" w:eastAsia="zh-CN"/>
              </w:rPr>
            </w:pPr>
            <w:r w:rsidRPr="00AE5D82">
              <w:rPr>
                <w:rFonts w:ascii="Calibri" w:eastAsia="Times New Roman" w:hAnsi="Calibri" w:cs="Times New Roman"/>
                <w:color w:val="FFFFFF"/>
                <w:sz w:val="24"/>
                <w:szCs w:val="24"/>
                <w:lang w:val="en-GB" w:eastAsia="zh-CN"/>
              </w:rPr>
              <w:t>Time</w:t>
            </w:r>
          </w:p>
        </w:tc>
        <w:tc>
          <w:tcPr>
            <w:tcW w:w="439" w:type="pct"/>
            <w:tcBorders>
              <w:top w:val="single" w:sz="4" w:space="0" w:color="000000" w:themeColor="text1"/>
              <w:left w:val="nil"/>
              <w:bottom w:val="single" w:sz="4" w:space="0" w:color="auto"/>
              <w:right w:val="single" w:sz="4" w:space="0" w:color="auto"/>
            </w:tcBorders>
            <w:shd w:val="clear" w:color="000000" w:fill="538DD5"/>
            <w:noWrap/>
            <w:hideMark/>
          </w:tcPr>
          <w:p w14:paraId="66456D39" w14:textId="77777777" w:rsidR="00AE5D82" w:rsidRPr="00AE5D82" w:rsidRDefault="00AE5D82" w:rsidP="00AE5D82">
            <w:pPr>
              <w:spacing w:before="0" w:after="0" w:line="240" w:lineRule="auto"/>
              <w:rPr>
                <w:rFonts w:ascii="Calibri" w:eastAsia="Times New Roman" w:hAnsi="Calibri" w:cs="Times New Roman"/>
                <w:color w:val="FFFFFF"/>
                <w:sz w:val="24"/>
                <w:szCs w:val="24"/>
                <w:lang w:val="en-GB" w:eastAsia="zh-CN"/>
              </w:rPr>
            </w:pPr>
            <w:r w:rsidRPr="00AE5D82">
              <w:rPr>
                <w:rFonts w:ascii="Calibri" w:eastAsia="Times New Roman" w:hAnsi="Calibri" w:cs="Times New Roman"/>
                <w:color w:val="FFFFFF"/>
                <w:sz w:val="24"/>
                <w:szCs w:val="24"/>
                <w:lang w:val="en-GB" w:eastAsia="zh-CN"/>
              </w:rPr>
              <w:t>Room</w:t>
            </w:r>
          </w:p>
        </w:tc>
        <w:tc>
          <w:tcPr>
            <w:tcW w:w="719" w:type="pct"/>
            <w:tcBorders>
              <w:top w:val="single" w:sz="4" w:space="0" w:color="000000" w:themeColor="text1"/>
              <w:left w:val="nil"/>
              <w:bottom w:val="single" w:sz="4" w:space="0" w:color="auto"/>
              <w:right w:val="single" w:sz="4" w:space="0" w:color="auto"/>
            </w:tcBorders>
            <w:shd w:val="clear" w:color="000000" w:fill="538DD5"/>
            <w:noWrap/>
            <w:hideMark/>
          </w:tcPr>
          <w:p w14:paraId="66456D3A" w14:textId="77777777" w:rsidR="00AE5D82" w:rsidRPr="00AE5D82" w:rsidRDefault="00AE5D82" w:rsidP="00AE5D82">
            <w:pPr>
              <w:spacing w:before="0" w:after="0" w:line="240" w:lineRule="auto"/>
              <w:rPr>
                <w:rFonts w:ascii="Calibri" w:eastAsia="Times New Roman" w:hAnsi="Calibri" w:cs="Times New Roman"/>
                <w:color w:val="FFFFFF"/>
                <w:sz w:val="24"/>
                <w:szCs w:val="24"/>
                <w:lang w:val="en-GB" w:eastAsia="zh-CN"/>
              </w:rPr>
            </w:pPr>
            <w:r w:rsidRPr="00AE5D82">
              <w:rPr>
                <w:rFonts w:ascii="Calibri" w:eastAsia="Times New Roman" w:hAnsi="Calibri" w:cs="Times New Roman"/>
                <w:color w:val="FFFFFF"/>
                <w:sz w:val="24"/>
                <w:szCs w:val="24"/>
                <w:lang w:val="en-GB" w:eastAsia="zh-CN"/>
              </w:rPr>
              <w:t xml:space="preserve">Session </w:t>
            </w:r>
          </w:p>
        </w:tc>
        <w:tc>
          <w:tcPr>
            <w:tcW w:w="1975" w:type="pct"/>
            <w:tcBorders>
              <w:top w:val="single" w:sz="4" w:space="0" w:color="000000" w:themeColor="text1"/>
              <w:left w:val="nil"/>
              <w:bottom w:val="single" w:sz="4" w:space="0" w:color="auto"/>
              <w:right w:val="single" w:sz="4" w:space="0" w:color="auto"/>
            </w:tcBorders>
            <w:shd w:val="clear" w:color="000000" w:fill="538DD5"/>
            <w:hideMark/>
          </w:tcPr>
          <w:p w14:paraId="66456D3B" w14:textId="77777777" w:rsidR="00AE5D82" w:rsidRPr="00AE5D82" w:rsidRDefault="00AE5D82" w:rsidP="00AE5D82">
            <w:pPr>
              <w:spacing w:before="0" w:after="0" w:line="240" w:lineRule="auto"/>
              <w:rPr>
                <w:rFonts w:ascii="Calibri" w:eastAsia="Times New Roman" w:hAnsi="Calibri" w:cs="Times New Roman"/>
                <w:color w:val="FFFFFF"/>
                <w:sz w:val="24"/>
                <w:szCs w:val="24"/>
                <w:lang w:val="en-GB" w:eastAsia="zh-CN"/>
              </w:rPr>
            </w:pPr>
            <w:r w:rsidRPr="00AE5D82">
              <w:rPr>
                <w:rFonts w:ascii="Calibri" w:eastAsia="Times New Roman" w:hAnsi="Calibri" w:cs="Times New Roman"/>
                <w:color w:val="FFFFFF"/>
                <w:sz w:val="24"/>
                <w:szCs w:val="24"/>
                <w:lang w:val="en-GB" w:eastAsia="zh-CN"/>
              </w:rPr>
              <w:t>Title</w:t>
            </w:r>
          </w:p>
        </w:tc>
        <w:tc>
          <w:tcPr>
            <w:tcW w:w="1466" w:type="pct"/>
            <w:tcBorders>
              <w:top w:val="single" w:sz="4" w:space="0" w:color="000000" w:themeColor="text1"/>
              <w:left w:val="nil"/>
              <w:bottom w:val="single" w:sz="4" w:space="0" w:color="auto"/>
              <w:right w:val="single" w:sz="4" w:space="0" w:color="auto"/>
            </w:tcBorders>
            <w:shd w:val="clear" w:color="000000" w:fill="538DD5"/>
            <w:noWrap/>
            <w:hideMark/>
          </w:tcPr>
          <w:p w14:paraId="66456D3C" w14:textId="63421AD0" w:rsidR="00AE5D82" w:rsidRPr="00AE5D82" w:rsidRDefault="00AE5D82" w:rsidP="00AE5D82">
            <w:pPr>
              <w:spacing w:before="0" w:after="0" w:line="240" w:lineRule="auto"/>
              <w:rPr>
                <w:rFonts w:ascii="Calibri" w:eastAsia="Times New Roman" w:hAnsi="Calibri" w:cs="Times New Roman"/>
                <w:color w:val="FFFFFF"/>
                <w:sz w:val="24"/>
                <w:szCs w:val="24"/>
                <w:lang w:val="en-GB" w:eastAsia="zh-CN"/>
              </w:rPr>
            </w:pPr>
            <w:r w:rsidRPr="00AE5D82">
              <w:rPr>
                <w:rFonts w:ascii="Calibri" w:eastAsia="Times New Roman" w:hAnsi="Calibri" w:cs="Times New Roman"/>
                <w:color w:val="FFFFFF"/>
                <w:sz w:val="24"/>
                <w:szCs w:val="24"/>
                <w:lang w:val="en-GB" w:eastAsia="zh-CN"/>
              </w:rPr>
              <w:t>Presenter</w:t>
            </w:r>
            <w:r w:rsidR="00C72862">
              <w:rPr>
                <w:rFonts w:ascii="Calibri" w:eastAsia="Times New Roman" w:hAnsi="Calibri" w:cs="Times New Roman"/>
                <w:color w:val="FFFFFF"/>
                <w:sz w:val="24"/>
                <w:szCs w:val="24"/>
                <w:lang w:val="en-GB" w:eastAsia="zh-CN"/>
              </w:rPr>
              <w:t>s</w:t>
            </w:r>
          </w:p>
        </w:tc>
      </w:tr>
      <w:tr w:rsidR="00AE5D82" w:rsidRPr="00AE5D82" w14:paraId="66456D43" w14:textId="77777777" w:rsidTr="006D5D77">
        <w:trPr>
          <w:trHeight w:val="300"/>
        </w:trPr>
        <w:tc>
          <w:tcPr>
            <w:tcW w:w="401" w:type="pct"/>
            <w:tcBorders>
              <w:top w:val="nil"/>
              <w:left w:val="single" w:sz="4" w:space="0" w:color="auto"/>
              <w:bottom w:val="single" w:sz="4" w:space="0" w:color="auto"/>
              <w:right w:val="single" w:sz="4" w:space="0" w:color="auto"/>
            </w:tcBorders>
            <w:shd w:val="clear" w:color="auto" w:fill="auto"/>
            <w:noWrap/>
            <w:hideMark/>
          </w:tcPr>
          <w:p w14:paraId="66456D3E"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13:00</w:t>
            </w:r>
          </w:p>
        </w:tc>
        <w:tc>
          <w:tcPr>
            <w:tcW w:w="439" w:type="pct"/>
            <w:tcBorders>
              <w:top w:val="nil"/>
              <w:left w:val="nil"/>
              <w:bottom w:val="single" w:sz="4" w:space="0" w:color="auto"/>
              <w:right w:val="single" w:sz="4" w:space="0" w:color="auto"/>
            </w:tcBorders>
            <w:shd w:val="clear" w:color="000000" w:fill="F8FAB4"/>
            <w:noWrap/>
            <w:hideMark/>
          </w:tcPr>
          <w:p w14:paraId="66456D3F" w14:textId="77777777" w:rsidR="00AE5D82" w:rsidRPr="00AE5D82" w:rsidRDefault="00424DAA" w:rsidP="00AE5D82">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E11</w:t>
            </w:r>
          </w:p>
        </w:tc>
        <w:tc>
          <w:tcPr>
            <w:tcW w:w="719" w:type="pct"/>
            <w:tcBorders>
              <w:top w:val="nil"/>
              <w:left w:val="nil"/>
              <w:bottom w:val="single" w:sz="4" w:space="0" w:color="auto"/>
              <w:right w:val="single" w:sz="4" w:space="0" w:color="auto"/>
            </w:tcBorders>
            <w:shd w:val="clear" w:color="000000" w:fill="F8FAB4"/>
            <w:noWrap/>
            <w:hideMark/>
          </w:tcPr>
          <w:p w14:paraId="66456D40" w14:textId="7F9B4D1F" w:rsidR="00AE5D82" w:rsidRPr="00AE5D82" w:rsidRDefault="00C7286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Registration</w:t>
            </w:r>
          </w:p>
        </w:tc>
        <w:tc>
          <w:tcPr>
            <w:tcW w:w="1975" w:type="pct"/>
            <w:tcBorders>
              <w:top w:val="nil"/>
              <w:left w:val="nil"/>
              <w:bottom w:val="single" w:sz="4" w:space="0" w:color="auto"/>
              <w:right w:val="single" w:sz="4" w:space="0" w:color="auto"/>
            </w:tcBorders>
            <w:shd w:val="clear" w:color="000000" w:fill="F8FAB4"/>
            <w:hideMark/>
          </w:tcPr>
          <w:p w14:paraId="66456D41" w14:textId="5F9CB8E3" w:rsidR="00AE5D82" w:rsidRPr="00AE5D82" w:rsidRDefault="00AE5D82" w:rsidP="00AE5D82">
            <w:pPr>
              <w:spacing w:before="0" w:after="0" w:line="240" w:lineRule="auto"/>
              <w:rPr>
                <w:rFonts w:ascii="Calibri" w:eastAsia="Times New Roman" w:hAnsi="Calibri" w:cs="Times New Roman"/>
                <w:color w:val="000000"/>
                <w:lang w:val="en-GB" w:eastAsia="zh-CN"/>
              </w:rPr>
            </w:pPr>
          </w:p>
        </w:tc>
        <w:tc>
          <w:tcPr>
            <w:tcW w:w="1466" w:type="pct"/>
            <w:tcBorders>
              <w:top w:val="nil"/>
              <w:left w:val="nil"/>
              <w:bottom w:val="single" w:sz="4" w:space="0" w:color="auto"/>
              <w:right w:val="single" w:sz="4" w:space="0" w:color="auto"/>
            </w:tcBorders>
            <w:shd w:val="clear" w:color="000000" w:fill="F8FAB4"/>
            <w:noWrap/>
            <w:hideMark/>
          </w:tcPr>
          <w:p w14:paraId="66456D42"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 </w:t>
            </w:r>
          </w:p>
        </w:tc>
      </w:tr>
      <w:tr w:rsidR="00AE5D82" w:rsidRPr="00AE5D82" w14:paraId="66456D49" w14:textId="77777777" w:rsidTr="006D5D77">
        <w:trPr>
          <w:trHeight w:val="300"/>
        </w:trPr>
        <w:tc>
          <w:tcPr>
            <w:tcW w:w="401" w:type="pct"/>
            <w:tcBorders>
              <w:top w:val="nil"/>
              <w:left w:val="single" w:sz="4" w:space="0" w:color="auto"/>
              <w:bottom w:val="single" w:sz="4" w:space="0" w:color="auto"/>
              <w:right w:val="single" w:sz="4" w:space="0" w:color="auto"/>
            </w:tcBorders>
            <w:shd w:val="clear" w:color="auto" w:fill="auto"/>
            <w:noWrap/>
            <w:hideMark/>
          </w:tcPr>
          <w:p w14:paraId="66456D44"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13:30</w:t>
            </w:r>
          </w:p>
        </w:tc>
        <w:tc>
          <w:tcPr>
            <w:tcW w:w="439" w:type="pct"/>
            <w:tcBorders>
              <w:top w:val="nil"/>
              <w:left w:val="nil"/>
              <w:bottom w:val="single" w:sz="4" w:space="0" w:color="auto"/>
              <w:right w:val="single" w:sz="4" w:space="0" w:color="auto"/>
            </w:tcBorders>
            <w:shd w:val="clear" w:color="auto" w:fill="CCC0D9" w:themeFill="accent4" w:themeFillTint="66"/>
            <w:noWrap/>
            <w:hideMark/>
          </w:tcPr>
          <w:p w14:paraId="66456D45"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E4</w:t>
            </w:r>
          </w:p>
        </w:tc>
        <w:tc>
          <w:tcPr>
            <w:tcW w:w="719" w:type="pct"/>
            <w:tcBorders>
              <w:top w:val="nil"/>
              <w:left w:val="nil"/>
              <w:bottom w:val="single" w:sz="4" w:space="0" w:color="auto"/>
              <w:right w:val="single" w:sz="4" w:space="0" w:color="auto"/>
            </w:tcBorders>
            <w:shd w:val="clear" w:color="auto" w:fill="CCC0D9" w:themeFill="accent4" w:themeFillTint="66"/>
            <w:noWrap/>
            <w:hideMark/>
          </w:tcPr>
          <w:p w14:paraId="66456D46" w14:textId="77777777" w:rsidR="00AE5D82" w:rsidRPr="00AE5D82" w:rsidRDefault="001C0959" w:rsidP="00AE5D82">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Plenary</w:t>
            </w:r>
            <w:r w:rsidR="00AE5D82" w:rsidRPr="00AE5D82">
              <w:rPr>
                <w:rFonts w:ascii="Calibri" w:eastAsia="Times New Roman" w:hAnsi="Calibri" w:cs="Times New Roman"/>
                <w:color w:val="000000"/>
                <w:lang w:val="en-GB" w:eastAsia="zh-CN"/>
              </w:rPr>
              <w:t> </w:t>
            </w:r>
          </w:p>
        </w:tc>
        <w:tc>
          <w:tcPr>
            <w:tcW w:w="1975" w:type="pct"/>
            <w:tcBorders>
              <w:top w:val="nil"/>
              <w:left w:val="nil"/>
              <w:bottom w:val="single" w:sz="4" w:space="0" w:color="auto"/>
              <w:right w:val="single" w:sz="4" w:space="0" w:color="auto"/>
            </w:tcBorders>
            <w:shd w:val="clear" w:color="auto" w:fill="CCC0D9" w:themeFill="accent4" w:themeFillTint="66"/>
            <w:hideMark/>
          </w:tcPr>
          <w:p w14:paraId="66456D47"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Welcome</w:t>
            </w:r>
          </w:p>
        </w:tc>
        <w:tc>
          <w:tcPr>
            <w:tcW w:w="1466" w:type="pct"/>
            <w:tcBorders>
              <w:top w:val="nil"/>
              <w:left w:val="nil"/>
              <w:bottom w:val="single" w:sz="4" w:space="0" w:color="auto"/>
              <w:right w:val="single" w:sz="4" w:space="0" w:color="auto"/>
            </w:tcBorders>
            <w:shd w:val="clear" w:color="auto" w:fill="CCC0D9" w:themeFill="accent4" w:themeFillTint="66"/>
            <w:noWrap/>
            <w:hideMark/>
          </w:tcPr>
          <w:p w14:paraId="66456D48" w14:textId="3A66B363" w:rsidR="00AE5D82" w:rsidRPr="00AE5D82" w:rsidRDefault="00A532D4" w:rsidP="00AE5D82">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Mary Jacob</w:t>
            </w:r>
          </w:p>
        </w:tc>
      </w:tr>
      <w:tr w:rsidR="00AE5D82" w:rsidRPr="00AE5D82" w14:paraId="66456D4F" w14:textId="77777777" w:rsidTr="006D5D77">
        <w:trPr>
          <w:trHeight w:val="300"/>
        </w:trPr>
        <w:tc>
          <w:tcPr>
            <w:tcW w:w="401" w:type="pct"/>
            <w:tcBorders>
              <w:top w:val="nil"/>
              <w:left w:val="single" w:sz="4" w:space="0" w:color="auto"/>
              <w:bottom w:val="single" w:sz="4" w:space="0" w:color="auto"/>
              <w:right w:val="single" w:sz="4" w:space="0" w:color="auto"/>
            </w:tcBorders>
            <w:shd w:val="clear" w:color="auto" w:fill="auto"/>
            <w:noWrap/>
            <w:hideMark/>
          </w:tcPr>
          <w:p w14:paraId="66456D4A"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14:00</w:t>
            </w:r>
          </w:p>
        </w:tc>
        <w:tc>
          <w:tcPr>
            <w:tcW w:w="439" w:type="pct"/>
            <w:tcBorders>
              <w:top w:val="nil"/>
              <w:left w:val="nil"/>
              <w:bottom w:val="single" w:sz="4" w:space="0" w:color="auto"/>
              <w:right w:val="single" w:sz="4" w:space="0" w:color="auto"/>
            </w:tcBorders>
            <w:shd w:val="clear" w:color="auto" w:fill="auto"/>
            <w:noWrap/>
            <w:hideMark/>
          </w:tcPr>
          <w:p w14:paraId="66456D4B"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E3</w:t>
            </w:r>
          </w:p>
        </w:tc>
        <w:tc>
          <w:tcPr>
            <w:tcW w:w="719" w:type="pct"/>
            <w:tcBorders>
              <w:top w:val="nil"/>
              <w:left w:val="nil"/>
              <w:bottom w:val="single" w:sz="4" w:space="0" w:color="auto"/>
              <w:right w:val="single" w:sz="4" w:space="0" w:color="auto"/>
            </w:tcBorders>
            <w:shd w:val="clear" w:color="auto" w:fill="auto"/>
            <w:noWrap/>
            <w:hideMark/>
          </w:tcPr>
          <w:p w14:paraId="66456D4C" w14:textId="18D64FBE" w:rsidR="00AE5D82" w:rsidRPr="00AE5D82" w:rsidRDefault="002F78AB" w:rsidP="00AE5D82">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Breakout A</w:t>
            </w:r>
          </w:p>
        </w:tc>
        <w:tc>
          <w:tcPr>
            <w:tcW w:w="1975" w:type="pct"/>
            <w:tcBorders>
              <w:top w:val="nil"/>
              <w:left w:val="nil"/>
              <w:bottom w:val="single" w:sz="4" w:space="0" w:color="auto"/>
              <w:right w:val="single" w:sz="4" w:space="0" w:color="auto"/>
            </w:tcBorders>
            <w:shd w:val="clear" w:color="auto" w:fill="auto"/>
            <w:hideMark/>
          </w:tcPr>
          <w:p w14:paraId="66456D4D"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Reflections on Teaching with Tablets</w:t>
            </w:r>
          </w:p>
        </w:tc>
        <w:tc>
          <w:tcPr>
            <w:tcW w:w="1466" w:type="pct"/>
            <w:tcBorders>
              <w:top w:val="nil"/>
              <w:left w:val="nil"/>
              <w:bottom w:val="single" w:sz="4" w:space="0" w:color="auto"/>
              <w:right w:val="single" w:sz="4" w:space="0" w:color="auto"/>
            </w:tcBorders>
            <w:shd w:val="clear" w:color="auto" w:fill="auto"/>
            <w:noWrap/>
            <w:hideMark/>
          </w:tcPr>
          <w:p w14:paraId="66456D4E"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Yuan Shen</w:t>
            </w:r>
          </w:p>
        </w:tc>
      </w:tr>
      <w:tr w:rsidR="00AE5D82" w:rsidRPr="00AE5D82" w14:paraId="66456D55" w14:textId="77777777" w:rsidTr="006D5D77">
        <w:trPr>
          <w:trHeight w:val="600"/>
        </w:trPr>
        <w:tc>
          <w:tcPr>
            <w:tcW w:w="401" w:type="pct"/>
            <w:tcBorders>
              <w:top w:val="nil"/>
              <w:left w:val="single" w:sz="4" w:space="0" w:color="auto"/>
              <w:bottom w:val="single" w:sz="4" w:space="0" w:color="auto"/>
              <w:right w:val="single" w:sz="4" w:space="0" w:color="auto"/>
            </w:tcBorders>
            <w:shd w:val="clear" w:color="auto" w:fill="auto"/>
            <w:noWrap/>
            <w:hideMark/>
          </w:tcPr>
          <w:p w14:paraId="66456D50"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 </w:t>
            </w:r>
          </w:p>
        </w:tc>
        <w:tc>
          <w:tcPr>
            <w:tcW w:w="439" w:type="pct"/>
            <w:tcBorders>
              <w:top w:val="nil"/>
              <w:left w:val="nil"/>
              <w:bottom w:val="single" w:sz="4" w:space="0" w:color="auto"/>
              <w:right w:val="single" w:sz="4" w:space="0" w:color="auto"/>
            </w:tcBorders>
            <w:shd w:val="clear" w:color="auto" w:fill="auto"/>
            <w:noWrap/>
            <w:hideMark/>
          </w:tcPr>
          <w:p w14:paraId="66456D51"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E4</w:t>
            </w:r>
          </w:p>
        </w:tc>
        <w:tc>
          <w:tcPr>
            <w:tcW w:w="719" w:type="pct"/>
            <w:tcBorders>
              <w:top w:val="nil"/>
              <w:left w:val="nil"/>
              <w:bottom w:val="single" w:sz="4" w:space="0" w:color="auto"/>
              <w:right w:val="single" w:sz="4" w:space="0" w:color="auto"/>
            </w:tcBorders>
            <w:shd w:val="clear" w:color="auto" w:fill="auto"/>
            <w:noWrap/>
            <w:hideMark/>
          </w:tcPr>
          <w:p w14:paraId="66456D52" w14:textId="40C67111" w:rsidR="00AE5D82" w:rsidRPr="00AE5D82" w:rsidRDefault="002F78AB" w:rsidP="00AE5D82">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Breakout B</w:t>
            </w:r>
          </w:p>
        </w:tc>
        <w:tc>
          <w:tcPr>
            <w:tcW w:w="1975" w:type="pct"/>
            <w:tcBorders>
              <w:top w:val="nil"/>
              <w:left w:val="nil"/>
              <w:bottom w:val="single" w:sz="4" w:space="0" w:color="auto"/>
              <w:right w:val="single" w:sz="4" w:space="0" w:color="auto"/>
            </w:tcBorders>
            <w:shd w:val="clear" w:color="auto" w:fill="auto"/>
            <w:vAlign w:val="bottom"/>
            <w:hideMark/>
          </w:tcPr>
          <w:p w14:paraId="66456D53"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Resource Overview on CADARN Learning Portal</w:t>
            </w:r>
          </w:p>
        </w:tc>
        <w:tc>
          <w:tcPr>
            <w:tcW w:w="1466" w:type="pct"/>
            <w:tcBorders>
              <w:top w:val="nil"/>
              <w:left w:val="nil"/>
              <w:bottom w:val="single" w:sz="4" w:space="0" w:color="auto"/>
              <w:right w:val="single" w:sz="4" w:space="0" w:color="auto"/>
            </w:tcBorders>
            <w:shd w:val="clear" w:color="auto" w:fill="auto"/>
            <w:noWrap/>
            <w:hideMark/>
          </w:tcPr>
          <w:p w14:paraId="66456D54"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Dan Pullin</w:t>
            </w:r>
          </w:p>
        </w:tc>
      </w:tr>
      <w:tr w:rsidR="002F78AB" w:rsidRPr="00AE5D82" w14:paraId="66456D5B" w14:textId="77777777" w:rsidTr="006D5D77">
        <w:trPr>
          <w:trHeight w:val="600"/>
        </w:trPr>
        <w:tc>
          <w:tcPr>
            <w:tcW w:w="401" w:type="pct"/>
            <w:tcBorders>
              <w:top w:val="nil"/>
              <w:left w:val="single" w:sz="4" w:space="0" w:color="auto"/>
              <w:bottom w:val="single" w:sz="4" w:space="0" w:color="auto"/>
              <w:right w:val="single" w:sz="4" w:space="0" w:color="auto"/>
            </w:tcBorders>
            <w:shd w:val="clear" w:color="auto" w:fill="auto"/>
            <w:noWrap/>
            <w:hideMark/>
          </w:tcPr>
          <w:p w14:paraId="66456D56" w14:textId="77777777" w:rsidR="002F78AB" w:rsidRPr="00AE5D82" w:rsidRDefault="002F78AB" w:rsidP="002F78AB">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14:30</w:t>
            </w:r>
          </w:p>
        </w:tc>
        <w:tc>
          <w:tcPr>
            <w:tcW w:w="439" w:type="pct"/>
            <w:tcBorders>
              <w:top w:val="nil"/>
              <w:left w:val="nil"/>
              <w:bottom w:val="single" w:sz="4" w:space="0" w:color="auto"/>
              <w:right w:val="single" w:sz="4" w:space="0" w:color="auto"/>
            </w:tcBorders>
            <w:shd w:val="clear" w:color="auto" w:fill="auto"/>
            <w:noWrap/>
            <w:hideMark/>
          </w:tcPr>
          <w:p w14:paraId="66456D57" w14:textId="77777777" w:rsidR="002F78AB" w:rsidRPr="00AE5D82" w:rsidRDefault="002F78AB" w:rsidP="002F78AB">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E3</w:t>
            </w:r>
          </w:p>
        </w:tc>
        <w:tc>
          <w:tcPr>
            <w:tcW w:w="719" w:type="pct"/>
            <w:tcBorders>
              <w:top w:val="nil"/>
              <w:left w:val="nil"/>
              <w:bottom w:val="single" w:sz="4" w:space="0" w:color="auto"/>
              <w:right w:val="single" w:sz="4" w:space="0" w:color="auto"/>
            </w:tcBorders>
            <w:shd w:val="clear" w:color="auto" w:fill="auto"/>
            <w:noWrap/>
            <w:hideMark/>
          </w:tcPr>
          <w:p w14:paraId="66456D58" w14:textId="26CF6522" w:rsidR="002F78AB" w:rsidRPr="00AE5D82" w:rsidRDefault="002F78AB" w:rsidP="002F78AB">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Breakout A</w:t>
            </w:r>
          </w:p>
        </w:tc>
        <w:tc>
          <w:tcPr>
            <w:tcW w:w="1975" w:type="pct"/>
            <w:tcBorders>
              <w:top w:val="nil"/>
              <w:left w:val="nil"/>
              <w:bottom w:val="single" w:sz="4" w:space="0" w:color="auto"/>
              <w:right w:val="single" w:sz="4" w:space="0" w:color="auto"/>
            </w:tcBorders>
            <w:shd w:val="clear" w:color="auto" w:fill="auto"/>
            <w:hideMark/>
          </w:tcPr>
          <w:p w14:paraId="66456D59" w14:textId="584E3D32" w:rsidR="002F78AB" w:rsidRPr="00AE5D82" w:rsidRDefault="002F78AB" w:rsidP="002F78AB">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Teaching, assessing and feedback using iPad technology</w:t>
            </w:r>
          </w:p>
        </w:tc>
        <w:tc>
          <w:tcPr>
            <w:tcW w:w="1466" w:type="pct"/>
            <w:tcBorders>
              <w:top w:val="nil"/>
              <w:left w:val="nil"/>
              <w:bottom w:val="single" w:sz="4" w:space="0" w:color="auto"/>
              <w:right w:val="single" w:sz="4" w:space="0" w:color="auto"/>
            </w:tcBorders>
            <w:shd w:val="clear" w:color="auto" w:fill="auto"/>
            <w:noWrap/>
            <w:hideMark/>
          </w:tcPr>
          <w:p w14:paraId="66456D5A" w14:textId="029767B4" w:rsidR="002F78AB" w:rsidRPr="00AE5D82" w:rsidRDefault="002F78AB" w:rsidP="002F78AB">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Andy Evans and</w:t>
            </w:r>
            <w:r w:rsidRPr="00AE5D82">
              <w:rPr>
                <w:rFonts w:ascii="Calibri" w:eastAsia="Times New Roman" w:hAnsi="Calibri" w:cs="Times New Roman"/>
                <w:color w:val="000000"/>
                <w:lang w:val="en-GB" w:eastAsia="zh-CN"/>
              </w:rPr>
              <w:t xml:space="preserve"> Rachel Cross</w:t>
            </w:r>
          </w:p>
        </w:tc>
      </w:tr>
      <w:tr w:rsidR="00380A3F" w:rsidRPr="00AE5D82" w14:paraId="66456D61" w14:textId="77777777" w:rsidTr="006D5D77">
        <w:trPr>
          <w:trHeight w:val="300"/>
        </w:trPr>
        <w:tc>
          <w:tcPr>
            <w:tcW w:w="401" w:type="pct"/>
            <w:tcBorders>
              <w:top w:val="nil"/>
              <w:left w:val="single" w:sz="4" w:space="0" w:color="auto"/>
              <w:bottom w:val="single" w:sz="4" w:space="0" w:color="auto"/>
              <w:right w:val="single" w:sz="4" w:space="0" w:color="auto"/>
            </w:tcBorders>
            <w:shd w:val="clear" w:color="auto" w:fill="auto"/>
            <w:noWrap/>
            <w:hideMark/>
          </w:tcPr>
          <w:p w14:paraId="66456D5C" w14:textId="77777777" w:rsidR="00380A3F" w:rsidRPr="00AE5D82" w:rsidRDefault="00380A3F" w:rsidP="00380A3F">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 </w:t>
            </w:r>
          </w:p>
        </w:tc>
        <w:tc>
          <w:tcPr>
            <w:tcW w:w="439" w:type="pct"/>
            <w:tcBorders>
              <w:top w:val="nil"/>
              <w:left w:val="nil"/>
              <w:bottom w:val="single" w:sz="4" w:space="0" w:color="auto"/>
              <w:right w:val="single" w:sz="4" w:space="0" w:color="auto"/>
            </w:tcBorders>
            <w:shd w:val="clear" w:color="auto" w:fill="auto"/>
            <w:noWrap/>
            <w:hideMark/>
          </w:tcPr>
          <w:p w14:paraId="66456D5D" w14:textId="77777777" w:rsidR="00380A3F" w:rsidRPr="00AE5D82" w:rsidRDefault="00380A3F" w:rsidP="00380A3F">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E4</w:t>
            </w:r>
          </w:p>
        </w:tc>
        <w:tc>
          <w:tcPr>
            <w:tcW w:w="719" w:type="pct"/>
            <w:tcBorders>
              <w:top w:val="nil"/>
              <w:left w:val="nil"/>
              <w:bottom w:val="single" w:sz="4" w:space="0" w:color="auto"/>
              <w:right w:val="single" w:sz="4" w:space="0" w:color="auto"/>
            </w:tcBorders>
            <w:shd w:val="clear" w:color="auto" w:fill="auto"/>
            <w:noWrap/>
            <w:hideMark/>
          </w:tcPr>
          <w:p w14:paraId="66456D5E" w14:textId="072C772E" w:rsidR="00380A3F" w:rsidRPr="00AE5D82" w:rsidRDefault="00380A3F" w:rsidP="00380A3F">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Breakout B</w:t>
            </w:r>
          </w:p>
        </w:tc>
        <w:tc>
          <w:tcPr>
            <w:tcW w:w="1975" w:type="pct"/>
            <w:tcBorders>
              <w:top w:val="nil"/>
              <w:left w:val="nil"/>
              <w:bottom w:val="single" w:sz="4" w:space="0" w:color="auto"/>
              <w:right w:val="single" w:sz="4" w:space="0" w:color="auto"/>
            </w:tcBorders>
            <w:shd w:val="clear" w:color="auto" w:fill="auto"/>
            <w:hideMark/>
          </w:tcPr>
          <w:p w14:paraId="66456D5F" w14:textId="20F43745" w:rsidR="00380A3F" w:rsidRPr="00AE5D82" w:rsidRDefault="00380A3F" w:rsidP="00380A3F">
            <w:pPr>
              <w:spacing w:before="0" w:after="0" w:line="240" w:lineRule="auto"/>
              <w:rPr>
                <w:rFonts w:ascii="Calibri" w:eastAsia="Times New Roman" w:hAnsi="Calibri" w:cs="Times New Roman"/>
                <w:color w:val="000000"/>
                <w:lang w:val="en-GB" w:eastAsia="zh-CN"/>
              </w:rPr>
            </w:pPr>
            <w:r w:rsidRPr="00593FF1">
              <w:t>Practice and Research Informed Teaching in Sustainable Accounting and Finance Curricula</w:t>
            </w:r>
          </w:p>
        </w:tc>
        <w:tc>
          <w:tcPr>
            <w:tcW w:w="1466" w:type="pct"/>
            <w:tcBorders>
              <w:top w:val="nil"/>
              <w:left w:val="nil"/>
              <w:bottom w:val="single" w:sz="4" w:space="0" w:color="auto"/>
              <w:right w:val="single" w:sz="4" w:space="0" w:color="auto"/>
            </w:tcBorders>
            <w:shd w:val="clear" w:color="auto" w:fill="auto"/>
            <w:noWrap/>
            <w:hideMark/>
          </w:tcPr>
          <w:p w14:paraId="66456D60" w14:textId="137615C0" w:rsidR="00380A3F" w:rsidRPr="00AE5D82" w:rsidRDefault="00380A3F" w:rsidP="00380A3F">
            <w:pPr>
              <w:spacing w:before="0" w:after="0" w:line="240" w:lineRule="auto"/>
              <w:rPr>
                <w:rFonts w:ascii="Calibri" w:eastAsia="Times New Roman" w:hAnsi="Calibri" w:cs="Times New Roman"/>
                <w:color w:val="000000"/>
                <w:lang w:val="en-GB" w:eastAsia="zh-CN"/>
              </w:rPr>
            </w:pPr>
            <w:proofErr w:type="spellStart"/>
            <w:r w:rsidRPr="00593FF1">
              <w:t>Dr</w:t>
            </w:r>
            <w:proofErr w:type="spellEnd"/>
            <w:r w:rsidRPr="00593FF1">
              <w:t xml:space="preserve"> Mohamed Saeudy</w:t>
            </w:r>
          </w:p>
        </w:tc>
      </w:tr>
      <w:tr w:rsidR="00AE5D82" w:rsidRPr="00AE5D82" w14:paraId="66456D67" w14:textId="77777777" w:rsidTr="006D5D77">
        <w:trPr>
          <w:trHeight w:val="300"/>
        </w:trPr>
        <w:tc>
          <w:tcPr>
            <w:tcW w:w="401" w:type="pct"/>
            <w:tcBorders>
              <w:top w:val="nil"/>
              <w:left w:val="single" w:sz="4" w:space="0" w:color="auto"/>
              <w:bottom w:val="single" w:sz="4" w:space="0" w:color="auto"/>
              <w:right w:val="single" w:sz="4" w:space="0" w:color="auto"/>
            </w:tcBorders>
            <w:shd w:val="clear" w:color="auto" w:fill="auto"/>
            <w:noWrap/>
            <w:hideMark/>
          </w:tcPr>
          <w:p w14:paraId="66456D62"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15:00</w:t>
            </w:r>
          </w:p>
        </w:tc>
        <w:tc>
          <w:tcPr>
            <w:tcW w:w="439" w:type="pct"/>
            <w:tcBorders>
              <w:top w:val="nil"/>
              <w:left w:val="nil"/>
              <w:bottom w:val="single" w:sz="4" w:space="0" w:color="auto"/>
              <w:right w:val="single" w:sz="4" w:space="0" w:color="auto"/>
            </w:tcBorders>
            <w:shd w:val="clear" w:color="000000" w:fill="F8FAB4"/>
            <w:noWrap/>
            <w:hideMark/>
          </w:tcPr>
          <w:p w14:paraId="66456D63" w14:textId="0853DCAF" w:rsidR="00AE5D82" w:rsidRPr="00AE5D82" w:rsidRDefault="00C7286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E11</w:t>
            </w:r>
          </w:p>
        </w:tc>
        <w:tc>
          <w:tcPr>
            <w:tcW w:w="719" w:type="pct"/>
            <w:tcBorders>
              <w:top w:val="nil"/>
              <w:left w:val="nil"/>
              <w:bottom w:val="single" w:sz="4" w:space="0" w:color="auto"/>
              <w:right w:val="single" w:sz="4" w:space="0" w:color="auto"/>
            </w:tcBorders>
            <w:shd w:val="clear" w:color="000000" w:fill="F8FAB4"/>
            <w:noWrap/>
            <w:hideMark/>
          </w:tcPr>
          <w:p w14:paraId="66456D64" w14:textId="3AF8590D" w:rsidR="00AE5D82" w:rsidRPr="00AE5D82" w:rsidRDefault="00C72862" w:rsidP="00AE5D82">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T</w:t>
            </w:r>
            <w:r w:rsidRPr="00AE5D82">
              <w:rPr>
                <w:rFonts w:ascii="Calibri" w:eastAsia="Times New Roman" w:hAnsi="Calibri" w:cs="Times New Roman"/>
                <w:color w:val="000000"/>
                <w:lang w:val="en-GB" w:eastAsia="zh-CN"/>
              </w:rPr>
              <w:t>ea</w:t>
            </w:r>
          </w:p>
        </w:tc>
        <w:tc>
          <w:tcPr>
            <w:tcW w:w="1975" w:type="pct"/>
            <w:tcBorders>
              <w:top w:val="nil"/>
              <w:left w:val="nil"/>
              <w:bottom w:val="single" w:sz="4" w:space="0" w:color="auto"/>
              <w:right w:val="single" w:sz="4" w:space="0" w:color="auto"/>
            </w:tcBorders>
            <w:shd w:val="clear" w:color="000000" w:fill="F8FAB4"/>
            <w:hideMark/>
          </w:tcPr>
          <w:p w14:paraId="66456D65" w14:textId="3FE478BA" w:rsidR="00AE5D82" w:rsidRPr="00AE5D82" w:rsidRDefault="00AE5D82" w:rsidP="00C7286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 </w:t>
            </w:r>
          </w:p>
        </w:tc>
        <w:tc>
          <w:tcPr>
            <w:tcW w:w="1466" w:type="pct"/>
            <w:tcBorders>
              <w:top w:val="nil"/>
              <w:left w:val="nil"/>
              <w:bottom w:val="single" w:sz="4" w:space="0" w:color="auto"/>
              <w:right w:val="single" w:sz="4" w:space="0" w:color="auto"/>
            </w:tcBorders>
            <w:shd w:val="clear" w:color="000000" w:fill="F8FAB4"/>
            <w:noWrap/>
            <w:hideMark/>
          </w:tcPr>
          <w:p w14:paraId="66456D66"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 </w:t>
            </w:r>
          </w:p>
        </w:tc>
      </w:tr>
      <w:tr w:rsidR="002F78AB" w:rsidRPr="00AE5D82" w14:paraId="66456D6D" w14:textId="77777777" w:rsidTr="006D5D77">
        <w:trPr>
          <w:trHeight w:val="600"/>
        </w:trPr>
        <w:tc>
          <w:tcPr>
            <w:tcW w:w="401" w:type="pct"/>
            <w:tcBorders>
              <w:top w:val="nil"/>
              <w:left w:val="single" w:sz="4" w:space="0" w:color="auto"/>
              <w:bottom w:val="single" w:sz="4" w:space="0" w:color="auto"/>
              <w:right w:val="single" w:sz="4" w:space="0" w:color="auto"/>
            </w:tcBorders>
            <w:shd w:val="clear" w:color="auto" w:fill="auto"/>
            <w:noWrap/>
            <w:hideMark/>
          </w:tcPr>
          <w:p w14:paraId="66456D68" w14:textId="77777777" w:rsidR="002F78AB" w:rsidRPr="00AE5D82" w:rsidRDefault="002F78AB" w:rsidP="002F78AB">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15:30</w:t>
            </w:r>
          </w:p>
        </w:tc>
        <w:tc>
          <w:tcPr>
            <w:tcW w:w="439" w:type="pct"/>
            <w:tcBorders>
              <w:top w:val="nil"/>
              <w:left w:val="nil"/>
              <w:bottom w:val="single" w:sz="4" w:space="0" w:color="auto"/>
              <w:right w:val="single" w:sz="4" w:space="0" w:color="auto"/>
            </w:tcBorders>
            <w:shd w:val="clear" w:color="auto" w:fill="auto"/>
            <w:noWrap/>
            <w:hideMark/>
          </w:tcPr>
          <w:p w14:paraId="66456D69" w14:textId="77777777" w:rsidR="002F78AB" w:rsidRPr="00AE5D82" w:rsidRDefault="002F78AB" w:rsidP="002F78AB">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E3</w:t>
            </w:r>
          </w:p>
        </w:tc>
        <w:tc>
          <w:tcPr>
            <w:tcW w:w="719" w:type="pct"/>
            <w:tcBorders>
              <w:top w:val="nil"/>
              <w:left w:val="nil"/>
              <w:bottom w:val="single" w:sz="4" w:space="0" w:color="auto"/>
              <w:right w:val="single" w:sz="4" w:space="0" w:color="auto"/>
            </w:tcBorders>
            <w:shd w:val="clear" w:color="auto" w:fill="auto"/>
            <w:noWrap/>
            <w:hideMark/>
          </w:tcPr>
          <w:p w14:paraId="66456D6A" w14:textId="51CC37DC" w:rsidR="002F78AB" w:rsidRPr="00AE5D82" w:rsidRDefault="002F78AB" w:rsidP="002F78AB">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Breakout A</w:t>
            </w:r>
          </w:p>
        </w:tc>
        <w:tc>
          <w:tcPr>
            <w:tcW w:w="1975" w:type="pct"/>
            <w:tcBorders>
              <w:top w:val="nil"/>
              <w:left w:val="nil"/>
              <w:bottom w:val="single" w:sz="4" w:space="0" w:color="auto"/>
              <w:right w:val="single" w:sz="4" w:space="0" w:color="auto"/>
            </w:tcBorders>
            <w:shd w:val="clear" w:color="auto" w:fill="auto"/>
            <w:hideMark/>
          </w:tcPr>
          <w:p w14:paraId="66456D6B" w14:textId="77777777" w:rsidR="002F78AB" w:rsidRPr="00AE5D82" w:rsidRDefault="002F78AB" w:rsidP="002F78AB">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“Equality, anyone?”  Not identical, but equal: Fair and Reasonable</w:t>
            </w:r>
          </w:p>
        </w:tc>
        <w:tc>
          <w:tcPr>
            <w:tcW w:w="1466" w:type="pct"/>
            <w:tcBorders>
              <w:top w:val="nil"/>
              <w:left w:val="nil"/>
              <w:bottom w:val="single" w:sz="4" w:space="0" w:color="auto"/>
              <w:right w:val="single" w:sz="4" w:space="0" w:color="auto"/>
            </w:tcBorders>
            <w:shd w:val="clear" w:color="auto" w:fill="auto"/>
            <w:noWrap/>
            <w:hideMark/>
          </w:tcPr>
          <w:p w14:paraId="66456D6C" w14:textId="77777777" w:rsidR="002F78AB" w:rsidRPr="00AE5D82" w:rsidRDefault="002F78AB" w:rsidP="002F78AB">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Dr Debra Croft</w:t>
            </w:r>
          </w:p>
        </w:tc>
      </w:tr>
      <w:tr w:rsidR="002F78AB" w:rsidRPr="00AE5D82" w14:paraId="66456D73" w14:textId="77777777" w:rsidTr="006D5D77">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66456D6E" w14:textId="77777777" w:rsidR="002F78AB" w:rsidRPr="00AE5D82" w:rsidRDefault="002F78AB" w:rsidP="002F78AB">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 </w:t>
            </w:r>
          </w:p>
        </w:tc>
        <w:tc>
          <w:tcPr>
            <w:tcW w:w="439" w:type="pct"/>
            <w:tcBorders>
              <w:top w:val="nil"/>
              <w:left w:val="nil"/>
              <w:bottom w:val="single" w:sz="4" w:space="0" w:color="auto"/>
              <w:right w:val="single" w:sz="4" w:space="0" w:color="auto"/>
            </w:tcBorders>
            <w:shd w:val="clear" w:color="auto" w:fill="auto"/>
            <w:noWrap/>
            <w:hideMark/>
          </w:tcPr>
          <w:p w14:paraId="66456D6F" w14:textId="77777777" w:rsidR="002F78AB" w:rsidRPr="00AE5D82" w:rsidRDefault="002F78AB" w:rsidP="002F78AB">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E4</w:t>
            </w:r>
          </w:p>
        </w:tc>
        <w:tc>
          <w:tcPr>
            <w:tcW w:w="719" w:type="pct"/>
            <w:tcBorders>
              <w:top w:val="nil"/>
              <w:left w:val="nil"/>
              <w:bottom w:val="single" w:sz="4" w:space="0" w:color="auto"/>
              <w:right w:val="single" w:sz="4" w:space="0" w:color="auto"/>
            </w:tcBorders>
            <w:shd w:val="clear" w:color="auto" w:fill="auto"/>
            <w:noWrap/>
            <w:hideMark/>
          </w:tcPr>
          <w:p w14:paraId="66456D70" w14:textId="30AF9702" w:rsidR="002F78AB" w:rsidRPr="007F7D5E" w:rsidRDefault="007F7D5E" w:rsidP="002F78AB">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Cancelled</w:t>
            </w:r>
          </w:p>
        </w:tc>
        <w:tc>
          <w:tcPr>
            <w:tcW w:w="1975" w:type="pct"/>
            <w:tcBorders>
              <w:top w:val="nil"/>
              <w:left w:val="nil"/>
              <w:bottom w:val="single" w:sz="4" w:space="0" w:color="auto"/>
              <w:right w:val="single" w:sz="4" w:space="0" w:color="auto"/>
            </w:tcBorders>
            <w:shd w:val="clear" w:color="auto" w:fill="auto"/>
            <w:hideMark/>
          </w:tcPr>
          <w:p w14:paraId="66456D71" w14:textId="77777777" w:rsidR="002F78AB" w:rsidRPr="007F7D5E" w:rsidRDefault="002F78AB" w:rsidP="002F78AB">
            <w:pPr>
              <w:spacing w:before="0" w:after="0" w:line="240" w:lineRule="auto"/>
              <w:rPr>
                <w:rFonts w:ascii="Calibri" w:eastAsia="Times New Roman" w:hAnsi="Calibri" w:cs="Times New Roman"/>
                <w:strike/>
                <w:color w:val="000000"/>
                <w:lang w:val="en-GB" w:eastAsia="zh-CN"/>
              </w:rPr>
            </w:pPr>
            <w:r w:rsidRPr="007F7D5E">
              <w:rPr>
                <w:rFonts w:ascii="Calibri" w:eastAsia="Times New Roman" w:hAnsi="Calibri" w:cs="Times New Roman"/>
                <w:strike/>
                <w:color w:val="000000"/>
                <w:lang w:val="en-GB" w:eastAsia="zh-CN"/>
              </w:rPr>
              <w:t>Encouraging the experiencing of change: teaching systemic historical change through multiple media</w:t>
            </w:r>
          </w:p>
        </w:tc>
        <w:tc>
          <w:tcPr>
            <w:tcW w:w="1466" w:type="pct"/>
            <w:tcBorders>
              <w:top w:val="nil"/>
              <w:left w:val="nil"/>
              <w:bottom w:val="single" w:sz="4" w:space="0" w:color="auto"/>
              <w:right w:val="single" w:sz="4" w:space="0" w:color="auto"/>
            </w:tcBorders>
            <w:shd w:val="clear" w:color="auto" w:fill="auto"/>
            <w:noWrap/>
            <w:hideMark/>
          </w:tcPr>
          <w:p w14:paraId="66456D72" w14:textId="77777777" w:rsidR="002F78AB" w:rsidRPr="007F7D5E" w:rsidRDefault="002F78AB" w:rsidP="002F78AB">
            <w:pPr>
              <w:spacing w:before="0" w:after="0" w:line="240" w:lineRule="auto"/>
              <w:rPr>
                <w:rFonts w:ascii="Calibri" w:eastAsia="Times New Roman" w:hAnsi="Calibri" w:cs="Times New Roman"/>
                <w:strike/>
                <w:color w:val="000000"/>
                <w:lang w:val="en-GB" w:eastAsia="zh-CN"/>
              </w:rPr>
            </w:pPr>
            <w:r w:rsidRPr="007F7D5E">
              <w:rPr>
                <w:rFonts w:ascii="Calibri" w:eastAsia="Times New Roman" w:hAnsi="Calibri" w:cs="Times New Roman"/>
                <w:strike/>
                <w:color w:val="000000"/>
                <w:lang w:val="en-GB" w:eastAsia="zh-CN"/>
              </w:rPr>
              <w:t>Brieg Powel</w:t>
            </w:r>
          </w:p>
        </w:tc>
      </w:tr>
      <w:tr w:rsidR="002F78AB" w:rsidRPr="00AE5D82" w14:paraId="66456D79" w14:textId="77777777" w:rsidTr="006D5D77">
        <w:trPr>
          <w:trHeight w:val="300"/>
        </w:trPr>
        <w:tc>
          <w:tcPr>
            <w:tcW w:w="401" w:type="pct"/>
            <w:tcBorders>
              <w:top w:val="nil"/>
              <w:left w:val="single" w:sz="4" w:space="0" w:color="auto"/>
              <w:bottom w:val="single" w:sz="4" w:space="0" w:color="auto"/>
              <w:right w:val="single" w:sz="4" w:space="0" w:color="auto"/>
            </w:tcBorders>
            <w:shd w:val="clear" w:color="auto" w:fill="auto"/>
            <w:noWrap/>
            <w:hideMark/>
          </w:tcPr>
          <w:p w14:paraId="66456D74" w14:textId="77777777" w:rsidR="002F78AB" w:rsidRPr="00AE5D82" w:rsidRDefault="002F78AB" w:rsidP="002F78AB">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16:00</w:t>
            </w:r>
          </w:p>
        </w:tc>
        <w:tc>
          <w:tcPr>
            <w:tcW w:w="439" w:type="pct"/>
            <w:tcBorders>
              <w:top w:val="nil"/>
              <w:left w:val="nil"/>
              <w:bottom w:val="single" w:sz="4" w:space="0" w:color="auto"/>
              <w:right w:val="single" w:sz="4" w:space="0" w:color="auto"/>
            </w:tcBorders>
            <w:shd w:val="clear" w:color="auto" w:fill="auto"/>
            <w:noWrap/>
            <w:hideMark/>
          </w:tcPr>
          <w:p w14:paraId="66456D75" w14:textId="77777777" w:rsidR="002F78AB" w:rsidRPr="00AE5D82" w:rsidRDefault="002F78AB" w:rsidP="002F78AB">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E3</w:t>
            </w:r>
          </w:p>
        </w:tc>
        <w:tc>
          <w:tcPr>
            <w:tcW w:w="719" w:type="pct"/>
            <w:tcBorders>
              <w:top w:val="nil"/>
              <w:left w:val="nil"/>
              <w:bottom w:val="single" w:sz="4" w:space="0" w:color="auto"/>
              <w:right w:val="single" w:sz="4" w:space="0" w:color="auto"/>
            </w:tcBorders>
            <w:shd w:val="clear" w:color="auto" w:fill="auto"/>
            <w:noWrap/>
            <w:hideMark/>
          </w:tcPr>
          <w:p w14:paraId="66456D76" w14:textId="0F707B67" w:rsidR="002F78AB" w:rsidRPr="00AE5D82" w:rsidRDefault="002F78AB" w:rsidP="002F78AB">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Breakout A</w:t>
            </w:r>
          </w:p>
        </w:tc>
        <w:tc>
          <w:tcPr>
            <w:tcW w:w="1975" w:type="pct"/>
            <w:tcBorders>
              <w:top w:val="nil"/>
              <w:left w:val="nil"/>
              <w:bottom w:val="single" w:sz="4" w:space="0" w:color="auto"/>
              <w:right w:val="single" w:sz="4" w:space="0" w:color="auto"/>
            </w:tcBorders>
            <w:shd w:val="clear" w:color="auto" w:fill="auto"/>
            <w:hideMark/>
          </w:tcPr>
          <w:p w14:paraId="66456D77" w14:textId="66C7F3C8" w:rsidR="002F78AB" w:rsidRPr="00AE5D82" w:rsidRDefault="002F78AB" w:rsidP="002F78AB">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(cont</w:t>
            </w:r>
            <w:r>
              <w:rPr>
                <w:rFonts w:ascii="Calibri" w:eastAsia="Times New Roman" w:hAnsi="Calibri" w:cs="Times New Roman"/>
                <w:color w:val="000000"/>
                <w:lang w:val="en-GB" w:eastAsia="zh-CN"/>
              </w:rPr>
              <w:t>inued</w:t>
            </w:r>
            <w:r w:rsidRPr="00AE5D82">
              <w:rPr>
                <w:rFonts w:ascii="Calibri" w:eastAsia="Times New Roman" w:hAnsi="Calibri" w:cs="Times New Roman"/>
                <w:color w:val="000000"/>
                <w:lang w:val="en-GB" w:eastAsia="zh-CN"/>
              </w:rPr>
              <w:t xml:space="preserve">) </w:t>
            </w:r>
          </w:p>
        </w:tc>
        <w:tc>
          <w:tcPr>
            <w:tcW w:w="1466" w:type="pct"/>
            <w:tcBorders>
              <w:top w:val="nil"/>
              <w:left w:val="nil"/>
              <w:bottom w:val="single" w:sz="4" w:space="0" w:color="auto"/>
              <w:right w:val="single" w:sz="4" w:space="0" w:color="auto"/>
            </w:tcBorders>
            <w:shd w:val="clear" w:color="auto" w:fill="auto"/>
            <w:noWrap/>
            <w:hideMark/>
          </w:tcPr>
          <w:p w14:paraId="66456D78" w14:textId="77777777" w:rsidR="002F78AB" w:rsidRPr="00AE5D82" w:rsidRDefault="002F78AB" w:rsidP="002F78AB">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Dr Debra Croft</w:t>
            </w:r>
          </w:p>
        </w:tc>
      </w:tr>
      <w:tr w:rsidR="002F78AB" w:rsidRPr="00AE5D82" w14:paraId="66456D7F" w14:textId="77777777" w:rsidTr="006D5D77">
        <w:trPr>
          <w:trHeight w:val="600"/>
        </w:trPr>
        <w:tc>
          <w:tcPr>
            <w:tcW w:w="401" w:type="pct"/>
            <w:tcBorders>
              <w:top w:val="nil"/>
              <w:left w:val="single" w:sz="4" w:space="0" w:color="auto"/>
              <w:bottom w:val="single" w:sz="4" w:space="0" w:color="auto"/>
              <w:right w:val="single" w:sz="4" w:space="0" w:color="auto"/>
            </w:tcBorders>
            <w:shd w:val="clear" w:color="auto" w:fill="auto"/>
            <w:noWrap/>
            <w:hideMark/>
          </w:tcPr>
          <w:p w14:paraId="66456D7A" w14:textId="77777777" w:rsidR="002F78AB" w:rsidRPr="00AE5D82" w:rsidRDefault="002F78AB" w:rsidP="002F78AB">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 </w:t>
            </w:r>
          </w:p>
        </w:tc>
        <w:tc>
          <w:tcPr>
            <w:tcW w:w="439" w:type="pct"/>
            <w:tcBorders>
              <w:top w:val="nil"/>
              <w:left w:val="nil"/>
              <w:bottom w:val="single" w:sz="4" w:space="0" w:color="auto"/>
              <w:right w:val="single" w:sz="4" w:space="0" w:color="auto"/>
            </w:tcBorders>
            <w:shd w:val="clear" w:color="auto" w:fill="auto"/>
            <w:noWrap/>
            <w:hideMark/>
          </w:tcPr>
          <w:p w14:paraId="66456D7B" w14:textId="77777777" w:rsidR="002F78AB" w:rsidRPr="00AE5D82" w:rsidRDefault="002F78AB" w:rsidP="002F78AB">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E4</w:t>
            </w:r>
          </w:p>
        </w:tc>
        <w:tc>
          <w:tcPr>
            <w:tcW w:w="719" w:type="pct"/>
            <w:tcBorders>
              <w:top w:val="nil"/>
              <w:left w:val="nil"/>
              <w:bottom w:val="single" w:sz="4" w:space="0" w:color="auto"/>
              <w:right w:val="single" w:sz="4" w:space="0" w:color="auto"/>
            </w:tcBorders>
            <w:shd w:val="clear" w:color="auto" w:fill="auto"/>
            <w:noWrap/>
            <w:hideMark/>
          </w:tcPr>
          <w:p w14:paraId="66456D7C" w14:textId="114827B8" w:rsidR="002F78AB" w:rsidRPr="00AE5D82" w:rsidRDefault="002F78AB" w:rsidP="002F78AB">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Breakout B</w:t>
            </w:r>
          </w:p>
        </w:tc>
        <w:tc>
          <w:tcPr>
            <w:tcW w:w="1975" w:type="pct"/>
            <w:tcBorders>
              <w:top w:val="nil"/>
              <w:left w:val="nil"/>
              <w:bottom w:val="single" w:sz="4" w:space="0" w:color="auto"/>
              <w:right w:val="single" w:sz="4" w:space="0" w:color="auto"/>
            </w:tcBorders>
            <w:shd w:val="clear" w:color="auto" w:fill="auto"/>
            <w:hideMark/>
          </w:tcPr>
          <w:p w14:paraId="66456D7D" w14:textId="77777777" w:rsidR="002F78AB" w:rsidRPr="00AE5D82" w:rsidRDefault="002F78AB" w:rsidP="002F78AB">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Engaged and on fire: relational on-line courses</w:t>
            </w:r>
          </w:p>
        </w:tc>
        <w:tc>
          <w:tcPr>
            <w:tcW w:w="1466" w:type="pct"/>
            <w:tcBorders>
              <w:top w:val="nil"/>
              <w:left w:val="nil"/>
              <w:bottom w:val="single" w:sz="4" w:space="0" w:color="auto"/>
              <w:right w:val="single" w:sz="4" w:space="0" w:color="auto"/>
            </w:tcBorders>
            <w:shd w:val="clear" w:color="auto" w:fill="auto"/>
            <w:noWrap/>
            <w:hideMark/>
          </w:tcPr>
          <w:p w14:paraId="66456D7E" w14:textId="77777777" w:rsidR="002F78AB" w:rsidRPr="00AE5D82" w:rsidRDefault="002F78AB" w:rsidP="002F78AB">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Richard Davies</w:t>
            </w:r>
          </w:p>
        </w:tc>
      </w:tr>
      <w:tr w:rsidR="002F78AB" w:rsidRPr="00AE5D82" w14:paraId="66456D85" w14:textId="77777777" w:rsidTr="006D5D77">
        <w:trPr>
          <w:trHeight w:val="600"/>
        </w:trPr>
        <w:tc>
          <w:tcPr>
            <w:tcW w:w="401" w:type="pct"/>
            <w:tcBorders>
              <w:top w:val="nil"/>
              <w:left w:val="single" w:sz="4" w:space="0" w:color="auto"/>
              <w:bottom w:val="single" w:sz="4" w:space="0" w:color="auto"/>
              <w:right w:val="single" w:sz="4" w:space="0" w:color="auto"/>
            </w:tcBorders>
            <w:shd w:val="clear" w:color="auto" w:fill="auto"/>
            <w:noWrap/>
            <w:hideMark/>
          </w:tcPr>
          <w:p w14:paraId="66456D80" w14:textId="77777777" w:rsidR="002F78AB" w:rsidRPr="00AE5D82" w:rsidRDefault="002F78AB" w:rsidP="002F78AB">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16:30</w:t>
            </w:r>
          </w:p>
        </w:tc>
        <w:tc>
          <w:tcPr>
            <w:tcW w:w="439" w:type="pct"/>
            <w:tcBorders>
              <w:top w:val="nil"/>
              <w:left w:val="nil"/>
              <w:bottom w:val="single" w:sz="4" w:space="0" w:color="auto"/>
              <w:right w:val="single" w:sz="4" w:space="0" w:color="auto"/>
            </w:tcBorders>
            <w:shd w:val="clear" w:color="auto" w:fill="auto"/>
            <w:noWrap/>
            <w:hideMark/>
          </w:tcPr>
          <w:p w14:paraId="66456D81" w14:textId="77777777" w:rsidR="002F78AB" w:rsidRPr="00AE5D82" w:rsidRDefault="002F78AB" w:rsidP="002F78AB">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E3</w:t>
            </w:r>
          </w:p>
        </w:tc>
        <w:tc>
          <w:tcPr>
            <w:tcW w:w="719" w:type="pct"/>
            <w:tcBorders>
              <w:top w:val="nil"/>
              <w:left w:val="nil"/>
              <w:bottom w:val="single" w:sz="4" w:space="0" w:color="auto"/>
              <w:right w:val="single" w:sz="4" w:space="0" w:color="auto"/>
            </w:tcBorders>
            <w:shd w:val="clear" w:color="auto" w:fill="auto"/>
            <w:noWrap/>
            <w:hideMark/>
          </w:tcPr>
          <w:p w14:paraId="66456D82" w14:textId="3AE77E38" w:rsidR="002F78AB" w:rsidRPr="00AE5D82" w:rsidRDefault="002F78AB" w:rsidP="002F78AB">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Breakout A</w:t>
            </w:r>
          </w:p>
        </w:tc>
        <w:tc>
          <w:tcPr>
            <w:tcW w:w="1975" w:type="pct"/>
            <w:tcBorders>
              <w:top w:val="nil"/>
              <w:left w:val="nil"/>
              <w:bottom w:val="single" w:sz="4" w:space="0" w:color="auto"/>
              <w:right w:val="single" w:sz="4" w:space="0" w:color="auto"/>
            </w:tcBorders>
            <w:shd w:val="clear" w:color="auto" w:fill="auto"/>
            <w:hideMark/>
          </w:tcPr>
          <w:p w14:paraId="66456D83" w14:textId="77777777" w:rsidR="002F78AB" w:rsidRPr="00AE5D82" w:rsidRDefault="002F78AB" w:rsidP="002F78AB">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Dissection in biology teaching: catering for all</w:t>
            </w:r>
          </w:p>
        </w:tc>
        <w:tc>
          <w:tcPr>
            <w:tcW w:w="1466" w:type="pct"/>
            <w:tcBorders>
              <w:top w:val="nil"/>
              <w:left w:val="nil"/>
              <w:bottom w:val="single" w:sz="4" w:space="0" w:color="auto"/>
              <w:right w:val="single" w:sz="4" w:space="0" w:color="auto"/>
            </w:tcBorders>
            <w:shd w:val="clear" w:color="auto" w:fill="auto"/>
            <w:noWrap/>
            <w:hideMark/>
          </w:tcPr>
          <w:p w14:paraId="66456D84" w14:textId="77777777" w:rsidR="002F78AB" w:rsidRPr="00AE5D82" w:rsidRDefault="002F78AB" w:rsidP="002F78AB">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Dr David Wilcockson</w:t>
            </w:r>
          </w:p>
        </w:tc>
      </w:tr>
      <w:tr w:rsidR="002F78AB" w:rsidRPr="00AE5D82" w14:paraId="66456D8B" w14:textId="77777777" w:rsidTr="006D5D77">
        <w:trPr>
          <w:trHeight w:val="600"/>
        </w:trPr>
        <w:tc>
          <w:tcPr>
            <w:tcW w:w="401" w:type="pct"/>
            <w:tcBorders>
              <w:top w:val="nil"/>
              <w:left w:val="single" w:sz="4" w:space="0" w:color="auto"/>
              <w:bottom w:val="single" w:sz="4" w:space="0" w:color="auto"/>
              <w:right w:val="single" w:sz="4" w:space="0" w:color="auto"/>
            </w:tcBorders>
            <w:shd w:val="clear" w:color="auto" w:fill="auto"/>
            <w:noWrap/>
            <w:hideMark/>
          </w:tcPr>
          <w:p w14:paraId="66456D86" w14:textId="77777777" w:rsidR="002F78AB" w:rsidRPr="00AE5D82" w:rsidRDefault="002F78AB" w:rsidP="002F78AB">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 </w:t>
            </w:r>
          </w:p>
        </w:tc>
        <w:tc>
          <w:tcPr>
            <w:tcW w:w="439" w:type="pct"/>
            <w:tcBorders>
              <w:top w:val="nil"/>
              <w:left w:val="nil"/>
              <w:bottom w:val="single" w:sz="4" w:space="0" w:color="auto"/>
              <w:right w:val="single" w:sz="4" w:space="0" w:color="auto"/>
            </w:tcBorders>
            <w:shd w:val="clear" w:color="auto" w:fill="auto"/>
            <w:noWrap/>
            <w:hideMark/>
          </w:tcPr>
          <w:p w14:paraId="66456D87" w14:textId="77777777" w:rsidR="002F78AB" w:rsidRPr="00AE5D82" w:rsidRDefault="002F78AB" w:rsidP="002F78AB">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E4</w:t>
            </w:r>
          </w:p>
        </w:tc>
        <w:tc>
          <w:tcPr>
            <w:tcW w:w="719" w:type="pct"/>
            <w:tcBorders>
              <w:top w:val="nil"/>
              <w:left w:val="nil"/>
              <w:bottom w:val="single" w:sz="4" w:space="0" w:color="auto"/>
              <w:right w:val="single" w:sz="4" w:space="0" w:color="auto"/>
            </w:tcBorders>
            <w:shd w:val="clear" w:color="auto" w:fill="auto"/>
            <w:noWrap/>
            <w:hideMark/>
          </w:tcPr>
          <w:p w14:paraId="66456D88" w14:textId="40716BA5" w:rsidR="002F78AB" w:rsidRPr="00AE5D82" w:rsidRDefault="002F78AB" w:rsidP="002F78AB">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Breakout B</w:t>
            </w:r>
          </w:p>
        </w:tc>
        <w:tc>
          <w:tcPr>
            <w:tcW w:w="1975" w:type="pct"/>
            <w:tcBorders>
              <w:top w:val="nil"/>
              <w:left w:val="nil"/>
              <w:bottom w:val="single" w:sz="4" w:space="0" w:color="auto"/>
              <w:right w:val="single" w:sz="4" w:space="0" w:color="auto"/>
            </w:tcBorders>
            <w:shd w:val="clear" w:color="auto" w:fill="auto"/>
            <w:hideMark/>
          </w:tcPr>
          <w:p w14:paraId="66456D89" w14:textId="77777777" w:rsidR="002F78AB" w:rsidRPr="00AE5D82" w:rsidRDefault="002F78AB" w:rsidP="002F78AB">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Digital Storytelling for Learning: A case study</w:t>
            </w:r>
          </w:p>
        </w:tc>
        <w:tc>
          <w:tcPr>
            <w:tcW w:w="1466" w:type="pct"/>
            <w:tcBorders>
              <w:top w:val="nil"/>
              <w:left w:val="nil"/>
              <w:bottom w:val="single" w:sz="4" w:space="0" w:color="auto"/>
              <w:right w:val="single" w:sz="4" w:space="0" w:color="auto"/>
            </w:tcBorders>
            <w:shd w:val="clear" w:color="auto" w:fill="auto"/>
            <w:hideMark/>
          </w:tcPr>
          <w:p w14:paraId="66456D8A" w14:textId="77777777" w:rsidR="002F78AB" w:rsidRPr="00AE5D82" w:rsidRDefault="002F78AB" w:rsidP="002F78AB">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Stephen Chapman and Mary Jacob</w:t>
            </w:r>
          </w:p>
        </w:tc>
      </w:tr>
      <w:tr w:rsidR="00AE5D82" w:rsidRPr="00AE5D82" w14:paraId="66456D8D" w14:textId="77777777" w:rsidTr="002F78AB">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000000" w:fill="538DD5"/>
            <w:noWrap/>
            <w:hideMark/>
          </w:tcPr>
          <w:p w14:paraId="66456D8C" w14:textId="77777777" w:rsidR="00AE5D82" w:rsidRPr="00AE5D82" w:rsidRDefault="00AE5D82" w:rsidP="00AE5D82">
            <w:pPr>
              <w:spacing w:before="0" w:after="0" w:line="240" w:lineRule="auto"/>
              <w:rPr>
                <w:rFonts w:ascii="Calibri" w:eastAsia="Times New Roman" w:hAnsi="Calibri" w:cs="Times New Roman"/>
                <w:color w:val="FFFFFF"/>
                <w:sz w:val="24"/>
                <w:szCs w:val="24"/>
                <w:lang w:val="en-GB" w:eastAsia="zh-CN"/>
              </w:rPr>
            </w:pPr>
            <w:r w:rsidRPr="00AE5D82">
              <w:rPr>
                <w:rFonts w:ascii="Calibri" w:eastAsia="Times New Roman" w:hAnsi="Calibri" w:cs="Times New Roman"/>
                <w:color w:val="FFFFFF"/>
                <w:sz w:val="24"/>
                <w:szCs w:val="24"/>
                <w:lang w:val="en-GB" w:eastAsia="zh-CN"/>
              </w:rPr>
              <w:t>17:00 END</w:t>
            </w:r>
          </w:p>
        </w:tc>
      </w:tr>
    </w:tbl>
    <w:p w14:paraId="66456D8E" w14:textId="77777777" w:rsidR="00AE5D82" w:rsidRDefault="00AE5D82" w:rsidP="00AE5D82">
      <w:pPr>
        <w:rPr>
          <w:lang w:val="en-GB"/>
        </w:rPr>
      </w:pPr>
    </w:p>
    <w:p w14:paraId="66456D8F" w14:textId="77777777" w:rsidR="00AE5D82" w:rsidRDefault="00AE5D82" w:rsidP="00AE5D82">
      <w:pPr>
        <w:rPr>
          <w:lang w:val="en-GB"/>
        </w:rPr>
      </w:pPr>
      <w:r>
        <w:rPr>
          <w:lang w:val="en-GB"/>
        </w:rPr>
        <w:br w:type="page"/>
      </w:r>
    </w:p>
    <w:p w14:paraId="66456D90" w14:textId="4A135CE4" w:rsidR="00AE5D82" w:rsidRPr="006D5D77" w:rsidRDefault="006D5D77" w:rsidP="006D5D77">
      <w:pPr>
        <w:pStyle w:val="Heading1"/>
        <w:shd w:val="clear" w:color="auto" w:fill="8064A2" w:themeFill="accent4"/>
        <w:rPr>
          <w:b w:val="0"/>
          <w:sz w:val="28"/>
          <w:szCs w:val="28"/>
        </w:rPr>
      </w:pPr>
      <w:bookmarkStart w:id="0" w:name="_GoBack"/>
      <w:bookmarkEnd w:id="0"/>
      <w:r w:rsidRPr="006D5D77">
        <w:rPr>
          <w:b w:val="0"/>
          <w:caps w:val="0"/>
          <w:sz w:val="28"/>
          <w:szCs w:val="28"/>
        </w:rPr>
        <w:lastRenderedPageBreak/>
        <w:t>Thursday 7</w:t>
      </w:r>
      <w:r w:rsidRPr="006D5D77">
        <w:rPr>
          <w:b w:val="0"/>
          <w:caps w:val="0"/>
          <w:sz w:val="28"/>
          <w:szCs w:val="28"/>
          <w:vertAlign w:val="superscript"/>
        </w:rPr>
        <w:t>th</w:t>
      </w:r>
      <w:r w:rsidRPr="006D5D77">
        <w:rPr>
          <w:b w:val="0"/>
          <w:caps w:val="0"/>
          <w:sz w:val="28"/>
          <w:szCs w:val="28"/>
        </w:rPr>
        <w:t xml:space="preserve"> July</w:t>
      </w:r>
    </w:p>
    <w:p w14:paraId="66456D91" w14:textId="77777777" w:rsidR="00AE5D82" w:rsidRDefault="00AE5D82" w:rsidP="00AE5D82">
      <w:pPr>
        <w:rPr>
          <w:lang w:val="en-GB" w:eastAsia="en-GB"/>
        </w:rPr>
      </w:pPr>
      <w:r>
        <w:rPr>
          <w:lang w:val="en-GB" w:eastAsia="en-GB"/>
        </w:rPr>
        <w:t xml:space="preserve">Starting Thursday, the conference shifts to Llandinam building, with the Think Tank in the Concourse as the hub of activity. Dilly Fung will give a keynote address in the morning, while the Good Practice session will be held in the afternoon. The afternoon also features an internal keynote by Daniel Low. The day concludes with a panel of teachers from local schools. </w:t>
      </w:r>
      <w:r w:rsidR="00B21FCE">
        <w:rPr>
          <w:lang w:val="en-GB" w:eastAsia="en-GB"/>
        </w:rPr>
        <w:t xml:space="preserve">A Welsh medium panel and group of case study posters will be offered, with translation provided. </w:t>
      </w:r>
    </w:p>
    <w:tbl>
      <w:tblPr>
        <w:tblW w:w="5000" w:type="pct"/>
        <w:tblLayout w:type="fixed"/>
        <w:tblLook w:val="04A0" w:firstRow="1" w:lastRow="0" w:firstColumn="1" w:lastColumn="0" w:noHBand="0" w:noVBand="1"/>
      </w:tblPr>
      <w:tblGrid>
        <w:gridCol w:w="723"/>
        <w:gridCol w:w="1183"/>
        <w:gridCol w:w="1507"/>
        <w:gridCol w:w="3246"/>
        <w:gridCol w:w="2357"/>
      </w:tblGrid>
      <w:tr w:rsidR="00AE5D82" w:rsidRPr="00AE5D82" w14:paraId="66456D99" w14:textId="77777777" w:rsidTr="00744967">
        <w:trPr>
          <w:trHeight w:val="315"/>
          <w:tblHeader/>
        </w:trPr>
        <w:tc>
          <w:tcPr>
            <w:tcW w:w="401" w:type="pct"/>
            <w:tcBorders>
              <w:top w:val="single" w:sz="4" w:space="0" w:color="000000" w:themeColor="text1"/>
              <w:left w:val="single" w:sz="4" w:space="0" w:color="auto"/>
              <w:bottom w:val="single" w:sz="4" w:space="0" w:color="auto"/>
              <w:right w:val="single" w:sz="4" w:space="0" w:color="auto"/>
            </w:tcBorders>
            <w:shd w:val="clear" w:color="000000" w:fill="8064A2"/>
            <w:noWrap/>
            <w:hideMark/>
          </w:tcPr>
          <w:p w14:paraId="66456D94" w14:textId="77777777" w:rsidR="00AE5D82" w:rsidRPr="00AE5D82" w:rsidRDefault="00AE5D82" w:rsidP="00AE5D82">
            <w:pPr>
              <w:spacing w:before="0" w:after="0" w:line="240" w:lineRule="auto"/>
              <w:rPr>
                <w:rFonts w:ascii="Calibri" w:eastAsia="Times New Roman" w:hAnsi="Calibri" w:cs="Times New Roman"/>
                <w:color w:val="FFFFFF"/>
                <w:sz w:val="24"/>
                <w:szCs w:val="24"/>
                <w:lang w:val="en-GB" w:eastAsia="zh-CN"/>
              </w:rPr>
            </w:pPr>
            <w:r w:rsidRPr="00AE5D82">
              <w:rPr>
                <w:rFonts w:ascii="Calibri" w:eastAsia="Times New Roman" w:hAnsi="Calibri" w:cs="Times New Roman"/>
                <w:color w:val="FFFFFF"/>
                <w:sz w:val="24"/>
                <w:szCs w:val="24"/>
                <w:lang w:val="en-GB" w:eastAsia="zh-CN"/>
              </w:rPr>
              <w:t>Time</w:t>
            </w:r>
          </w:p>
        </w:tc>
        <w:tc>
          <w:tcPr>
            <w:tcW w:w="656" w:type="pct"/>
            <w:tcBorders>
              <w:top w:val="single" w:sz="4" w:space="0" w:color="000000" w:themeColor="text1"/>
              <w:left w:val="nil"/>
              <w:bottom w:val="single" w:sz="4" w:space="0" w:color="auto"/>
              <w:right w:val="single" w:sz="4" w:space="0" w:color="auto"/>
            </w:tcBorders>
            <w:shd w:val="clear" w:color="000000" w:fill="8064A2"/>
            <w:noWrap/>
            <w:hideMark/>
          </w:tcPr>
          <w:p w14:paraId="66456D95" w14:textId="77777777" w:rsidR="00AE5D82" w:rsidRPr="00AE5D82" w:rsidRDefault="00AE5D82" w:rsidP="00AE5D82">
            <w:pPr>
              <w:spacing w:before="0" w:after="0" w:line="240" w:lineRule="auto"/>
              <w:rPr>
                <w:rFonts w:ascii="Calibri" w:eastAsia="Times New Roman" w:hAnsi="Calibri" w:cs="Times New Roman"/>
                <w:color w:val="FFFFFF"/>
                <w:sz w:val="24"/>
                <w:szCs w:val="24"/>
                <w:lang w:val="en-GB" w:eastAsia="zh-CN"/>
              </w:rPr>
            </w:pPr>
            <w:r w:rsidRPr="00AE5D82">
              <w:rPr>
                <w:rFonts w:ascii="Calibri" w:eastAsia="Times New Roman" w:hAnsi="Calibri" w:cs="Times New Roman"/>
                <w:color w:val="FFFFFF"/>
                <w:sz w:val="24"/>
                <w:szCs w:val="24"/>
                <w:lang w:val="en-GB" w:eastAsia="zh-CN"/>
              </w:rPr>
              <w:t>Room</w:t>
            </w:r>
          </w:p>
        </w:tc>
        <w:tc>
          <w:tcPr>
            <w:tcW w:w="836" w:type="pct"/>
            <w:tcBorders>
              <w:top w:val="single" w:sz="4" w:space="0" w:color="000000" w:themeColor="text1"/>
              <w:left w:val="nil"/>
              <w:bottom w:val="single" w:sz="4" w:space="0" w:color="auto"/>
              <w:right w:val="single" w:sz="4" w:space="0" w:color="auto"/>
            </w:tcBorders>
            <w:shd w:val="clear" w:color="000000" w:fill="8064A2"/>
            <w:noWrap/>
            <w:hideMark/>
          </w:tcPr>
          <w:p w14:paraId="66456D96" w14:textId="77777777" w:rsidR="00AE5D82" w:rsidRPr="00AE5D82" w:rsidRDefault="00AE5D82" w:rsidP="00AE5D82">
            <w:pPr>
              <w:spacing w:before="0" w:after="0" w:line="240" w:lineRule="auto"/>
              <w:rPr>
                <w:rFonts w:ascii="Calibri" w:eastAsia="Times New Roman" w:hAnsi="Calibri" w:cs="Times New Roman"/>
                <w:color w:val="FFFFFF"/>
                <w:sz w:val="24"/>
                <w:szCs w:val="24"/>
                <w:lang w:val="en-GB" w:eastAsia="zh-CN"/>
              </w:rPr>
            </w:pPr>
            <w:r w:rsidRPr="00AE5D82">
              <w:rPr>
                <w:rFonts w:ascii="Calibri" w:eastAsia="Times New Roman" w:hAnsi="Calibri" w:cs="Times New Roman"/>
                <w:color w:val="FFFFFF"/>
                <w:sz w:val="24"/>
                <w:szCs w:val="24"/>
                <w:lang w:val="en-GB" w:eastAsia="zh-CN"/>
              </w:rPr>
              <w:t xml:space="preserve">Session </w:t>
            </w:r>
          </w:p>
        </w:tc>
        <w:tc>
          <w:tcPr>
            <w:tcW w:w="1800" w:type="pct"/>
            <w:tcBorders>
              <w:top w:val="single" w:sz="4" w:space="0" w:color="000000" w:themeColor="text1"/>
              <w:left w:val="nil"/>
              <w:bottom w:val="single" w:sz="4" w:space="0" w:color="auto"/>
              <w:right w:val="single" w:sz="4" w:space="0" w:color="auto"/>
            </w:tcBorders>
            <w:shd w:val="clear" w:color="000000" w:fill="8064A2"/>
            <w:hideMark/>
          </w:tcPr>
          <w:p w14:paraId="66456D97" w14:textId="77777777" w:rsidR="00AE5D82" w:rsidRPr="00AE5D82" w:rsidRDefault="00AE5D82" w:rsidP="00AE5D82">
            <w:pPr>
              <w:spacing w:before="0" w:after="0" w:line="240" w:lineRule="auto"/>
              <w:rPr>
                <w:rFonts w:ascii="Calibri" w:eastAsia="Times New Roman" w:hAnsi="Calibri" w:cs="Times New Roman"/>
                <w:color w:val="FFFFFF"/>
                <w:sz w:val="24"/>
                <w:szCs w:val="24"/>
                <w:lang w:val="en-GB" w:eastAsia="zh-CN"/>
              </w:rPr>
            </w:pPr>
            <w:r w:rsidRPr="00AE5D82">
              <w:rPr>
                <w:rFonts w:ascii="Calibri" w:eastAsia="Times New Roman" w:hAnsi="Calibri" w:cs="Times New Roman"/>
                <w:color w:val="FFFFFF"/>
                <w:sz w:val="24"/>
                <w:szCs w:val="24"/>
                <w:lang w:val="en-GB" w:eastAsia="zh-CN"/>
              </w:rPr>
              <w:t>Title</w:t>
            </w:r>
          </w:p>
        </w:tc>
        <w:tc>
          <w:tcPr>
            <w:tcW w:w="1307" w:type="pct"/>
            <w:tcBorders>
              <w:top w:val="single" w:sz="4" w:space="0" w:color="000000" w:themeColor="text1"/>
              <w:left w:val="nil"/>
              <w:bottom w:val="single" w:sz="4" w:space="0" w:color="auto"/>
              <w:right w:val="single" w:sz="4" w:space="0" w:color="auto"/>
            </w:tcBorders>
            <w:shd w:val="clear" w:color="000000" w:fill="8064A2"/>
            <w:noWrap/>
            <w:hideMark/>
          </w:tcPr>
          <w:p w14:paraId="66456D98" w14:textId="7A0B88DB" w:rsidR="00AE5D82" w:rsidRPr="00AE5D82" w:rsidRDefault="00AE5D82" w:rsidP="00AE5D82">
            <w:pPr>
              <w:spacing w:before="0" w:after="0" w:line="240" w:lineRule="auto"/>
              <w:rPr>
                <w:rFonts w:ascii="Calibri" w:eastAsia="Times New Roman" w:hAnsi="Calibri" w:cs="Times New Roman"/>
                <w:color w:val="FFFFFF"/>
                <w:sz w:val="24"/>
                <w:szCs w:val="24"/>
                <w:lang w:val="en-GB" w:eastAsia="zh-CN"/>
              </w:rPr>
            </w:pPr>
            <w:r w:rsidRPr="00AE5D82">
              <w:rPr>
                <w:rFonts w:ascii="Calibri" w:eastAsia="Times New Roman" w:hAnsi="Calibri" w:cs="Times New Roman"/>
                <w:color w:val="FFFFFF"/>
                <w:sz w:val="24"/>
                <w:szCs w:val="24"/>
                <w:lang w:val="en-GB" w:eastAsia="zh-CN"/>
              </w:rPr>
              <w:t>Presenter</w:t>
            </w:r>
            <w:r w:rsidR="00C72862">
              <w:rPr>
                <w:rFonts w:ascii="Calibri" w:eastAsia="Times New Roman" w:hAnsi="Calibri" w:cs="Times New Roman"/>
                <w:color w:val="FFFFFF"/>
                <w:sz w:val="24"/>
                <w:szCs w:val="24"/>
                <w:lang w:val="en-GB" w:eastAsia="zh-CN"/>
              </w:rPr>
              <w:t>s</w:t>
            </w:r>
          </w:p>
        </w:tc>
      </w:tr>
      <w:tr w:rsidR="00AE5D82" w:rsidRPr="00AE5D82" w14:paraId="66456D9F" w14:textId="77777777" w:rsidTr="006D5D77">
        <w:trPr>
          <w:trHeight w:val="300"/>
        </w:trPr>
        <w:tc>
          <w:tcPr>
            <w:tcW w:w="401" w:type="pct"/>
            <w:tcBorders>
              <w:top w:val="nil"/>
              <w:left w:val="single" w:sz="4" w:space="0" w:color="auto"/>
              <w:bottom w:val="single" w:sz="4" w:space="0" w:color="auto"/>
              <w:right w:val="single" w:sz="4" w:space="0" w:color="auto"/>
            </w:tcBorders>
            <w:shd w:val="clear" w:color="auto" w:fill="auto"/>
            <w:noWrap/>
            <w:hideMark/>
          </w:tcPr>
          <w:p w14:paraId="66456D9A"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09:00</w:t>
            </w:r>
          </w:p>
        </w:tc>
        <w:tc>
          <w:tcPr>
            <w:tcW w:w="656" w:type="pct"/>
            <w:tcBorders>
              <w:top w:val="nil"/>
              <w:left w:val="nil"/>
              <w:bottom w:val="single" w:sz="4" w:space="0" w:color="auto"/>
              <w:right w:val="single" w:sz="4" w:space="0" w:color="auto"/>
            </w:tcBorders>
            <w:shd w:val="clear" w:color="000000" w:fill="F8FAB4"/>
            <w:noWrap/>
            <w:hideMark/>
          </w:tcPr>
          <w:p w14:paraId="66456D9B" w14:textId="5EC652F5" w:rsidR="00AE5D82" w:rsidRPr="00AE5D82" w:rsidRDefault="00C72862" w:rsidP="00AE5D82">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Think Tank</w:t>
            </w:r>
          </w:p>
        </w:tc>
        <w:tc>
          <w:tcPr>
            <w:tcW w:w="836" w:type="pct"/>
            <w:tcBorders>
              <w:top w:val="nil"/>
              <w:left w:val="nil"/>
              <w:bottom w:val="single" w:sz="4" w:space="0" w:color="auto"/>
              <w:right w:val="single" w:sz="4" w:space="0" w:color="auto"/>
            </w:tcBorders>
            <w:shd w:val="clear" w:color="000000" w:fill="F8FAB4"/>
            <w:noWrap/>
            <w:hideMark/>
          </w:tcPr>
          <w:p w14:paraId="66456D9C" w14:textId="6F9B48F5" w:rsidR="00AE5D82" w:rsidRPr="00AE5D82" w:rsidRDefault="00C7286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Registration</w:t>
            </w:r>
            <w:r w:rsidR="00AE5D82" w:rsidRPr="00AE5D82">
              <w:rPr>
                <w:rFonts w:ascii="Calibri" w:eastAsia="Times New Roman" w:hAnsi="Calibri" w:cs="Times New Roman"/>
                <w:color w:val="000000"/>
                <w:lang w:val="en-GB" w:eastAsia="zh-CN"/>
              </w:rPr>
              <w:t> </w:t>
            </w:r>
          </w:p>
        </w:tc>
        <w:tc>
          <w:tcPr>
            <w:tcW w:w="1800" w:type="pct"/>
            <w:tcBorders>
              <w:top w:val="nil"/>
              <w:left w:val="nil"/>
              <w:bottom w:val="single" w:sz="4" w:space="0" w:color="auto"/>
              <w:right w:val="single" w:sz="4" w:space="0" w:color="auto"/>
            </w:tcBorders>
            <w:shd w:val="clear" w:color="000000" w:fill="F8FAB4"/>
            <w:hideMark/>
          </w:tcPr>
          <w:p w14:paraId="66456D9D" w14:textId="61B81F72" w:rsidR="00AE5D82" w:rsidRPr="00AE5D82" w:rsidRDefault="00AE5D82" w:rsidP="00AE5D82">
            <w:pPr>
              <w:spacing w:before="0" w:after="0" w:line="240" w:lineRule="auto"/>
              <w:rPr>
                <w:rFonts w:ascii="Calibri" w:eastAsia="Times New Roman" w:hAnsi="Calibri" w:cs="Times New Roman"/>
                <w:color w:val="000000"/>
                <w:lang w:val="en-GB" w:eastAsia="zh-CN"/>
              </w:rPr>
            </w:pPr>
          </w:p>
        </w:tc>
        <w:tc>
          <w:tcPr>
            <w:tcW w:w="1307" w:type="pct"/>
            <w:tcBorders>
              <w:top w:val="nil"/>
              <w:left w:val="nil"/>
              <w:bottom w:val="single" w:sz="4" w:space="0" w:color="auto"/>
              <w:right w:val="single" w:sz="4" w:space="0" w:color="auto"/>
            </w:tcBorders>
            <w:shd w:val="clear" w:color="000000" w:fill="F8FAB4"/>
            <w:noWrap/>
            <w:hideMark/>
          </w:tcPr>
          <w:p w14:paraId="66456D9E"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 </w:t>
            </w:r>
          </w:p>
        </w:tc>
      </w:tr>
      <w:tr w:rsidR="00AE5D82" w:rsidRPr="00AE5D82" w14:paraId="66456DA5" w14:textId="77777777" w:rsidTr="006D5D77">
        <w:trPr>
          <w:trHeight w:val="300"/>
        </w:trPr>
        <w:tc>
          <w:tcPr>
            <w:tcW w:w="401" w:type="pct"/>
            <w:tcBorders>
              <w:top w:val="nil"/>
              <w:left w:val="single" w:sz="4" w:space="0" w:color="auto"/>
              <w:bottom w:val="single" w:sz="4" w:space="0" w:color="auto"/>
              <w:right w:val="single" w:sz="4" w:space="0" w:color="auto"/>
            </w:tcBorders>
            <w:shd w:val="clear" w:color="auto" w:fill="auto"/>
            <w:noWrap/>
            <w:hideMark/>
          </w:tcPr>
          <w:p w14:paraId="66456DA0"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09:30</w:t>
            </w:r>
          </w:p>
        </w:tc>
        <w:tc>
          <w:tcPr>
            <w:tcW w:w="656" w:type="pct"/>
            <w:tcBorders>
              <w:top w:val="nil"/>
              <w:left w:val="nil"/>
              <w:bottom w:val="single" w:sz="4" w:space="0" w:color="auto"/>
              <w:right w:val="single" w:sz="4" w:space="0" w:color="auto"/>
            </w:tcBorders>
            <w:shd w:val="clear" w:color="000000" w:fill="C4D79B"/>
            <w:noWrap/>
            <w:hideMark/>
          </w:tcPr>
          <w:p w14:paraId="66456DA1"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A6</w:t>
            </w:r>
          </w:p>
        </w:tc>
        <w:tc>
          <w:tcPr>
            <w:tcW w:w="836" w:type="pct"/>
            <w:tcBorders>
              <w:top w:val="nil"/>
              <w:left w:val="nil"/>
              <w:bottom w:val="single" w:sz="4" w:space="0" w:color="auto"/>
              <w:right w:val="single" w:sz="4" w:space="0" w:color="auto"/>
            </w:tcBorders>
            <w:shd w:val="clear" w:color="000000" w:fill="C4D79B"/>
            <w:noWrap/>
            <w:hideMark/>
          </w:tcPr>
          <w:p w14:paraId="66456DA2"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Plenary</w:t>
            </w:r>
          </w:p>
        </w:tc>
        <w:tc>
          <w:tcPr>
            <w:tcW w:w="1800" w:type="pct"/>
            <w:tcBorders>
              <w:top w:val="nil"/>
              <w:left w:val="nil"/>
              <w:bottom w:val="single" w:sz="4" w:space="0" w:color="auto"/>
              <w:right w:val="single" w:sz="4" w:space="0" w:color="auto"/>
            </w:tcBorders>
            <w:shd w:val="clear" w:color="000000" w:fill="C4D79B"/>
            <w:hideMark/>
          </w:tcPr>
          <w:p w14:paraId="66456DA3"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Welcome</w:t>
            </w:r>
          </w:p>
        </w:tc>
        <w:tc>
          <w:tcPr>
            <w:tcW w:w="1307" w:type="pct"/>
            <w:tcBorders>
              <w:top w:val="nil"/>
              <w:left w:val="nil"/>
              <w:bottom w:val="single" w:sz="4" w:space="0" w:color="auto"/>
              <w:right w:val="single" w:sz="4" w:space="0" w:color="auto"/>
            </w:tcBorders>
            <w:shd w:val="clear" w:color="000000" w:fill="C4D79B"/>
            <w:noWrap/>
            <w:hideMark/>
          </w:tcPr>
          <w:p w14:paraId="66456DA4"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Tim Woods</w:t>
            </w:r>
          </w:p>
        </w:tc>
      </w:tr>
      <w:tr w:rsidR="00AE5D82" w:rsidRPr="00AE5D82" w14:paraId="66456DAB" w14:textId="77777777" w:rsidTr="006D5D77">
        <w:trPr>
          <w:trHeight w:val="600"/>
        </w:trPr>
        <w:tc>
          <w:tcPr>
            <w:tcW w:w="401" w:type="pct"/>
            <w:tcBorders>
              <w:top w:val="nil"/>
              <w:left w:val="single" w:sz="4" w:space="0" w:color="auto"/>
              <w:bottom w:val="single" w:sz="4" w:space="0" w:color="auto"/>
              <w:right w:val="single" w:sz="4" w:space="0" w:color="auto"/>
            </w:tcBorders>
            <w:shd w:val="clear" w:color="auto" w:fill="auto"/>
            <w:noWrap/>
            <w:hideMark/>
          </w:tcPr>
          <w:p w14:paraId="66456DA6"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10:00</w:t>
            </w:r>
          </w:p>
        </w:tc>
        <w:tc>
          <w:tcPr>
            <w:tcW w:w="656" w:type="pct"/>
            <w:tcBorders>
              <w:top w:val="nil"/>
              <w:left w:val="nil"/>
              <w:bottom w:val="single" w:sz="4" w:space="0" w:color="auto"/>
              <w:right w:val="single" w:sz="4" w:space="0" w:color="auto"/>
            </w:tcBorders>
            <w:shd w:val="clear" w:color="000000" w:fill="C4D79B"/>
            <w:noWrap/>
            <w:hideMark/>
          </w:tcPr>
          <w:p w14:paraId="66456DA7"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A6</w:t>
            </w:r>
          </w:p>
        </w:tc>
        <w:tc>
          <w:tcPr>
            <w:tcW w:w="836" w:type="pct"/>
            <w:tcBorders>
              <w:top w:val="nil"/>
              <w:left w:val="nil"/>
              <w:bottom w:val="single" w:sz="4" w:space="0" w:color="auto"/>
              <w:right w:val="single" w:sz="4" w:space="0" w:color="auto"/>
            </w:tcBorders>
            <w:shd w:val="clear" w:color="000000" w:fill="C4D79B"/>
            <w:noWrap/>
            <w:hideMark/>
          </w:tcPr>
          <w:p w14:paraId="66456DA8"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Plenary</w:t>
            </w:r>
          </w:p>
        </w:tc>
        <w:tc>
          <w:tcPr>
            <w:tcW w:w="1800" w:type="pct"/>
            <w:tcBorders>
              <w:top w:val="nil"/>
              <w:left w:val="nil"/>
              <w:bottom w:val="single" w:sz="4" w:space="0" w:color="auto"/>
              <w:right w:val="single" w:sz="4" w:space="0" w:color="auto"/>
            </w:tcBorders>
            <w:shd w:val="clear" w:color="000000" w:fill="C4D79B"/>
            <w:hideMark/>
          </w:tcPr>
          <w:p w14:paraId="66456DA9"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Revisiting ‘good’ education: towards a Connected Curriculum</w:t>
            </w:r>
          </w:p>
        </w:tc>
        <w:tc>
          <w:tcPr>
            <w:tcW w:w="1307" w:type="pct"/>
            <w:tcBorders>
              <w:top w:val="nil"/>
              <w:left w:val="nil"/>
              <w:bottom w:val="single" w:sz="4" w:space="0" w:color="auto"/>
              <w:right w:val="single" w:sz="4" w:space="0" w:color="auto"/>
            </w:tcBorders>
            <w:shd w:val="clear" w:color="000000" w:fill="C4D79B"/>
            <w:noWrap/>
            <w:hideMark/>
          </w:tcPr>
          <w:p w14:paraId="66456DAA"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Dilly Fung</w:t>
            </w:r>
          </w:p>
        </w:tc>
      </w:tr>
      <w:tr w:rsidR="00AE5D82" w:rsidRPr="00AE5D82" w14:paraId="66456DB1" w14:textId="77777777" w:rsidTr="006D5D77">
        <w:trPr>
          <w:trHeight w:val="300"/>
        </w:trPr>
        <w:tc>
          <w:tcPr>
            <w:tcW w:w="401" w:type="pct"/>
            <w:tcBorders>
              <w:top w:val="nil"/>
              <w:left w:val="single" w:sz="4" w:space="0" w:color="auto"/>
              <w:bottom w:val="single" w:sz="4" w:space="0" w:color="auto"/>
              <w:right w:val="single" w:sz="4" w:space="0" w:color="auto"/>
            </w:tcBorders>
            <w:shd w:val="clear" w:color="auto" w:fill="auto"/>
            <w:noWrap/>
            <w:hideMark/>
          </w:tcPr>
          <w:p w14:paraId="66456DAC"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10:30</w:t>
            </w:r>
          </w:p>
        </w:tc>
        <w:tc>
          <w:tcPr>
            <w:tcW w:w="656" w:type="pct"/>
            <w:tcBorders>
              <w:top w:val="nil"/>
              <w:left w:val="nil"/>
              <w:bottom w:val="single" w:sz="4" w:space="0" w:color="auto"/>
              <w:right w:val="single" w:sz="4" w:space="0" w:color="auto"/>
            </w:tcBorders>
            <w:shd w:val="clear" w:color="000000" w:fill="C4D79B"/>
            <w:noWrap/>
            <w:hideMark/>
          </w:tcPr>
          <w:p w14:paraId="66456DAD"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A6</w:t>
            </w:r>
          </w:p>
        </w:tc>
        <w:tc>
          <w:tcPr>
            <w:tcW w:w="836" w:type="pct"/>
            <w:tcBorders>
              <w:top w:val="nil"/>
              <w:left w:val="nil"/>
              <w:bottom w:val="single" w:sz="4" w:space="0" w:color="auto"/>
              <w:right w:val="single" w:sz="4" w:space="0" w:color="auto"/>
            </w:tcBorders>
            <w:shd w:val="clear" w:color="000000" w:fill="C4D79B"/>
            <w:noWrap/>
            <w:hideMark/>
          </w:tcPr>
          <w:p w14:paraId="66456DAE"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Plenary</w:t>
            </w:r>
          </w:p>
        </w:tc>
        <w:tc>
          <w:tcPr>
            <w:tcW w:w="1800" w:type="pct"/>
            <w:tcBorders>
              <w:top w:val="nil"/>
              <w:left w:val="nil"/>
              <w:bottom w:val="single" w:sz="4" w:space="0" w:color="auto"/>
              <w:right w:val="single" w:sz="4" w:space="0" w:color="auto"/>
            </w:tcBorders>
            <w:shd w:val="clear" w:color="000000" w:fill="C4D79B"/>
            <w:hideMark/>
          </w:tcPr>
          <w:p w14:paraId="66456DAF" w14:textId="2A2360D3" w:rsidR="00AE5D82" w:rsidRPr="00AE5D82" w:rsidRDefault="00AE5D82" w:rsidP="002B7394">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(cont</w:t>
            </w:r>
            <w:r w:rsidR="002B7394">
              <w:rPr>
                <w:rFonts w:ascii="Calibri" w:eastAsia="Times New Roman" w:hAnsi="Calibri" w:cs="Times New Roman"/>
                <w:color w:val="000000"/>
                <w:lang w:val="en-GB" w:eastAsia="zh-CN"/>
              </w:rPr>
              <w:t>inued</w:t>
            </w:r>
            <w:r w:rsidRPr="00AE5D82">
              <w:rPr>
                <w:rFonts w:ascii="Calibri" w:eastAsia="Times New Roman" w:hAnsi="Calibri" w:cs="Times New Roman"/>
                <w:color w:val="000000"/>
                <w:lang w:val="en-GB" w:eastAsia="zh-CN"/>
              </w:rPr>
              <w:t xml:space="preserve">) </w:t>
            </w:r>
          </w:p>
        </w:tc>
        <w:tc>
          <w:tcPr>
            <w:tcW w:w="1307" w:type="pct"/>
            <w:tcBorders>
              <w:top w:val="nil"/>
              <w:left w:val="nil"/>
              <w:bottom w:val="single" w:sz="4" w:space="0" w:color="auto"/>
              <w:right w:val="single" w:sz="4" w:space="0" w:color="auto"/>
            </w:tcBorders>
            <w:shd w:val="clear" w:color="000000" w:fill="C4D79B"/>
            <w:noWrap/>
            <w:hideMark/>
          </w:tcPr>
          <w:p w14:paraId="66456DB0"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Dilly Fung</w:t>
            </w:r>
          </w:p>
        </w:tc>
      </w:tr>
      <w:tr w:rsidR="00AE5D82" w:rsidRPr="00AE5D82" w14:paraId="66456DB7" w14:textId="77777777" w:rsidTr="006D5D77">
        <w:trPr>
          <w:trHeight w:val="300"/>
        </w:trPr>
        <w:tc>
          <w:tcPr>
            <w:tcW w:w="401" w:type="pct"/>
            <w:tcBorders>
              <w:top w:val="nil"/>
              <w:left w:val="single" w:sz="4" w:space="0" w:color="auto"/>
              <w:bottom w:val="single" w:sz="4" w:space="0" w:color="auto"/>
              <w:right w:val="single" w:sz="4" w:space="0" w:color="auto"/>
            </w:tcBorders>
            <w:shd w:val="clear" w:color="auto" w:fill="auto"/>
            <w:noWrap/>
            <w:hideMark/>
          </w:tcPr>
          <w:p w14:paraId="66456DB2"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11:00</w:t>
            </w:r>
          </w:p>
        </w:tc>
        <w:tc>
          <w:tcPr>
            <w:tcW w:w="656" w:type="pct"/>
            <w:tcBorders>
              <w:top w:val="nil"/>
              <w:left w:val="nil"/>
              <w:bottom w:val="single" w:sz="4" w:space="0" w:color="auto"/>
              <w:right w:val="single" w:sz="4" w:space="0" w:color="auto"/>
            </w:tcBorders>
            <w:shd w:val="clear" w:color="000000" w:fill="F8FAB4"/>
            <w:noWrap/>
            <w:hideMark/>
          </w:tcPr>
          <w:p w14:paraId="66456DB3" w14:textId="213385B0" w:rsidR="00AE5D82" w:rsidRPr="00AE5D82" w:rsidRDefault="00C72862" w:rsidP="00AE5D82">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Think Tank</w:t>
            </w:r>
          </w:p>
        </w:tc>
        <w:tc>
          <w:tcPr>
            <w:tcW w:w="836" w:type="pct"/>
            <w:tcBorders>
              <w:top w:val="nil"/>
              <w:left w:val="nil"/>
              <w:bottom w:val="single" w:sz="4" w:space="0" w:color="auto"/>
              <w:right w:val="single" w:sz="4" w:space="0" w:color="auto"/>
            </w:tcBorders>
            <w:shd w:val="clear" w:color="000000" w:fill="F8FAB4"/>
            <w:noWrap/>
            <w:hideMark/>
          </w:tcPr>
          <w:p w14:paraId="66456DB4" w14:textId="1032D60E" w:rsidR="00AE5D82" w:rsidRPr="00AE5D82" w:rsidRDefault="00C7286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Coffee</w:t>
            </w:r>
          </w:p>
        </w:tc>
        <w:tc>
          <w:tcPr>
            <w:tcW w:w="1800" w:type="pct"/>
            <w:tcBorders>
              <w:top w:val="nil"/>
              <w:left w:val="nil"/>
              <w:bottom w:val="single" w:sz="4" w:space="0" w:color="auto"/>
              <w:right w:val="single" w:sz="4" w:space="0" w:color="auto"/>
            </w:tcBorders>
            <w:shd w:val="clear" w:color="000000" w:fill="F8FAB4"/>
            <w:hideMark/>
          </w:tcPr>
          <w:p w14:paraId="66456DB5" w14:textId="5FD88352" w:rsidR="00AE5D82" w:rsidRPr="00AE5D82" w:rsidRDefault="00AE5D82" w:rsidP="00AE5D82">
            <w:pPr>
              <w:spacing w:before="0" w:after="0" w:line="240" w:lineRule="auto"/>
              <w:rPr>
                <w:rFonts w:ascii="Calibri" w:eastAsia="Times New Roman" w:hAnsi="Calibri" w:cs="Times New Roman"/>
                <w:color w:val="000000"/>
                <w:lang w:val="en-GB" w:eastAsia="zh-CN"/>
              </w:rPr>
            </w:pPr>
          </w:p>
        </w:tc>
        <w:tc>
          <w:tcPr>
            <w:tcW w:w="1307" w:type="pct"/>
            <w:tcBorders>
              <w:top w:val="nil"/>
              <w:left w:val="nil"/>
              <w:bottom w:val="single" w:sz="4" w:space="0" w:color="auto"/>
              <w:right w:val="single" w:sz="4" w:space="0" w:color="auto"/>
            </w:tcBorders>
            <w:shd w:val="clear" w:color="000000" w:fill="F8FAB4"/>
            <w:noWrap/>
            <w:hideMark/>
          </w:tcPr>
          <w:p w14:paraId="66456DB6"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 </w:t>
            </w:r>
          </w:p>
        </w:tc>
      </w:tr>
      <w:tr w:rsidR="00AE5D82" w:rsidRPr="00AE5D82" w14:paraId="66456DBF" w14:textId="77777777" w:rsidTr="006D5D77">
        <w:trPr>
          <w:trHeight w:val="600"/>
        </w:trPr>
        <w:tc>
          <w:tcPr>
            <w:tcW w:w="401" w:type="pct"/>
            <w:tcBorders>
              <w:top w:val="nil"/>
              <w:left w:val="single" w:sz="4" w:space="0" w:color="auto"/>
              <w:bottom w:val="single" w:sz="4" w:space="0" w:color="auto"/>
              <w:right w:val="single" w:sz="4" w:space="0" w:color="auto"/>
            </w:tcBorders>
            <w:shd w:val="clear" w:color="auto" w:fill="auto"/>
            <w:noWrap/>
            <w:hideMark/>
          </w:tcPr>
          <w:p w14:paraId="66456DB8"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11:30</w:t>
            </w:r>
          </w:p>
        </w:tc>
        <w:tc>
          <w:tcPr>
            <w:tcW w:w="656" w:type="pct"/>
            <w:tcBorders>
              <w:top w:val="nil"/>
              <w:left w:val="nil"/>
              <w:bottom w:val="single" w:sz="4" w:space="0" w:color="auto"/>
              <w:right w:val="single" w:sz="4" w:space="0" w:color="auto"/>
            </w:tcBorders>
            <w:shd w:val="clear" w:color="auto" w:fill="auto"/>
            <w:noWrap/>
            <w:hideMark/>
          </w:tcPr>
          <w:p w14:paraId="66456DB9"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B20</w:t>
            </w:r>
          </w:p>
        </w:tc>
        <w:tc>
          <w:tcPr>
            <w:tcW w:w="836" w:type="pct"/>
            <w:tcBorders>
              <w:top w:val="nil"/>
              <w:left w:val="nil"/>
              <w:bottom w:val="single" w:sz="4" w:space="0" w:color="auto"/>
              <w:right w:val="single" w:sz="4" w:space="0" w:color="auto"/>
            </w:tcBorders>
            <w:shd w:val="clear" w:color="auto" w:fill="auto"/>
            <w:noWrap/>
            <w:hideMark/>
          </w:tcPr>
          <w:p w14:paraId="66456DBA"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Breakout A</w:t>
            </w:r>
          </w:p>
        </w:tc>
        <w:tc>
          <w:tcPr>
            <w:tcW w:w="1800" w:type="pct"/>
            <w:tcBorders>
              <w:top w:val="nil"/>
              <w:left w:val="nil"/>
              <w:bottom w:val="single" w:sz="4" w:space="0" w:color="auto"/>
              <w:right w:val="single" w:sz="4" w:space="0" w:color="auto"/>
            </w:tcBorders>
            <w:shd w:val="clear" w:color="auto" w:fill="auto"/>
            <w:hideMark/>
          </w:tcPr>
          <w:p w14:paraId="66456DBB" w14:textId="77777777" w:rsidR="00F5360B" w:rsidRDefault="00F5360B" w:rsidP="00AE5D82">
            <w:pPr>
              <w:spacing w:before="0" w:after="0" w:line="240" w:lineRule="auto"/>
              <w:rPr>
                <w:rFonts w:ascii="Calibri" w:eastAsia="Times New Roman" w:hAnsi="Calibri" w:cs="Times New Roman"/>
                <w:color w:val="000000"/>
                <w:lang w:val="en-GB" w:eastAsia="zh-CN"/>
              </w:rPr>
            </w:pPr>
            <w:proofErr w:type="spellStart"/>
            <w:r w:rsidRPr="00F5360B">
              <w:rPr>
                <w:rFonts w:ascii="Calibri" w:eastAsia="Times New Roman" w:hAnsi="Calibri" w:cs="Times New Roman"/>
                <w:color w:val="000000"/>
                <w:lang w:val="en-GB" w:eastAsia="zh-CN"/>
              </w:rPr>
              <w:t>Datblygu</w:t>
            </w:r>
            <w:proofErr w:type="spellEnd"/>
            <w:r w:rsidRPr="00F5360B">
              <w:rPr>
                <w:rFonts w:ascii="Calibri" w:eastAsia="Times New Roman" w:hAnsi="Calibri" w:cs="Times New Roman"/>
                <w:color w:val="000000"/>
                <w:lang w:val="en-GB" w:eastAsia="zh-CN"/>
              </w:rPr>
              <w:t xml:space="preserve"> </w:t>
            </w:r>
            <w:proofErr w:type="spellStart"/>
            <w:r w:rsidRPr="00F5360B">
              <w:rPr>
                <w:rFonts w:ascii="Calibri" w:eastAsia="Times New Roman" w:hAnsi="Calibri" w:cs="Times New Roman"/>
                <w:color w:val="000000"/>
                <w:lang w:val="en-GB" w:eastAsia="zh-CN"/>
              </w:rPr>
              <w:t>rhaglenni</w:t>
            </w:r>
            <w:proofErr w:type="spellEnd"/>
            <w:r w:rsidRPr="00F5360B">
              <w:rPr>
                <w:rFonts w:ascii="Calibri" w:eastAsia="Times New Roman" w:hAnsi="Calibri" w:cs="Times New Roman"/>
                <w:color w:val="000000"/>
                <w:lang w:val="en-GB" w:eastAsia="zh-CN"/>
              </w:rPr>
              <w:t xml:space="preserve"> </w:t>
            </w:r>
            <w:proofErr w:type="spellStart"/>
            <w:r w:rsidRPr="00F5360B">
              <w:rPr>
                <w:rFonts w:ascii="Calibri" w:eastAsia="Times New Roman" w:hAnsi="Calibri" w:cs="Times New Roman"/>
                <w:color w:val="000000"/>
                <w:lang w:val="en-GB" w:eastAsia="zh-CN"/>
              </w:rPr>
              <w:t>dysgu</w:t>
            </w:r>
            <w:proofErr w:type="spellEnd"/>
            <w:r w:rsidRPr="00F5360B">
              <w:rPr>
                <w:rFonts w:ascii="Calibri" w:eastAsia="Times New Roman" w:hAnsi="Calibri" w:cs="Times New Roman"/>
                <w:color w:val="000000"/>
                <w:lang w:val="en-GB" w:eastAsia="zh-CN"/>
              </w:rPr>
              <w:t xml:space="preserve"> </w:t>
            </w:r>
            <w:proofErr w:type="spellStart"/>
            <w:r w:rsidRPr="00F5360B">
              <w:rPr>
                <w:rFonts w:ascii="Calibri" w:eastAsia="Times New Roman" w:hAnsi="Calibri" w:cs="Times New Roman"/>
                <w:color w:val="000000"/>
                <w:lang w:val="en-GB" w:eastAsia="zh-CN"/>
              </w:rPr>
              <w:t>cyfrwng</w:t>
            </w:r>
            <w:proofErr w:type="spellEnd"/>
            <w:r w:rsidRPr="00F5360B">
              <w:rPr>
                <w:rFonts w:ascii="Calibri" w:eastAsia="Times New Roman" w:hAnsi="Calibri" w:cs="Times New Roman"/>
                <w:color w:val="000000"/>
                <w:lang w:val="en-GB" w:eastAsia="zh-CN"/>
              </w:rPr>
              <w:t xml:space="preserve"> </w:t>
            </w:r>
            <w:proofErr w:type="spellStart"/>
            <w:r w:rsidRPr="00F5360B">
              <w:rPr>
                <w:rFonts w:ascii="Calibri" w:eastAsia="Times New Roman" w:hAnsi="Calibri" w:cs="Times New Roman"/>
                <w:color w:val="000000"/>
                <w:lang w:val="en-GB" w:eastAsia="zh-CN"/>
              </w:rPr>
              <w:t>Cymraeg</w:t>
            </w:r>
            <w:proofErr w:type="spellEnd"/>
            <w:r w:rsidRPr="00F5360B">
              <w:rPr>
                <w:rFonts w:ascii="Calibri" w:eastAsia="Times New Roman" w:hAnsi="Calibri" w:cs="Times New Roman"/>
                <w:color w:val="000000"/>
                <w:lang w:val="en-GB" w:eastAsia="zh-CN"/>
              </w:rPr>
              <w:t xml:space="preserve">: </w:t>
            </w:r>
            <w:proofErr w:type="spellStart"/>
            <w:r w:rsidRPr="00F5360B">
              <w:rPr>
                <w:rFonts w:ascii="Calibri" w:eastAsia="Times New Roman" w:hAnsi="Calibri" w:cs="Times New Roman"/>
                <w:color w:val="000000"/>
                <w:lang w:val="en-GB" w:eastAsia="zh-CN"/>
              </w:rPr>
              <w:t>rhannu</w:t>
            </w:r>
            <w:proofErr w:type="spellEnd"/>
            <w:r w:rsidRPr="00F5360B">
              <w:rPr>
                <w:rFonts w:ascii="Calibri" w:eastAsia="Times New Roman" w:hAnsi="Calibri" w:cs="Times New Roman"/>
                <w:color w:val="000000"/>
                <w:lang w:val="en-GB" w:eastAsia="zh-CN"/>
              </w:rPr>
              <w:t xml:space="preserve"> </w:t>
            </w:r>
            <w:proofErr w:type="spellStart"/>
            <w:r w:rsidRPr="00F5360B">
              <w:rPr>
                <w:rFonts w:ascii="Calibri" w:eastAsia="Times New Roman" w:hAnsi="Calibri" w:cs="Times New Roman"/>
                <w:color w:val="000000"/>
                <w:lang w:val="en-GB" w:eastAsia="zh-CN"/>
              </w:rPr>
              <w:t>profiadau</w:t>
            </w:r>
            <w:proofErr w:type="spellEnd"/>
            <w:r w:rsidRPr="00F5360B">
              <w:rPr>
                <w:rFonts w:ascii="Calibri" w:eastAsia="Times New Roman" w:hAnsi="Calibri" w:cs="Times New Roman"/>
                <w:color w:val="000000"/>
                <w:lang w:val="en-GB" w:eastAsia="zh-CN"/>
              </w:rPr>
              <w:t xml:space="preserve"> o </w:t>
            </w:r>
            <w:proofErr w:type="spellStart"/>
            <w:r w:rsidRPr="00F5360B">
              <w:rPr>
                <w:rFonts w:ascii="Calibri" w:eastAsia="Times New Roman" w:hAnsi="Calibri" w:cs="Times New Roman"/>
                <w:color w:val="000000"/>
                <w:lang w:val="en-GB" w:eastAsia="zh-CN"/>
              </w:rPr>
              <w:t>feysydd</w:t>
            </w:r>
            <w:proofErr w:type="spellEnd"/>
            <w:r w:rsidRPr="00F5360B">
              <w:rPr>
                <w:rFonts w:ascii="Calibri" w:eastAsia="Times New Roman" w:hAnsi="Calibri" w:cs="Times New Roman"/>
                <w:color w:val="000000"/>
                <w:lang w:val="en-GB" w:eastAsia="zh-CN"/>
              </w:rPr>
              <w:t xml:space="preserve"> </w:t>
            </w:r>
            <w:proofErr w:type="spellStart"/>
            <w:r w:rsidRPr="00F5360B">
              <w:rPr>
                <w:rFonts w:ascii="Calibri" w:eastAsia="Times New Roman" w:hAnsi="Calibri" w:cs="Times New Roman"/>
                <w:color w:val="000000"/>
                <w:lang w:val="en-GB" w:eastAsia="zh-CN"/>
              </w:rPr>
              <w:t>pwnc</w:t>
            </w:r>
            <w:proofErr w:type="spellEnd"/>
            <w:r w:rsidRPr="00F5360B">
              <w:rPr>
                <w:rFonts w:ascii="Calibri" w:eastAsia="Times New Roman" w:hAnsi="Calibri" w:cs="Times New Roman"/>
                <w:color w:val="000000"/>
                <w:lang w:val="en-GB" w:eastAsia="zh-CN"/>
              </w:rPr>
              <w:t xml:space="preserve"> </w:t>
            </w:r>
            <w:proofErr w:type="spellStart"/>
            <w:r w:rsidRPr="00F5360B">
              <w:rPr>
                <w:rFonts w:ascii="Calibri" w:eastAsia="Times New Roman" w:hAnsi="Calibri" w:cs="Times New Roman"/>
                <w:color w:val="000000"/>
                <w:lang w:val="en-GB" w:eastAsia="zh-CN"/>
              </w:rPr>
              <w:t>gwahanol</w:t>
            </w:r>
            <w:proofErr w:type="spellEnd"/>
            <w:r w:rsidRPr="00F5360B">
              <w:rPr>
                <w:rFonts w:ascii="Calibri" w:eastAsia="Times New Roman" w:hAnsi="Calibri" w:cs="Times New Roman"/>
                <w:color w:val="000000"/>
                <w:lang w:val="en-GB" w:eastAsia="zh-CN"/>
              </w:rPr>
              <w:t xml:space="preserve">  </w:t>
            </w:r>
          </w:p>
          <w:p w14:paraId="66456DBC" w14:textId="77777777" w:rsidR="00F5360B" w:rsidRDefault="00F5360B" w:rsidP="00AE5D82">
            <w:pPr>
              <w:spacing w:before="0" w:after="0" w:line="240" w:lineRule="auto"/>
              <w:rPr>
                <w:rFonts w:ascii="Calibri" w:eastAsia="Times New Roman" w:hAnsi="Calibri" w:cs="Times New Roman"/>
                <w:color w:val="000000"/>
                <w:lang w:val="en-GB" w:eastAsia="zh-CN"/>
              </w:rPr>
            </w:pPr>
          </w:p>
          <w:p w14:paraId="66456DBD"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Strategic teaching programme development for Welsh medium teaching in IGHPP</w:t>
            </w:r>
            <w:r w:rsidR="00B21FCE">
              <w:rPr>
                <w:rFonts w:ascii="Calibri" w:eastAsia="Times New Roman" w:hAnsi="Calibri" w:cs="Times New Roman"/>
                <w:color w:val="000000"/>
                <w:lang w:val="en-GB" w:eastAsia="zh-CN"/>
              </w:rPr>
              <w:t xml:space="preserve"> (</w:t>
            </w:r>
            <w:r w:rsidR="00B21FCE" w:rsidRPr="002B7394">
              <w:rPr>
                <w:rFonts w:ascii="Calibri" w:eastAsia="Times New Roman" w:hAnsi="Calibri" w:cs="Times New Roman"/>
                <w:b/>
                <w:color w:val="000000"/>
                <w:lang w:val="en-GB" w:eastAsia="zh-CN"/>
              </w:rPr>
              <w:t>Welsh medium</w:t>
            </w:r>
            <w:r w:rsidR="00B21FCE">
              <w:rPr>
                <w:rFonts w:ascii="Calibri" w:eastAsia="Times New Roman" w:hAnsi="Calibri" w:cs="Times New Roman"/>
                <w:color w:val="000000"/>
                <w:lang w:val="en-GB" w:eastAsia="zh-CN"/>
              </w:rPr>
              <w:t>)</w:t>
            </w:r>
          </w:p>
        </w:tc>
        <w:tc>
          <w:tcPr>
            <w:tcW w:w="1307" w:type="pct"/>
            <w:tcBorders>
              <w:top w:val="nil"/>
              <w:left w:val="nil"/>
              <w:bottom w:val="single" w:sz="4" w:space="0" w:color="auto"/>
              <w:right w:val="single" w:sz="4" w:space="0" w:color="auto"/>
            </w:tcBorders>
            <w:shd w:val="clear" w:color="auto" w:fill="auto"/>
            <w:noWrap/>
            <w:hideMark/>
          </w:tcPr>
          <w:p w14:paraId="66456DBE" w14:textId="05410EDF" w:rsidR="00AE5D82" w:rsidRPr="00AE5D82" w:rsidRDefault="00AE5D82" w:rsidP="007434EF">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Hywel Griffiths</w:t>
            </w:r>
            <w:r w:rsidR="007434EF">
              <w:rPr>
                <w:rFonts w:ascii="Calibri" w:eastAsia="Times New Roman" w:hAnsi="Calibri" w:cs="Times New Roman"/>
                <w:color w:val="000000"/>
                <w:lang w:val="en-GB" w:eastAsia="zh-CN"/>
              </w:rPr>
              <w:t xml:space="preserve"> and</w:t>
            </w:r>
            <w:r w:rsidRPr="00AE5D82">
              <w:rPr>
                <w:rFonts w:ascii="Calibri" w:eastAsia="Times New Roman" w:hAnsi="Calibri" w:cs="Times New Roman"/>
                <w:color w:val="000000"/>
                <w:lang w:val="en-GB" w:eastAsia="zh-CN"/>
              </w:rPr>
              <w:t xml:space="preserve"> Huw Lewis</w:t>
            </w:r>
          </w:p>
        </w:tc>
      </w:tr>
      <w:tr w:rsidR="00AE5D82" w:rsidRPr="00AE5D82" w14:paraId="66456DC5" w14:textId="77777777" w:rsidTr="006D5D77">
        <w:trPr>
          <w:trHeight w:val="300"/>
        </w:trPr>
        <w:tc>
          <w:tcPr>
            <w:tcW w:w="401" w:type="pct"/>
            <w:tcBorders>
              <w:top w:val="nil"/>
              <w:left w:val="single" w:sz="4" w:space="0" w:color="auto"/>
              <w:bottom w:val="single" w:sz="4" w:space="0" w:color="auto"/>
              <w:right w:val="single" w:sz="4" w:space="0" w:color="auto"/>
            </w:tcBorders>
            <w:shd w:val="clear" w:color="auto" w:fill="auto"/>
            <w:noWrap/>
            <w:hideMark/>
          </w:tcPr>
          <w:p w14:paraId="66456DC0"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 </w:t>
            </w:r>
          </w:p>
        </w:tc>
        <w:tc>
          <w:tcPr>
            <w:tcW w:w="656" w:type="pct"/>
            <w:tcBorders>
              <w:top w:val="nil"/>
              <w:left w:val="nil"/>
              <w:bottom w:val="single" w:sz="4" w:space="0" w:color="auto"/>
              <w:right w:val="single" w:sz="4" w:space="0" w:color="auto"/>
            </w:tcBorders>
            <w:shd w:val="clear" w:color="auto" w:fill="auto"/>
            <w:noWrap/>
            <w:hideMark/>
          </w:tcPr>
          <w:p w14:paraId="66456DC1"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B22</w:t>
            </w:r>
          </w:p>
        </w:tc>
        <w:tc>
          <w:tcPr>
            <w:tcW w:w="836" w:type="pct"/>
            <w:tcBorders>
              <w:top w:val="nil"/>
              <w:left w:val="nil"/>
              <w:bottom w:val="single" w:sz="4" w:space="0" w:color="auto"/>
              <w:right w:val="single" w:sz="4" w:space="0" w:color="auto"/>
            </w:tcBorders>
            <w:shd w:val="clear" w:color="auto" w:fill="auto"/>
            <w:noWrap/>
            <w:hideMark/>
          </w:tcPr>
          <w:p w14:paraId="66456DC2"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Breakout B</w:t>
            </w:r>
          </w:p>
        </w:tc>
        <w:tc>
          <w:tcPr>
            <w:tcW w:w="1800" w:type="pct"/>
            <w:tcBorders>
              <w:top w:val="nil"/>
              <w:left w:val="nil"/>
              <w:bottom w:val="single" w:sz="4" w:space="0" w:color="auto"/>
              <w:right w:val="single" w:sz="4" w:space="0" w:color="auto"/>
            </w:tcBorders>
            <w:shd w:val="clear" w:color="auto" w:fill="auto"/>
            <w:hideMark/>
          </w:tcPr>
          <w:p w14:paraId="66456DC3"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Demystifying Video</w:t>
            </w:r>
          </w:p>
        </w:tc>
        <w:tc>
          <w:tcPr>
            <w:tcW w:w="1307" w:type="pct"/>
            <w:tcBorders>
              <w:top w:val="nil"/>
              <w:left w:val="nil"/>
              <w:bottom w:val="single" w:sz="4" w:space="0" w:color="auto"/>
              <w:right w:val="single" w:sz="4" w:space="0" w:color="auto"/>
            </w:tcBorders>
            <w:shd w:val="clear" w:color="auto" w:fill="auto"/>
            <w:noWrap/>
            <w:hideMark/>
          </w:tcPr>
          <w:p w14:paraId="66456DC4"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Hannah Dee</w:t>
            </w:r>
          </w:p>
        </w:tc>
      </w:tr>
      <w:tr w:rsidR="00AE5D82" w:rsidRPr="00AE5D82" w14:paraId="66456DCB" w14:textId="77777777" w:rsidTr="006D5D77">
        <w:trPr>
          <w:trHeight w:val="300"/>
        </w:trPr>
        <w:tc>
          <w:tcPr>
            <w:tcW w:w="401" w:type="pct"/>
            <w:tcBorders>
              <w:top w:val="nil"/>
              <w:left w:val="single" w:sz="4" w:space="0" w:color="auto"/>
              <w:bottom w:val="single" w:sz="4" w:space="0" w:color="auto"/>
              <w:right w:val="single" w:sz="4" w:space="0" w:color="auto"/>
            </w:tcBorders>
            <w:shd w:val="clear" w:color="auto" w:fill="auto"/>
            <w:noWrap/>
            <w:hideMark/>
          </w:tcPr>
          <w:p w14:paraId="66456DC6"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 </w:t>
            </w:r>
          </w:p>
        </w:tc>
        <w:tc>
          <w:tcPr>
            <w:tcW w:w="656" w:type="pct"/>
            <w:tcBorders>
              <w:top w:val="nil"/>
              <w:left w:val="nil"/>
              <w:bottom w:val="single" w:sz="4" w:space="0" w:color="auto"/>
              <w:right w:val="single" w:sz="4" w:space="0" w:color="auto"/>
            </w:tcBorders>
            <w:shd w:val="clear" w:color="auto" w:fill="auto"/>
            <w:noWrap/>
            <w:hideMark/>
          </w:tcPr>
          <w:p w14:paraId="66456DC7"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B23</w:t>
            </w:r>
          </w:p>
        </w:tc>
        <w:tc>
          <w:tcPr>
            <w:tcW w:w="836" w:type="pct"/>
            <w:tcBorders>
              <w:top w:val="nil"/>
              <w:left w:val="nil"/>
              <w:bottom w:val="single" w:sz="4" w:space="0" w:color="auto"/>
              <w:right w:val="single" w:sz="4" w:space="0" w:color="auto"/>
            </w:tcBorders>
            <w:shd w:val="clear" w:color="auto" w:fill="auto"/>
            <w:noWrap/>
            <w:hideMark/>
          </w:tcPr>
          <w:p w14:paraId="66456DC8"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Breakout C</w:t>
            </w:r>
          </w:p>
        </w:tc>
        <w:tc>
          <w:tcPr>
            <w:tcW w:w="1800" w:type="pct"/>
            <w:tcBorders>
              <w:top w:val="nil"/>
              <w:left w:val="nil"/>
              <w:bottom w:val="single" w:sz="4" w:space="0" w:color="auto"/>
              <w:right w:val="single" w:sz="4" w:space="0" w:color="auto"/>
            </w:tcBorders>
            <w:shd w:val="clear" w:color="auto" w:fill="auto"/>
            <w:hideMark/>
          </w:tcPr>
          <w:p w14:paraId="66456DC9"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 xml:space="preserve">Create and publish your Aspire Reading Lists </w:t>
            </w:r>
          </w:p>
        </w:tc>
        <w:tc>
          <w:tcPr>
            <w:tcW w:w="1307" w:type="pct"/>
            <w:tcBorders>
              <w:top w:val="nil"/>
              <w:left w:val="nil"/>
              <w:bottom w:val="single" w:sz="4" w:space="0" w:color="auto"/>
              <w:right w:val="single" w:sz="4" w:space="0" w:color="auto"/>
            </w:tcBorders>
            <w:shd w:val="clear" w:color="auto" w:fill="auto"/>
            <w:noWrap/>
            <w:hideMark/>
          </w:tcPr>
          <w:p w14:paraId="66456DCA"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Joy Cadwallader</w:t>
            </w:r>
          </w:p>
        </w:tc>
      </w:tr>
      <w:tr w:rsidR="00AE5D82" w:rsidRPr="00AE5D82" w14:paraId="66456DD1" w14:textId="77777777" w:rsidTr="006D5D77">
        <w:trPr>
          <w:trHeight w:val="300"/>
        </w:trPr>
        <w:tc>
          <w:tcPr>
            <w:tcW w:w="401" w:type="pct"/>
            <w:tcBorders>
              <w:top w:val="nil"/>
              <w:left w:val="single" w:sz="4" w:space="0" w:color="auto"/>
              <w:bottom w:val="single" w:sz="4" w:space="0" w:color="auto"/>
              <w:right w:val="single" w:sz="4" w:space="0" w:color="auto"/>
            </w:tcBorders>
            <w:shd w:val="clear" w:color="auto" w:fill="auto"/>
            <w:noWrap/>
            <w:hideMark/>
          </w:tcPr>
          <w:p w14:paraId="66456DCC"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 </w:t>
            </w:r>
          </w:p>
        </w:tc>
        <w:tc>
          <w:tcPr>
            <w:tcW w:w="656" w:type="pct"/>
            <w:tcBorders>
              <w:top w:val="nil"/>
              <w:left w:val="nil"/>
              <w:bottom w:val="single" w:sz="4" w:space="0" w:color="auto"/>
              <w:right w:val="single" w:sz="4" w:space="0" w:color="auto"/>
            </w:tcBorders>
            <w:shd w:val="clear" w:color="auto" w:fill="auto"/>
            <w:noWrap/>
            <w:hideMark/>
          </w:tcPr>
          <w:p w14:paraId="66456DCD"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G3</w:t>
            </w:r>
          </w:p>
        </w:tc>
        <w:tc>
          <w:tcPr>
            <w:tcW w:w="836" w:type="pct"/>
            <w:tcBorders>
              <w:top w:val="nil"/>
              <w:left w:val="nil"/>
              <w:bottom w:val="single" w:sz="4" w:space="0" w:color="auto"/>
              <w:right w:val="single" w:sz="4" w:space="0" w:color="auto"/>
            </w:tcBorders>
            <w:shd w:val="clear" w:color="auto" w:fill="auto"/>
            <w:noWrap/>
            <w:hideMark/>
          </w:tcPr>
          <w:p w14:paraId="66456DCE"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Breakout D</w:t>
            </w:r>
          </w:p>
        </w:tc>
        <w:tc>
          <w:tcPr>
            <w:tcW w:w="1800" w:type="pct"/>
            <w:tcBorders>
              <w:top w:val="nil"/>
              <w:left w:val="nil"/>
              <w:bottom w:val="single" w:sz="4" w:space="0" w:color="auto"/>
              <w:right w:val="single" w:sz="4" w:space="0" w:color="auto"/>
            </w:tcBorders>
            <w:shd w:val="clear" w:color="auto" w:fill="auto"/>
            <w:hideMark/>
          </w:tcPr>
          <w:p w14:paraId="66456DCF"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Evaluation of audio feedback in Turnitin</w:t>
            </w:r>
          </w:p>
        </w:tc>
        <w:tc>
          <w:tcPr>
            <w:tcW w:w="1307" w:type="pct"/>
            <w:tcBorders>
              <w:top w:val="nil"/>
              <w:left w:val="nil"/>
              <w:bottom w:val="single" w:sz="4" w:space="0" w:color="auto"/>
              <w:right w:val="single" w:sz="4" w:space="0" w:color="auto"/>
            </w:tcBorders>
            <w:shd w:val="clear" w:color="auto" w:fill="auto"/>
            <w:noWrap/>
            <w:hideMark/>
          </w:tcPr>
          <w:p w14:paraId="66456DD0" w14:textId="6A233319" w:rsidR="00AE5D82" w:rsidRPr="00AE5D82" w:rsidRDefault="007434EF" w:rsidP="007434EF">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Heather Norris and</w:t>
            </w:r>
            <w:r w:rsidR="00AE5D82" w:rsidRPr="00AE5D82">
              <w:rPr>
                <w:rFonts w:ascii="Calibri" w:eastAsia="Times New Roman" w:hAnsi="Calibri" w:cs="Times New Roman"/>
                <w:color w:val="000000"/>
                <w:lang w:val="en-GB" w:eastAsia="zh-CN"/>
              </w:rPr>
              <w:t xml:space="preserve"> Gareth Norris</w:t>
            </w:r>
          </w:p>
        </w:tc>
      </w:tr>
      <w:tr w:rsidR="00AE5D82" w:rsidRPr="00AE5D82" w14:paraId="66456DD7" w14:textId="77777777" w:rsidTr="006D5D77">
        <w:trPr>
          <w:trHeight w:val="300"/>
        </w:trPr>
        <w:tc>
          <w:tcPr>
            <w:tcW w:w="401" w:type="pct"/>
            <w:tcBorders>
              <w:top w:val="nil"/>
              <w:left w:val="single" w:sz="4" w:space="0" w:color="auto"/>
              <w:bottom w:val="single" w:sz="4" w:space="0" w:color="auto"/>
              <w:right w:val="single" w:sz="4" w:space="0" w:color="auto"/>
            </w:tcBorders>
            <w:shd w:val="clear" w:color="auto" w:fill="auto"/>
            <w:noWrap/>
            <w:hideMark/>
          </w:tcPr>
          <w:p w14:paraId="66456DD2"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12:00</w:t>
            </w:r>
          </w:p>
        </w:tc>
        <w:tc>
          <w:tcPr>
            <w:tcW w:w="656" w:type="pct"/>
            <w:tcBorders>
              <w:top w:val="nil"/>
              <w:left w:val="nil"/>
              <w:bottom w:val="single" w:sz="4" w:space="0" w:color="auto"/>
              <w:right w:val="single" w:sz="4" w:space="0" w:color="auto"/>
            </w:tcBorders>
            <w:shd w:val="clear" w:color="auto" w:fill="auto"/>
            <w:noWrap/>
            <w:hideMark/>
          </w:tcPr>
          <w:p w14:paraId="66456DD3"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B20</w:t>
            </w:r>
          </w:p>
        </w:tc>
        <w:tc>
          <w:tcPr>
            <w:tcW w:w="836" w:type="pct"/>
            <w:tcBorders>
              <w:top w:val="nil"/>
              <w:left w:val="nil"/>
              <w:bottom w:val="single" w:sz="4" w:space="0" w:color="auto"/>
              <w:right w:val="single" w:sz="4" w:space="0" w:color="auto"/>
            </w:tcBorders>
            <w:shd w:val="clear" w:color="auto" w:fill="auto"/>
            <w:noWrap/>
            <w:hideMark/>
          </w:tcPr>
          <w:p w14:paraId="66456DD4"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Breakout A</w:t>
            </w:r>
          </w:p>
        </w:tc>
        <w:tc>
          <w:tcPr>
            <w:tcW w:w="1800" w:type="pct"/>
            <w:tcBorders>
              <w:top w:val="nil"/>
              <w:left w:val="nil"/>
              <w:bottom w:val="single" w:sz="4" w:space="0" w:color="auto"/>
              <w:right w:val="single" w:sz="4" w:space="0" w:color="auto"/>
            </w:tcBorders>
            <w:shd w:val="clear" w:color="auto" w:fill="auto"/>
            <w:hideMark/>
          </w:tcPr>
          <w:p w14:paraId="66456DD5" w14:textId="45F08905" w:rsidR="00AE5D82" w:rsidRPr="00AE5D82" w:rsidRDefault="002B7394" w:rsidP="00AE5D82">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(continued</w:t>
            </w:r>
            <w:r w:rsidR="00AE5D82" w:rsidRPr="00AE5D82">
              <w:rPr>
                <w:rFonts w:ascii="Calibri" w:eastAsia="Times New Roman" w:hAnsi="Calibri" w:cs="Times New Roman"/>
                <w:color w:val="000000"/>
                <w:lang w:val="en-GB" w:eastAsia="zh-CN"/>
              </w:rPr>
              <w:t xml:space="preserve">) </w:t>
            </w:r>
          </w:p>
        </w:tc>
        <w:tc>
          <w:tcPr>
            <w:tcW w:w="1307" w:type="pct"/>
            <w:tcBorders>
              <w:top w:val="nil"/>
              <w:left w:val="nil"/>
              <w:bottom w:val="single" w:sz="4" w:space="0" w:color="auto"/>
              <w:right w:val="single" w:sz="4" w:space="0" w:color="auto"/>
            </w:tcBorders>
            <w:shd w:val="clear" w:color="auto" w:fill="auto"/>
            <w:noWrap/>
            <w:hideMark/>
          </w:tcPr>
          <w:p w14:paraId="66456DD6" w14:textId="4C190CF5" w:rsidR="00AE5D82" w:rsidRPr="00AE5D82" w:rsidRDefault="00AE5D82" w:rsidP="007434EF">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Hywel Griffiths</w:t>
            </w:r>
            <w:r w:rsidR="007434EF">
              <w:rPr>
                <w:rFonts w:ascii="Calibri" w:eastAsia="Times New Roman" w:hAnsi="Calibri" w:cs="Times New Roman"/>
                <w:color w:val="000000"/>
                <w:lang w:val="en-GB" w:eastAsia="zh-CN"/>
              </w:rPr>
              <w:t xml:space="preserve"> and</w:t>
            </w:r>
            <w:r w:rsidRPr="00AE5D82">
              <w:rPr>
                <w:rFonts w:ascii="Calibri" w:eastAsia="Times New Roman" w:hAnsi="Calibri" w:cs="Times New Roman"/>
                <w:color w:val="000000"/>
                <w:lang w:val="en-GB" w:eastAsia="zh-CN"/>
              </w:rPr>
              <w:t xml:space="preserve"> Huw Lewis</w:t>
            </w:r>
          </w:p>
        </w:tc>
      </w:tr>
      <w:tr w:rsidR="00AE5D82" w:rsidRPr="00AE5D82" w14:paraId="66456DDD" w14:textId="77777777" w:rsidTr="006D5D77">
        <w:trPr>
          <w:trHeight w:val="300"/>
        </w:trPr>
        <w:tc>
          <w:tcPr>
            <w:tcW w:w="401" w:type="pct"/>
            <w:tcBorders>
              <w:top w:val="nil"/>
              <w:left w:val="single" w:sz="4" w:space="0" w:color="auto"/>
              <w:bottom w:val="single" w:sz="4" w:space="0" w:color="auto"/>
              <w:right w:val="single" w:sz="4" w:space="0" w:color="auto"/>
            </w:tcBorders>
            <w:shd w:val="clear" w:color="auto" w:fill="auto"/>
            <w:noWrap/>
            <w:hideMark/>
          </w:tcPr>
          <w:p w14:paraId="66456DD8"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 </w:t>
            </w:r>
          </w:p>
        </w:tc>
        <w:tc>
          <w:tcPr>
            <w:tcW w:w="656" w:type="pct"/>
            <w:tcBorders>
              <w:top w:val="nil"/>
              <w:left w:val="nil"/>
              <w:bottom w:val="single" w:sz="4" w:space="0" w:color="auto"/>
              <w:right w:val="single" w:sz="4" w:space="0" w:color="auto"/>
            </w:tcBorders>
            <w:shd w:val="clear" w:color="auto" w:fill="auto"/>
            <w:noWrap/>
            <w:hideMark/>
          </w:tcPr>
          <w:p w14:paraId="66456DD9"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B22</w:t>
            </w:r>
          </w:p>
        </w:tc>
        <w:tc>
          <w:tcPr>
            <w:tcW w:w="836" w:type="pct"/>
            <w:tcBorders>
              <w:top w:val="nil"/>
              <w:left w:val="nil"/>
              <w:bottom w:val="single" w:sz="4" w:space="0" w:color="auto"/>
              <w:right w:val="single" w:sz="4" w:space="0" w:color="auto"/>
            </w:tcBorders>
            <w:shd w:val="clear" w:color="auto" w:fill="auto"/>
            <w:noWrap/>
            <w:hideMark/>
          </w:tcPr>
          <w:p w14:paraId="66456DDA"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Breakout B</w:t>
            </w:r>
          </w:p>
        </w:tc>
        <w:tc>
          <w:tcPr>
            <w:tcW w:w="1800" w:type="pct"/>
            <w:tcBorders>
              <w:top w:val="nil"/>
              <w:left w:val="nil"/>
              <w:bottom w:val="single" w:sz="4" w:space="0" w:color="auto"/>
              <w:right w:val="single" w:sz="4" w:space="0" w:color="auto"/>
            </w:tcBorders>
            <w:shd w:val="clear" w:color="auto" w:fill="auto"/>
            <w:hideMark/>
          </w:tcPr>
          <w:p w14:paraId="66456DDB" w14:textId="485F83EE" w:rsidR="00AE5D82" w:rsidRPr="00AE5D82" w:rsidRDefault="00AE5D82" w:rsidP="002B7394">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(cont</w:t>
            </w:r>
            <w:r w:rsidR="002B7394">
              <w:rPr>
                <w:rFonts w:ascii="Calibri" w:eastAsia="Times New Roman" w:hAnsi="Calibri" w:cs="Times New Roman"/>
                <w:color w:val="000000"/>
                <w:lang w:val="en-GB" w:eastAsia="zh-CN"/>
              </w:rPr>
              <w:t>inued</w:t>
            </w:r>
            <w:r w:rsidRPr="00AE5D82">
              <w:rPr>
                <w:rFonts w:ascii="Calibri" w:eastAsia="Times New Roman" w:hAnsi="Calibri" w:cs="Times New Roman"/>
                <w:color w:val="000000"/>
                <w:lang w:val="en-GB" w:eastAsia="zh-CN"/>
              </w:rPr>
              <w:t xml:space="preserve">) </w:t>
            </w:r>
          </w:p>
        </w:tc>
        <w:tc>
          <w:tcPr>
            <w:tcW w:w="1307" w:type="pct"/>
            <w:tcBorders>
              <w:top w:val="nil"/>
              <w:left w:val="nil"/>
              <w:bottom w:val="single" w:sz="4" w:space="0" w:color="auto"/>
              <w:right w:val="single" w:sz="4" w:space="0" w:color="auto"/>
            </w:tcBorders>
            <w:shd w:val="clear" w:color="auto" w:fill="auto"/>
            <w:noWrap/>
            <w:hideMark/>
          </w:tcPr>
          <w:p w14:paraId="66456DDC"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Hannah Dee</w:t>
            </w:r>
          </w:p>
        </w:tc>
      </w:tr>
      <w:tr w:rsidR="00AE5D82" w:rsidRPr="00AE5D82" w14:paraId="66456DE3" w14:textId="77777777" w:rsidTr="006D5D77">
        <w:trPr>
          <w:trHeight w:val="600"/>
        </w:trPr>
        <w:tc>
          <w:tcPr>
            <w:tcW w:w="401" w:type="pct"/>
            <w:tcBorders>
              <w:top w:val="nil"/>
              <w:left w:val="single" w:sz="4" w:space="0" w:color="auto"/>
              <w:bottom w:val="single" w:sz="4" w:space="0" w:color="auto"/>
              <w:right w:val="single" w:sz="4" w:space="0" w:color="auto"/>
            </w:tcBorders>
            <w:shd w:val="clear" w:color="auto" w:fill="auto"/>
            <w:noWrap/>
            <w:hideMark/>
          </w:tcPr>
          <w:p w14:paraId="66456DDE"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 </w:t>
            </w:r>
          </w:p>
        </w:tc>
        <w:tc>
          <w:tcPr>
            <w:tcW w:w="656" w:type="pct"/>
            <w:tcBorders>
              <w:top w:val="nil"/>
              <w:left w:val="nil"/>
              <w:bottom w:val="single" w:sz="4" w:space="0" w:color="auto"/>
              <w:right w:val="single" w:sz="4" w:space="0" w:color="auto"/>
            </w:tcBorders>
            <w:shd w:val="clear" w:color="auto" w:fill="auto"/>
            <w:noWrap/>
            <w:hideMark/>
          </w:tcPr>
          <w:p w14:paraId="66456DDF"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B23</w:t>
            </w:r>
          </w:p>
        </w:tc>
        <w:tc>
          <w:tcPr>
            <w:tcW w:w="836" w:type="pct"/>
            <w:tcBorders>
              <w:top w:val="nil"/>
              <w:left w:val="nil"/>
              <w:bottom w:val="single" w:sz="4" w:space="0" w:color="auto"/>
              <w:right w:val="single" w:sz="4" w:space="0" w:color="auto"/>
            </w:tcBorders>
            <w:shd w:val="clear" w:color="auto" w:fill="auto"/>
            <w:noWrap/>
            <w:hideMark/>
          </w:tcPr>
          <w:p w14:paraId="66456DE0"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Breakout C</w:t>
            </w:r>
          </w:p>
        </w:tc>
        <w:tc>
          <w:tcPr>
            <w:tcW w:w="1800" w:type="pct"/>
            <w:tcBorders>
              <w:top w:val="nil"/>
              <w:left w:val="nil"/>
              <w:bottom w:val="single" w:sz="4" w:space="0" w:color="auto"/>
              <w:right w:val="single" w:sz="4" w:space="0" w:color="auto"/>
            </w:tcBorders>
            <w:shd w:val="clear" w:color="auto" w:fill="auto"/>
            <w:hideMark/>
          </w:tcPr>
          <w:p w14:paraId="66456DE1"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 xml:space="preserve">Manage and improve your Aspire Reading Lists </w:t>
            </w:r>
          </w:p>
        </w:tc>
        <w:tc>
          <w:tcPr>
            <w:tcW w:w="1307" w:type="pct"/>
            <w:tcBorders>
              <w:top w:val="nil"/>
              <w:left w:val="nil"/>
              <w:bottom w:val="single" w:sz="4" w:space="0" w:color="auto"/>
              <w:right w:val="single" w:sz="4" w:space="0" w:color="auto"/>
            </w:tcBorders>
            <w:shd w:val="clear" w:color="auto" w:fill="auto"/>
            <w:noWrap/>
            <w:hideMark/>
          </w:tcPr>
          <w:p w14:paraId="66456DE2"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Joy Cadwallader</w:t>
            </w:r>
          </w:p>
        </w:tc>
      </w:tr>
      <w:tr w:rsidR="00AE5D82" w:rsidRPr="00AE5D82" w14:paraId="66456DE9" w14:textId="77777777" w:rsidTr="006D5D77">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66456DE4"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 </w:t>
            </w:r>
          </w:p>
        </w:tc>
        <w:tc>
          <w:tcPr>
            <w:tcW w:w="656" w:type="pct"/>
            <w:tcBorders>
              <w:top w:val="nil"/>
              <w:left w:val="nil"/>
              <w:bottom w:val="single" w:sz="4" w:space="0" w:color="auto"/>
              <w:right w:val="single" w:sz="4" w:space="0" w:color="auto"/>
            </w:tcBorders>
            <w:shd w:val="clear" w:color="auto" w:fill="auto"/>
            <w:noWrap/>
            <w:hideMark/>
          </w:tcPr>
          <w:p w14:paraId="66456DE5"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G3</w:t>
            </w:r>
          </w:p>
        </w:tc>
        <w:tc>
          <w:tcPr>
            <w:tcW w:w="836" w:type="pct"/>
            <w:tcBorders>
              <w:top w:val="nil"/>
              <w:left w:val="nil"/>
              <w:bottom w:val="single" w:sz="4" w:space="0" w:color="auto"/>
              <w:right w:val="single" w:sz="4" w:space="0" w:color="auto"/>
            </w:tcBorders>
            <w:shd w:val="clear" w:color="auto" w:fill="auto"/>
            <w:noWrap/>
            <w:hideMark/>
          </w:tcPr>
          <w:p w14:paraId="66456DE6"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Breakout D</w:t>
            </w:r>
          </w:p>
        </w:tc>
        <w:tc>
          <w:tcPr>
            <w:tcW w:w="1800" w:type="pct"/>
            <w:tcBorders>
              <w:top w:val="nil"/>
              <w:left w:val="nil"/>
              <w:bottom w:val="single" w:sz="4" w:space="0" w:color="auto"/>
              <w:right w:val="single" w:sz="4" w:space="0" w:color="auto"/>
            </w:tcBorders>
            <w:shd w:val="clear" w:color="auto" w:fill="auto"/>
            <w:hideMark/>
          </w:tcPr>
          <w:p w14:paraId="66456DE7"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Enhancing student engagement beyond assessment; embedding extra-curricular activities within a module</w:t>
            </w:r>
          </w:p>
        </w:tc>
        <w:tc>
          <w:tcPr>
            <w:tcW w:w="1307" w:type="pct"/>
            <w:tcBorders>
              <w:top w:val="nil"/>
              <w:left w:val="nil"/>
              <w:bottom w:val="single" w:sz="4" w:space="0" w:color="auto"/>
              <w:right w:val="single" w:sz="4" w:space="0" w:color="auto"/>
            </w:tcBorders>
            <w:shd w:val="clear" w:color="auto" w:fill="auto"/>
            <w:noWrap/>
            <w:hideMark/>
          </w:tcPr>
          <w:p w14:paraId="66456DE8"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Dr Antonia Ivaldi</w:t>
            </w:r>
          </w:p>
        </w:tc>
      </w:tr>
      <w:tr w:rsidR="00AE5D82" w:rsidRPr="00AE5D82" w14:paraId="66456DEF" w14:textId="77777777" w:rsidTr="006D5D77">
        <w:trPr>
          <w:trHeight w:val="300"/>
        </w:trPr>
        <w:tc>
          <w:tcPr>
            <w:tcW w:w="401" w:type="pct"/>
            <w:tcBorders>
              <w:top w:val="nil"/>
              <w:left w:val="single" w:sz="4" w:space="0" w:color="auto"/>
              <w:bottom w:val="single" w:sz="4" w:space="0" w:color="auto"/>
              <w:right w:val="single" w:sz="4" w:space="0" w:color="auto"/>
            </w:tcBorders>
            <w:shd w:val="clear" w:color="auto" w:fill="auto"/>
            <w:noWrap/>
            <w:hideMark/>
          </w:tcPr>
          <w:p w14:paraId="66456DEA"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12:30</w:t>
            </w:r>
          </w:p>
        </w:tc>
        <w:tc>
          <w:tcPr>
            <w:tcW w:w="656" w:type="pct"/>
            <w:tcBorders>
              <w:top w:val="nil"/>
              <w:left w:val="nil"/>
              <w:bottom w:val="single" w:sz="4" w:space="0" w:color="auto"/>
              <w:right w:val="single" w:sz="4" w:space="0" w:color="auto"/>
            </w:tcBorders>
            <w:shd w:val="clear" w:color="000000" w:fill="F8FAB4"/>
            <w:noWrap/>
            <w:hideMark/>
          </w:tcPr>
          <w:p w14:paraId="66456DEB" w14:textId="1A99EA1F" w:rsidR="00AE5D82" w:rsidRPr="00AE5D82" w:rsidRDefault="00C72862" w:rsidP="00AE5D82">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Think Tank</w:t>
            </w:r>
          </w:p>
        </w:tc>
        <w:tc>
          <w:tcPr>
            <w:tcW w:w="836" w:type="pct"/>
            <w:tcBorders>
              <w:top w:val="nil"/>
              <w:left w:val="nil"/>
              <w:bottom w:val="single" w:sz="4" w:space="0" w:color="auto"/>
              <w:right w:val="single" w:sz="4" w:space="0" w:color="auto"/>
            </w:tcBorders>
            <w:shd w:val="clear" w:color="000000" w:fill="F8FAB4"/>
            <w:noWrap/>
          </w:tcPr>
          <w:p w14:paraId="66456DEC" w14:textId="5424CC05" w:rsidR="00AE5D82" w:rsidRPr="00AE5D82" w:rsidRDefault="00C7286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Lunch</w:t>
            </w:r>
          </w:p>
        </w:tc>
        <w:tc>
          <w:tcPr>
            <w:tcW w:w="1800" w:type="pct"/>
            <w:tcBorders>
              <w:top w:val="nil"/>
              <w:left w:val="nil"/>
              <w:bottom w:val="single" w:sz="4" w:space="0" w:color="auto"/>
              <w:right w:val="single" w:sz="4" w:space="0" w:color="auto"/>
            </w:tcBorders>
            <w:shd w:val="clear" w:color="000000" w:fill="F8FAB4"/>
            <w:hideMark/>
          </w:tcPr>
          <w:p w14:paraId="66456DED" w14:textId="27D93DCE" w:rsidR="00AE5D82" w:rsidRPr="00AE5D82" w:rsidRDefault="00AE5D82" w:rsidP="00AE5D82">
            <w:pPr>
              <w:spacing w:before="0" w:after="0" w:line="240" w:lineRule="auto"/>
              <w:rPr>
                <w:rFonts w:ascii="Calibri" w:eastAsia="Times New Roman" w:hAnsi="Calibri" w:cs="Times New Roman"/>
                <w:color w:val="000000"/>
                <w:lang w:val="en-GB" w:eastAsia="zh-CN"/>
              </w:rPr>
            </w:pPr>
          </w:p>
        </w:tc>
        <w:tc>
          <w:tcPr>
            <w:tcW w:w="1307" w:type="pct"/>
            <w:tcBorders>
              <w:top w:val="nil"/>
              <w:left w:val="nil"/>
              <w:bottom w:val="single" w:sz="4" w:space="0" w:color="auto"/>
              <w:right w:val="single" w:sz="4" w:space="0" w:color="auto"/>
            </w:tcBorders>
            <w:shd w:val="clear" w:color="000000" w:fill="F8FAB4"/>
            <w:noWrap/>
            <w:hideMark/>
          </w:tcPr>
          <w:p w14:paraId="66456DEE"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 </w:t>
            </w:r>
          </w:p>
        </w:tc>
      </w:tr>
      <w:tr w:rsidR="00AE5D82" w:rsidRPr="00AE5D82" w14:paraId="66456DF5" w14:textId="77777777" w:rsidTr="006D5D77">
        <w:trPr>
          <w:trHeight w:val="300"/>
        </w:trPr>
        <w:tc>
          <w:tcPr>
            <w:tcW w:w="401" w:type="pct"/>
            <w:tcBorders>
              <w:top w:val="nil"/>
              <w:left w:val="single" w:sz="4" w:space="0" w:color="auto"/>
              <w:bottom w:val="single" w:sz="4" w:space="0" w:color="auto"/>
              <w:right w:val="single" w:sz="4" w:space="0" w:color="auto"/>
            </w:tcBorders>
            <w:shd w:val="clear" w:color="auto" w:fill="auto"/>
            <w:noWrap/>
            <w:hideMark/>
          </w:tcPr>
          <w:p w14:paraId="66456DF0"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13:00</w:t>
            </w:r>
          </w:p>
        </w:tc>
        <w:tc>
          <w:tcPr>
            <w:tcW w:w="656" w:type="pct"/>
            <w:tcBorders>
              <w:top w:val="nil"/>
              <w:left w:val="nil"/>
              <w:bottom w:val="single" w:sz="4" w:space="0" w:color="auto"/>
              <w:right w:val="single" w:sz="4" w:space="0" w:color="auto"/>
            </w:tcBorders>
            <w:shd w:val="clear" w:color="000000" w:fill="F8FAB4"/>
            <w:noWrap/>
            <w:hideMark/>
          </w:tcPr>
          <w:p w14:paraId="66456DF1" w14:textId="21934EA2" w:rsidR="00AE5D82" w:rsidRPr="00AE5D82" w:rsidRDefault="00C72862" w:rsidP="00AE5D82">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Think Tank</w:t>
            </w:r>
          </w:p>
        </w:tc>
        <w:tc>
          <w:tcPr>
            <w:tcW w:w="836" w:type="pct"/>
            <w:tcBorders>
              <w:top w:val="nil"/>
              <w:left w:val="nil"/>
              <w:bottom w:val="single" w:sz="4" w:space="0" w:color="auto"/>
              <w:right w:val="single" w:sz="4" w:space="0" w:color="auto"/>
            </w:tcBorders>
            <w:shd w:val="clear" w:color="000000" w:fill="F8FAB4"/>
            <w:noWrap/>
          </w:tcPr>
          <w:p w14:paraId="66456DF2" w14:textId="7A3CF6DD" w:rsidR="00AE5D82" w:rsidRPr="00AE5D82" w:rsidRDefault="00C72862" w:rsidP="00AE5D82">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Lunch</w:t>
            </w:r>
          </w:p>
        </w:tc>
        <w:tc>
          <w:tcPr>
            <w:tcW w:w="1800" w:type="pct"/>
            <w:tcBorders>
              <w:top w:val="nil"/>
              <w:left w:val="nil"/>
              <w:bottom w:val="single" w:sz="4" w:space="0" w:color="auto"/>
              <w:right w:val="single" w:sz="4" w:space="0" w:color="auto"/>
            </w:tcBorders>
            <w:shd w:val="clear" w:color="000000" w:fill="F8FAB4"/>
            <w:hideMark/>
          </w:tcPr>
          <w:p w14:paraId="66456DF3" w14:textId="37A2C3C4" w:rsidR="00AE5D82" w:rsidRPr="00AE5D82" w:rsidRDefault="00C7286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(continued)</w:t>
            </w:r>
          </w:p>
        </w:tc>
        <w:tc>
          <w:tcPr>
            <w:tcW w:w="1307" w:type="pct"/>
            <w:tcBorders>
              <w:top w:val="nil"/>
              <w:left w:val="nil"/>
              <w:bottom w:val="single" w:sz="4" w:space="0" w:color="auto"/>
              <w:right w:val="single" w:sz="4" w:space="0" w:color="auto"/>
            </w:tcBorders>
            <w:shd w:val="clear" w:color="000000" w:fill="F8FAB4"/>
            <w:noWrap/>
            <w:hideMark/>
          </w:tcPr>
          <w:p w14:paraId="66456DF4"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 </w:t>
            </w:r>
          </w:p>
        </w:tc>
      </w:tr>
      <w:tr w:rsidR="00AE5D82" w:rsidRPr="00AE5D82" w14:paraId="66456DFB" w14:textId="77777777" w:rsidTr="006D5D77">
        <w:trPr>
          <w:trHeight w:val="300"/>
        </w:trPr>
        <w:tc>
          <w:tcPr>
            <w:tcW w:w="401" w:type="pct"/>
            <w:tcBorders>
              <w:top w:val="nil"/>
              <w:left w:val="single" w:sz="4" w:space="0" w:color="auto"/>
              <w:bottom w:val="single" w:sz="4" w:space="0" w:color="auto"/>
              <w:right w:val="single" w:sz="4" w:space="0" w:color="auto"/>
            </w:tcBorders>
            <w:shd w:val="clear" w:color="auto" w:fill="auto"/>
            <w:noWrap/>
            <w:hideMark/>
          </w:tcPr>
          <w:p w14:paraId="66456DF6"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 </w:t>
            </w:r>
          </w:p>
        </w:tc>
        <w:tc>
          <w:tcPr>
            <w:tcW w:w="656" w:type="pct"/>
            <w:tcBorders>
              <w:top w:val="nil"/>
              <w:left w:val="nil"/>
              <w:bottom w:val="single" w:sz="4" w:space="0" w:color="auto"/>
              <w:right w:val="single" w:sz="4" w:space="0" w:color="auto"/>
            </w:tcBorders>
            <w:shd w:val="clear" w:color="auto" w:fill="FDE9D9" w:themeFill="accent6" w:themeFillTint="33"/>
            <w:noWrap/>
            <w:hideMark/>
          </w:tcPr>
          <w:p w14:paraId="66456DF7"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B23</w:t>
            </w:r>
          </w:p>
        </w:tc>
        <w:tc>
          <w:tcPr>
            <w:tcW w:w="836" w:type="pct"/>
            <w:tcBorders>
              <w:top w:val="nil"/>
              <w:left w:val="nil"/>
              <w:bottom w:val="single" w:sz="4" w:space="0" w:color="auto"/>
              <w:right w:val="single" w:sz="4" w:space="0" w:color="auto"/>
            </w:tcBorders>
            <w:shd w:val="clear" w:color="auto" w:fill="FDE9D9" w:themeFill="accent6" w:themeFillTint="33"/>
            <w:noWrap/>
            <w:hideMark/>
          </w:tcPr>
          <w:p w14:paraId="66456DF8"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Clinic</w:t>
            </w:r>
          </w:p>
        </w:tc>
        <w:tc>
          <w:tcPr>
            <w:tcW w:w="1800" w:type="pct"/>
            <w:tcBorders>
              <w:top w:val="nil"/>
              <w:left w:val="nil"/>
              <w:bottom w:val="single" w:sz="4" w:space="0" w:color="auto"/>
              <w:right w:val="single" w:sz="4" w:space="0" w:color="auto"/>
            </w:tcBorders>
            <w:shd w:val="clear" w:color="auto" w:fill="FDE9D9" w:themeFill="accent6" w:themeFillTint="33"/>
            <w:hideMark/>
          </w:tcPr>
          <w:p w14:paraId="66456DF9"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Panopto clinic 1</w:t>
            </w:r>
          </w:p>
        </w:tc>
        <w:tc>
          <w:tcPr>
            <w:tcW w:w="1307" w:type="pct"/>
            <w:tcBorders>
              <w:top w:val="nil"/>
              <w:left w:val="nil"/>
              <w:bottom w:val="single" w:sz="4" w:space="0" w:color="auto"/>
              <w:right w:val="single" w:sz="4" w:space="0" w:color="auto"/>
            </w:tcBorders>
            <w:shd w:val="clear" w:color="auto" w:fill="FDE9D9" w:themeFill="accent6" w:themeFillTint="33"/>
            <w:noWrap/>
            <w:hideMark/>
          </w:tcPr>
          <w:p w14:paraId="66456DFA" w14:textId="6C167CD6" w:rsidR="00AE5D82" w:rsidRPr="00AE5D82" w:rsidRDefault="006475EE" w:rsidP="00AE5D82">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E-learning Group</w:t>
            </w:r>
            <w:r w:rsidR="00AE5D82" w:rsidRPr="00AE5D82">
              <w:rPr>
                <w:rFonts w:ascii="Calibri" w:eastAsia="Times New Roman" w:hAnsi="Calibri" w:cs="Times New Roman"/>
                <w:color w:val="000000"/>
                <w:lang w:val="en-GB" w:eastAsia="zh-CN"/>
              </w:rPr>
              <w:t> </w:t>
            </w:r>
          </w:p>
        </w:tc>
      </w:tr>
      <w:tr w:rsidR="00AE5D82" w:rsidRPr="00AE5D82" w14:paraId="66456E01" w14:textId="77777777" w:rsidTr="006D5D77">
        <w:trPr>
          <w:trHeight w:val="600"/>
        </w:trPr>
        <w:tc>
          <w:tcPr>
            <w:tcW w:w="401" w:type="pct"/>
            <w:tcBorders>
              <w:top w:val="nil"/>
              <w:left w:val="single" w:sz="4" w:space="0" w:color="auto"/>
              <w:bottom w:val="single" w:sz="4" w:space="0" w:color="auto"/>
              <w:right w:val="single" w:sz="4" w:space="0" w:color="auto"/>
            </w:tcBorders>
            <w:shd w:val="clear" w:color="auto" w:fill="auto"/>
            <w:noWrap/>
            <w:hideMark/>
          </w:tcPr>
          <w:p w14:paraId="66456DFC"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13:30</w:t>
            </w:r>
          </w:p>
        </w:tc>
        <w:tc>
          <w:tcPr>
            <w:tcW w:w="656" w:type="pct"/>
            <w:tcBorders>
              <w:top w:val="nil"/>
              <w:left w:val="nil"/>
              <w:bottom w:val="single" w:sz="4" w:space="0" w:color="auto"/>
              <w:right w:val="single" w:sz="4" w:space="0" w:color="auto"/>
            </w:tcBorders>
            <w:shd w:val="clear" w:color="000000" w:fill="C4D79B"/>
            <w:noWrap/>
            <w:hideMark/>
          </w:tcPr>
          <w:p w14:paraId="66456DFD"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A6</w:t>
            </w:r>
          </w:p>
        </w:tc>
        <w:tc>
          <w:tcPr>
            <w:tcW w:w="836" w:type="pct"/>
            <w:tcBorders>
              <w:top w:val="nil"/>
              <w:left w:val="nil"/>
              <w:bottom w:val="single" w:sz="4" w:space="0" w:color="auto"/>
              <w:right w:val="single" w:sz="4" w:space="0" w:color="auto"/>
            </w:tcBorders>
            <w:shd w:val="clear" w:color="000000" w:fill="C4D79B"/>
            <w:noWrap/>
            <w:hideMark/>
          </w:tcPr>
          <w:p w14:paraId="66456DFE"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Plenary</w:t>
            </w:r>
          </w:p>
        </w:tc>
        <w:tc>
          <w:tcPr>
            <w:tcW w:w="1800" w:type="pct"/>
            <w:tcBorders>
              <w:top w:val="nil"/>
              <w:left w:val="nil"/>
              <w:bottom w:val="single" w:sz="4" w:space="0" w:color="auto"/>
              <w:right w:val="single" w:sz="4" w:space="0" w:color="auto"/>
            </w:tcBorders>
            <w:shd w:val="clear" w:color="000000" w:fill="C4D79B"/>
            <w:hideMark/>
          </w:tcPr>
          <w:p w14:paraId="66456DFF" w14:textId="4F075829" w:rsidR="00AE5D82" w:rsidRPr="00AE5D82" w:rsidRDefault="00F2020C" w:rsidP="00AE5D82">
            <w:pPr>
              <w:spacing w:before="0" w:after="0" w:line="240" w:lineRule="auto"/>
              <w:rPr>
                <w:rFonts w:ascii="Calibri" w:eastAsia="Times New Roman" w:hAnsi="Calibri" w:cs="Times New Roman"/>
                <w:color w:val="000000"/>
                <w:lang w:val="en-GB" w:eastAsia="zh-CN"/>
              </w:rPr>
            </w:pPr>
            <w:r w:rsidRPr="00F2020C">
              <w:rPr>
                <w:rFonts w:ascii="Calibri" w:eastAsia="Times New Roman" w:hAnsi="Calibri" w:cs="Times New Roman"/>
                <w:color w:val="000000"/>
                <w:lang w:val="en-GB" w:eastAsia="zh-CN"/>
              </w:rPr>
              <w:t>Tell us now - possibilities and challenges</w:t>
            </w:r>
          </w:p>
        </w:tc>
        <w:tc>
          <w:tcPr>
            <w:tcW w:w="1307" w:type="pct"/>
            <w:tcBorders>
              <w:top w:val="nil"/>
              <w:left w:val="nil"/>
              <w:bottom w:val="single" w:sz="4" w:space="0" w:color="auto"/>
              <w:right w:val="single" w:sz="4" w:space="0" w:color="auto"/>
            </w:tcBorders>
            <w:shd w:val="clear" w:color="000000" w:fill="C4D79B"/>
            <w:noWrap/>
            <w:hideMark/>
          </w:tcPr>
          <w:p w14:paraId="66456E00"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Daniel Low</w:t>
            </w:r>
          </w:p>
        </w:tc>
      </w:tr>
      <w:tr w:rsidR="00AE5D82" w:rsidRPr="00AE5D82" w14:paraId="66456E07" w14:textId="77777777" w:rsidTr="006D5D77">
        <w:trPr>
          <w:trHeight w:val="300"/>
        </w:trPr>
        <w:tc>
          <w:tcPr>
            <w:tcW w:w="401" w:type="pct"/>
            <w:tcBorders>
              <w:top w:val="nil"/>
              <w:left w:val="single" w:sz="4" w:space="0" w:color="auto"/>
              <w:bottom w:val="single" w:sz="4" w:space="0" w:color="auto"/>
              <w:right w:val="single" w:sz="4" w:space="0" w:color="auto"/>
            </w:tcBorders>
            <w:shd w:val="clear" w:color="auto" w:fill="auto"/>
            <w:noWrap/>
            <w:hideMark/>
          </w:tcPr>
          <w:p w14:paraId="66456E02"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14:00</w:t>
            </w:r>
          </w:p>
        </w:tc>
        <w:tc>
          <w:tcPr>
            <w:tcW w:w="656" w:type="pct"/>
            <w:tcBorders>
              <w:top w:val="nil"/>
              <w:left w:val="nil"/>
              <w:bottom w:val="single" w:sz="4" w:space="0" w:color="auto"/>
              <w:right w:val="single" w:sz="4" w:space="0" w:color="auto"/>
            </w:tcBorders>
            <w:shd w:val="clear" w:color="auto" w:fill="CCC0D9" w:themeFill="accent4" w:themeFillTint="66"/>
            <w:noWrap/>
            <w:hideMark/>
          </w:tcPr>
          <w:p w14:paraId="66456E03" w14:textId="074DF6FC" w:rsidR="00AE5D82" w:rsidRPr="00AE5D82" w:rsidRDefault="00C72862" w:rsidP="00AE5D82">
            <w:pPr>
              <w:spacing w:before="0" w:after="0" w:line="240" w:lineRule="auto"/>
              <w:rPr>
                <w:rFonts w:ascii="Calibri" w:eastAsia="Times New Roman" w:hAnsi="Calibri" w:cs="Times New Roman"/>
                <w:color w:val="000000"/>
                <w:lang w:val="en-GB" w:eastAsia="zh-CN"/>
              </w:rPr>
            </w:pPr>
            <w:r w:rsidRPr="00C72862">
              <w:rPr>
                <w:rFonts w:ascii="Calibri" w:eastAsia="Times New Roman" w:hAnsi="Calibri" w:cs="Times New Roman"/>
                <w:color w:val="000000"/>
                <w:lang w:val="en-GB" w:eastAsia="zh-CN"/>
              </w:rPr>
              <w:t>Think Tank</w:t>
            </w:r>
          </w:p>
        </w:tc>
        <w:tc>
          <w:tcPr>
            <w:tcW w:w="836" w:type="pct"/>
            <w:tcBorders>
              <w:top w:val="nil"/>
              <w:left w:val="nil"/>
              <w:bottom w:val="single" w:sz="4" w:space="0" w:color="auto"/>
              <w:right w:val="single" w:sz="4" w:space="0" w:color="auto"/>
            </w:tcBorders>
            <w:shd w:val="clear" w:color="auto" w:fill="CCC0D9" w:themeFill="accent4" w:themeFillTint="66"/>
            <w:noWrap/>
            <w:hideMark/>
          </w:tcPr>
          <w:p w14:paraId="66456E04"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Poster Session</w:t>
            </w:r>
          </w:p>
        </w:tc>
        <w:tc>
          <w:tcPr>
            <w:tcW w:w="1800" w:type="pct"/>
            <w:tcBorders>
              <w:top w:val="nil"/>
              <w:left w:val="nil"/>
              <w:bottom w:val="single" w:sz="4" w:space="0" w:color="auto"/>
              <w:right w:val="single" w:sz="4" w:space="0" w:color="auto"/>
            </w:tcBorders>
            <w:shd w:val="clear" w:color="auto" w:fill="CCC0D9" w:themeFill="accent4" w:themeFillTint="66"/>
            <w:hideMark/>
          </w:tcPr>
          <w:p w14:paraId="66456E05"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Good Practice Fair</w:t>
            </w:r>
          </w:p>
        </w:tc>
        <w:tc>
          <w:tcPr>
            <w:tcW w:w="1307" w:type="pct"/>
            <w:tcBorders>
              <w:top w:val="nil"/>
              <w:left w:val="nil"/>
              <w:bottom w:val="single" w:sz="4" w:space="0" w:color="auto"/>
              <w:right w:val="single" w:sz="4" w:space="0" w:color="auto"/>
            </w:tcBorders>
            <w:shd w:val="clear" w:color="auto" w:fill="CCC0D9" w:themeFill="accent4" w:themeFillTint="66"/>
            <w:noWrap/>
            <w:hideMark/>
          </w:tcPr>
          <w:p w14:paraId="66456E06"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 xml:space="preserve">(see </w:t>
            </w:r>
            <w:r>
              <w:rPr>
                <w:rFonts w:ascii="Calibri" w:eastAsia="Times New Roman" w:hAnsi="Calibri" w:cs="Times New Roman"/>
                <w:color w:val="000000"/>
                <w:lang w:val="en-GB" w:eastAsia="zh-CN"/>
              </w:rPr>
              <w:t>below for details</w:t>
            </w:r>
            <w:r w:rsidRPr="00AE5D82">
              <w:rPr>
                <w:rFonts w:ascii="Calibri" w:eastAsia="Times New Roman" w:hAnsi="Calibri" w:cs="Times New Roman"/>
                <w:color w:val="000000"/>
                <w:lang w:val="en-GB" w:eastAsia="zh-CN"/>
              </w:rPr>
              <w:t>)</w:t>
            </w:r>
          </w:p>
        </w:tc>
      </w:tr>
      <w:tr w:rsidR="00AE5D82" w:rsidRPr="00AE5D82" w14:paraId="66456E0D" w14:textId="77777777" w:rsidTr="006D5D77">
        <w:trPr>
          <w:trHeight w:val="300"/>
        </w:trPr>
        <w:tc>
          <w:tcPr>
            <w:tcW w:w="401" w:type="pct"/>
            <w:tcBorders>
              <w:top w:val="nil"/>
              <w:left w:val="single" w:sz="4" w:space="0" w:color="auto"/>
              <w:bottom w:val="single" w:sz="4" w:space="0" w:color="auto"/>
              <w:right w:val="single" w:sz="4" w:space="0" w:color="auto"/>
            </w:tcBorders>
            <w:shd w:val="clear" w:color="auto" w:fill="auto"/>
            <w:noWrap/>
            <w:hideMark/>
          </w:tcPr>
          <w:p w14:paraId="66456E08"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14:30</w:t>
            </w:r>
          </w:p>
        </w:tc>
        <w:tc>
          <w:tcPr>
            <w:tcW w:w="656" w:type="pct"/>
            <w:tcBorders>
              <w:top w:val="nil"/>
              <w:left w:val="nil"/>
              <w:bottom w:val="single" w:sz="4" w:space="0" w:color="auto"/>
              <w:right w:val="single" w:sz="4" w:space="0" w:color="auto"/>
            </w:tcBorders>
            <w:shd w:val="clear" w:color="auto" w:fill="CCC0D9" w:themeFill="accent4" w:themeFillTint="66"/>
            <w:noWrap/>
            <w:hideMark/>
          </w:tcPr>
          <w:p w14:paraId="66456E09" w14:textId="3AA261F3" w:rsidR="00AE5D82" w:rsidRPr="00AE5D82" w:rsidRDefault="00C72862" w:rsidP="00AE5D82">
            <w:pPr>
              <w:spacing w:before="0" w:after="0" w:line="240" w:lineRule="auto"/>
              <w:rPr>
                <w:rFonts w:ascii="Calibri" w:eastAsia="Times New Roman" w:hAnsi="Calibri" w:cs="Times New Roman"/>
                <w:color w:val="000000"/>
                <w:lang w:val="en-GB" w:eastAsia="zh-CN"/>
              </w:rPr>
            </w:pPr>
            <w:r w:rsidRPr="00C72862">
              <w:rPr>
                <w:rFonts w:ascii="Calibri" w:eastAsia="Times New Roman" w:hAnsi="Calibri" w:cs="Times New Roman"/>
                <w:color w:val="000000"/>
                <w:lang w:val="en-GB" w:eastAsia="zh-CN"/>
              </w:rPr>
              <w:t>Think Tank</w:t>
            </w:r>
          </w:p>
        </w:tc>
        <w:tc>
          <w:tcPr>
            <w:tcW w:w="836" w:type="pct"/>
            <w:tcBorders>
              <w:top w:val="nil"/>
              <w:left w:val="nil"/>
              <w:bottom w:val="single" w:sz="4" w:space="0" w:color="auto"/>
              <w:right w:val="single" w:sz="4" w:space="0" w:color="auto"/>
            </w:tcBorders>
            <w:shd w:val="clear" w:color="auto" w:fill="CCC0D9" w:themeFill="accent4" w:themeFillTint="66"/>
            <w:noWrap/>
            <w:hideMark/>
          </w:tcPr>
          <w:p w14:paraId="66456E0A"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Poster Session</w:t>
            </w:r>
          </w:p>
        </w:tc>
        <w:tc>
          <w:tcPr>
            <w:tcW w:w="1800" w:type="pct"/>
            <w:tcBorders>
              <w:top w:val="nil"/>
              <w:left w:val="nil"/>
              <w:bottom w:val="single" w:sz="4" w:space="0" w:color="auto"/>
              <w:right w:val="single" w:sz="4" w:space="0" w:color="auto"/>
            </w:tcBorders>
            <w:shd w:val="clear" w:color="auto" w:fill="CCC0D9" w:themeFill="accent4" w:themeFillTint="66"/>
            <w:hideMark/>
          </w:tcPr>
          <w:p w14:paraId="66456E0B" w14:textId="0F5692BD" w:rsidR="00AE5D82" w:rsidRPr="00AE5D82" w:rsidRDefault="00AE5D82" w:rsidP="00C7286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(cont</w:t>
            </w:r>
            <w:r w:rsidR="00C72862">
              <w:rPr>
                <w:rFonts w:ascii="Calibri" w:eastAsia="Times New Roman" w:hAnsi="Calibri" w:cs="Times New Roman"/>
                <w:color w:val="000000"/>
                <w:lang w:val="en-GB" w:eastAsia="zh-CN"/>
              </w:rPr>
              <w:t>inued</w:t>
            </w:r>
            <w:r w:rsidRPr="00AE5D82">
              <w:rPr>
                <w:rFonts w:ascii="Calibri" w:eastAsia="Times New Roman" w:hAnsi="Calibri" w:cs="Times New Roman"/>
                <w:color w:val="000000"/>
                <w:lang w:val="en-GB" w:eastAsia="zh-CN"/>
              </w:rPr>
              <w:t xml:space="preserve">) </w:t>
            </w:r>
          </w:p>
        </w:tc>
        <w:tc>
          <w:tcPr>
            <w:tcW w:w="1307" w:type="pct"/>
            <w:tcBorders>
              <w:top w:val="nil"/>
              <w:left w:val="nil"/>
              <w:bottom w:val="single" w:sz="4" w:space="0" w:color="auto"/>
              <w:right w:val="single" w:sz="4" w:space="0" w:color="auto"/>
            </w:tcBorders>
            <w:shd w:val="clear" w:color="auto" w:fill="CCC0D9" w:themeFill="accent4" w:themeFillTint="66"/>
            <w:noWrap/>
            <w:hideMark/>
          </w:tcPr>
          <w:p w14:paraId="66456E0C"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 </w:t>
            </w:r>
          </w:p>
        </w:tc>
      </w:tr>
      <w:tr w:rsidR="00AE5D82" w:rsidRPr="00AE5D82" w14:paraId="66456E13" w14:textId="77777777" w:rsidTr="006D5D77">
        <w:trPr>
          <w:trHeight w:val="300"/>
        </w:trPr>
        <w:tc>
          <w:tcPr>
            <w:tcW w:w="401" w:type="pct"/>
            <w:tcBorders>
              <w:top w:val="nil"/>
              <w:left w:val="single" w:sz="4" w:space="0" w:color="auto"/>
              <w:bottom w:val="single" w:sz="4" w:space="0" w:color="auto"/>
              <w:right w:val="single" w:sz="4" w:space="0" w:color="auto"/>
            </w:tcBorders>
            <w:shd w:val="clear" w:color="auto" w:fill="auto"/>
            <w:noWrap/>
            <w:hideMark/>
          </w:tcPr>
          <w:p w14:paraId="66456E0E"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15:00</w:t>
            </w:r>
          </w:p>
        </w:tc>
        <w:tc>
          <w:tcPr>
            <w:tcW w:w="656" w:type="pct"/>
            <w:tcBorders>
              <w:top w:val="nil"/>
              <w:left w:val="nil"/>
              <w:bottom w:val="single" w:sz="4" w:space="0" w:color="auto"/>
              <w:right w:val="single" w:sz="4" w:space="0" w:color="auto"/>
            </w:tcBorders>
            <w:shd w:val="clear" w:color="000000" w:fill="F8FAB4"/>
            <w:noWrap/>
            <w:hideMark/>
          </w:tcPr>
          <w:p w14:paraId="66456E0F" w14:textId="566B23E5" w:rsidR="00AE5D82" w:rsidRPr="00AE5D82" w:rsidRDefault="00C72862" w:rsidP="00AE5D82">
            <w:pPr>
              <w:spacing w:before="0" w:after="0" w:line="240" w:lineRule="auto"/>
              <w:rPr>
                <w:rFonts w:ascii="Calibri" w:eastAsia="Times New Roman" w:hAnsi="Calibri" w:cs="Times New Roman"/>
                <w:color w:val="000000"/>
                <w:lang w:val="en-GB" w:eastAsia="zh-CN"/>
              </w:rPr>
            </w:pPr>
            <w:r w:rsidRPr="00C72862">
              <w:rPr>
                <w:rFonts w:ascii="Calibri" w:eastAsia="Times New Roman" w:hAnsi="Calibri" w:cs="Times New Roman"/>
                <w:color w:val="000000"/>
                <w:lang w:val="en-GB" w:eastAsia="zh-CN"/>
              </w:rPr>
              <w:t>Think Tank</w:t>
            </w:r>
          </w:p>
        </w:tc>
        <w:tc>
          <w:tcPr>
            <w:tcW w:w="836" w:type="pct"/>
            <w:tcBorders>
              <w:top w:val="nil"/>
              <w:left w:val="nil"/>
              <w:bottom w:val="single" w:sz="4" w:space="0" w:color="auto"/>
              <w:right w:val="single" w:sz="4" w:space="0" w:color="auto"/>
            </w:tcBorders>
            <w:shd w:val="clear" w:color="000000" w:fill="F8FAB4"/>
            <w:noWrap/>
            <w:hideMark/>
          </w:tcPr>
          <w:p w14:paraId="66456E10" w14:textId="3CB06AA5" w:rsidR="00AE5D82" w:rsidRPr="00AE5D82" w:rsidRDefault="00C7286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Tea</w:t>
            </w:r>
          </w:p>
        </w:tc>
        <w:tc>
          <w:tcPr>
            <w:tcW w:w="1800" w:type="pct"/>
            <w:tcBorders>
              <w:top w:val="nil"/>
              <w:left w:val="nil"/>
              <w:bottom w:val="single" w:sz="4" w:space="0" w:color="auto"/>
              <w:right w:val="single" w:sz="4" w:space="0" w:color="auto"/>
            </w:tcBorders>
            <w:shd w:val="clear" w:color="000000" w:fill="F8FAB4"/>
            <w:hideMark/>
          </w:tcPr>
          <w:p w14:paraId="66456E11" w14:textId="7FE62F45" w:rsidR="00AE5D82" w:rsidRPr="00AE5D82" w:rsidRDefault="00AE5D82" w:rsidP="00AE5D82">
            <w:pPr>
              <w:spacing w:before="0" w:after="0" w:line="240" w:lineRule="auto"/>
              <w:rPr>
                <w:rFonts w:ascii="Calibri" w:eastAsia="Times New Roman" w:hAnsi="Calibri" w:cs="Times New Roman"/>
                <w:color w:val="000000"/>
                <w:lang w:val="en-GB" w:eastAsia="zh-CN"/>
              </w:rPr>
            </w:pPr>
          </w:p>
        </w:tc>
        <w:tc>
          <w:tcPr>
            <w:tcW w:w="1307" w:type="pct"/>
            <w:tcBorders>
              <w:top w:val="nil"/>
              <w:left w:val="nil"/>
              <w:bottom w:val="single" w:sz="4" w:space="0" w:color="auto"/>
              <w:right w:val="single" w:sz="4" w:space="0" w:color="auto"/>
            </w:tcBorders>
            <w:shd w:val="clear" w:color="000000" w:fill="F8FAB4"/>
            <w:noWrap/>
            <w:hideMark/>
          </w:tcPr>
          <w:p w14:paraId="66456E12"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 </w:t>
            </w:r>
          </w:p>
        </w:tc>
      </w:tr>
      <w:tr w:rsidR="00AE5D82" w:rsidRPr="00AE5D82" w14:paraId="66456E19" w14:textId="77777777" w:rsidTr="006D5D77">
        <w:trPr>
          <w:trHeight w:val="600"/>
        </w:trPr>
        <w:tc>
          <w:tcPr>
            <w:tcW w:w="401" w:type="pct"/>
            <w:tcBorders>
              <w:top w:val="nil"/>
              <w:left w:val="single" w:sz="4" w:space="0" w:color="auto"/>
              <w:bottom w:val="single" w:sz="4" w:space="0" w:color="auto"/>
              <w:right w:val="single" w:sz="4" w:space="0" w:color="auto"/>
            </w:tcBorders>
            <w:shd w:val="clear" w:color="auto" w:fill="auto"/>
            <w:noWrap/>
            <w:hideMark/>
          </w:tcPr>
          <w:p w14:paraId="66456E14"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15:30</w:t>
            </w:r>
          </w:p>
        </w:tc>
        <w:tc>
          <w:tcPr>
            <w:tcW w:w="656" w:type="pct"/>
            <w:tcBorders>
              <w:top w:val="nil"/>
              <w:left w:val="nil"/>
              <w:bottom w:val="single" w:sz="4" w:space="0" w:color="auto"/>
              <w:right w:val="single" w:sz="4" w:space="0" w:color="auto"/>
            </w:tcBorders>
            <w:shd w:val="clear" w:color="auto" w:fill="auto"/>
            <w:noWrap/>
            <w:hideMark/>
          </w:tcPr>
          <w:p w14:paraId="66456E15"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B20</w:t>
            </w:r>
          </w:p>
        </w:tc>
        <w:tc>
          <w:tcPr>
            <w:tcW w:w="836" w:type="pct"/>
            <w:tcBorders>
              <w:top w:val="nil"/>
              <w:left w:val="nil"/>
              <w:bottom w:val="single" w:sz="4" w:space="0" w:color="auto"/>
              <w:right w:val="single" w:sz="4" w:space="0" w:color="auto"/>
            </w:tcBorders>
            <w:shd w:val="clear" w:color="auto" w:fill="auto"/>
            <w:noWrap/>
            <w:hideMark/>
          </w:tcPr>
          <w:p w14:paraId="66456E16"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Breakout A</w:t>
            </w:r>
          </w:p>
        </w:tc>
        <w:tc>
          <w:tcPr>
            <w:tcW w:w="1800" w:type="pct"/>
            <w:tcBorders>
              <w:top w:val="nil"/>
              <w:left w:val="nil"/>
              <w:bottom w:val="single" w:sz="4" w:space="0" w:color="auto"/>
              <w:right w:val="single" w:sz="4" w:space="0" w:color="auto"/>
            </w:tcBorders>
            <w:shd w:val="clear" w:color="auto" w:fill="auto"/>
            <w:hideMark/>
          </w:tcPr>
          <w:p w14:paraId="66456E17"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Teaching through teamwork and the challenges of assessment</w:t>
            </w:r>
          </w:p>
        </w:tc>
        <w:tc>
          <w:tcPr>
            <w:tcW w:w="1307" w:type="pct"/>
            <w:tcBorders>
              <w:top w:val="nil"/>
              <w:left w:val="nil"/>
              <w:bottom w:val="single" w:sz="4" w:space="0" w:color="auto"/>
              <w:right w:val="single" w:sz="4" w:space="0" w:color="auto"/>
            </w:tcBorders>
            <w:shd w:val="clear" w:color="auto" w:fill="auto"/>
            <w:noWrap/>
            <w:hideMark/>
          </w:tcPr>
          <w:p w14:paraId="66456E18"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Dr Kamila Stullerova</w:t>
            </w:r>
          </w:p>
        </w:tc>
      </w:tr>
      <w:tr w:rsidR="00AE5D82" w:rsidRPr="00AE5D82" w14:paraId="66456E1F" w14:textId="77777777" w:rsidTr="006D5D77">
        <w:trPr>
          <w:trHeight w:val="300"/>
        </w:trPr>
        <w:tc>
          <w:tcPr>
            <w:tcW w:w="401" w:type="pct"/>
            <w:tcBorders>
              <w:top w:val="nil"/>
              <w:left w:val="single" w:sz="4" w:space="0" w:color="auto"/>
              <w:bottom w:val="single" w:sz="4" w:space="0" w:color="auto"/>
              <w:right w:val="single" w:sz="4" w:space="0" w:color="auto"/>
            </w:tcBorders>
            <w:shd w:val="clear" w:color="auto" w:fill="auto"/>
            <w:noWrap/>
            <w:hideMark/>
          </w:tcPr>
          <w:p w14:paraId="66456E1A"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lastRenderedPageBreak/>
              <w:t> </w:t>
            </w:r>
          </w:p>
        </w:tc>
        <w:tc>
          <w:tcPr>
            <w:tcW w:w="656" w:type="pct"/>
            <w:tcBorders>
              <w:top w:val="nil"/>
              <w:left w:val="nil"/>
              <w:bottom w:val="single" w:sz="4" w:space="0" w:color="auto"/>
              <w:right w:val="single" w:sz="4" w:space="0" w:color="auto"/>
            </w:tcBorders>
            <w:shd w:val="clear" w:color="auto" w:fill="auto"/>
            <w:noWrap/>
            <w:hideMark/>
          </w:tcPr>
          <w:p w14:paraId="66456E1B"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B22</w:t>
            </w:r>
          </w:p>
        </w:tc>
        <w:tc>
          <w:tcPr>
            <w:tcW w:w="836" w:type="pct"/>
            <w:tcBorders>
              <w:top w:val="nil"/>
              <w:left w:val="nil"/>
              <w:bottom w:val="single" w:sz="4" w:space="0" w:color="auto"/>
              <w:right w:val="single" w:sz="4" w:space="0" w:color="auto"/>
            </w:tcBorders>
            <w:shd w:val="clear" w:color="auto" w:fill="auto"/>
            <w:noWrap/>
            <w:hideMark/>
          </w:tcPr>
          <w:p w14:paraId="66456E1C"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Breakout B</w:t>
            </w:r>
          </w:p>
        </w:tc>
        <w:tc>
          <w:tcPr>
            <w:tcW w:w="1800" w:type="pct"/>
            <w:tcBorders>
              <w:top w:val="nil"/>
              <w:left w:val="nil"/>
              <w:bottom w:val="single" w:sz="4" w:space="0" w:color="auto"/>
              <w:right w:val="single" w:sz="4" w:space="0" w:color="auto"/>
            </w:tcBorders>
            <w:shd w:val="clear" w:color="auto" w:fill="auto"/>
            <w:hideMark/>
          </w:tcPr>
          <w:p w14:paraId="66456E1D"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On the advantages of mistakes</w:t>
            </w:r>
          </w:p>
        </w:tc>
        <w:tc>
          <w:tcPr>
            <w:tcW w:w="1307" w:type="pct"/>
            <w:tcBorders>
              <w:top w:val="nil"/>
              <w:left w:val="nil"/>
              <w:bottom w:val="single" w:sz="4" w:space="0" w:color="auto"/>
              <w:right w:val="single" w:sz="4" w:space="0" w:color="auto"/>
            </w:tcBorders>
            <w:shd w:val="clear" w:color="auto" w:fill="auto"/>
            <w:noWrap/>
            <w:hideMark/>
          </w:tcPr>
          <w:p w14:paraId="66456E1E"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 xml:space="preserve">Gabor </w:t>
            </w:r>
            <w:proofErr w:type="spellStart"/>
            <w:r w:rsidRPr="00AE5D82">
              <w:rPr>
                <w:rFonts w:ascii="Calibri" w:eastAsia="Times New Roman" w:hAnsi="Calibri" w:cs="Times New Roman"/>
                <w:color w:val="000000"/>
                <w:lang w:val="en-GB" w:eastAsia="zh-CN"/>
              </w:rPr>
              <w:t>Gelléri</w:t>
            </w:r>
            <w:proofErr w:type="spellEnd"/>
          </w:p>
        </w:tc>
      </w:tr>
      <w:tr w:rsidR="00AE5D82" w:rsidRPr="00AE5D82" w14:paraId="66456E25" w14:textId="77777777" w:rsidTr="006D5D77">
        <w:trPr>
          <w:trHeight w:val="300"/>
        </w:trPr>
        <w:tc>
          <w:tcPr>
            <w:tcW w:w="401" w:type="pct"/>
            <w:tcBorders>
              <w:top w:val="nil"/>
              <w:left w:val="single" w:sz="4" w:space="0" w:color="auto"/>
              <w:bottom w:val="single" w:sz="4" w:space="0" w:color="auto"/>
              <w:right w:val="single" w:sz="4" w:space="0" w:color="auto"/>
            </w:tcBorders>
            <w:shd w:val="clear" w:color="auto" w:fill="auto"/>
            <w:noWrap/>
            <w:hideMark/>
          </w:tcPr>
          <w:p w14:paraId="66456E20"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 </w:t>
            </w:r>
          </w:p>
        </w:tc>
        <w:tc>
          <w:tcPr>
            <w:tcW w:w="656" w:type="pct"/>
            <w:tcBorders>
              <w:top w:val="nil"/>
              <w:left w:val="nil"/>
              <w:bottom w:val="single" w:sz="4" w:space="0" w:color="auto"/>
              <w:right w:val="single" w:sz="4" w:space="0" w:color="auto"/>
            </w:tcBorders>
            <w:shd w:val="clear" w:color="auto" w:fill="auto"/>
            <w:noWrap/>
            <w:hideMark/>
          </w:tcPr>
          <w:p w14:paraId="66456E21"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B23</w:t>
            </w:r>
          </w:p>
        </w:tc>
        <w:tc>
          <w:tcPr>
            <w:tcW w:w="836" w:type="pct"/>
            <w:tcBorders>
              <w:top w:val="nil"/>
              <w:left w:val="nil"/>
              <w:bottom w:val="single" w:sz="4" w:space="0" w:color="auto"/>
              <w:right w:val="single" w:sz="4" w:space="0" w:color="auto"/>
            </w:tcBorders>
            <w:shd w:val="clear" w:color="auto" w:fill="auto"/>
            <w:noWrap/>
            <w:hideMark/>
          </w:tcPr>
          <w:p w14:paraId="66456E22"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Breakout C</w:t>
            </w:r>
          </w:p>
        </w:tc>
        <w:tc>
          <w:tcPr>
            <w:tcW w:w="1800" w:type="pct"/>
            <w:tcBorders>
              <w:top w:val="nil"/>
              <w:left w:val="nil"/>
              <w:bottom w:val="single" w:sz="4" w:space="0" w:color="auto"/>
              <w:right w:val="single" w:sz="4" w:space="0" w:color="auto"/>
            </w:tcBorders>
            <w:shd w:val="clear" w:color="auto" w:fill="auto"/>
            <w:hideMark/>
          </w:tcPr>
          <w:p w14:paraId="66456E23"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“See you in the Lectures”</w:t>
            </w:r>
          </w:p>
        </w:tc>
        <w:tc>
          <w:tcPr>
            <w:tcW w:w="1307" w:type="pct"/>
            <w:tcBorders>
              <w:top w:val="nil"/>
              <w:left w:val="nil"/>
              <w:bottom w:val="single" w:sz="4" w:space="0" w:color="auto"/>
              <w:right w:val="single" w:sz="4" w:space="0" w:color="auto"/>
            </w:tcBorders>
            <w:shd w:val="clear" w:color="auto" w:fill="auto"/>
            <w:noWrap/>
            <w:hideMark/>
          </w:tcPr>
          <w:p w14:paraId="66456E24" w14:textId="6ABBD7CD"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Neil Taylor and Edel Sherrat</w:t>
            </w:r>
            <w:r w:rsidR="00D42D9D">
              <w:rPr>
                <w:rFonts w:ascii="Calibri" w:eastAsia="Times New Roman" w:hAnsi="Calibri" w:cs="Times New Roman"/>
                <w:color w:val="000000"/>
                <w:lang w:val="en-GB" w:eastAsia="zh-CN"/>
              </w:rPr>
              <w:t>t</w:t>
            </w:r>
          </w:p>
        </w:tc>
      </w:tr>
      <w:tr w:rsidR="00AE5D82" w:rsidRPr="00AE5D82" w14:paraId="66456E2B" w14:textId="77777777" w:rsidTr="006D5D77">
        <w:trPr>
          <w:trHeight w:val="600"/>
        </w:trPr>
        <w:tc>
          <w:tcPr>
            <w:tcW w:w="401" w:type="pct"/>
            <w:tcBorders>
              <w:top w:val="nil"/>
              <w:left w:val="single" w:sz="4" w:space="0" w:color="auto"/>
              <w:bottom w:val="single" w:sz="4" w:space="0" w:color="auto"/>
              <w:right w:val="single" w:sz="4" w:space="0" w:color="auto"/>
            </w:tcBorders>
            <w:shd w:val="clear" w:color="auto" w:fill="auto"/>
            <w:noWrap/>
            <w:hideMark/>
          </w:tcPr>
          <w:p w14:paraId="66456E26"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 </w:t>
            </w:r>
          </w:p>
        </w:tc>
        <w:tc>
          <w:tcPr>
            <w:tcW w:w="656" w:type="pct"/>
            <w:tcBorders>
              <w:top w:val="nil"/>
              <w:left w:val="nil"/>
              <w:bottom w:val="single" w:sz="4" w:space="0" w:color="auto"/>
              <w:right w:val="single" w:sz="4" w:space="0" w:color="auto"/>
            </w:tcBorders>
            <w:shd w:val="clear" w:color="auto" w:fill="auto"/>
            <w:noWrap/>
            <w:hideMark/>
          </w:tcPr>
          <w:p w14:paraId="66456E27"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G3</w:t>
            </w:r>
          </w:p>
        </w:tc>
        <w:tc>
          <w:tcPr>
            <w:tcW w:w="836" w:type="pct"/>
            <w:tcBorders>
              <w:top w:val="nil"/>
              <w:left w:val="nil"/>
              <w:bottom w:val="single" w:sz="4" w:space="0" w:color="auto"/>
              <w:right w:val="single" w:sz="4" w:space="0" w:color="auto"/>
            </w:tcBorders>
            <w:shd w:val="clear" w:color="auto" w:fill="auto"/>
            <w:noWrap/>
            <w:hideMark/>
          </w:tcPr>
          <w:p w14:paraId="66456E28"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Breakout D</w:t>
            </w:r>
          </w:p>
        </w:tc>
        <w:tc>
          <w:tcPr>
            <w:tcW w:w="1800" w:type="pct"/>
            <w:tcBorders>
              <w:top w:val="nil"/>
              <w:left w:val="nil"/>
              <w:bottom w:val="single" w:sz="4" w:space="0" w:color="auto"/>
              <w:right w:val="single" w:sz="4" w:space="0" w:color="auto"/>
            </w:tcBorders>
            <w:shd w:val="clear" w:color="auto" w:fill="auto"/>
            <w:hideMark/>
          </w:tcPr>
          <w:p w14:paraId="66456E29"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‘Them and [</w:t>
            </w:r>
            <w:proofErr w:type="spellStart"/>
            <w:r w:rsidRPr="00AE5D82">
              <w:rPr>
                <w:rFonts w:ascii="Calibri" w:eastAsia="Times New Roman" w:hAnsi="Calibri" w:cs="Times New Roman"/>
                <w:color w:val="000000"/>
                <w:lang w:val="en-GB" w:eastAsia="zh-CN"/>
              </w:rPr>
              <w:t>uz</w:t>
            </w:r>
            <w:proofErr w:type="spellEnd"/>
            <w:r w:rsidRPr="00AE5D82">
              <w:rPr>
                <w:rFonts w:ascii="Calibri" w:eastAsia="Times New Roman" w:hAnsi="Calibri" w:cs="Times New Roman"/>
                <w:color w:val="000000"/>
                <w:lang w:val="en-GB" w:eastAsia="zh-CN"/>
              </w:rPr>
              <w:t>]’: Language, learning and ownership</w:t>
            </w:r>
          </w:p>
        </w:tc>
        <w:tc>
          <w:tcPr>
            <w:tcW w:w="1307" w:type="pct"/>
            <w:tcBorders>
              <w:top w:val="nil"/>
              <w:left w:val="nil"/>
              <w:bottom w:val="single" w:sz="4" w:space="0" w:color="auto"/>
              <w:right w:val="single" w:sz="4" w:space="0" w:color="auto"/>
            </w:tcBorders>
            <w:shd w:val="clear" w:color="auto" w:fill="auto"/>
            <w:noWrap/>
            <w:hideMark/>
          </w:tcPr>
          <w:p w14:paraId="66456E2A"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Susan Chapman</w:t>
            </w:r>
          </w:p>
        </w:tc>
      </w:tr>
      <w:tr w:rsidR="00AE5D82" w:rsidRPr="00AE5D82" w14:paraId="66456E32" w14:textId="77777777" w:rsidTr="006D5D77">
        <w:trPr>
          <w:trHeight w:val="300"/>
        </w:trPr>
        <w:tc>
          <w:tcPr>
            <w:tcW w:w="401" w:type="pct"/>
            <w:tcBorders>
              <w:top w:val="nil"/>
              <w:left w:val="single" w:sz="4" w:space="0" w:color="auto"/>
              <w:bottom w:val="single" w:sz="4" w:space="0" w:color="auto"/>
              <w:right w:val="single" w:sz="4" w:space="0" w:color="auto"/>
            </w:tcBorders>
            <w:shd w:val="clear" w:color="auto" w:fill="auto"/>
            <w:noWrap/>
            <w:hideMark/>
          </w:tcPr>
          <w:p w14:paraId="66456E2C"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16:00</w:t>
            </w:r>
          </w:p>
        </w:tc>
        <w:tc>
          <w:tcPr>
            <w:tcW w:w="656" w:type="pct"/>
            <w:tcBorders>
              <w:top w:val="nil"/>
              <w:left w:val="nil"/>
              <w:bottom w:val="single" w:sz="4" w:space="0" w:color="auto"/>
              <w:right w:val="single" w:sz="4" w:space="0" w:color="auto"/>
            </w:tcBorders>
            <w:shd w:val="clear" w:color="000000" w:fill="C4D79B"/>
            <w:noWrap/>
            <w:hideMark/>
          </w:tcPr>
          <w:p w14:paraId="66456E2D"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A6</w:t>
            </w:r>
          </w:p>
        </w:tc>
        <w:tc>
          <w:tcPr>
            <w:tcW w:w="836" w:type="pct"/>
            <w:tcBorders>
              <w:top w:val="nil"/>
              <w:left w:val="nil"/>
              <w:bottom w:val="single" w:sz="4" w:space="0" w:color="auto"/>
              <w:right w:val="single" w:sz="4" w:space="0" w:color="auto"/>
            </w:tcBorders>
            <w:shd w:val="clear" w:color="000000" w:fill="C4D79B"/>
            <w:noWrap/>
            <w:hideMark/>
          </w:tcPr>
          <w:p w14:paraId="66456E2E"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Plenary</w:t>
            </w:r>
          </w:p>
        </w:tc>
        <w:tc>
          <w:tcPr>
            <w:tcW w:w="1800" w:type="pct"/>
            <w:tcBorders>
              <w:top w:val="nil"/>
              <w:left w:val="nil"/>
              <w:bottom w:val="single" w:sz="4" w:space="0" w:color="auto"/>
              <w:right w:val="single" w:sz="4" w:space="0" w:color="auto"/>
            </w:tcBorders>
            <w:shd w:val="clear" w:color="000000" w:fill="C4D79B"/>
            <w:hideMark/>
          </w:tcPr>
          <w:p w14:paraId="66456E2F"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ECA winners</w:t>
            </w:r>
          </w:p>
        </w:tc>
        <w:tc>
          <w:tcPr>
            <w:tcW w:w="1307" w:type="pct"/>
            <w:tcBorders>
              <w:top w:val="nil"/>
              <w:left w:val="nil"/>
              <w:bottom w:val="single" w:sz="4" w:space="0" w:color="auto"/>
              <w:right w:val="single" w:sz="4" w:space="0" w:color="auto"/>
            </w:tcBorders>
            <w:shd w:val="clear" w:color="000000" w:fill="C4D79B"/>
            <w:noWrap/>
            <w:hideMark/>
          </w:tcPr>
          <w:p w14:paraId="66456E30" w14:textId="18B2DC8A" w:rsidR="006D347E" w:rsidRDefault="006D347E" w:rsidP="006D347E">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 xml:space="preserve">Chris Loftus, </w:t>
            </w:r>
          </w:p>
          <w:p w14:paraId="66456E31" w14:textId="7911199D" w:rsidR="00AE5D82" w:rsidRPr="00AE5D82" w:rsidRDefault="006D347E" w:rsidP="006D347E">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David Wilcockson</w:t>
            </w:r>
            <w:r w:rsidR="002B7394">
              <w:rPr>
                <w:rFonts w:ascii="Calibri" w:eastAsia="Times New Roman" w:hAnsi="Calibri" w:cs="Times New Roman"/>
                <w:color w:val="000000"/>
                <w:lang w:val="en-GB" w:eastAsia="zh-CN"/>
              </w:rPr>
              <w:t>, and</w:t>
            </w:r>
            <w:r>
              <w:rPr>
                <w:rFonts w:ascii="Calibri" w:eastAsia="Times New Roman" w:hAnsi="Calibri" w:cs="Times New Roman"/>
                <w:color w:val="000000"/>
                <w:lang w:val="en-GB" w:eastAsia="zh-CN"/>
              </w:rPr>
              <w:t xml:space="preserve"> </w:t>
            </w:r>
            <w:r w:rsidR="002B7394">
              <w:rPr>
                <w:rFonts w:ascii="Calibri" w:eastAsia="Times New Roman" w:hAnsi="Calibri" w:cs="Times New Roman"/>
                <w:color w:val="000000"/>
                <w:lang w:val="en-GB" w:eastAsia="zh-CN"/>
              </w:rPr>
              <w:t>Hannah Dee</w:t>
            </w:r>
          </w:p>
        </w:tc>
      </w:tr>
      <w:tr w:rsidR="00AE5D82" w:rsidRPr="00AE5D82" w14:paraId="66456E38" w14:textId="77777777" w:rsidTr="006D5D77">
        <w:trPr>
          <w:trHeight w:val="300"/>
        </w:trPr>
        <w:tc>
          <w:tcPr>
            <w:tcW w:w="401" w:type="pct"/>
            <w:tcBorders>
              <w:top w:val="nil"/>
              <w:left w:val="single" w:sz="4" w:space="0" w:color="auto"/>
              <w:bottom w:val="single" w:sz="4" w:space="0" w:color="auto"/>
              <w:right w:val="single" w:sz="4" w:space="0" w:color="auto"/>
            </w:tcBorders>
            <w:shd w:val="clear" w:color="auto" w:fill="auto"/>
            <w:noWrap/>
            <w:hideMark/>
          </w:tcPr>
          <w:p w14:paraId="66456E33"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16:15</w:t>
            </w:r>
          </w:p>
        </w:tc>
        <w:tc>
          <w:tcPr>
            <w:tcW w:w="656" w:type="pct"/>
            <w:tcBorders>
              <w:top w:val="nil"/>
              <w:left w:val="nil"/>
              <w:bottom w:val="single" w:sz="4" w:space="0" w:color="auto"/>
              <w:right w:val="single" w:sz="4" w:space="0" w:color="auto"/>
            </w:tcBorders>
            <w:shd w:val="clear" w:color="000000" w:fill="C4D79B"/>
            <w:noWrap/>
            <w:hideMark/>
          </w:tcPr>
          <w:p w14:paraId="66456E34"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A6</w:t>
            </w:r>
          </w:p>
        </w:tc>
        <w:tc>
          <w:tcPr>
            <w:tcW w:w="836" w:type="pct"/>
            <w:tcBorders>
              <w:top w:val="nil"/>
              <w:left w:val="nil"/>
              <w:bottom w:val="single" w:sz="4" w:space="0" w:color="auto"/>
              <w:right w:val="single" w:sz="4" w:space="0" w:color="auto"/>
            </w:tcBorders>
            <w:shd w:val="clear" w:color="000000" w:fill="C4D79B"/>
            <w:noWrap/>
            <w:hideMark/>
          </w:tcPr>
          <w:p w14:paraId="66456E35"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Plenary</w:t>
            </w:r>
          </w:p>
        </w:tc>
        <w:tc>
          <w:tcPr>
            <w:tcW w:w="1800" w:type="pct"/>
            <w:tcBorders>
              <w:top w:val="nil"/>
              <w:left w:val="nil"/>
              <w:bottom w:val="single" w:sz="4" w:space="0" w:color="auto"/>
              <w:right w:val="single" w:sz="4" w:space="0" w:color="auto"/>
            </w:tcBorders>
            <w:shd w:val="clear" w:color="000000" w:fill="C4D79B"/>
            <w:hideMark/>
          </w:tcPr>
          <w:p w14:paraId="66456E36"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Teacher Panel with SusNet</w:t>
            </w:r>
          </w:p>
        </w:tc>
        <w:tc>
          <w:tcPr>
            <w:tcW w:w="1307" w:type="pct"/>
            <w:tcBorders>
              <w:top w:val="nil"/>
              <w:left w:val="nil"/>
              <w:bottom w:val="single" w:sz="4" w:space="0" w:color="auto"/>
              <w:right w:val="single" w:sz="4" w:space="0" w:color="auto"/>
            </w:tcBorders>
            <w:shd w:val="clear" w:color="000000" w:fill="C4D79B"/>
            <w:noWrap/>
            <w:hideMark/>
          </w:tcPr>
          <w:p w14:paraId="66456E37" w14:textId="5420530B" w:rsidR="00AE5D82" w:rsidRPr="00AE5D82" w:rsidRDefault="007434EF" w:rsidP="002F78AB">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 xml:space="preserve">Tim Woods </w:t>
            </w:r>
            <w:r w:rsidR="002F78AB">
              <w:rPr>
                <w:rFonts w:ascii="Calibri" w:eastAsia="Times New Roman" w:hAnsi="Calibri" w:cs="Times New Roman"/>
                <w:color w:val="000000"/>
                <w:lang w:val="en-GB" w:eastAsia="zh-CN"/>
              </w:rPr>
              <w:t>(chair)</w:t>
            </w:r>
          </w:p>
        </w:tc>
      </w:tr>
      <w:tr w:rsidR="00AE5D82" w:rsidRPr="00AE5D82" w14:paraId="66456E3E" w14:textId="77777777" w:rsidTr="006D5D77">
        <w:trPr>
          <w:trHeight w:val="300"/>
        </w:trPr>
        <w:tc>
          <w:tcPr>
            <w:tcW w:w="401" w:type="pct"/>
            <w:tcBorders>
              <w:top w:val="nil"/>
              <w:left w:val="single" w:sz="4" w:space="0" w:color="auto"/>
              <w:bottom w:val="single" w:sz="4" w:space="0" w:color="auto"/>
              <w:right w:val="single" w:sz="4" w:space="0" w:color="auto"/>
            </w:tcBorders>
            <w:shd w:val="clear" w:color="auto" w:fill="auto"/>
            <w:noWrap/>
            <w:hideMark/>
          </w:tcPr>
          <w:p w14:paraId="66456E39"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16:30</w:t>
            </w:r>
          </w:p>
        </w:tc>
        <w:tc>
          <w:tcPr>
            <w:tcW w:w="656" w:type="pct"/>
            <w:tcBorders>
              <w:top w:val="nil"/>
              <w:left w:val="nil"/>
              <w:bottom w:val="single" w:sz="4" w:space="0" w:color="auto"/>
              <w:right w:val="single" w:sz="4" w:space="0" w:color="auto"/>
            </w:tcBorders>
            <w:shd w:val="clear" w:color="000000" w:fill="C4D79B"/>
            <w:noWrap/>
            <w:hideMark/>
          </w:tcPr>
          <w:p w14:paraId="66456E3A"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A6</w:t>
            </w:r>
          </w:p>
        </w:tc>
        <w:tc>
          <w:tcPr>
            <w:tcW w:w="836" w:type="pct"/>
            <w:tcBorders>
              <w:top w:val="nil"/>
              <w:left w:val="nil"/>
              <w:bottom w:val="single" w:sz="4" w:space="0" w:color="auto"/>
              <w:right w:val="single" w:sz="4" w:space="0" w:color="auto"/>
            </w:tcBorders>
            <w:shd w:val="clear" w:color="000000" w:fill="C4D79B"/>
            <w:noWrap/>
            <w:hideMark/>
          </w:tcPr>
          <w:p w14:paraId="66456E3B"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 xml:space="preserve">Plenary </w:t>
            </w:r>
          </w:p>
        </w:tc>
        <w:tc>
          <w:tcPr>
            <w:tcW w:w="1800" w:type="pct"/>
            <w:tcBorders>
              <w:top w:val="nil"/>
              <w:left w:val="nil"/>
              <w:bottom w:val="single" w:sz="4" w:space="0" w:color="auto"/>
              <w:right w:val="single" w:sz="4" w:space="0" w:color="auto"/>
            </w:tcBorders>
            <w:shd w:val="clear" w:color="000000" w:fill="C4D79B"/>
            <w:hideMark/>
          </w:tcPr>
          <w:p w14:paraId="66456E3C" w14:textId="30BE9D56" w:rsidR="00AE5D82" w:rsidRPr="00AE5D82" w:rsidRDefault="00AE5D82" w:rsidP="00B649D9">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(cont</w:t>
            </w:r>
            <w:r w:rsidR="00B649D9">
              <w:rPr>
                <w:rFonts w:ascii="Calibri" w:eastAsia="Times New Roman" w:hAnsi="Calibri" w:cs="Times New Roman"/>
                <w:color w:val="000000"/>
                <w:lang w:val="en-GB" w:eastAsia="zh-CN"/>
              </w:rPr>
              <w:t>inued</w:t>
            </w:r>
            <w:r w:rsidRPr="00AE5D82">
              <w:rPr>
                <w:rFonts w:ascii="Calibri" w:eastAsia="Times New Roman" w:hAnsi="Calibri" w:cs="Times New Roman"/>
                <w:color w:val="000000"/>
                <w:lang w:val="en-GB" w:eastAsia="zh-CN"/>
              </w:rPr>
              <w:t xml:space="preserve">) </w:t>
            </w:r>
          </w:p>
        </w:tc>
        <w:tc>
          <w:tcPr>
            <w:tcW w:w="1307" w:type="pct"/>
            <w:tcBorders>
              <w:top w:val="nil"/>
              <w:left w:val="nil"/>
              <w:bottom w:val="single" w:sz="4" w:space="0" w:color="auto"/>
              <w:right w:val="single" w:sz="4" w:space="0" w:color="auto"/>
            </w:tcBorders>
            <w:shd w:val="clear" w:color="000000" w:fill="C4D79B"/>
            <w:noWrap/>
            <w:hideMark/>
          </w:tcPr>
          <w:p w14:paraId="66456E3D" w14:textId="6D3E198F" w:rsidR="00AE5D82" w:rsidRPr="00AE5D82" w:rsidRDefault="007434EF" w:rsidP="002F78AB">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 xml:space="preserve">Tim Woods </w:t>
            </w:r>
            <w:r w:rsidR="002F78AB">
              <w:rPr>
                <w:rFonts w:ascii="Calibri" w:eastAsia="Times New Roman" w:hAnsi="Calibri" w:cs="Times New Roman"/>
                <w:color w:val="000000"/>
                <w:lang w:val="en-GB" w:eastAsia="zh-CN"/>
              </w:rPr>
              <w:t>(chair)</w:t>
            </w:r>
          </w:p>
        </w:tc>
      </w:tr>
      <w:tr w:rsidR="00AE5D82" w:rsidRPr="00AE5D82" w14:paraId="66456E40" w14:textId="77777777" w:rsidTr="00C72862">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000000" w:fill="8064A2"/>
            <w:noWrap/>
            <w:hideMark/>
          </w:tcPr>
          <w:p w14:paraId="66456E3F" w14:textId="77777777" w:rsidR="00AE5D82" w:rsidRPr="00AE5D82" w:rsidRDefault="00AE5D82" w:rsidP="00AE5D82">
            <w:pPr>
              <w:spacing w:before="0" w:after="0" w:line="240" w:lineRule="auto"/>
              <w:rPr>
                <w:rFonts w:ascii="Calibri" w:eastAsia="Times New Roman" w:hAnsi="Calibri" w:cs="Times New Roman"/>
                <w:color w:val="FFFFFF"/>
                <w:sz w:val="24"/>
                <w:szCs w:val="24"/>
                <w:lang w:val="en-GB" w:eastAsia="zh-CN"/>
              </w:rPr>
            </w:pPr>
            <w:r w:rsidRPr="00AE5D82">
              <w:rPr>
                <w:rFonts w:ascii="Calibri" w:eastAsia="Times New Roman" w:hAnsi="Calibri" w:cs="Times New Roman"/>
                <w:color w:val="FFFFFF"/>
                <w:sz w:val="24"/>
                <w:szCs w:val="24"/>
                <w:lang w:val="en-GB" w:eastAsia="zh-CN"/>
              </w:rPr>
              <w:t>17:00 END</w:t>
            </w:r>
          </w:p>
        </w:tc>
      </w:tr>
    </w:tbl>
    <w:p w14:paraId="66456E42" w14:textId="5EA5812E" w:rsidR="00AE5D82" w:rsidRPr="00AE5D82" w:rsidRDefault="00B21FCE" w:rsidP="00AE5D82">
      <w:pPr>
        <w:rPr>
          <w:lang w:val="en-GB" w:eastAsia="en-GB"/>
        </w:rPr>
      </w:pPr>
      <w:r>
        <w:rPr>
          <w:lang w:val="en-GB" w:eastAsia="en-GB"/>
        </w:rPr>
        <w:t>The Good Practice Fair takes place in the Llandinam Think Tank (concourse)</w:t>
      </w:r>
      <w:r w:rsidR="008B5086">
        <w:rPr>
          <w:lang w:val="en-GB" w:eastAsia="en-GB"/>
        </w:rPr>
        <w:t xml:space="preserve"> from 14:00-15:00</w:t>
      </w:r>
      <w:r>
        <w:rPr>
          <w:lang w:val="en-GB" w:eastAsia="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1"/>
        <w:gridCol w:w="2500"/>
      </w:tblGrid>
      <w:tr w:rsidR="007434EF" w:rsidRPr="00AE5D82" w14:paraId="66456E45" w14:textId="5BCD4A67" w:rsidTr="00C72862">
        <w:trPr>
          <w:trHeight w:val="300"/>
        </w:trPr>
        <w:tc>
          <w:tcPr>
            <w:tcW w:w="6511" w:type="dxa"/>
            <w:shd w:val="clear" w:color="auto" w:fill="8064A2" w:themeFill="accent4"/>
            <w:hideMark/>
          </w:tcPr>
          <w:p w14:paraId="66456E44" w14:textId="1907781E" w:rsidR="007434EF" w:rsidRPr="006475EE" w:rsidRDefault="006D5D77" w:rsidP="00DE2977">
            <w:pPr>
              <w:spacing w:before="0" w:after="0" w:line="240" w:lineRule="auto"/>
              <w:rPr>
                <w:rFonts w:ascii="Calibri" w:eastAsia="Times New Roman" w:hAnsi="Calibri" w:cs="Times New Roman"/>
                <w:bCs/>
                <w:color w:val="FFFFFF" w:themeColor="background1"/>
                <w:sz w:val="24"/>
                <w:szCs w:val="24"/>
                <w:lang w:val="en-GB" w:eastAsia="zh-CN"/>
              </w:rPr>
            </w:pPr>
            <w:r>
              <w:rPr>
                <w:rFonts w:ascii="Calibri" w:eastAsia="Times New Roman" w:hAnsi="Calibri" w:cs="Times New Roman"/>
                <w:bCs/>
                <w:color w:val="FFFFFF" w:themeColor="background1"/>
                <w:sz w:val="24"/>
                <w:szCs w:val="24"/>
                <w:lang w:val="en-GB" w:eastAsia="zh-CN"/>
              </w:rPr>
              <w:t xml:space="preserve">Good Practice Fair </w:t>
            </w:r>
          </w:p>
        </w:tc>
        <w:tc>
          <w:tcPr>
            <w:tcW w:w="2500" w:type="dxa"/>
            <w:shd w:val="clear" w:color="auto" w:fill="8064A2" w:themeFill="accent4"/>
          </w:tcPr>
          <w:p w14:paraId="6DAC3FC9" w14:textId="278E3DF5" w:rsidR="007434EF" w:rsidRPr="006475EE" w:rsidRDefault="007434EF" w:rsidP="007434EF">
            <w:pPr>
              <w:spacing w:before="0" w:after="0" w:line="240" w:lineRule="auto"/>
              <w:rPr>
                <w:rFonts w:ascii="Calibri" w:eastAsia="Times New Roman" w:hAnsi="Calibri" w:cs="Times New Roman"/>
                <w:bCs/>
                <w:color w:val="FFFFFF" w:themeColor="background1"/>
                <w:sz w:val="24"/>
                <w:szCs w:val="24"/>
                <w:lang w:val="en-GB" w:eastAsia="zh-CN"/>
              </w:rPr>
            </w:pPr>
            <w:r w:rsidRPr="006475EE">
              <w:rPr>
                <w:rFonts w:ascii="Calibri" w:eastAsia="Times New Roman" w:hAnsi="Calibri" w:cs="Times New Roman"/>
                <w:bCs/>
                <w:color w:val="FFFFFF" w:themeColor="background1"/>
                <w:sz w:val="24"/>
                <w:szCs w:val="24"/>
                <w:lang w:val="en-GB" w:eastAsia="zh-CN"/>
              </w:rPr>
              <w:t>Presenter</w:t>
            </w:r>
            <w:r w:rsidR="00C72862" w:rsidRPr="006475EE">
              <w:rPr>
                <w:rFonts w:ascii="Calibri" w:eastAsia="Times New Roman" w:hAnsi="Calibri" w:cs="Times New Roman"/>
                <w:bCs/>
                <w:color w:val="FFFFFF" w:themeColor="background1"/>
                <w:sz w:val="24"/>
                <w:szCs w:val="24"/>
                <w:lang w:val="en-GB" w:eastAsia="zh-CN"/>
              </w:rPr>
              <w:t>s</w:t>
            </w:r>
          </w:p>
        </w:tc>
      </w:tr>
      <w:tr w:rsidR="007434EF" w:rsidRPr="00AE5D82" w14:paraId="66456E48" w14:textId="0417F138" w:rsidTr="00DE2977">
        <w:trPr>
          <w:trHeight w:val="600"/>
        </w:trPr>
        <w:tc>
          <w:tcPr>
            <w:tcW w:w="6511" w:type="dxa"/>
            <w:shd w:val="clear" w:color="auto" w:fill="E5DFEC" w:themeFill="accent4" w:themeFillTint="33"/>
            <w:hideMark/>
          </w:tcPr>
          <w:p w14:paraId="66456E47" w14:textId="77777777" w:rsidR="007434EF" w:rsidRPr="00AE5D82" w:rsidRDefault="007434EF" w:rsidP="007434EF">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‘Podcasts and Passion’ E-learning Approaches for Integration of Research</w:t>
            </w:r>
          </w:p>
        </w:tc>
        <w:tc>
          <w:tcPr>
            <w:tcW w:w="2500" w:type="dxa"/>
            <w:shd w:val="clear" w:color="auto" w:fill="E5DFEC" w:themeFill="accent4" w:themeFillTint="33"/>
          </w:tcPr>
          <w:p w14:paraId="258D93BD" w14:textId="106F5B4D" w:rsidR="007434EF" w:rsidRPr="00AE5D82" w:rsidRDefault="007434EF" w:rsidP="007434EF">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Russ Morphew and</w:t>
            </w:r>
            <w:r w:rsidRPr="00AE5D82">
              <w:rPr>
                <w:rFonts w:ascii="Calibri" w:eastAsia="Times New Roman" w:hAnsi="Calibri" w:cs="Times New Roman"/>
                <w:color w:val="000000"/>
                <w:lang w:val="en-GB" w:eastAsia="zh-CN"/>
              </w:rPr>
              <w:t xml:space="preserve"> Iain Chalmers</w:t>
            </w:r>
          </w:p>
        </w:tc>
      </w:tr>
      <w:tr w:rsidR="007434EF" w:rsidRPr="00AE5D82" w14:paraId="66456E4B" w14:textId="43697B73" w:rsidTr="00DE2977">
        <w:trPr>
          <w:trHeight w:val="227"/>
        </w:trPr>
        <w:tc>
          <w:tcPr>
            <w:tcW w:w="6511" w:type="dxa"/>
            <w:shd w:val="clear" w:color="auto" w:fill="E5DFEC" w:themeFill="accent4" w:themeFillTint="33"/>
            <w:hideMark/>
          </w:tcPr>
          <w:p w14:paraId="66456E4A" w14:textId="77777777" w:rsidR="007434EF" w:rsidRPr="00AE5D82" w:rsidRDefault="007434EF" w:rsidP="007434EF">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Student Success Plan: Improving the Quality of Feedback.</w:t>
            </w:r>
          </w:p>
        </w:tc>
        <w:tc>
          <w:tcPr>
            <w:tcW w:w="2500" w:type="dxa"/>
            <w:shd w:val="clear" w:color="auto" w:fill="E5DFEC" w:themeFill="accent4" w:themeFillTint="33"/>
          </w:tcPr>
          <w:p w14:paraId="40B1B0B0" w14:textId="1B0E640E" w:rsidR="007434EF" w:rsidRPr="00AE5D82" w:rsidRDefault="007434EF" w:rsidP="007434EF">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Dr Steve Atherton</w:t>
            </w:r>
          </w:p>
        </w:tc>
      </w:tr>
      <w:tr w:rsidR="007434EF" w:rsidRPr="00AE5D82" w14:paraId="66456E4E" w14:textId="7BD41578" w:rsidTr="00DE2977">
        <w:trPr>
          <w:trHeight w:val="600"/>
        </w:trPr>
        <w:tc>
          <w:tcPr>
            <w:tcW w:w="6511" w:type="dxa"/>
            <w:shd w:val="clear" w:color="auto" w:fill="E5DFEC" w:themeFill="accent4" w:themeFillTint="33"/>
            <w:hideMark/>
          </w:tcPr>
          <w:p w14:paraId="66456E4D" w14:textId="77777777" w:rsidR="007434EF" w:rsidRPr="00AE5D82" w:rsidRDefault="007434EF" w:rsidP="007434EF">
            <w:pPr>
              <w:spacing w:before="0" w:after="0" w:line="240" w:lineRule="auto"/>
              <w:rPr>
                <w:rFonts w:ascii="Calibri" w:eastAsia="Times New Roman" w:hAnsi="Calibri" w:cs="Times New Roman"/>
                <w:color w:val="000000"/>
                <w:lang w:val="en-GB" w:eastAsia="zh-CN"/>
              </w:rPr>
            </w:pPr>
            <w:proofErr w:type="spellStart"/>
            <w:r w:rsidRPr="00AE5D82">
              <w:rPr>
                <w:rFonts w:ascii="Calibri" w:eastAsia="Times New Roman" w:hAnsi="Calibri" w:cs="Times New Roman"/>
                <w:color w:val="000000"/>
                <w:lang w:val="en-GB" w:eastAsia="zh-CN"/>
              </w:rPr>
              <w:t>MEPing</w:t>
            </w:r>
            <w:proofErr w:type="spellEnd"/>
            <w:r w:rsidRPr="00AE5D82">
              <w:rPr>
                <w:rFonts w:ascii="Calibri" w:eastAsia="Times New Roman" w:hAnsi="Calibri" w:cs="Times New Roman"/>
                <w:color w:val="000000"/>
                <w:lang w:val="en-GB" w:eastAsia="zh-CN"/>
              </w:rPr>
              <w:t xml:space="preserve"> out the territory for M level teacher-inquiry</w:t>
            </w:r>
          </w:p>
        </w:tc>
        <w:tc>
          <w:tcPr>
            <w:tcW w:w="2500" w:type="dxa"/>
            <w:shd w:val="clear" w:color="auto" w:fill="E5DFEC" w:themeFill="accent4" w:themeFillTint="33"/>
          </w:tcPr>
          <w:p w14:paraId="12488C04" w14:textId="122120B7" w:rsidR="007434EF" w:rsidRPr="00AE5D82" w:rsidRDefault="007434EF" w:rsidP="007434EF">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Andrew Davies and Richard Davies</w:t>
            </w:r>
          </w:p>
        </w:tc>
      </w:tr>
      <w:tr w:rsidR="007434EF" w:rsidRPr="00AE5D82" w14:paraId="66456E53" w14:textId="04302CD4" w:rsidTr="00DE2977">
        <w:trPr>
          <w:trHeight w:val="900"/>
        </w:trPr>
        <w:tc>
          <w:tcPr>
            <w:tcW w:w="6511" w:type="dxa"/>
            <w:shd w:val="clear" w:color="auto" w:fill="E5DFEC" w:themeFill="accent4" w:themeFillTint="33"/>
            <w:hideMark/>
          </w:tcPr>
          <w:p w14:paraId="66456E50" w14:textId="77777777" w:rsidR="007434EF" w:rsidRDefault="007434EF" w:rsidP="007434EF">
            <w:pPr>
              <w:spacing w:before="0" w:after="0" w:line="240" w:lineRule="auto"/>
              <w:rPr>
                <w:rFonts w:ascii="Calibri" w:eastAsia="Times New Roman" w:hAnsi="Calibri" w:cs="Times New Roman"/>
                <w:color w:val="000000"/>
                <w:lang w:val="en-GB" w:eastAsia="zh-CN"/>
              </w:rPr>
            </w:pPr>
            <w:proofErr w:type="spellStart"/>
            <w:r w:rsidRPr="00F5360B">
              <w:rPr>
                <w:rFonts w:ascii="Calibri" w:eastAsia="Times New Roman" w:hAnsi="Calibri" w:cs="Times New Roman"/>
                <w:color w:val="000000"/>
                <w:lang w:val="en-GB" w:eastAsia="zh-CN"/>
              </w:rPr>
              <w:t>Dysgu</w:t>
            </w:r>
            <w:proofErr w:type="spellEnd"/>
            <w:r w:rsidRPr="00F5360B">
              <w:rPr>
                <w:rFonts w:ascii="Calibri" w:eastAsia="Times New Roman" w:hAnsi="Calibri" w:cs="Times New Roman"/>
                <w:color w:val="000000"/>
                <w:lang w:val="en-GB" w:eastAsia="zh-CN"/>
              </w:rPr>
              <w:t xml:space="preserve"> ac </w:t>
            </w:r>
            <w:proofErr w:type="spellStart"/>
            <w:r w:rsidRPr="00F5360B">
              <w:rPr>
                <w:rFonts w:ascii="Calibri" w:eastAsia="Times New Roman" w:hAnsi="Calibri" w:cs="Times New Roman"/>
                <w:color w:val="000000"/>
                <w:lang w:val="en-GB" w:eastAsia="zh-CN"/>
              </w:rPr>
              <w:t>addysgu</w:t>
            </w:r>
            <w:proofErr w:type="spellEnd"/>
            <w:r w:rsidRPr="00F5360B">
              <w:rPr>
                <w:rFonts w:ascii="Calibri" w:eastAsia="Times New Roman" w:hAnsi="Calibri" w:cs="Times New Roman"/>
                <w:color w:val="000000"/>
                <w:lang w:val="en-GB" w:eastAsia="zh-CN"/>
              </w:rPr>
              <w:t xml:space="preserve"> </w:t>
            </w:r>
            <w:proofErr w:type="spellStart"/>
            <w:r w:rsidRPr="00F5360B">
              <w:rPr>
                <w:rFonts w:ascii="Calibri" w:eastAsia="Times New Roman" w:hAnsi="Calibri" w:cs="Times New Roman"/>
                <w:color w:val="000000"/>
                <w:lang w:val="en-GB" w:eastAsia="zh-CN"/>
              </w:rPr>
              <w:t>arloesol</w:t>
            </w:r>
            <w:proofErr w:type="spellEnd"/>
            <w:r w:rsidRPr="00F5360B">
              <w:rPr>
                <w:rFonts w:ascii="Calibri" w:eastAsia="Times New Roman" w:hAnsi="Calibri" w:cs="Times New Roman"/>
                <w:color w:val="000000"/>
                <w:lang w:val="en-GB" w:eastAsia="zh-CN"/>
              </w:rPr>
              <w:t xml:space="preserve"> </w:t>
            </w:r>
            <w:proofErr w:type="spellStart"/>
            <w:r w:rsidRPr="00F5360B">
              <w:rPr>
                <w:rFonts w:ascii="Calibri" w:eastAsia="Times New Roman" w:hAnsi="Calibri" w:cs="Times New Roman"/>
                <w:color w:val="000000"/>
                <w:lang w:val="en-GB" w:eastAsia="zh-CN"/>
              </w:rPr>
              <w:t>drwy</w:t>
            </w:r>
            <w:proofErr w:type="spellEnd"/>
            <w:r w:rsidRPr="00F5360B">
              <w:rPr>
                <w:rFonts w:ascii="Calibri" w:eastAsia="Times New Roman" w:hAnsi="Calibri" w:cs="Times New Roman"/>
                <w:color w:val="000000"/>
                <w:lang w:val="en-GB" w:eastAsia="zh-CN"/>
              </w:rPr>
              <w:t xml:space="preserve"> </w:t>
            </w:r>
            <w:proofErr w:type="spellStart"/>
            <w:r w:rsidRPr="00F5360B">
              <w:rPr>
                <w:rFonts w:ascii="Calibri" w:eastAsia="Times New Roman" w:hAnsi="Calibri" w:cs="Times New Roman"/>
                <w:color w:val="000000"/>
                <w:lang w:val="en-GB" w:eastAsia="zh-CN"/>
              </w:rPr>
              <w:t>gyfrwng</w:t>
            </w:r>
            <w:proofErr w:type="spellEnd"/>
            <w:r w:rsidRPr="00F5360B">
              <w:rPr>
                <w:rFonts w:ascii="Calibri" w:eastAsia="Times New Roman" w:hAnsi="Calibri" w:cs="Times New Roman"/>
                <w:color w:val="000000"/>
                <w:lang w:val="en-GB" w:eastAsia="zh-CN"/>
              </w:rPr>
              <w:t xml:space="preserve"> y </w:t>
            </w:r>
            <w:proofErr w:type="spellStart"/>
            <w:r w:rsidRPr="00F5360B">
              <w:rPr>
                <w:rFonts w:ascii="Calibri" w:eastAsia="Times New Roman" w:hAnsi="Calibri" w:cs="Times New Roman"/>
                <w:color w:val="000000"/>
                <w:lang w:val="en-GB" w:eastAsia="zh-CN"/>
              </w:rPr>
              <w:t>Gymraeg</w:t>
            </w:r>
            <w:proofErr w:type="spellEnd"/>
            <w:r w:rsidRPr="00F5360B">
              <w:rPr>
                <w:rFonts w:ascii="Calibri" w:eastAsia="Times New Roman" w:hAnsi="Calibri" w:cs="Times New Roman"/>
                <w:color w:val="000000"/>
                <w:lang w:val="en-GB" w:eastAsia="zh-CN"/>
              </w:rPr>
              <w:t xml:space="preserve">: </w:t>
            </w:r>
            <w:proofErr w:type="spellStart"/>
            <w:r w:rsidRPr="00F5360B">
              <w:rPr>
                <w:rFonts w:ascii="Calibri" w:eastAsia="Times New Roman" w:hAnsi="Calibri" w:cs="Times New Roman"/>
                <w:color w:val="000000"/>
                <w:lang w:val="en-GB" w:eastAsia="zh-CN"/>
              </w:rPr>
              <w:t>enghreifftiau</w:t>
            </w:r>
            <w:proofErr w:type="spellEnd"/>
            <w:r w:rsidRPr="00F5360B">
              <w:rPr>
                <w:rFonts w:ascii="Calibri" w:eastAsia="Times New Roman" w:hAnsi="Calibri" w:cs="Times New Roman"/>
                <w:color w:val="000000"/>
                <w:lang w:val="en-GB" w:eastAsia="zh-CN"/>
              </w:rPr>
              <w:t xml:space="preserve"> o </w:t>
            </w:r>
            <w:proofErr w:type="spellStart"/>
            <w:r w:rsidRPr="00F5360B">
              <w:rPr>
                <w:rFonts w:ascii="Calibri" w:eastAsia="Times New Roman" w:hAnsi="Calibri" w:cs="Times New Roman"/>
                <w:color w:val="000000"/>
                <w:lang w:val="en-GB" w:eastAsia="zh-CN"/>
              </w:rPr>
              <w:t>Athrofa</w:t>
            </w:r>
            <w:proofErr w:type="spellEnd"/>
            <w:r w:rsidRPr="00F5360B">
              <w:rPr>
                <w:rFonts w:ascii="Calibri" w:eastAsia="Times New Roman" w:hAnsi="Calibri" w:cs="Times New Roman"/>
                <w:color w:val="000000"/>
                <w:lang w:val="en-GB" w:eastAsia="zh-CN"/>
              </w:rPr>
              <w:t xml:space="preserve"> </w:t>
            </w:r>
            <w:proofErr w:type="spellStart"/>
            <w:r w:rsidRPr="00F5360B">
              <w:rPr>
                <w:rFonts w:ascii="Calibri" w:eastAsia="Times New Roman" w:hAnsi="Calibri" w:cs="Times New Roman"/>
                <w:color w:val="000000"/>
                <w:lang w:val="en-GB" w:eastAsia="zh-CN"/>
              </w:rPr>
              <w:t>Daearyddiaeth</w:t>
            </w:r>
            <w:proofErr w:type="spellEnd"/>
            <w:r w:rsidRPr="00F5360B">
              <w:rPr>
                <w:rFonts w:ascii="Calibri" w:eastAsia="Times New Roman" w:hAnsi="Calibri" w:cs="Times New Roman"/>
                <w:color w:val="000000"/>
                <w:lang w:val="en-GB" w:eastAsia="zh-CN"/>
              </w:rPr>
              <w:t xml:space="preserve">, </w:t>
            </w:r>
            <w:proofErr w:type="spellStart"/>
            <w:r w:rsidRPr="00F5360B">
              <w:rPr>
                <w:rFonts w:ascii="Calibri" w:eastAsia="Times New Roman" w:hAnsi="Calibri" w:cs="Times New Roman"/>
                <w:color w:val="000000"/>
                <w:lang w:val="en-GB" w:eastAsia="zh-CN"/>
              </w:rPr>
              <w:t>Gwleidyddiaeth</w:t>
            </w:r>
            <w:proofErr w:type="spellEnd"/>
            <w:r w:rsidRPr="00F5360B">
              <w:rPr>
                <w:rFonts w:ascii="Calibri" w:eastAsia="Times New Roman" w:hAnsi="Calibri" w:cs="Times New Roman"/>
                <w:color w:val="000000"/>
                <w:lang w:val="en-GB" w:eastAsia="zh-CN"/>
              </w:rPr>
              <w:t xml:space="preserve">, Hanes a </w:t>
            </w:r>
            <w:proofErr w:type="spellStart"/>
            <w:r w:rsidRPr="00F5360B">
              <w:rPr>
                <w:rFonts w:ascii="Calibri" w:eastAsia="Times New Roman" w:hAnsi="Calibri" w:cs="Times New Roman"/>
                <w:color w:val="000000"/>
                <w:lang w:val="en-GB" w:eastAsia="zh-CN"/>
              </w:rPr>
              <w:t>Seicoleg</w:t>
            </w:r>
            <w:proofErr w:type="spellEnd"/>
          </w:p>
          <w:p w14:paraId="66456E51" w14:textId="77777777" w:rsidR="007434EF" w:rsidRDefault="007434EF" w:rsidP="007434EF">
            <w:pPr>
              <w:spacing w:before="0" w:after="0" w:line="240" w:lineRule="auto"/>
              <w:rPr>
                <w:rFonts w:ascii="Calibri" w:eastAsia="Times New Roman" w:hAnsi="Calibri" w:cs="Times New Roman"/>
                <w:color w:val="000000"/>
                <w:lang w:val="en-GB" w:eastAsia="zh-CN"/>
              </w:rPr>
            </w:pPr>
          </w:p>
          <w:p w14:paraId="66456E52" w14:textId="25FFF4D1" w:rsidR="007434EF" w:rsidRPr="00AE5D82" w:rsidRDefault="007434EF" w:rsidP="007434EF">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 xml:space="preserve">Innovative learning </w:t>
            </w:r>
            <w:r>
              <w:rPr>
                <w:rFonts w:ascii="Calibri" w:eastAsia="Times New Roman" w:hAnsi="Calibri" w:cs="Times New Roman"/>
                <w:color w:val="000000"/>
                <w:lang w:val="en-GB" w:eastAsia="zh-CN"/>
              </w:rPr>
              <w:t xml:space="preserve">and teaching </w:t>
            </w:r>
            <w:r w:rsidRPr="00AE5D82">
              <w:rPr>
                <w:rFonts w:ascii="Calibri" w:eastAsia="Times New Roman" w:hAnsi="Calibri" w:cs="Times New Roman"/>
                <w:color w:val="000000"/>
                <w:lang w:val="en-GB" w:eastAsia="zh-CN"/>
              </w:rPr>
              <w:t>through Welsh: Examples from the Institute of Geography, Politics, History and Psychology</w:t>
            </w:r>
            <w:r>
              <w:rPr>
                <w:rFonts w:ascii="Calibri" w:eastAsia="Times New Roman" w:hAnsi="Calibri" w:cs="Times New Roman"/>
                <w:color w:val="000000"/>
                <w:lang w:val="en-GB" w:eastAsia="zh-CN"/>
              </w:rPr>
              <w:t xml:space="preserve"> (</w:t>
            </w:r>
            <w:r w:rsidRPr="002B7394">
              <w:rPr>
                <w:rFonts w:ascii="Calibri" w:eastAsia="Times New Roman" w:hAnsi="Calibri" w:cs="Times New Roman"/>
                <w:b/>
                <w:color w:val="000000"/>
                <w:lang w:val="en-GB" w:eastAsia="zh-CN"/>
              </w:rPr>
              <w:t>Welsh medium</w:t>
            </w:r>
            <w:r>
              <w:rPr>
                <w:rFonts w:ascii="Calibri" w:eastAsia="Times New Roman" w:hAnsi="Calibri" w:cs="Times New Roman"/>
                <w:color w:val="000000"/>
                <w:lang w:val="en-GB" w:eastAsia="zh-CN"/>
              </w:rPr>
              <w:t>)</w:t>
            </w:r>
          </w:p>
        </w:tc>
        <w:tc>
          <w:tcPr>
            <w:tcW w:w="2500" w:type="dxa"/>
            <w:shd w:val="clear" w:color="auto" w:fill="E5DFEC" w:themeFill="accent4" w:themeFillTint="33"/>
          </w:tcPr>
          <w:p w14:paraId="47347D68" w14:textId="1BF0C5BA" w:rsidR="007434EF" w:rsidRPr="00F5360B" w:rsidRDefault="007434EF" w:rsidP="007434EF">
            <w:pPr>
              <w:spacing w:before="0" w:after="0" w:line="240" w:lineRule="auto"/>
              <w:rPr>
                <w:rFonts w:ascii="Calibri" w:eastAsia="Times New Roman" w:hAnsi="Calibri" w:cs="Times New Roman"/>
                <w:color w:val="000000"/>
                <w:lang w:val="en-GB" w:eastAsia="zh-CN"/>
              </w:rPr>
            </w:pPr>
            <w:r w:rsidRPr="001E3068">
              <w:rPr>
                <w:rFonts w:ascii="Calibri" w:eastAsia="Times New Roman" w:hAnsi="Calibri" w:cs="Times New Roman"/>
                <w:color w:val="000000"/>
                <w:lang w:val="en-GB" w:eastAsia="zh-CN"/>
              </w:rPr>
              <w:t xml:space="preserve">Hywel Griffiths, Rhys Dafydd Jones, Huw Lewis, </w:t>
            </w:r>
            <w:r>
              <w:rPr>
                <w:rFonts w:ascii="Calibri" w:eastAsia="Times New Roman" w:hAnsi="Calibri" w:cs="Times New Roman"/>
                <w:color w:val="000000"/>
                <w:lang w:val="en-GB" w:eastAsia="zh-CN"/>
              </w:rPr>
              <w:t xml:space="preserve">and </w:t>
            </w:r>
            <w:r w:rsidRPr="001E3068">
              <w:rPr>
                <w:rFonts w:ascii="Calibri" w:eastAsia="Times New Roman" w:hAnsi="Calibri" w:cs="Times New Roman"/>
                <w:color w:val="000000"/>
                <w:lang w:val="en-GB" w:eastAsia="zh-CN"/>
              </w:rPr>
              <w:t>Elin Royles</w:t>
            </w:r>
          </w:p>
        </w:tc>
      </w:tr>
      <w:tr w:rsidR="007434EF" w:rsidRPr="00AE5D82" w14:paraId="66456E56" w14:textId="43BBE80E" w:rsidTr="00DE2977">
        <w:trPr>
          <w:trHeight w:val="600"/>
        </w:trPr>
        <w:tc>
          <w:tcPr>
            <w:tcW w:w="6511" w:type="dxa"/>
            <w:shd w:val="clear" w:color="auto" w:fill="E5DFEC" w:themeFill="accent4" w:themeFillTint="33"/>
            <w:hideMark/>
          </w:tcPr>
          <w:p w14:paraId="66456E55" w14:textId="77777777" w:rsidR="007434EF" w:rsidRPr="00AE5D82" w:rsidRDefault="007434EF" w:rsidP="007434EF">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 xml:space="preserve">An examination of student experiences of the Year in Employment Scheme (YES). </w:t>
            </w:r>
          </w:p>
        </w:tc>
        <w:tc>
          <w:tcPr>
            <w:tcW w:w="2500" w:type="dxa"/>
            <w:shd w:val="clear" w:color="auto" w:fill="E5DFEC" w:themeFill="accent4" w:themeFillTint="33"/>
          </w:tcPr>
          <w:p w14:paraId="1AC242CC" w14:textId="7EDE41B7" w:rsidR="007434EF" w:rsidRPr="00AE5D82" w:rsidRDefault="007434EF" w:rsidP="007434EF">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Alix Hutchinson and Dr Antonia Ivaldi</w:t>
            </w:r>
          </w:p>
        </w:tc>
      </w:tr>
      <w:tr w:rsidR="007434EF" w:rsidRPr="00AE5D82" w14:paraId="66456E59" w14:textId="29893A31" w:rsidTr="00DE2977">
        <w:trPr>
          <w:trHeight w:val="397"/>
        </w:trPr>
        <w:tc>
          <w:tcPr>
            <w:tcW w:w="6511" w:type="dxa"/>
            <w:shd w:val="clear" w:color="auto" w:fill="E5DFEC" w:themeFill="accent4" w:themeFillTint="33"/>
            <w:hideMark/>
          </w:tcPr>
          <w:p w14:paraId="66456E58" w14:textId="77777777" w:rsidR="007434EF" w:rsidRPr="00AE5D82" w:rsidRDefault="007434EF" w:rsidP="007434EF">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An Investigation of Student-Instructor Interactions in Performing Arts Lessons using Conversation Analysis</w:t>
            </w:r>
          </w:p>
        </w:tc>
        <w:tc>
          <w:tcPr>
            <w:tcW w:w="2500" w:type="dxa"/>
            <w:shd w:val="clear" w:color="auto" w:fill="E5DFEC" w:themeFill="accent4" w:themeFillTint="33"/>
          </w:tcPr>
          <w:p w14:paraId="108A387B" w14:textId="2F8BFED2" w:rsidR="007434EF" w:rsidRPr="00AE5D82" w:rsidRDefault="007434EF" w:rsidP="007434EF">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Alice Sanderson and Dr Antonia Ivaldi</w:t>
            </w:r>
          </w:p>
        </w:tc>
      </w:tr>
      <w:tr w:rsidR="007434EF" w:rsidRPr="00AE5D82" w14:paraId="66456E5C" w14:textId="21A56F86" w:rsidTr="00DE2977">
        <w:trPr>
          <w:trHeight w:val="340"/>
        </w:trPr>
        <w:tc>
          <w:tcPr>
            <w:tcW w:w="6511" w:type="dxa"/>
            <w:shd w:val="clear" w:color="auto" w:fill="E5DFEC" w:themeFill="accent4" w:themeFillTint="33"/>
            <w:hideMark/>
          </w:tcPr>
          <w:p w14:paraId="66456E5B" w14:textId="77777777" w:rsidR="007434EF" w:rsidRPr="00AE5D82" w:rsidRDefault="007434EF" w:rsidP="007434EF">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The precipitation of students' responses to a tutor's opening question in a tutorial:  A conversation analytical study of study skills tutorials</w:t>
            </w:r>
          </w:p>
        </w:tc>
        <w:tc>
          <w:tcPr>
            <w:tcW w:w="2500" w:type="dxa"/>
            <w:shd w:val="clear" w:color="auto" w:fill="E5DFEC" w:themeFill="accent4" w:themeFillTint="33"/>
          </w:tcPr>
          <w:p w14:paraId="62B41AEE" w14:textId="28BB8326" w:rsidR="007434EF" w:rsidRPr="00AE5D82" w:rsidRDefault="007434EF" w:rsidP="007434EF">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Lettie Sharp and Dr Antonia Ivaldi</w:t>
            </w:r>
          </w:p>
        </w:tc>
      </w:tr>
      <w:tr w:rsidR="007434EF" w:rsidRPr="00AE5D82" w14:paraId="66456E5F" w14:textId="3279FF98" w:rsidTr="00DE2977">
        <w:trPr>
          <w:trHeight w:val="600"/>
        </w:trPr>
        <w:tc>
          <w:tcPr>
            <w:tcW w:w="6511" w:type="dxa"/>
            <w:shd w:val="clear" w:color="auto" w:fill="E5DFEC" w:themeFill="accent4" w:themeFillTint="33"/>
            <w:hideMark/>
          </w:tcPr>
          <w:p w14:paraId="66456E5E" w14:textId="77777777" w:rsidR="007434EF" w:rsidRPr="00AE5D82" w:rsidRDefault="007434EF" w:rsidP="007434EF">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Eliciting students’ preferences for different module characteristics using a choice experiment</w:t>
            </w:r>
          </w:p>
        </w:tc>
        <w:tc>
          <w:tcPr>
            <w:tcW w:w="2500" w:type="dxa"/>
            <w:shd w:val="clear" w:color="auto" w:fill="E5DFEC" w:themeFill="accent4" w:themeFillTint="33"/>
          </w:tcPr>
          <w:p w14:paraId="0D4F299D" w14:textId="3CA31FDF" w:rsidR="007434EF" w:rsidRPr="00AE5D82" w:rsidRDefault="007434EF" w:rsidP="007434EF">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Kyriaki Remoundou</w:t>
            </w:r>
            <w:r>
              <w:rPr>
                <w:rFonts w:ascii="Calibri" w:eastAsia="Times New Roman" w:hAnsi="Calibri" w:cs="Times New Roman"/>
                <w:color w:val="000000"/>
                <w:lang w:val="en-GB" w:eastAsia="zh-CN"/>
              </w:rPr>
              <w:t xml:space="preserve"> and Mike Christie</w:t>
            </w:r>
          </w:p>
        </w:tc>
      </w:tr>
      <w:tr w:rsidR="007434EF" w:rsidRPr="00AE5D82" w14:paraId="66456E62" w14:textId="30FC12C6" w:rsidTr="00DE2977">
        <w:trPr>
          <w:trHeight w:val="600"/>
        </w:trPr>
        <w:tc>
          <w:tcPr>
            <w:tcW w:w="6511" w:type="dxa"/>
            <w:shd w:val="clear" w:color="auto" w:fill="E5DFEC" w:themeFill="accent4" w:themeFillTint="33"/>
            <w:hideMark/>
          </w:tcPr>
          <w:p w14:paraId="66456E61" w14:textId="77777777" w:rsidR="007434EF" w:rsidRPr="00AE5D82" w:rsidRDefault="007434EF" w:rsidP="007434EF">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 xml:space="preserve">Brilliant Club: Raising the aspirations of school pupils through bespoke research-based tutorials. </w:t>
            </w:r>
          </w:p>
        </w:tc>
        <w:tc>
          <w:tcPr>
            <w:tcW w:w="2500" w:type="dxa"/>
            <w:shd w:val="clear" w:color="auto" w:fill="E5DFEC" w:themeFill="accent4" w:themeFillTint="33"/>
          </w:tcPr>
          <w:p w14:paraId="51690C3F" w14:textId="590A8A66" w:rsidR="007434EF" w:rsidRPr="00AE5D82" w:rsidRDefault="007434EF" w:rsidP="007434EF">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Maire Gorman</w:t>
            </w:r>
          </w:p>
        </w:tc>
      </w:tr>
    </w:tbl>
    <w:p w14:paraId="66456E63" w14:textId="77777777" w:rsidR="00AE5D82" w:rsidRDefault="00AE5D82">
      <w:pPr>
        <w:spacing w:before="200" w:after="200"/>
        <w:rPr>
          <w:lang w:val="en-GB" w:eastAsia="en-GB"/>
        </w:rPr>
      </w:pPr>
      <w:r>
        <w:rPr>
          <w:lang w:val="en-GB" w:eastAsia="en-GB"/>
        </w:rPr>
        <w:br w:type="page"/>
      </w:r>
    </w:p>
    <w:p w14:paraId="66456E64" w14:textId="0502E62E" w:rsidR="00AE5D82" w:rsidRPr="006D5D77" w:rsidRDefault="006D5D77" w:rsidP="006D5D77">
      <w:pPr>
        <w:pStyle w:val="Heading1"/>
        <w:shd w:val="clear" w:color="auto" w:fill="76923C" w:themeFill="accent3" w:themeFillShade="BF"/>
        <w:rPr>
          <w:b w:val="0"/>
          <w:sz w:val="28"/>
          <w:szCs w:val="28"/>
        </w:rPr>
      </w:pPr>
      <w:r w:rsidRPr="006D5D77">
        <w:rPr>
          <w:b w:val="0"/>
          <w:caps w:val="0"/>
          <w:sz w:val="28"/>
          <w:szCs w:val="28"/>
        </w:rPr>
        <w:lastRenderedPageBreak/>
        <w:t>Friday 8</w:t>
      </w:r>
      <w:r w:rsidRPr="006D5D77">
        <w:rPr>
          <w:b w:val="0"/>
          <w:caps w:val="0"/>
          <w:sz w:val="28"/>
          <w:szCs w:val="28"/>
          <w:vertAlign w:val="superscript"/>
        </w:rPr>
        <w:t>th</w:t>
      </w:r>
      <w:r w:rsidRPr="006D5D77">
        <w:rPr>
          <w:b w:val="0"/>
          <w:caps w:val="0"/>
          <w:sz w:val="28"/>
          <w:szCs w:val="28"/>
        </w:rPr>
        <w:t xml:space="preserve"> July </w:t>
      </w:r>
    </w:p>
    <w:p w14:paraId="66456E65" w14:textId="77777777" w:rsidR="00AE5D82" w:rsidRPr="00AE5D82" w:rsidRDefault="00AE5D82" w:rsidP="00AE5D82">
      <w:pPr>
        <w:rPr>
          <w:lang w:val="en-GB" w:eastAsia="en-GB"/>
        </w:rPr>
      </w:pPr>
      <w:r>
        <w:rPr>
          <w:lang w:val="en-GB" w:eastAsia="en-GB"/>
        </w:rPr>
        <w:t xml:space="preserve">Stephanie Marshall will give a keynote address in the morning. </w:t>
      </w:r>
      <w:r w:rsidR="006D5469">
        <w:rPr>
          <w:lang w:val="en-GB" w:eastAsia="en-GB"/>
        </w:rPr>
        <w:t xml:space="preserve">The afternoon provides opportunities for staff to attend their choice of four short workshops given by the E-learning Group. The Student Union delivers a plenary in the early afternoon, and the day concludes with a joint talk and discussion led by Tim Woods and Lauren Marks, of the Student Union, around a recent publication by the National Union of Students (NUS). Skills and research-led teaching form an emphasis among several breakout sessions. </w:t>
      </w:r>
    </w:p>
    <w:tbl>
      <w:tblPr>
        <w:tblW w:w="5000" w:type="pct"/>
        <w:tblLayout w:type="fixed"/>
        <w:tblLook w:val="04A0" w:firstRow="1" w:lastRow="0" w:firstColumn="1" w:lastColumn="0" w:noHBand="0" w:noVBand="1"/>
      </w:tblPr>
      <w:tblGrid>
        <w:gridCol w:w="724"/>
        <w:gridCol w:w="1183"/>
        <w:gridCol w:w="1773"/>
        <w:gridCol w:w="3403"/>
        <w:gridCol w:w="1933"/>
      </w:tblGrid>
      <w:tr w:rsidR="00AE5D82" w:rsidRPr="00AE5D82" w14:paraId="66456E6D" w14:textId="77777777" w:rsidTr="009322CD">
        <w:trPr>
          <w:trHeight w:val="315"/>
          <w:tblHeader/>
        </w:trPr>
        <w:tc>
          <w:tcPr>
            <w:tcW w:w="402" w:type="pct"/>
            <w:tcBorders>
              <w:top w:val="single" w:sz="4" w:space="0" w:color="000000" w:themeColor="text1"/>
              <w:left w:val="single" w:sz="4" w:space="0" w:color="auto"/>
              <w:bottom w:val="single" w:sz="4" w:space="0" w:color="auto"/>
              <w:right w:val="single" w:sz="4" w:space="0" w:color="auto"/>
            </w:tcBorders>
            <w:shd w:val="clear" w:color="auto" w:fill="76923C" w:themeFill="accent3" w:themeFillShade="BF"/>
            <w:noWrap/>
            <w:hideMark/>
          </w:tcPr>
          <w:p w14:paraId="66456E68" w14:textId="77777777" w:rsidR="00AE5D82" w:rsidRPr="00AE5D82" w:rsidRDefault="00AE5D82" w:rsidP="00AE5D82">
            <w:pPr>
              <w:spacing w:before="0" w:after="0" w:line="240" w:lineRule="auto"/>
              <w:rPr>
                <w:rFonts w:ascii="Calibri" w:eastAsia="Times New Roman" w:hAnsi="Calibri" w:cs="Times New Roman"/>
                <w:color w:val="FFFFFF"/>
                <w:sz w:val="24"/>
                <w:szCs w:val="24"/>
                <w:lang w:val="en-GB" w:eastAsia="zh-CN"/>
              </w:rPr>
            </w:pPr>
            <w:r w:rsidRPr="00AE5D82">
              <w:rPr>
                <w:rFonts w:ascii="Calibri" w:eastAsia="Times New Roman" w:hAnsi="Calibri" w:cs="Times New Roman"/>
                <w:color w:val="FFFFFF"/>
                <w:sz w:val="24"/>
                <w:szCs w:val="24"/>
                <w:lang w:val="en-GB" w:eastAsia="zh-CN"/>
              </w:rPr>
              <w:t>Time</w:t>
            </w:r>
          </w:p>
        </w:tc>
        <w:tc>
          <w:tcPr>
            <w:tcW w:w="656" w:type="pct"/>
            <w:tcBorders>
              <w:top w:val="single" w:sz="4" w:space="0" w:color="000000" w:themeColor="text1"/>
              <w:left w:val="nil"/>
              <w:bottom w:val="single" w:sz="4" w:space="0" w:color="auto"/>
              <w:right w:val="single" w:sz="4" w:space="0" w:color="auto"/>
            </w:tcBorders>
            <w:shd w:val="clear" w:color="auto" w:fill="76923C" w:themeFill="accent3" w:themeFillShade="BF"/>
            <w:noWrap/>
            <w:hideMark/>
          </w:tcPr>
          <w:p w14:paraId="66456E69" w14:textId="77777777" w:rsidR="00AE5D82" w:rsidRPr="00AE5D82" w:rsidRDefault="00AE5D82" w:rsidP="00AE5D82">
            <w:pPr>
              <w:spacing w:before="0" w:after="0" w:line="240" w:lineRule="auto"/>
              <w:rPr>
                <w:rFonts w:ascii="Calibri" w:eastAsia="Times New Roman" w:hAnsi="Calibri" w:cs="Times New Roman"/>
                <w:color w:val="FFFFFF"/>
                <w:sz w:val="24"/>
                <w:szCs w:val="24"/>
                <w:lang w:val="en-GB" w:eastAsia="zh-CN"/>
              </w:rPr>
            </w:pPr>
            <w:r w:rsidRPr="00AE5D82">
              <w:rPr>
                <w:rFonts w:ascii="Calibri" w:eastAsia="Times New Roman" w:hAnsi="Calibri" w:cs="Times New Roman"/>
                <w:color w:val="FFFFFF"/>
                <w:sz w:val="24"/>
                <w:szCs w:val="24"/>
                <w:lang w:val="en-GB" w:eastAsia="zh-CN"/>
              </w:rPr>
              <w:t>Room</w:t>
            </w:r>
          </w:p>
        </w:tc>
        <w:tc>
          <w:tcPr>
            <w:tcW w:w="983" w:type="pct"/>
            <w:tcBorders>
              <w:top w:val="single" w:sz="4" w:space="0" w:color="000000" w:themeColor="text1"/>
              <w:left w:val="nil"/>
              <w:bottom w:val="single" w:sz="4" w:space="0" w:color="auto"/>
              <w:right w:val="single" w:sz="4" w:space="0" w:color="auto"/>
            </w:tcBorders>
            <w:shd w:val="clear" w:color="auto" w:fill="76923C" w:themeFill="accent3" w:themeFillShade="BF"/>
            <w:noWrap/>
            <w:hideMark/>
          </w:tcPr>
          <w:p w14:paraId="66456E6A" w14:textId="77777777" w:rsidR="00AE5D82" w:rsidRPr="00AE5D82" w:rsidRDefault="00AE5D82" w:rsidP="00AE5D82">
            <w:pPr>
              <w:spacing w:before="0" w:after="0" w:line="240" w:lineRule="auto"/>
              <w:rPr>
                <w:rFonts w:ascii="Calibri" w:eastAsia="Times New Roman" w:hAnsi="Calibri" w:cs="Times New Roman"/>
                <w:color w:val="FFFFFF"/>
                <w:sz w:val="24"/>
                <w:szCs w:val="24"/>
                <w:lang w:val="en-GB" w:eastAsia="zh-CN"/>
              </w:rPr>
            </w:pPr>
            <w:r w:rsidRPr="00AE5D82">
              <w:rPr>
                <w:rFonts w:ascii="Calibri" w:eastAsia="Times New Roman" w:hAnsi="Calibri" w:cs="Times New Roman"/>
                <w:color w:val="FFFFFF"/>
                <w:sz w:val="24"/>
                <w:szCs w:val="24"/>
                <w:lang w:val="en-GB" w:eastAsia="zh-CN"/>
              </w:rPr>
              <w:t xml:space="preserve">Session </w:t>
            </w:r>
          </w:p>
        </w:tc>
        <w:tc>
          <w:tcPr>
            <w:tcW w:w="1887" w:type="pct"/>
            <w:tcBorders>
              <w:top w:val="single" w:sz="4" w:space="0" w:color="000000" w:themeColor="text1"/>
              <w:left w:val="nil"/>
              <w:bottom w:val="single" w:sz="4" w:space="0" w:color="auto"/>
              <w:right w:val="single" w:sz="4" w:space="0" w:color="auto"/>
            </w:tcBorders>
            <w:shd w:val="clear" w:color="auto" w:fill="76923C" w:themeFill="accent3" w:themeFillShade="BF"/>
            <w:hideMark/>
          </w:tcPr>
          <w:p w14:paraId="66456E6B" w14:textId="77777777" w:rsidR="00AE5D82" w:rsidRPr="00AE5D82" w:rsidRDefault="00AE5D82" w:rsidP="00AE5D82">
            <w:pPr>
              <w:spacing w:before="0" w:after="0" w:line="240" w:lineRule="auto"/>
              <w:rPr>
                <w:rFonts w:ascii="Calibri" w:eastAsia="Times New Roman" w:hAnsi="Calibri" w:cs="Times New Roman"/>
                <w:color w:val="FFFFFF"/>
                <w:sz w:val="24"/>
                <w:szCs w:val="24"/>
                <w:lang w:val="en-GB" w:eastAsia="zh-CN"/>
              </w:rPr>
            </w:pPr>
            <w:r w:rsidRPr="00AE5D82">
              <w:rPr>
                <w:rFonts w:ascii="Calibri" w:eastAsia="Times New Roman" w:hAnsi="Calibri" w:cs="Times New Roman"/>
                <w:color w:val="FFFFFF"/>
                <w:sz w:val="24"/>
                <w:szCs w:val="24"/>
                <w:lang w:val="en-GB" w:eastAsia="zh-CN"/>
              </w:rPr>
              <w:t>Title</w:t>
            </w:r>
          </w:p>
        </w:tc>
        <w:tc>
          <w:tcPr>
            <w:tcW w:w="1072" w:type="pct"/>
            <w:tcBorders>
              <w:top w:val="single" w:sz="4" w:space="0" w:color="000000" w:themeColor="text1"/>
              <w:left w:val="nil"/>
              <w:bottom w:val="single" w:sz="4" w:space="0" w:color="auto"/>
              <w:right w:val="single" w:sz="4" w:space="0" w:color="auto"/>
            </w:tcBorders>
            <w:shd w:val="clear" w:color="auto" w:fill="76923C" w:themeFill="accent3" w:themeFillShade="BF"/>
            <w:noWrap/>
            <w:hideMark/>
          </w:tcPr>
          <w:p w14:paraId="66456E6C" w14:textId="16EBB859" w:rsidR="00AE5D82" w:rsidRPr="00AE5D82" w:rsidRDefault="00AE5D82" w:rsidP="00AE5D82">
            <w:pPr>
              <w:spacing w:before="0" w:after="0" w:line="240" w:lineRule="auto"/>
              <w:rPr>
                <w:rFonts w:ascii="Calibri" w:eastAsia="Times New Roman" w:hAnsi="Calibri" w:cs="Times New Roman"/>
                <w:color w:val="FFFFFF"/>
                <w:sz w:val="24"/>
                <w:szCs w:val="24"/>
                <w:lang w:val="en-GB" w:eastAsia="zh-CN"/>
              </w:rPr>
            </w:pPr>
            <w:r w:rsidRPr="00AE5D82">
              <w:rPr>
                <w:rFonts w:ascii="Calibri" w:eastAsia="Times New Roman" w:hAnsi="Calibri" w:cs="Times New Roman"/>
                <w:color w:val="FFFFFF"/>
                <w:sz w:val="24"/>
                <w:szCs w:val="24"/>
                <w:lang w:val="en-GB" w:eastAsia="zh-CN"/>
              </w:rPr>
              <w:t>Presenter</w:t>
            </w:r>
            <w:r w:rsidR="00C72862">
              <w:rPr>
                <w:rFonts w:ascii="Calibri" w:eastAsia="Times New Roman" w:hAnsi="Calibri" w:cs="Times New Roman"/>
                <w:color w:val="FFFFFF"/>
                <w:sz w:val="24"/>
                <w:szCs w:val="24"/>
                <w:lang w:val="en-GB" w:eastAsia="zh-CN"/>
              </w:rPr>
              <w:t>s</w:t>
            </w:r>
          </w:p>
        </w:tc>
      </w:tr>
      <w:tr w:rsidR="00AE5D82" w:rsidRPr="00AE5D82" w14:paraId="66456E73" w14:textId="77777777" w:rsidTr="009322CD">
        <w:trPr>
          <w:trHeight w:val="300"/>
        </w:trPr>
        <w:tc>
          <w:tcPr>
            <w:tcW w:w="402" w:type="pct"/>
            <w:tcBorders>
              <w:top w:val="nil"/>
              <w:left w:val="single" w:sz="4" w:space="0" w:color="auto"/>
              <w:bottom w:val="single" w:sz="4" w:space="0" w:color="auto"/>
              <w:right w:val="single" w:sz="4" w:space="0" w:color="auto"/>
            </w:tcBorders>
            <w:shd w:val="clear" w:color="auto" w:fill="auto"/>
            <w:noWrap/>
            <w:hideMark/>
          </w:tcPr>
          <w:p w14:paraId="66456E6E"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09:00</w:t>
            </w:r>
          </w:p>
        </w:tc>
        <w:tc>
          <w:tcPr>
            <w:tcW w:w="656" w:type="pct"/>
            <w:tcBorders>
              <w:top w:val="nil"/>
              <w:left w:val="nil"/>
              <w:bottom w:val="single" w:sz="4" w:space="0" w:color="auto"/>
              <w:right w:val="single" w:sz="4" w:space="0" w:color="auto"/>
            </w:tcBorders>
            <w:shd w:val="clear" w:color="000000" w:fill="F8FAB4"/>
            <w:noWrap/>
            <w:hideMark/>
          </w:tcPr>
          <w:p w14:paraId="66456E6F" w14:textId="7D0A58D6" w:rsidR="00AE5D82" w:rsidRPr="00AE5D82" w:rsidRDefault="00C72862" w:rsidP="00AE5D82">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Think Tank</w:t>
            </w:r>
          </w:p>
        </w:tc>
        <w:tc>
          <w:tcPr>
            <w:tcW w:w="983" w:type="pct"/>
            <w:tcBorders>
              <w:top w:val="nil"/>
              <w:left w:val="nil"/>
              <w:bottom w:val="single" w:sz="4" w:space="0" w:color="auto"/>
              <w:right w:val="single" w:sz="4" w:space="0" w:color="auto"/>
            </w:tcBorders>
            <w:shd w:val="clear" w:color="000000" w:fill="F8FAB4"/>
            <w:noWrap/>
            <w:hideMark/>
          </w:tcPr>
          <w:p w14:paraId="66456E70" w14:textId="113992E9" w:rsidR="00AE5D82" w:rsidRPr="00AE5D82" w:rsidRDefault="002B7394"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Registration</w:t>
            </w:r>
          </w:p>
        </w:tc>
        <w:tc>
          <w:tcPr>
            <w:tcW w:w="1887" w:type="pct"/>
            <w:tcBorders>
              <w:top w:val="nil"/>
              <w:left w:val="nil"/>
              <w:bottom w:val="single" w:sz="4" w:space="0" w:color="auto"/>
              <w:right w:val="single" w:sz="4" w:space="0" w:color="auto"/>
            </w:tcBorders>
            <w:shd w:val="clear" w:color="000000" w:fill="F8FAB4"/>
            <w:hideMark/>
          </w:tcPr>
          <w:p w14:paraId="66456E71" w14:textId="7E0F7B40" w:rsidR="00AE5D82" w:rsidRPr="00AE5D82" w:rsidRDefault="00AE5D82" w:rsidP="00AE5D82">
            <w:pPr>
              <w:spacing w:before="0" w:after="0" w:line="240" w:lineRule="auto"/>
              <w:rPr>
                <w:rFonts w:ascii="Calibri" w:eastAsia="Times New Roman" w:hAnsi="Calibri" w:cs="Times New Roman"/>
                <w:color w:val="000000"/>
                <w:lang w:val="en-GB" w:eastAsia="zh-CN"/>
              </w:rPr>
            </w:pPr>
          </w:p>
        </w:tc>
        <w:tc>
          <w:tcPr>
            <w:tcW w:w="1072" w:type="pct"/>
            <w:tcBorders>
              <w:top w:val="nil"/>
              <w:left w:val="nil"/>
              <w:bottom w:val="single" w:sz="4" w:space="0" w:color="auto"/>
              <w:right w:val="single" w:sz="4" w:space="0" w:color="auto"/>
            </w:tcBorders>
            <w:shd w:val="clear" w:color="000000" w:fill="F8FAB4"/>
            <w:noWrap/>
            <w:hideMark/>
          </w:tcPr>
          <w:p w14:paraId="66456E72"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 </w:t>
            </w:r>
          </w:p>
        </w:tc>
      </w:tr>
      <w:tr w:rsidR="00AE5D82" w:rsidRPr="00AE5D82" w14:paraId="66456E79" w14:textId="77777777" w:rsidTr="009322CD">
        <w:trPr>
          <w:trHeight w:val="600"/>
        </w:trPr>
        <w:tc>
          <w:tcPr>
            <w:tcW w:w="402" w:type="pct"/>
            <w:tcBorders>
              <w:top w:val="nil"/>
              <w:left w:val="single" w:sz="4" w:space="0" w:color="auto"/>
              <w:bottom w:val="single" w:sz="4" w:space="0" w:color="auto"/>
              <w:right w:val="single" w:sz="4" w:space="0" w:color="auto"/>
            </w:tcBorders>
            <w:shd w:val="clear" w:color="auto" w:fill="auto"/>
            <w:noWrap/>
            <w:hideMark/>
          </w:tcPr>
          <w:p w14:paraId="66456E74"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09:30</w:t>
            </w:r>
          </w:p>
        </w:tc>
        <w:tc>
          <w:tcPr>
            <w:tcW w:w="656" w:type="pct"/>
            <w:tcBorders>
              <w:top w:val="nil"/>
              <w:left w:val="nil"/>
              <w:bottom w:val="single" w:sz="4" w:space="0" w:color="auto"/>
              <w:right w:val="single" w:sz="4" w:space="0" w:color="auto"/>
            </w:tcBorders>
            <w:shd w:val="clear" w:color="auto" w:fill="auto"/>
            <w:noWrap/>
            <w:hideMark/>
          </w:tcPr>
          <w:p w14:paraId="66456E75"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B20</w:t>
            </w:r>
          </w:p>
        </w:tc>
        <w:tc>
          <w:tcPr>
            <w:tcW w:w="983" w:type="pct"/>
            <w:tcBorders>
              <w:top w:val="nil"/>
              <w:left w:val="nil"/>
              <w:bottom w:val="single" w:sz="4" w:space="0" w:color="auto"/>
              <w:right w:val="single" w:sz="4" w:space="0" w:color="auto"/>
            </w:tcBorders>
            <w:shd w:val="clear" w:color="auto" w:fill="auto"/>
            <w:noWrap/>
            <w:hideMark/>
          </w:tcPr>
          <w:p w14:paraId="66456E76"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Breakout A</w:t>
            </w:r>
          </w:p>
        </w:tc>
        <w:tc>
          <w:tcPr>
            <w:tcW w:w="1887" w:type="pct"/>
            <w:tcBorders>
              <w:top w:val="nil"/>
              <w:left w:val="nil"/>
              <w:bottom w:val="single" w:sz="4" w:space="0" w:color="auto"/>
              <w:right w:val="single" w:sz="4" w:space="0" w:color="auto"/>
            </w:tcBorders>
            <w:shd w:val="clear" w:color="auto" w:fill="auto"/>
            <w:hideMark/>
          </w:tcPr>
          <w:p w14:paraId="66456E77" w14:textId="76FD210A" w:rsidR="00AE5D82" w:rsidRPr="00AE5D82" w:rsidRDefault="007E10B6" w:rsidP="00AE5D82">
            <w:pPr>
              <w:spacing w:before="0" w:after="0" w:line="240" w:lineRule="auto"/>
              <w:rPr>
                <w:rFonts w:ascii="Calibri" w:eastAsia="Times New Roman" w:hAnsi="Calibri" w:cs="Times New Roman"/>
                <w:color w:val="000000"/>
                <w:lang w:val="en-GB" w:eastAsia="zh-CN"/>
              </w:rPr>
            </w:pPr>
            <w:r w:rsidRPr="007E10B6">
              <w:rPr>
                <w:rFonts w:ascii="Calibri" w:eastAsia="Times New Roman" w:hAnsi="Calibri" w:cs="Times New Roman"/>
                <w:color w:val="000000"/>
                <w:lang w:val="en-GB" w:eastAsia="zh-CN"/>
              </w:rPr>
              <w:t>Shut Up and Write: Running an online writing support group</w:t>
            </w:r>
          </w:p>
        </w:tc>
        <w:tc>
          <w:tcPr>
            <w:tcW w:w="1072" w:type="pct"/>
            <w:tcBorders>
              <w:top w:val="nil"/>
              <w:left w:val="nil"/>
              <w:bottom w:val="single" w:sz="4" w:space="0" w:color="auto"/>
              <w:right w:val="single" w:sz="4" w:space="0" w:color="auto"/>
            </w:tcBorders>
            <w:shd w:val="clear" w:color="auto" w:fill="auto"/>
            <w:noWrap/>
            <w:hideMark/>
          </w:tcPr>
          <w:p w14:paraId="66456E78"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Jennie Hill</w:t>
            </w:r>
          </w:p>
        </w:tc>
      </w:tr>
      <w:tr w:rsidR="00AE5D82" w:rsidRPr="00AE5D82" w14:paraId="66456E7F" w14:textId="77777777" w:rsidTr="009322CD">
        <w:trPr>
          <w:trHeight w:val="600"/>
        </w:trPr>
        <w:tc>
          <w:tcPr>
            <w:tcW w:w="402" w:type="pct"/>
            <w:tcBorders>
              <w:top w:val="nil"/>
              <w:left w:val="single" w:sz="4" w:space="0" w:color="auto"/>
              <w:bottom w:val="single" w:sz="4" w:space="0" w:color="auto"/>
              <w:right w:val="single" w:sz="4" w:space="0" w:color="auto"/>
            </w:tcBorders>
            <w:shd w:val="clear" w:color="auto" w:fill="auto"/>
            <w:noWrap/>
            <w:hideMark/>
          </w:tcPr>
          <w:p w14:paraId="66456E7A"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 </w:t>
            </w:r>
          </w:p>
        </w:tc>
        <w:tc>
          <w:tcPr>
            <w:tcW w:w="656" w:type="pct"/>
            <w:tcBorders>
              <w:top w:val="nil"/>
              <w:left w:val="nil"/>
              <w:bottom w:val="single" w:sz="4" w:space="0" w:color="auto"/>
              <w:right w:val="single" w:sz="4" w:space="0" w:color="auto"/>
            </w:tcBorders>
            <w:shd w:val="clear" w:color="auto" w:fill="auto"/>
            <w:noWrap/>
            <w:hideMark/>
          </w:tcPr>
          <w:p w14:paraId="66456E7B"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B22</w:t>
            </w:r>
          </w:p>
        </w:tc>
        <w:tc>
          <w:tcPr>
            <w:tcW w:w="983" w:type="pct"/>
            <w:tcBorders>
              <w:top w:val="nil"/>
              <w:left w:val="nil"/>
              <w:bottom w:val="single" w:sz="4" w:space="0" w:color="auto"/>
              <w:right w:val="single" w:sz="4" w:space="0" w:color="auto"/>
            </w:tcBorders>
            <w:shd w:val="clear" w:color="auto" w:fill="auto"/>
            <w:noWrap/>
            <w:hideMark/>
          </w:tcPr>
          <w:p w14:paraId="66456E7C"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Breakout B</w:t>
            </w:r>
          </w:p>
        </w:tc>
        <w:tc>
          <w:tcPr>
            <w:tcW w:w="1887" w:type="pct"/>
            <w:tcBorders>
              <w:top w:val="nil"/>
              <w:left w:val="nil"/>
              <w:bottom w:val="single" w:sz="4" w:space="0" w:color="auto"/>
              <w:right w:val="single" w:sz="4" w:space="0" w:color="auto"/>
            </w:tcBorders>
            <w:shd w:val="clear" w:color="auto" w:fill="auto"/>
            <w:hideMark/>
          </w:tcPr>
          <w:p w14:paraId="66456E7D"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Projecting the Perfect Image: Teaching, Looking, Learning</w:t>
            </w:r>
          </w:p>
        </w:tc>
        <w:tc>
          <w:tcPr>
            <w:tcW w:w="1072" w:type="pct"/>
            <w:tcBorders>
              <w:top w:val="nil"/>
              <w:left w:val="nil"/>
              <w:bottom w:val="single" w:sz="4" w:space="0" w:color="auto"/>
              <w:right w:val="single" w:sz="4" w:space="0" w:color="auto"/>
            </w:tcBorders>
            <w:shd w:val="clear" w:color="auto" w:fill="auto"/>
            <w:noWrap/>
            <w:hideMark/>
          </w:tcPr>
          <w:p w14:paraId="66456E7E"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Colin Cruise</w:t>
            </w:r>
          </w:p>
        </w:tc>
      </w:tr>
      <w:tr w:rsidR="00AE5D82" w:rsidRPr="00AE5D82" w14:paraId="66456E85" w14:textId="77777777" w:rsidTr="009322CD">
        <w:trPr>
          <w:trHeight w:val="300"/>
        </w:trPr>
        <w:tc>
          <w:tcPr>
            <w:tcW w:w="402" w:type="pct"/>
            <w:tcBorders>
              <w:top w:val="single" w:sz="4" w:space="0" w:color="auto"/>
              <w:left w:val="single" w:sz="4" w:space="0" w:color="auto"/>
              <w:bottom w:val="single" w:sz="4" w:space="0" w:color="auto"/>
              <w:right w:val="nil"/>
            </w:tcBorders>
            <w:shd w:val="clear" w:color="auto" w:fill="auto"/>
            <w:noWrap/>
            <w:hideMark/>
          </w:tcPr>
          <w:p w14:paraId="66456E80"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p>
        </w:tc>
        <w:tc>
          <w:tcPr>
            <w:tcW w:w="656" w:type="pct"/>
            <w:tcBorders>
              <w:top w:val="nil"/>
              <w:left w:val="single" w:sz="4" w:space="0" w:color="auto"/>
              <w:bottom w:val="single" w:sz="4" w:space="0" w:color="auto"/>
              <w:right w:val="single" w:sz="4" w:space="0" w:color="auto"/>
            </w:tcBorders>
            <w:shd w:val="clear" w:color="auto" w:fill="auto"/>
            <w:noWrap/>
            <w:hideMark/>
          </w:tcPr>
          <w:p w14:paraId="66456E81"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B23</w:t>
            </w:r>
          </w:p>
        </w:tc>
        <w:tc>
          <w:tcPr>
            <w:tcW w:w="983" w:type="pct"/>
            <w:tcBorders>
              <w:top w:val="nil"/>
              <w:left w:val="nil"/>
              <w:bottom w:val="single" w:sz="4" w:space="0" w:color="auto"/>
              <w:right w:val="single" w:sz="4" w:space="0" w:color="auto"/>
            </w:tcBorders>
            <w:shd w:val="clear" w:color="auto" w:fill="auto"/>
            <w:noWrap/>
            <w:hideMark/>
          </w:tcPr>
          <w:p w14:paraId="66456E82"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Breakout C</w:t>
            </w:r>
          </w:p>
        </w:tc>
        <w:tc>
          <w:tcPr>
            <w:tcW w:w="1887" w:type="pct"/>
            <w:tcBorders>
              <w:top w:val="nil"/>
              <w:left w:val="nil"/>
              <w:bottom w:val="single" w:sz="4" w:space="0" w:color="auto"/>
              <w:right w:val="single" w:sz="4" w:space="0" w:color="auto"/>
            </w:tcBorders>
            <w:shd w:val="clear" w:color="auto" w:fill="auto"/>
            <w:hideMark/>
          </w:tcPr>
          <w:p w14:paraId="66456E83"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Encouraging reflection on feedback</w:t>
            </w:r>
          </w:p>
        </w:tc>
        <w:tc>
          <w:tcPr>
            <w:tcW w:w="1072" w:type="pct"/>
            <w:tcBorders>
              <w:top w:val="nil"/>
              <w:left w:val="nil"/>
              <w:bottom w:val="single" w:sz="4" w:space="0" w:color="auto"/>
              <w:right w:val="single" w:sz="4" w:space="0" w:color="auto"/>
            </w:tcBorders>
            <w:shd w:val="clear" w:color="auto" w:fill="auto"/>
            <w:noWrap/>
            <w:hideMark/>
          </w:tcPr>
          <w:p w14:paraId="66456E84"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Hazel Davey</w:t>
            </w:r>
          </w:p>
        </w:tc>
      </w:tr>
      <w:tr w:rsidR="00AE5D82" w:rsidRPr="00AE5D82" w14:paraId="66456E8B" w14:textId="77777777" w:rsidTr="009322CD">
        <w:trPr>
          <w:trHeight w:val="585"/>
        </w:trPr>
        <w:tc>
          <w:tcPr>
            <w:tcW w:w="402" w:type="pct"/>
            <w:tcBorders>
              <w:top w:val="single" w:sz="4" w:space="0" w:color="auto"/>
              <w:left w:val="single" w:sz="4" w:space="0" w:color="auto"/>
              <w:bottom w:val="single" w:sz="4" w:space="0" w:color="auto"/>
              <w:right w:val="nil"/>
            </w:tcBorders>
            <w:shd w:val="clear" w:color="auto" w:fill="auto"/>
            <w:noWrap/>
            <w:hideMark/>
          </w:tcPr>
          <w:p w14:paraId="66456E86"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p>
        </w:tc>
        <w:tc>
          <w:tcPr>
            <w:tcW w:w="656" w:type="pct"/>
            <w:tcBorders>
              <w:top w:val="nil"/>
              <w:left w:val="single" w:sz="4" w:space="0" w:color="auto"/>
              <w:bottom w:val="single" w:sz="4" w:space="0" w:color="auto"/>
              <w:right w:val="single" w:sz="4" w:space="0" w:color="auto"/>
            </w:tcBorders>
            <w:shd w:val="clear" w:color="auto" w:fill="auto"/>
            <w:noWrap/>
            <w:hideMark/>
          </w:tcPr>
          <w:p w14:paraId="66456E87"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G3</w:t>
            </w:r>
          </w:p>
        </w:tc>
        <w:tc>
          <w:tcPr>
            <w:tcW w:w="983" w:type="pct"/>
            <w:tcBorders>
              <w:top w:val="nil"/>
              <w:left w:val="nil"/>
              <w:bottom w:val="single" w:sz="4" w:space="0" w:color="auto"/>
              <w:right w:val="single" w:sz="4" w:space="0" w:color="auto"/>
            </w:tcBorders>
            <w:shd w:val="clear" w:color="auto" w:fill="auto"/>
            <w:noWrap/>
            <w:hideMark/>
          </w:tcPr>
          <w:p w14:paraId="66456E88"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Breakout D</w:t>
            </w:r>
          </w:p>
        </w:tc>
        <w:tc>
          <w:tcPr>
            <w:tcW w:w="1887" w:type="pct"/>
            <w:tcBorders>
              <w:top w:val="nil"/>
              <w:left w:val="nil"/>
              <w:bottom w:val="single" w:sz="4" w:space="0" w:color="auto"/>
              <w:right w:val="single" w:sz="4" w:space="0" w:color="auto"/>
            </w:tcBorders>
            <w:shd w:val="clear" w:color="auto" w:fill="auto"/>
            <w:hideMark/>
          </w:tcPr>
          <w:p w14:paraId="66456E89"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Low cost 3D-printing methods used in an undergraduate project</w:t>
            </w:r>
          </w:p>
        </w:tc>
        <w:tc>
          <w:tcPr>
            <w:tcW w:w="1072" w:type="pct"/>
            <w:tcBorders>
              <w:top w:val="nil"/>
              <w:left w:val="nil"/>
              <w:bottom w:val="single" w:sz="4" w:space="0" w:color="auto"/>
              <w:right w:val="single" w:sz="4" w:space="0" w:color="auto"/>
            </w:tcBorders>
            <w:shd w:val="clear" w:color="auto" w:fill="auto"/>
            <w:noWrap/>
            <w:hideMark/>
          </w:tcPr>
          <w:p w14:paraId="66456E8A"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Dr Chris Finlayson</w:t>
            </w:r>
          </w:p>
        </w:tc>
      </w:tr>
      <w:tr w:rsidR="00AE5D82" w:rsidRPr="00AE5D82" w14:paraId="66456E91" w14:textId="77777777" w:rsidTr="009322CD">
        <w:trPr>
          <w:trHeight w:val="600"/>
        </w:trPr>
        <w:tc>
          <w:tcPr>
            <w:tcW w:w="402" w:type="pct"/>
            <w:tcBorders>
              <w:top w:val="single" w:sz="4" w:space="0" w:color="auto"/>
              <w:left w:val="single" w:sz="4" w:space="0" w:color="auto"/>
              <w:bottom w:val="single" w:sz="4" w:space="0" w:color="auto"/>
              <w:right w:val="single" w:sz="4" w:space="0" w:color="auto"/>
            </w:tcBorders>
            <w:shd w:val="clear" w:color="auto" w:fill="auto"/>
            <w:noWrap/>
            <w:hideMark/>
          </w:tcPr>
          <w:p w14:paraId="66456E8C"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10:00</w:t>
            </w:r>
          </w:p>
        </w:tc>
        <w:tc>
          <w:tcPr>
            <w:tcW w:w="656" w:type="pct"/>
            <w:tcBorders>
              <w:top w:val="nil"/>
              <w:left w:val="nil"/>
              <w:bottom w:val="single" w:sz="4" w:space="0" w:color="auto"/>
              <w:right w:val="single" w:sz="4" w:space="0" w:color="auto"/>
            </w:tcBorders>
            <w:shd w:val="clear" w:color="000000" w:fill="C4D79B"/>
            <w:noWrap/>
            <w:hideMark/>
          </w:tcPr>
          <w:p w14:paraId="66456E8D"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A6</w:t>
            </w:r>
          </w:p>
        </w:tc>
        <w:tc>
          <w:tcPr>
            <w:tcW w:w="983" w:type="pct"/>
            <w:tcBorders>
              <w:top w:val="nil"/>
              <w:left w:val="nil"/>
              <w:bottom w:val="single" w:sz="4" w:space="0" w:color="auto"/>
              <w:right w:val="single" w:sz="4" w:space="0" w:color="auto"/>
            </w:tcBorders>
            <w:shd w:val="clear" w:color="000000" w:fill="C4D79B"/>
            <w:noWrap/>
            <w:hideMark/>
          </w:tcPr>
          <w:p w14:paraId="66456E8E"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Plenary</w:t>
            </w:r>
          </w:p>
        </w:tc>
        <w:tc>
          <w:tcPr>
            <w:tcW w:w="1887" w:type="pct"/>
            <w:tcBorders>
              <w:top w:val="nil"/>
              <w:left w:val="nil"/>
              <w:bottom w:val="single" w:sz="4" w:space="0" w:color="auto"/>
              <w:right w:val="single" w:sz="4" w:space="0" w:color="auto"/>
            </w:tcBorders>
            <w:shd w:val="clear" w:color="000000" w:fill="C4D79B"/>
            <w:hideMark/>
          </w:tcPr>
          <w:p w14:paraId="66456E8F"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Appreciating Excellence: an international perspective</w:t>
            </w:r>
          </w:p>
        </w:tc>
        <w:tc>
          <w:tcPr>
            <w:tcW w:w="1072" w:type="pct"/>
            <w:tcBorders>
              <w:top w:val="nil"/>
              <w:left w:val="nil"/>
              <w:bottom w:val="single" w:sz="4" w:space="0" w:color="auto"/>
              <w:right w:val="single" w:sz="4" w:space="0" w:color="auto"/>
            </w:tcBorders>
            <w:shd w:val="clear" w:color="000000" w:fill="C4D79B"/>
            <w:noWrap/>
            <w:hideMark/>
          </w:tcPr>
          <w:p w14:paraId="66456E90"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Stephanie Marshall</w:t>
            </w:r>
          </w:p>
        </w:tc>
      </w:tr>
      <w:tr w:rsidR="00AE5D82" w:rsidRPr="00AE5D82" w14:paraId="66456E97" w14:textId="77777777" w:rsidTr="009322CD">
        <w:trPr>
          <w:trHeight w:val="283"/>
        </w:trPr>
        <w:tc>
          <w:tcPr>
            <w:tcW w:w="402" w:type="pct"/>
            <w:tcBorders>
              <w:top w:val="nil"/>
              <w:left w:val="single" w:sz="4" w:space="0" w:color="auto"/>
              <w:bottom w:val="single" w:sz="4" w:space="0" w:color="auto"/>
              <w:right w:val="single" w:sz="4" w:space="0" w:color="auto"/>
            </w:tcBorders>
            <w:shd w:val="clear" w:color="auto" w:fill="auto"/>
            <w:noWrap/>
            <w:hideMark/>
          </w:tcPr>
          <w:p w14:paraId="66456E92"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10:30</w:t>
            </w:r>
          </w:p>
        </w:tc>
        <w:tc>
          <w:tcPr>
            <w:tcW w:w="656" w:type="pct"/>
            <w:tcBorders>
              <w:top w:val="nil"/>
              <w:left w:val="nil"/>
              <w:bottom w:val="single" w:sz="4" w:space="0" w:color="auto"/>
              <w:right w:val="single" w:sz="4" w:space="0" w:color="auto"/>
            </w:tcBorders>
            <w:shd w:val="clear" w:color="000000" w:fill="C4D79B"/>
            <w:noWrap/>
            <w:hideMark/>
          </w:tcPr>
          <w:p w14:paraId="66456E93"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A6</w:t>
            </w:r>
          </w:p>
        </w:tc>
        <w:tc>
          <w:tcPr>
            <w:tcW w:w="983" w:type="pct"/>
            <w:tcBorders>
              <w:top w:val="nil"/>
              <w:left w:val="nil"/>
              <w:bottom w:val="single" w:sz="4" w:space="0" w:color="auto"/>
              <w:right w:val="single" w:sz="4" w:space="0" w:color="auto"/>
            </w:tcBorders>
            <w:shd w:val="clear" w:color="000000" w:fill="C4D79B"/>
            <w:noWrap/>
            <w:hideMark/>
          </w:tcPr>
          <w:p w14:paraId="66456E94"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Plenary</w:t>
            </w:r>
          </w:p>
        </w:tc>
        <w:tc>
          <w:tcPr>
            <w:tcW w:w="1887" w:type="pct"/>
            <w:tcBorders>
              <w:top w:val="nil"/>
              <w:left w:val="nil"/>
              <w:bottom w:val="single" w:sz="4" w:space="0" w:color="auto"/>
              <w:right w:val="single" w:sz="4" w:space="0" w:color="auto"/>
            </w:tcBorders>
            <w:shd w:val="clear" w:color="000000" w:fill="C4D79B"/>
            <w:hideMark/>
          </w:tcPr>
          <w:p w14:paraId="66456E95" w14:textId="261AD23B" w:rsidR="00AE5D82" w:rsidRPr="00AE5D82" w:rsidRDefault="002B7394" w:rsidP="006D5469">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(continued</w:t>
            </w:r>
            <w:r w:rsidR="00AE5D82" w:rsidRPr="00AE5D82">
              <w:rPr>
                <w:rFonts w:ascii="Calibri" w:eastAsia="Times New Roman" w:hAnsi="Calibri" w:cs="Times New Roman"/>
                <w:color w:val="000000"/>
                <w:lang w:val="en-GB" w:eastAsia="zh-CN"/>
              </w:rPr>
              <w:t xml:space="preserve">) </w:t>
            </w:r>
          </w:p>
        </w:tc>
        <w:tc>
          <w:tcPr>
            <w:tcW w:w="1072" w:type="pct"/>
            <w:tcBorders>
              <w:top w:val="nil"/>
              <w:left w:val="nil"/>
              <w:bottom w:val="single" w:sz="4" w:space="0" w:color="auto"/>
              <w:right w:val="single" w:sz="4" w:space="0" w:color="auto"/>
            </w:tcBorders>
            <w:shd w:val="clear" w:color="000000" w:fill="C4D79B"/>
            <w:noWrap/>
            <w:hideMark/>
          </w:tcPr>
          <w:p w14:paraId="66456E96"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Stephanie Marshall</w:t>
            </w:r>
          </w:p>
        </w:tc>
      </w:tr>
      <w:tr w:rsidR="00AE5D82" w:rsidRPr="00AE5D82" w14:paraId="66456E9D" w14:textId="77777777" w:rsidTr="009322CD">
        <w:trPr>
          <w:trHeight w:val="300"/>
        </w:trPr>
        <w:tc>
          <w:tcPr>
            <w:tcW w:w="402" w:type="pct"/>
            <w:tcBorders>
              <w:top w:val="nil"/>
              <w:left w:val="single" w:sz="4" w:space="0" w:color="auto"/>
              <w:bottom w:val="single" w:sz="4" w:space="0" w:color="auto"/>
              <w:right w:val="single" w:sz="4" w:space="0" w:color="auto"/>
            </w:tcBorders>
            <w:shd w:val="clear" w:color="auto" w:fill="auto"/>
            <w:noWrap/>
            <w:hideMark/>
          </w:tcPr>
          <w:p w14:paraId="66456E98"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11:00</w:t>
            </w:r>
          </w:p>
        </w:tc>
        <w:tc>
          <w:tcPr>
            <w:tcW w:w="656" w:type="pct"/>
            <w:tcBorders>
              <w:top w:val="nil"/>
              <w:left w:val="nil"/>
              <w:bottom w:val="single" w:sz="4" w:space="0" w:color="auto"/>
              <w:right w:val="single" w:sz="4" w:space="0" w:color="auto"/>
            </w:tcBorders>
            <w:shd w:val="clear" w:color="000000" w:fill="F8FAB4"/>
            <w:noWrap/>
            <w:hideMark/>
          </w:tcPr>
          <w:p w14:paraId="66456E99" w14:textId="3E66658D" w:rsidR="00AE5D82" w:rsidRPr="00AE5D82" w:rsidRDefault="00C72862" w:rsidP="00AE5D82">
            <w:pPr>
              <w:spacing w:before="0" w:after="0" w:line="240" w:lineRule="auto"/>
              <w:rPr>
                <w:rFonts w:ascii="Calibri" w:eastAsia="Times New Roman" w:hAnsi="Calibri" w:cs="Times New Roman"/>
                <w:color w:val="000000"/>
                <w:lang w:val="en-GB" w:eastAsia="zh-CN"/>
              </w:rPr>
            </w:pPr>
            <w:r w:rsidRPr="00C72862">
              <w:rPr>
                <w:rFonts w:ascii="Calibri" w:eastAsia="Times New Roman" w:hAnsi="Calibri" w:cs="Times New Roman"/>
                <w:color w:val="000000"/>
                <w:lang w:val="en-GB" w:eastAsia="zh-CN"/>
              </w:rPr>
              <w:t>Think Tank</w:t>
            </w:r>
          </w:p>
        </w:tc>
        <w:tc>
          <w:tcPr>
            <w:tcW w:w="983" w:type="pct"/>
            <w:tcBorders>
              <w:top w:val="nil"/>
              <w:left w:val="nil"/>
              <w:bottom w:val="single" w:sz="4" w:space="0" w:color="auto"/>
              <w:right w:val="single" w:sz="4" w:space="0" w:color="auto"/>
            </w:tcBorders>
            <w:shd w:val="clear" w:color="000000" w:fill="F8FAB4"/>
            <w:noWrap/>
            <w:hideMark/>
          </w:tcPr>
          <w:p w14:paraId="66456E9A" w14:textId="6BFAD7E6" w:rsidR="00AE5D82" w:rsidRPr="00AE5D82" w:rsidRDefault="002B7394"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Coffee</w:t>
            </w:r>
          </w:p>
        </w:tc>
        <w:tc>
          <w:tcPr>
            <w:tcW w:w="1887" w:type="pct"/>
            <w:tcBorders>
              <w:top w:val="nil"/>
              <w:left w:val="nil"/>
              <w:bottom w:val="single" w:sz="4" w:space="0" w:color="auto"/>
              <w:right w:val="single" w:sz="4" w:space="0" w:color="auto"/>
            </w:tcBorders>
            <w:shd w:val="clear" w:color="000000" w:fill="F8FAB4"/>
            <w:hideMark/>
          </w:tcPr>
          <w:p w14:paraId="66456E9B" w14:textId="23576CEF" w:rsidR="00AE5D82" w:rsidRPr="00AE5D82" w:rsidRDefault="00AE5D82" w:rsidP="00AE5D82">
            <w:pPr>
              <w:spacing w:before="0" w:after="0" w:line="240" w:lineRule="auto"/>
              <w:rPr>
                <w:rFonts w:ascii="Calibri" w:eastAsia="Times New Roman" w:hAnsi="Calibri" w:cs="Times New Roman"/>
                <w:color w:val="000000"/>
                <w:lang w:val="en-GB" w:eastAsia="zh-CN"/>
              </w:rPr>
            </w:pPr>
          </w:p>
        </w:tc>
        <w:tc>
          <w:tcPr>
            <w:tcW w:w="1072" w:type="pct"/>
            <w:tcBorders>
              <w:top w:val="nil"/>
              <w:left w:val="nil"/>
              <w:bottom w:val="single" w:sz="4" w:space="0" w:color="auto"/>
              <w:right w:val="single" w:sz="4" w:space="0" w:color="auto"/>
            </w:tcBorders>
            <w:shd w:val="clear" w:color="000000" w:fill="F8FAB4"/>
            <w:noWrap/>
            <w:hideMark/>
          </w:tcPr>
          <w:p w14:paraId="66456E9C"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 </w:t>
            </w:r>
          </w:p>
        </w:tc>
      </w:tr>
      <w:tr w:rsidR="00AE5D82" w:rsidRPr="00AE5D82" w14:paraId="66456EA3" w14:textId="77777777" w:rsidTr="009322CD">
        <w:trPr>
          <w:trHeight w:val="600"/>
        </w:trPr>
        <w:tc>
          <w:tcPr>
            <w:tcW w:w="402" w:type="pct"/>
            <w:tcBorders>
              <w:top w:val="nil"/>
              <w:left w:val="single" w:sz="4" w:space="0" w:color="auto"/>
              <w:bottom w:val="single" w:sz="4" w:space="0" w:color="auto"/>
              <w:right w:val="single" w:sz="4" w:space="0" w:color="auto"/>
            </w:tcBorders>
            <w:shd w:val="clear" w:color="auto" w:fill="auto"/>
            <w:noWrap/>
            <w:hideMark/>
          </w:tcPr>
          <w:p w14:paraId="66456E9E"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11:30</w:t>
            </w:r>
          </w:p>
        </w:tc>
        <w:tc>
          <w:tcPr>
            <w:tcW w:w="656" w:type="pct"/>
            <w:tcBorders>
              <w:top w:val="nil"/>
              <w:left w:val="nil"/>
              <w:bottom w:val="single" w:sz="4" w:space="0" w:color="auto"/>
              <w:right w:val="single" w:sz="4" w:space="0" w:color="auto"/>
            </w:tcBorders>
            <w:shd w:val="clear" w:color="auto" w:fill="auto"/>
            <w:noWrap/>
            <w:hideMark/>
          </w:tcPr>
          <w:p w14:paraId="66456E9F"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B20</w:t>
            </w:r>
          </w:p>
        </w:tc>
        <w:tc>
          <w:tcPr>
            <w:tcW w:w="983" w:type="pct"/>
            <w:tcBorders>
              <w:top w:val="nil"/>
              <w:left w:val="nil"/>
              <w:bottom w:val="single" w:sz="4" w:space="0" w:color="auto"/>
              <w:right w:val="single" w:sz="4" w:space="0" w:color="auto"/>
            </w:tcBorders>
            <w:shd w:val="clear" w:color="auto" w:fill="auto"/>
            <w:noWrap/>
            <w:hideMark/>
          </w:tcPr>
          <w:p w14:paraId="66456EA0"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Breakout A</w:t>
            </w:r>
          </w:p>
        </w:tc>
        <w:tc>
          <w:tcPr>
            <w:tcW w:w="1887" w:type="pct"/>
            <w:tcBorders>
              <w:top w:val="nil"/>
              <w:left w:val="nil"/>
              <w:bottom w:val="single" w:sz="4" w:space="0" w:color="auto"/>
              <w:right w:val="single" w:sz="4" w:space="0" w:color="auto"/>
            </w:tcBorders>
            <w:shd w:val="clear" w:color="auto" w:fill="auto"/>
            <w:hideMark/>
          </w:tcPr>
          <w:p w14:paraId="66456EA1"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 xml:space="preserve">Enhancing employability and building self-confidence among postgraduate students </w:t>
            </w:r>
          </w:p>
        </w:tc>
        <w:tc>
          <w:tcPr>
            <w:tcW w:w="1072" w:type="pct"/>
            <w:tcBorders>
              <w:top w:val="nil"/>
              <w:left w:val="nil"/>
              <w:bottom w:val="single" w:sz="4" w:space="0" w:color="auto"/>
              <w:right w:val="single" w:sz="4" w:space="0" w:color="auto"/>
            </w:tcBorders>
            <w:shd w:val="clear" w:color="auto" w:fill="auto"/>
            <w:hideMark/>
          </w:tcPr>
          <w:p w14:paraId="66456EA2"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Dr Jessica Gibbs and Dr Elizabeth New</w:t>
            </w:r>
          </w:p>
        </w:tc>
      </w:tr>
      <w:tr w:rsidR="00AE5D82" w:rsidRPr="00AE5D82" w14:paraId="66456EA9" w14:textId="77777777" w:rsidTr="009322CD">
        <w:trPr>
          <w:trHeight w:val="600"/>
        </w:trPr>
        <w:tc>
          <w:tcPr>
            <w:tcW w:w="402" w:type="pct"/>
            <w:tcBorders>
              <w:top w:val="nil"/>
              <w:left w:val="single" w:sz="4" w:space="0" w:color="auto"/>
              <w:bottom w:val="single" w:sz="4" w:space="0" w:color="auto"/>
              <w:right w:val="single" w:sz="4" w:space="0" w:color="auto"/>
            </w:tcBorders>
            <w:shd w:val="clear" w:color="auto" w:fill="auto"/>
            <w:noWrap/>
            <w:hideMark/>
          </w:tcPr>
          <w:p w14:paraId="66456EA4"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 </w:t>
            </w:r>
          </w:p>
        </w:tc>
        <w:tc>
          <w:tcPr>
            <w:tcW w:w="656" w:type="pct"/>
            <w:tcBorders>
              <w:top w:val="nil"/>
              <w:left w:val="nil"/>
              <w:bottom w:val="single" w:sz="4" w:space="0" w:color="auto"/>
              <w:right w:val="single" w:sz="4" w:space="0" w:color="auto"/>
            </w:tcBorders>
            <w:shd w:val="clear" w:color="auto" w:fill="auto"/>
            <w:noWrap/>
            <w:hideMark/>
          </w:tcPr>
          <w:p w14:paraId="66456EA5"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B22</w:t>
            </w:r>
          </w:p>
        </w:tc>
        <w:tc>
          <w:tcPr>
            <w:tcW w:w="983" w:type="pct"/>
            <w:tcBorders>
              <w:top w:val="nil"/>
              <w:left w:val="nil"/>
              <w:bottom w:val="single" w:sz="4" w:space="0" w:color="auto"/>
              <w:right w:val="single" w:sz="4" w:space="0" w:color="auto"/>
            </w:tcBorders>
            <w:shd w:val="clear" w:color="auto" w:fill="auto"/>
            <w:noWrap/>
            <w:hideMark/>
          </w:tcPr>
          <w:p w14:paraId="66456EA6"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Breakout B</w:t>
            </w:r>
          </w:p>
        </w:tc>
        <w:tc>
          <w:tcPr>
            <w:tcW w:w="1887" w:type="pct"/>
            <w:tcBorders>
              <w:top w:val="nil"/>
              <w:left w:val="nil"/>
              <w:bottom w:val="single" w:sz="4" w:space="0" w:color="auto"/>
              <w:right w:val="single" w:sz="4" w:space="0" w:color="auto"/>
            </w:tcBorders>
            <w:shd w:val="clear" w:color="auto" w:fill="auto"/>
            <w:hideMark/>
          </w:tcPr>
          <w:p w14:paraId="66456EA7"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Current research in effective learning techniques</w:t>
            </w:r>
          </w:p>
        </w:tc>
        <w:tc>
          <w:tcPr>
            <w:tcW w:w="1072" w:type="pct"/>
            <w:tcBorders>
              <w:top w:val="nil"/>
              <w:left w:val="nil"/>
              <w:bottom w:val="single" w:sz="4" w:space="0" w:color="auto"/>
              <w:right w:val="single" w:sz="4" w:space="0" w:color="auto"/>
            </w:tcBorders>
            <w:shd w:val="clear" w:color="auto" w:fill="auto"/>
            <w:noWrap/>
            <w:hideMark/>
          </w:tcPr>
          <w:p w14:paraId="66456EA8"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Basil Wolf</w:t>
            </w:r>
          </w:p>
        </w:tc>
      </w:tr>
      <w:tr w:rsidR="00AE5D82" w:rsidRPr="00AE5D82" w14:paraId="66456EAF" w14:textId="77777777" w:rsidTr="009322CD">
        <w:trPr>
          <w:trHeight w:val="300"/>
        </w:trPr>
        <w:tc>
          <w:tcPr>
            <w:tcW w:w="402" w:type="pct"/>
            <w:tcBorders>
              <w:top w:val="nil"/>
              <w:left w:val="single" w:sz="4" w:space="0" w:color="auto"/>
              <w:bottom w:val="single" w:sz="4" w:space="0" w:color="auto"/>
              <w:right w:val="single" w:sz="4" w:space="0" w:color="auto"/>
            </w:tcBorders>
            <w:shd w:val="clear" w:color="auto" w:fill="auto"/>
            <w:noWrap/>
            <w:hideMark/>
          </w:tcPr>
          <w:p w14:paraId="66456EAA"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 </w:t>
            </w:r>
          </w:p>
        </w:tc>
        <w:tc>
          <w:tcPr>
            <w:tcW w:w="656" w:type="pct"/>
            <w:tcBorders>
              <w:top w:val="nil"/>
              <w:left w:val="nil"/>
              <w:bottom w:val="single" w:sz="4" w:space="0" w:color="auto"/>
              <w:right w:val="single" w:sz="4" w:space="0" w:color="auto"/>
            </w:tcBorders>
            <w:shd w:val="clear" w:color="auto" w:fill="auto"/>
            <w:noWrap/>
            <w:hideMark/>
          </w:tcPr>
          <w:p w14:paraId="66456EAB"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B23</w:t>
            </w:r>
          </w:p>
        </w:tc>
        <w:tc>
          <w:tcPr>
            <w:tcW w:w="983" w:type="pct"/>
            <w:tcBorders>
              <w:top w:val="nil"/>
              <w:left w:val="nil"/>
              <w:bottom w:val="single" w:sz="4" w:space="0" w:color="auto"/>
              <w:right w:val="single" w:sz="4" w:space="0" w:color="auto"/>
            </w:tcBorders>
            <w:shd w:val="clear" w:color="auto" w:fill="auto"/>
            <w:noWrap/>
            <w:hideMark/>
          </w:tcPr>
          <w:p w14:paraId="66456EAC"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Breakout C</w:t>
            </w:r>
          </w:p>
        </w:tc>
        <w:tc>
          <w:tcPr>
            <w:tcW w:w="1887" w:type="pct"/>
            <w:tcBorders>
              <w:top w:val="nil"/>
              <w:left w:val="nil"/>
              <w:bottom w:val="single" w:sz="4" w:space="0" w:color="auto"/>
              <w:right w:val="single" w:sz="4" w:space="0" w:color="auto"/>
            </w:tcBorders>
            <w:shd w:val="clear" w:color="auto" w:fill="auto"/>
            <w:hideMark/>
          </w:tcPr>
          <w:p w14:paraId="66456EAD"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Avoiding Plagiarism</w:t>
            </w:r>
          </w:p>
        </w:tc>
        <w:tc>
          <w:tcPr>
            <w:tcW w:w="1072" w:type="pct"/>
            <w:tcBorders>
              <w:top w:val="nil"/>
              <w:left w:val="nil"/>
              <w:bottom w:val="single" w:sz="4" w:space="0" w:color="auto"/>
              <w:right w:val="single" w:sz="4" w:space="0" w:color="auto"/>
            </w:tcBorders>
            <w:shd w:val="clear" w:color="auto" w:fill="auto"/>
            <w:noWrap/>
            <w:hideMark/>
          </w:tcPr>
          <w:p w14:paraId="66456EAE"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Dr Sarah Lindop</w:t>
            </w:r>
          </w:p>
        </w:tc>
      </w:tr>
      <w:tr w:rsidR="00B71F7F" w:rsidRPr="00AE5D82" w14:paraId="0430868E" w14:textId="77777777" w:rsidTr="009322CD">
        <w:trPr>
          <w:trHeight w:val="300"/>
        </w:trPr>
        <w:tc>
          <w:tcPr>
            <w:tcW w:w="402" w:type="pct"/>
            <w:tcBorders>
              <w:top w:val="nil"/>
              <w:left w:val="single" w:sz="4" w:space="0" w:color="auto"/>
              <w:bottom w:val="single" w:sz="4" w:space="0" w:color="auto"/>
              <w:right w:val="single" w:sz="4" w:space="0" w:color="auto"/>
            </w:tcBorders>
            <w:shd w:val="clear" w:color="auto" w:fill="auto"/>
            <w:noWrap/>
          </w:tcPr>
          <w:p w14:paraId="426BADD4" w14:textId="77777777" w:rsidR="00B71F7F" w:rsidRPr="00AE5D82" w:rsidRDefault="00B71F7F" w:rsidP="00AE5D82">
            <w:pPr>
              <w:spacing w:before="0" w:after="0" w:line="240" w:lineRule="auto"/>
              <w:rPr>
                <w:rFonts w:ascii="Calibri" w:eastAsia="Times New Roman" w:hAnsi="Calibri" w:cs="Times New Roman"/>
                <w:b/>
                <w:bCs/>
                <w:color w:val="000000"/>
                <w:lang w:val="en-GB" w:eastAsia="zh-CN"/>
              </w:rPr>
            </w:pPr>
          </w:p>
        </w:tc>
        <w:tc>
          <w:tcPr>
            <w:tcW w:w="656" w:type="pct"/>
            <w:tcBorders>
              <w:top w:val="nil"/>
              <w:left w:val="nil"/>
              <w:bottom w:val="single" w:sz="4" w:space="0" w:color="auto"/>
              <w:right w:val="single" w:sz="4" w:space="0" w:color="auto"/>
            </w:tcBorders>
            <w:shd w:val="clear" w:color="auto" w:fill="auto"/>
            <w:noWrap/>
          </w:tcPr>
          <w:p w14:paraId="37F878AE" w14:textId="54A69EB8" w:rsidR="00B71F7F" w:rsidRPr="00AE5D82" w:rsidRDefault="00B71F7F" w:rsidP="00AE5D82">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G3</w:t>
            </w:r>
          </w:p>
        </w:tc>
        <w:tc>
          <w:tcPr>
            <w:tcW w:w="983" w:type="pct"/>
            <w:tcBorders>
              <w:top w:val="nil"/>
              <w:left w:val="nil"/>
              <w:bottom w:val="single" w:sz="4" w:space="0" w:color="auto"/>
              <w:right w:val="single" w:sz="4" w:space="0" w:color="auto"/>
            </w:tcBorders>
            <w:shd w:val="clear" w:color="auto" w:fill="auto"/>
            <w:noWrap/>
          </w:tcPr>
          <w:p w14:paraId="523A7CCF" w14:textId="1723EE56" w:rsidR="00B71F7F" w:rsidRPr="00AE5D82" w:rsidRDefault="00B71F7F" w:rsidP="00B71F7F">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Breakout D</w:t>
            </w:r>
          </w:p>
        </w:tc>
        <w:tc>
          <w:tcPr>
            <w:tcW w:w="1887" w:type="pct"/>
            <w:tcBorders>
              <w:top w:val="nil"/>
              <w:left w:val="nil"/>
              <w:bottom w:val="single" w:sz="4" w:space="0" w:color="auto"/>
              <w:right w:val="single" w:sz="4" w:space="0" w:color="auto"/>
            </w:tcBorders>
            <w:shd w:val="clear" w:color="auto" w:fill="auto"/>
          </w:tcPr>
          <w:p w14:paraId="28D2E39F" w14:textId="700F3922" w:rsidR="00B71F7F" w:rsidRPr="00AE5D82" w:rsidRDefault="00B71F7F" w:rsidP="00AE5D82">
            <w:pPr>
              <w:spacing w:before="0" w:after="0" w:line="240" w:lineRule="auto"/>
              <w:rPr>
                <w:rFonts w:ascii="Calibri" w:eastAsia="Times New Roman" w:hAnsi="Calibri" w:cs="Times New Roman"/>
                <w:color w:val="000000"/>
                <w:lang w:val="en-GB" w:eastAsia="zh-CN"/>
              </w:rPr>
            </w:pPr>
            <w:r w:rsidRPr="00B71F7F">
              <w:rPr>
                <w:rFonts w:ascii="Calibri" w:eastAsia="Times New Roman" w:hAnsi="Calibri" w:cs="Times New Roman"/>
                <w:color w:val="000000"/>
                <w:lang w:val="en-GB" w:eastAsia="zh-CN"/>
              </w:rPr>
              <w:t>Lecture Capture: dealing with copyright and other compliance issues</w:t>
            </w:r>
          </w:p>
        </w:tc>
        <w:tc>
          <w:tcPr>
            <w:tcW w:w="1072" w:type="pct"/>
            <w:tcBorders>
              <w:top w:val="nil"/>
              <w:left w:val="nil"/>
              <w:bottom w:val="single" w:sz="4" w:space="0" w:color="auto"/>
              <w:right w:val="single" w:sz="4" w:space="0" w:color="auto"/>
            </w:tcBorders>
            <w:shd w:val="clear" w:color="auto" w:fill="auto"/>
            <w:noWrap/>
          </w:tcPr>
          <w:p w14:paraId="3D731D1C" w14:textId="41086629" w:rsidR="00B71F7F" w:rsidRPr="00AE5D82" w:rsidRDefault="00B71F7F" w:rsidP="00B71F7F">
            <w:pPr>
              <w:spacing w:before="0" w:after="0" w:line="240" w:lineRule="auto"/>
              <w:rPr>
                <w:rFonts w:ascii="Calibri" w:eastAsia="Times New Roman" w:hAnsi="Calibri" w:cs="Times New Roman"/>
                <w:color w:val="000000"/>
                <w:lang w:val="en-GB" w:eastAsia="zh-CN"/>
              </w:rPr>
            </w:pPr>
            <w:r>
              <w:rPr>
                <w:rFonts w:ascii="Calibri" w:hAnsi="Calibri" w:cs="Calibri"/>
                <w:lang w:val="en-GB"/>
              </w:rPr>
              <w:t>Dr Jonathan Davies</w:t>
            </w:r>
          </w:p>
        </w:tc>
      </w:tr>
      <w:tr w:rsidR="00AE5D82" w:rsidRPr="00AE5D82" w14:paraId="66456EB5" w14:textId="77777777" w:rsidTr="009322CD">
        <w:trPr>
          <w:trHeight w:val="600"/>
        </w:trPr>
        <w:tc>
          <w:tcPr>
            <w:tcW w:w="402" w:type="pct"/>
            <w:tcBorders>
              <w:top w:val="nil"/>
              <w:left w:val="single" w:sz="4" w:space="0" w:color="auto"/>
              <w:bottom w:val="single" w:sz="4" w:space="0" w:color="auto"/>
              <w:right w:val="single" w:sz="4" w:space="0" w:color="auto"/>
            </w:tcBorders>
            <w:shd w:val="clear" w:color="auto" w:fill="auto"/>
            <w:noWrap/>
            <w:hideMark/>
          </w:tcPr>
          <w:p w14:paraId="66456EB0"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12:00</w:t>
            </w:r>
          </w:p>
        </w:tc>
        <w:tc>
          <w:tcPr>
            <w:tcW w:w="656" w:type="pct"/>
            <w:tcBorders>
              <w:top w:val="nil"/>
              <w:left w:val="nil"/>
              <w:bottom w:val="single" w:sz="4" w:space="0" w:color="auto"/>
              <w:right w:val="single" w:sz="4" w:space="0" w:color="auto"/>
            </w:tcBorders>
            <w:shd w:val="clear" w:color="auto" w:fill="auto"/>
            <w:noWrap/>
            <w:hideMark/>
          </w:tcPr>
          <w:p w14:paraId="66456EB1"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B20</w:t>
            </w:r>
          </w:p>
        </w:tc>
        <w:tc>
          <w:tcPr>
            <w:tcW w:w="983" w:type="pct"/>
            <w:tcBorders>
              <w:top w:val="nil"/>
              <w:left w:val="nil"/>
              <w:bottom w:val="single" w:sz="4" w:space="0" w:color="auto"/>
              <w:right w:val="single" w:sz="4" w:space="0" w:color="auto"/>
            </w:tcBorders>
            <w:shd w:val="clear" w:color="auto" w:fill="auto"/>
            <w:noWrap/>
            <w:hideMark/>
          </w:tcPr>
          <w:p w14:paraId="66456EB2"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Breakout A</w:t>
            </w:r>
          </w:p>
        </w:tc>
        <w:tc>
          <w:tcPr>
            <w:tcW w:w="1887" w:type="pct"/>
            <w:tcBorders>
              <w:top w:val="nil"/>
              <w:left w:val="nil"/>
              <w:bottom w:val="single" w:sz="4" w:space="0" w:color="auto"/>
              <w:right w:val="single" w:sz="4" w:space="0" w:color="auto"/>
            </w:tcBorders>
            <w:shd w:val="clear" w:color="auto" w:fill="auto"/>
            <w:hideMark/>
          </w:tcPr>
          <w:p w14:paraId="66456EB3" w14:textId="78A2055E" w:rsidR="00AE5D82" w:rsidRPr="00AE5D82" w:rsidRDefault="00020AD0" w:rsidP="00AE5D82">
            <w:pPr>
              <w:spacing w:before="0" w:after="0" w:line="240" w:lineRule="auto"/>
              <w:rPr>
                <w:rFonts w:ascii="Calibri" w:eastAsia="Times New Roman" w:hAnsi="Calibri" w:cs="Times New Roman"/>
                <w:color w:val="000000"/>
                <w:lang w:val="en-GB" w:eastAsia="zh-CN"/>
              </w:rPr>
            </w:pPr>
            <w:r w:rsidRPr="00020AD0">
              <w:rPr>
                <w:rFonts w:ascii="Calibri" w:eastAsia="Times New Roman" w:hAnsi="Calibri" w:cs="Times New Roman"/>
                <w:color w:val="000000"/>
                <w:lang w:val="en-GB" w:eastAsia="zh-CN"/>
              </w:rPr>
              <w:t>‘Talking it through: Some thoughts on opportunities for formative assessment and effective feedback’</w:t>
            </w:r>
          </w:p>
        </w:tc>
        <w:tc>
          <w:tcPr>
            <w:tcW w:w="1072" w:type="pct"/>
            <w:tcBorders>
              <w:top w:val="nil"/>
              <w:left w:val="nil"/>
              <w:bottom w:val="single" w:sz="4" w:space="0" w:color="auto"/>
              <w:right w:val="single" w:sz="4" w:space="0" w:color="auto"/>
            </w:tcBorders>
            <w:shd w:val="clear" w:color="auto" w:fill="auto"/>
            <w:noWrap/>
            <w:hideMark/>
          </w:tcPr>
          <w:p w14:paraId="66456EB4" w14:textId="4BEAE9E2" w:rsidR="00AE5D82" w:rsidRPr="00AE5D82" w:rsidRDefault="00020AD0" w:rsidP="00AE5D82">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Robin Chapman</w:t>
            </w:r>
          </w:p>
        </w:tc>
      </w:tr>
      <w:tr w:rsidR="00AE5D82" w:rsidRPr="00AE5D82" w14:paraId="66456EBB" w14:textId="77777777" w:rsidTr="009322CD">
        <w:trPr>
          <w:trHeight w:val="300"/>
        </w:trPr>
        <w:tc>
          <w:tcPr>
            <w:tcW w:w="402" w:type="pct"/>
            <w:tcBorders>
              <w:top w:val="nil"/>
              <w:left w:val="single" w:sz="4" w:space="0" w:color="auto"/>
              <w:bottom w:val="single" w:sz="4" w:space="0" w:color="auto"/>
              <w:right w:val="single" w:sz="4" w:space="0" w:color="auto"/>
            </w:tcBorders>
            <w:shd w:val="clear" w:color="auto" w:fill="auto"/>
            <w:noWrap/>
            <w:hideMark/>
          </w:tcPr>
          <w:p w14:paraId="66456EB6"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 </w:t>
            </w:r>
          </w:p>
        </w:tc>
        <w:tc>
          <w:tcPr>
            <w:tcW w:w="656" w:type="pct"/>
            <w:tcBorders>
              <w:top w:val="nil"/>
              <w:left w:val="nil"/>
              <w:bottom w:val="single" w:sz="4" w:space="0" w:color="auto"/>
              <w:right w:val="single" w:sz="4" w:space="0" w:color="auto"/>
            </w:tcBorders>
            <w:shd w:val="clear" w:color="auto" w:fill="auto"/>
            <w:noWrap/>
            <w:hideMark/>
          </w:tcPr>
          <w:p w14:paraId="66456EB7"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B22</w:t>
            </w:r>
          </w:p>
        </w:tc>
        <w:tc>
          <w:tcPr>
            <w:tcW w:w="983" w:type="pct"/>
            <w:tcBorders>
              <w:top w:val="nil"/>
              <w:left w:val="nil"/>
              <w:bottom w:val="single" w:sz="4" w:space="0" w:color="auto"/>
              <w:right w:val="single" w:sz="4" w:space="0" w:color="auto"/>
            </w:tcBorders>
            <w:shd w:val="clear" w:color="auto" w:fill="auto"/>
            <w:noWrap/>
            <w:hideMark/>
          </w:tcPr>
          <w:p w14:paraId="66456EB8"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Breakout B</w:t>
            </w:r>
          </w:p>
        </w:tc>
        <w:tc>
          <w:tcPr>
            <w:tcW w:w="1887" w:type="pct"/>
            <w:tcBorders>
              <w:top w:val="nil"/>
              <w:left w:val="nil"/>
              <w:bottom w:val="single" w:sz="4" w:space="0" w:color="auto"/>
              <w:right w:val="single" w:sz="4" w:space="0" w:color="auto"/>
            </w:tcBorders>
            <w:shd w:val="clear" w:color="auto" w:fill="auto"/>
            <w:hideMark/>
          </w:tcPr>
          <w:p w14:paraId="66456EB9" w14:textId="3E8352A2" w:rsidR="00AE5D82" w:rsidRPr="00AE5D82" w:rsidRDefault="00AE5D82" w:rsidP="00B649D9">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(cont</w:t>
            </w:r>
            <w:r w:rsidR="00B649D9">
              <w:rPr>
                <w:rFonts w:ascii="Calibri" w:eastAsia="Times New Roman" w:hAnsi="Calibri" w:cs="Times New Roman"/>
                <w:color w:val="000000"/>
                <w:lang w:val="en-GB" w:eastAsia="zh-CN"/>
              </w:rPr>
              <w:t>inued</w:t>
            </w:r>
            <w:r w:rsidRPr="00AE5D82">
              <w:rPr>
                <w:rFonts w:ascii="Calibri" w:eastAsia="Times New Roman" w:hAnsi="Calibri" w:cs="Times New Roman"/>
                <w:color w:val="000000"/>
                <w:lang w:val="en-GB" w:eastAsia="zh-CN"/>
              </w:rPr>
              <w:t xml:space="preserve">) </w:t>
            </w:r>
          </w:p>
        </w:tc>
        <w:tc>
          <w:tcPr>
            <w:tcW w:w="1072" w:type="pct"/>
            <w:tcBorders>
              <w:top w:val="nil"/>
              <w:left w:val="nil"/>
              <w:bottom w:val="single" w:sz="4" w:space="0" w:color="auto"/>
              <w:right w:val="single" w:sz="4" w:space="0" w:color="auto"/>
            </w:tcBorders>
            <w:shd w:val="clear" w:color="auto" w:fill="auto"/>
            <w:noWrap/>
            <w:hideMark/>
          </w:tcPr>
          <w:p w14:paraId="66456EBA"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Basil Wolf</w:t>
            </w:r>
          </w:p>
        </w:tc>
      </w:tr>
      <w:tr w:rsidR="00AE5D82" w:rsidRPr="00AE5D82" w14:paraId="66456EC1" w14:textId="77777777" w:rsidTr="009322CD">
        <w:trPr>
          <w:trHeight w:val="600"/>
        </w:trPr>
        <w:tc>
          <w:tcPr>
            <w:tcW w:w="402" w:type="pct"/>
            <w:tcBorders>
              <w:top w:val="nil"/>
              <w:left w:val="single" w:sz="4" w:space="0" w:color="auto"/>
              <w:bottom w:val="single" w:sz="4" w:space="0" w:color="auto"/>
              <w:right w:val="single" w:sz="4" w:space="0" w:color="auto"/>
            </w:tcBorders>
            <w:shd w:val="clear" w:color="auto" w:fill="auto"/>
            <w:noWrap/>
            <w:hideMark/>
          </w:tcPr>
          <w:p w14:paraId="66456EBC"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 </w:t>
            </w:r>
          </w:p>
        </w:tc>
        <w:tc>
          <w:tcPr>
            <w:tcW w:w="656" w:type="pct"/>
            <w:tcBorders>
              <w:top w:val="nil"/>
              <w:left w:val="nil"/>
              <w:bottom w:val="single" w:sz="4" w:space="0" w:color="auto"/>
              <w:right w:val="single" w:sz="4" w:space="0" w:color="auto"/>
            </w:tcBorders>
            <w:shd w:val="clear" w:color="auto" w:fill="auto"/>
            <w:noWrap/>
            <w:hideMark/>
          </w:tcPr>
          <w:p w14:paraId="66456EBD"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B23</w:t>
            </w:r>
          </w:p>
        </w:tc>
        <w:tc>
          <w:tcPr>
            <w:tcW w:w="983" w:type="pct"/>
            <w:tcBorders>
              <w:top w:val="nil"/>
              <w:left w:val="nil"/>
              <w:bottom w:val="single" w:sz="4" w:space="0" w:color="auto"/>
              <w:right w:val="single" w:sz="4" w:space="0" w:color="auto"/>
            </w:tcBorders>
            <w:shd w:val="clear" w:color="auto" w:fill="auto"/>
            <w:noWrap/>
            <w:hideMark/>
          </w:tcPr>
          <w:p w14:paraId="66456EBE"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Breakout C</w:t>
            </w:r>
          </w:p>
        </w:tc>
        <w:tc>
          <w:tcPr>
            <w:tcW w:w="1887" w:type="pct"/>
            <w:tcBorders>
              <w:top w:val="nil"/>
              <w:left w:val="nil"/>
              <w:bottom w:val="single" w:sz="4" w:space="0" w:color="auto"/>
              <w:right w:val="single" w:sz="4" w:space="0" w:color="auto"/>
            </w:tcBorders>
            <w:shd w:val="clear" w:color="auto" w:fill="auto"/>
            <w:hideMark/>
          </w:tcPr>
          <w:p w14:paraId="66456EBF"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An Overview of the Aberystwyth University Skills Hub</w:t>
            </w:r>
          </w:p>
        </w:tc>
        <w:tc>
          <w:tcPr>
            <w:tcW w:w="1072" w:type="pct"/>
            <w:tcBorders>
              <w:top w:val="nil"/>
              <w:left w:val="nil"/>
              <w:bottom w:val="single" w:sz="4" w:space="0" w:color="auto"/>
              <w:right w:val="single" w:sz="4" w:space="0" w:color="auto"/>
            </w:tcBorders>
            <w:shd w:val="clear" w:color="auto" w:fill="auto"/>
            <w:noWrap/>
            <w:hideMark/>
          </w:tcPr>
          <w:p w14:paraId="66456EC0" w14:textId="5681EE95" w:rsidR="00AE5D82" w:rsidRPr="00AE5D82" w:rsidRDefault="007434EF" w:rsidP="00AE5D82">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John Morgan and</w:t>
            </w:r>
            <w:r w:rsidR="00AE5D82" w:rsidRPr="00AE5D82">
              <w:rPr>
                <w:rFonts w:ascii="Calibri" w:eastAsia="Times New Roman" w:hAnsi="Calibri" w:cs="Times New Roman"/>
                <w:color w:val="000000"/>
                <w:lang w:val="en-GB" w:eastAsia="zh-CN"/>
              </w:rPr>
              <w:t xml:space="preserve"> Joy Cadwallader</w:t>
            </w:r>
          </w:p>
        </w:tc>
      </w:tr>
      <w:tr w:rsidR="00020AD0" w:rsidRPr="00AE5D82" w14:paraId="3B7A44CA" w14:textId="77777777" w:rsidTr="009322CD">
        <w:trPr>
          <w:trHeight w:val="600"/>
        </w:trPr>
        <w:tc>
          <w:tcPr>
            <w:tcW w:w="402" w:type="pct"/>
            <w:tcBorders>
              <w:top w:val="nil"/>
              <w:left w:val="single" w:sz="4" w:space="0" w:color="auto"/>
              <w:bottom w:val="single" w:sz="4" w:space="0" w:color="auto"/>
              <w:right w:val="single" w:sz="4" w:space="0" w:color="auto"/>
            </w:tcBorders>
            <w:shd w:val="clear" w:color="auto" w:fill="auto"/>
            <w:noWrap/>
          </w:tcPr>
          <w:p w14:paraId="66C9BCB5" w14:textId="77777777" w:rsidR="00020AD0" w:rsidRPr="00AE5D82" w:rsidRDefault="00020AD0" w:rsidP="00AE5D82">
            <w:pPr>
              <w:spacing w:before="0" w:after="0" w:line="240" w:lineRule="auto"/>
              <w:rPr>
                <w:rFonts w:ascii="Calibri" w:eastAsia="Times New Roman" w:hAnsi="Calibri" w:cs="Times New Roman"/>
                <w:b/>
                <w:bCs/>
                <w:color w:val="000000"/>
                <w:lang w:val="en-GB" w:eastAsia="zh-CN"/>
              </w:rPr>
            </w:pPr>
          </w:p>
        </w:tc>
        <w:tc>
          <w:tcPr>
            <w:tcW w:w="656" w:type="pct"/>
            <w:tcBorders>
              <w:top w:val="nil"/>
              <w:left w:val="nil"/>
              <w:bottom w:val="single" w:sz="4" w:space="0" w:color="auto"/>
              <w:right w:val="single" w:sz="4" w:space="0" w:color="auto"/>
            </w:tcBorders>
            <w:shd w:val="clear" w:color="auto" w:fill="auto"/>
            <w:noWrap/>
          </w:tcPr>
          <w:p w14:paraId="645959E6" w14:textId="5CADD65E" w:rsidR="00020AD0" w:rsidRPr="00AE5D82" w:rsidRDefault="00020AD0" w:rsidP="00AE5D82">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G3</w:t>
            </w:r>
          </w:p>
        </w:tc>
        <w:tc>
          <w:tcPr>
            <w:tcW w:w="983" w:type="pct"/>
            <w:tcBorders>
              <w:top w:val="nil"/>
              <w:left w:val="nil"/>
              <w:bottom w:val="single" w:sz="4" w:space="0" w:color="auto"/>
              <w:right w:val="single" w:sz="4" w:space="0" w:color="auto"/>
            </w:tcBorders>
            <w:shd w:val="clear" w:color="auto" w:fill="auto"/>
            <w:noWrap/>
          </w:tcPr>
          <w:p w14:paraId="52DAA6D8" w14:textId="1405BDF3" w:rsidR="00020AD0" w:rsidRPr="00AE5D82" w:rsidRDefault="00020AD0" w:rsidP="00AE5D82">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Breakout D</w:t>
            </w:r>
          </w:p>
        </w:tc>
        <w:tc>
          <w:tcPr>
            <w:tcW w:w="1887" w:type="pct"/>
            <w:tcBorders>
              <w:top w:val="nil"/>
              <w:left w:val="nil"/>
              <w:bottom w:val="single" w:sz="4" w:space="0" w:color="auto"/>
              <w:right w:val="single" w:sz="4" w:space="0" w:color="auto"/>
            </w:tcBorders>
            <w:shd w:val="clear" w:color="auto" w:fill="auto"/>
          </w:tcPr>
          <w:p w14:paraId="293F8197" w14:textId="2C761167" w:rsidR="00020AD0" w:rsidRPr="00AE5D82" w:rsidRDefault="00020AD0"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Virtual Learning Environments: Moving from good practice to best practice</w:t>
            </w:r>
          </w:p>
        </w:tc>
        <w:tc>
          <w:tcPr>
            <w:tcW w:w="1072" w:type="pct"/>
            <w:tcBorders>
              <w:top w:val="nil"/>
              <w:left w:val="nil"/>
              <w:bottom w:val="single" w:sz="4" w:space="0" w:color="auto"/>
              <w:right w:val="single" w:sz="4" w:space="0" w:color="auto"/>
            </w:tcBorders>
            <w:shd w:val="clear" w:color="auto" w:fill="auto"/>
            <w:noWrap/>
          </w:tcPr>
          <w:p w14:paraId="045B3E86" w14:textId="013AE835" w:rsidR="00020AD0" w:rsidRDefault="00020AD0"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Emmanuel Ehimare Isibor</w:t>
            </w:r>
          </w:p>
        </w:tc>
      </w:tr>
      <w:tr w:rsidR="00AE5D82" w:rsidRPr="00AE5D82" w14:paraId="66456EC7" w14:textId="77777777" w:rsidTr="009322CD">
        <w:trPr>
          <w:trHeight w:val="300"/>
        </w:trPr>
        <w:tc>
          <w:tcPr>
            <w:tcW w:w="402" w:type="pct"/>
            <w:tcBorders>
              <w:top w:val="nil"/>
              <w:left w:val="single" w:sz="4" w:space="0" w:color="auto"/>
              <w:bottom w:val="single" w:sz="4" w:space="0" w:color="auto"/>
              <w:right w:val="single" w:sz="4" w:space="0" w:color="auto"/>
            </w:tcBorders>
            <w:shd w:val="clear" w:color="auto" w:fill="auto"/>
            <w:noWrap/>
            <w:hideMark/>
          </w:tcPr>
          <w:p w14:paraId="66456EC2"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12:30</w:t>
            </w:r>
          </w:p>
        </w:tc>
        <w:tc>
          <w:tcPr>
            <w:tcW w:w="656" w:type="pct"/>
            <w:tcBorders>
              <w:top w:val="nil"/>
              <w:left w:val="nil"/>
              <w:bottom w:val="single" w:sz="4" w:space="0" w:color="auto"/>
              <w:right w:val="single" w:sz="4" w:space="0" w:color="auto"/>
            </w:tcBorders>
            <w:shd w:val="clear" w:color="000000" w:fill="F8FAB4"/>
            <w:noWrap/>
            <w:hideMark/>
          </w:tcPr>
          <w:p w14:paraId="66456EC3" w14:textId="1698E2BB" w:rsidR="00AE5D82" w:rsidRPr="00AE5D82" w:rsidRDefault="00C72862" w:rsidP="00AE5D82">
            <w:pPr>
              <w:spacing w:before="0" w:after="0" w:line="240" w:lineRule="auto"/>
              <w:rPr>
                <w:rFonts w:ascii="Calibri" w:eastAsia="Times New Roman" w:hAnsi="Calibri" w:cs="Times New Roman"/>
                <w:color w:val="000000"/>
                <w:lang w:val="en-GB" w:eastAsia="zh-CN"/>
              </w:rPr>
            </w:pPr>
            <w:r w:rsidRPr="00C72862">
              <w:rPr>
                <w:rFonts w:ascii="Calibri" w:eastAsia="Times New Roman" w:hAnsi="Calibri" w:cs="Times New Roman"/>
                <w:color w:val="000000"/>
                <w:lang w:val="en-GB" w:eastAsia="zh-CN"/>
              </w:rPr>
              <w:t>Think Tank</w:t>
            </w:r>
          </w:p>
        </w:tc>
        <w:tc>
          <w:tcPr>
            <w:tcW w:w="983" w:type="pct"/>
            <w:tcBorders>
              <w:top w:val="nil"/>
              <w:left w:val="nil"/>
              <w:bottom w:val="single" w:sz="4" w:space="0" w:color="auto"/>
              <w:right w:val="single" w:sz="4" w:space="0" w:color="auto"/>
            </w:tcBorders>
            <w:shd w:val="clear" w:color="000000" w:fill="F8FAB4"/>
            <w:noWrap/>
          </w:tcPr>
          <w:p w14:paraId="66456EC4" w14:textId="3084B12A" w:rsidR="00AE5D82" w:rsidRPr="00AE5D82" w:rsidRDefault="00C7286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Lunch</w:t>
            </w:r>
          </w:p>
        </w:tc>
        <w:tc>
          <w:tcPr>
            <w:tcW w:w="1887" w:type="pct"/>
            <w:tcBorders>
              <w:top w:val="nil"/>
              <w:left w:val="nil"/>
              <w:bottom w:val="single" w:sz="4" w:space="0" w:color="auto"/>
              <w:right w:val="single" w:sz="4" w:space="0" w:color="auto"/>
            </w:tcBorders>
            <w:shd w:val="clear" w:color="000000" w:fill="F8FAB4"/>
            <w:hideMark/>
          </w:tcPr>
          <w:p w14:paraId="66456EC5" w14:textId="6FF1F659" w:rsidR="00AE5D82" w:rsidRPr="00AE5D82" w:rsidRDefault="00AE5D82" w:rsidP="00AE5D82">
            <w:pPr>
              <w:spacing w:before="0" w:after="0" w:line="240" w:lineRule="auto"/>
              <w:rPr>
                <w:rFonts w:ascii="Calibri" w:eastAsia="Times New Roman" w:hAnsi="Calibri" w:cs="Times New Roman"/>
                <w:color w:val="000000"/>
                <w:lang w:val="en-GB" w:eastAsia="zh-CN"/>
              </w:rPr>
            </w:pPr>
          </w:p>
        </w:tc>
        <w:tc>
          <w:tcPr>
            <w:tcW w:w="1072" w:type="pct"/>
            <w:tcBorders>
              <w:top w:val="nil"/>
              <w:left w:val="nil"/>
              <w:bottom w:val="single" w:sz="4" w:space="0" w:color="auto"/>
              <w:right w:val="single" w:sz="4" w:space="0" w:color="auto"/>
            </w:tcBorders>
            <w:shd w:val="clear" w:color="000000" w:fill="F8FAB4"/>
            <w:noWrap/>
            <w:hideMark/>
          </w:tcPr>
          <w:p w14:paraId="66456EC6"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 </w:t>
            </w:r>
          </w:p>
        </w:tc>
      </w:tr>
      <w:tr w:rsidR="00AE5D82" w:rsidRPr="00AE5D82" w14:paraId="66456ECD" w14:textId="77777777" w:rsidTr="009322CD">
        <w:trPr>
          <w:trHeight w:val="300"/>
        </w:trPr>
        <w:tc>
          <w:tcPr>
            <w:tcW w:w="402" w:type="pct"/>
            <w:tcBorders>
              <w:top w:val="nil"/>
              <w:left w:val="single" w:sz="4" w:space="0" w:color="auto"/>
              <w:bottom w:val="single" w:sz="4" w:space="0" w:color="auto"/>
              <w:right w:val="single" w:sz="4" w:space="0" w:color="auto"/>
            </w:tcBorders>
            <w:shd w:val="clear" w:color="auto" w:fill="auto"/>
            <w:noWrap/>
            <w:hideMark/>
          </w:tcPr>
          <w:p w14:paraId="66456EC8"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13:00</w:t>
            </w:r>
          </w:p>
        </w:tc>
        <w:tc>
          <w:tcPr>
            <w:tcW w:w="656" w:type="pct"/>
            <w:tcBorders>
              <w:top w:val="nil"/>
              <w:left w:val="nil"/>
              <w:bottom w:val="single" w:sz="4" w:space="0" w:color="auto"/>
              <w:right w:val="single" w:sz="4" w:space="0" w:color="auto"/>
            </w:tcBorders>
            <w:shd w:val="clear" w:color="000000" w:fill="F8FAB4"/>
            <w:noWrap/>
            <w:hideMark/>
          </w:tcPr>
          <w:p w14:paraId="66456EC9" w14:textId="38E94C56" w:rsidR="00AE5D82" w:rsidRPr="00AE5D82" w:rsidRDefault="00C72862" w:rsidP="00AE5D82">
            <w:pPr>
              <w:spacing w:before="0" w:after="0" w:line="240" w:lineRule="auto"/>
              <w:rPr>
                <w:rFonts w:ascii="Calibri" w:eastAsia="Times New Roman" w:hAnsi="Calibri" w:cs="Times New Roman"/>
                <w:color w:val="000000"/>
                <w:lang w:val="en-GB" w:eastAsia="zh-CN"/>
              </w:rPr>
            </w:pPr>
            <w:r w:rsidRPr="00C72862">
              <w:rPr>
                <w:rFonts w:ascii="Calibri" w:eastAsia="Times New Roman" w:hAnsi="Calibri" w:cs="Times New Roman"/>
                <w:color w:val="000000"/>
                <w:lang w:val="en-GB" w:eastAsia="zh-CN"/>
              </w:rPr>
              <w:t>Think Tank</w:t>
            </w:r>
          </w:p>
        </w:tc>
        <w:tc>
          <w:tcPr>
            <w:tcW w:w="983" w:type="pct"/>
            <w:tcBorders>
              <w:top w:val="nil"/>
              <w:left w:val="nil"/>
              <w:bottom w:val="single" w:sz="4" w:space="0" w:color="auto"/>
              <w:right w:val="single" w:sz="4" w:space="0" w:color="auto"/>
            </w:tcBorders>
            <w:shd w:val="clear" w:color="000000" w:fill="F8FAB4"/>
            <w:noWrap/>
          </w:tcPr>
          <w:p w14:paraId="66456ECA" w14:textId="0CD84C94" w:rsidR="00AE5D82" w:rsidRPr="00AE5D82" w:rsidRDefault="00C7286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Lunch</w:t>
            </w:r>
          </w:p>
        </w:tc>
        <w:tc>
          <w:tcPr>
            <w:tcW w:w="1887" w:type="pct"/>
            <w:tcBorders>
              <w:top w:val="nil"/>
              <w:left w:val="nil"/>
              <w:bottom w:val="single" w:sz="4" w:space="0" w:color="auto"/>
              <w:right w:val="single" w:sz="4" w:space="0" w:color="auto"/>
            </w:tcBorders>
            <w:shd w:val="clear" w:color="000000" w:fill="F8FAB4"/>
            <w:hideMark/>
          </w:tcPr>
          <w:p w14:paraId="66456ECB" w14:textId="505FF8CA" w:rsidR="00AE5D82" w:rsidRPr="00AE5D82" w:rsidRDefault="00AE5D82" w:rsidP="00C7286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 xml:space="preserve">(continued) </w:t>
            </w:r>
          </w:p>
        </w:tc>
        <w:tc>
          <w:tcPr>
            <w:tcW w:w="1072" w:type="pct"/>
            <w:tcBorders>
              <w:top w:val="nil"/>
              <w:left w:val="nil"/>
              <w:bottom w:val="single" w:sz="4" w:space="0" w:color="auto"/>
              <w:right w:val="single" w:sz="4" w:space="0" w:color="auto"/>
            </w:tcBorders>
            <w:shd w:val="clear" w:color="000000" w:fill="F8FAB4"/>
            <w:noWrap/>
            <w:hideMark/>
          </w:tcPr>
          <w:p w14:paraId="66456ECC"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 </w:t>
            </w:r>
          </w:p>
        </w:tc>
      </w:tr>
      <w:tr w:rsidR="00AE5D82" w:rsidRPr="00AE5D82" w14:paraId="66456ED3" w14:textId="77777777" w:rsidTr="009322CD">
        <w:trPr>
          <w:trHeight w:val="300"/>
        </w:trPr>
        <w:tc>
          <w:tcPr>
            <w:tcW w:w="402" w:type="pct"/>
            <w:tcBorders>
              <w:top w:val="nil"/>
              <w:left w:val="single" w:sz="4" w:space="0" w:color="auto"/>
              <w:bottom w:val="single" w:sz="4" w:space="0" w:color="auto"/>
              <w:right w:val="single" w:sz="4" w:space="0" w:color="auto"/>
            </w:tcBorders>
            <w:shd w:val="clear" w:color="auto" w:fill="auto"/>
            <w:noWrap/>
            <w:hideMark/>
          </w:tcPr>
          <w:p w14:paraId="66456ECE"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 </w:t>
            </w:r>
          </w:p>
        </w:tc>
        <w:tc>
          <w:tcPr>
            <w:tcW w:w="656" w:type="pct"/>
            <w:tcBorders>
              <w:top w:val="nil"/>
              <w:left w:val="nil"/>
              <w:bottom w:val="single" w:sz="4" w:space="0" w:color="auto"/>
              <w:right w:val="single" w:sz="4" w:space="0" w:color="auto"/>
            </w:tcBorders>
            <w:shd w:val="clear" w:color="auto" w:fill="FDE9D9" w:themeFill="accent6" w:themeFillTint="33"/>
            <w:noWrap/>
            <w:hideMark/>
          </w:tcPr>
          <w:p w14:paraId="66456ECF"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B23</w:t>
            </w:r>
          </w:p>
        </w:tc>
        <w:tc>
          <w:tcPr>
            <w:tcW w:w="983" w:type="pct"/>
            <w:tcBorders>
              <w:top w:val="nil"/>
              <w:left w:val="nil"/>
              <w:bottom w:val="single" w:sz="4" w:space="0" w:color="auto"/>
              <w:right w:val="single" w:sz="4" w:space="0" w:color="auto"/>
            </w:tcBorders>
            <w:shd w:val="clear" w:color="auto" w:fill="FDE9D9" w:themeFill="accent6" w:themeFillTint="33"/>
            <w:noWrap/>
            <w:hideMark/>
          </w:tcPr>
          <w:p w14:paraId="66456ED0"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Clinic</w:t>
            </w:r>
          </w:p>
        </w:tc>
        <w:tc>
          <w:tcPr>
            <w:tcW w:w="1887" w:type="pct"/>
            <w:tcBorders>
              <w:top w:val="nil"/>
              <w:left w:val="nil"/>
              <w:bottom w:val="single" w:sz="4" w:space="0" w:color="auto"/>
              <w:right w:val="single" w:sz="4" w:space="0" w:color="auto"/>
            </w:tcBorders>
            <w:shd w:val="clear" w:color="auto" w:fill="FDE9D9" w:themeFill="accent6" w:themeFillTint="33"/>
            <w:hideMark/>
          </w:tcPr>
          <w:p w14:paraId="66456ED1"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Panopto clinic 2</w:t>
            </w:r>
          </w:p>
        </w:tc>
        <w:tc>
          <w:tcPr>
            <w:tcW w:w="1072" w:type="pct"/>
            <w:tcBorders>
              <w:top w:val="nil"/>
              <w:left w:val="nil"/>
              <w:bottom w:val="single" w:sz="4" w:space="0" w:color="auto"/>
              <w:right w:val="single" w:sz="4" w:space="0" w:color="auto"/>
            </w:tcBorders>
            <w:shd w:val="clear" w:color="auto" w:fill="FDE9D9" w:themeFill="accent6" w:themeFillTint="33"/>
            <w:noWrap/>
            <w:hideMark/>
          </w:tcPr>
          <w:p w14:paraId="66456ED2" w14:textId="35C0218B" w:rsidR="00AE5D82" w:rsidRPr="00AE5D82" w:rsidRDefault="006475EE" w:rsidP="00AE5D82">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E-learning Group</w:t>
            </w:r>
            <w:r w:rsidR="00AE5D82" w:rsidRPr="00AE5D82">
              <w:rPr>
                <w:rFonts w:ascii="Calibri" w:eastAsia="Times New Roman" w:hAnsi="Calibri" w:cs="Times New Roman"/>
                <w:color w:val="000000"/>
                <w:lang w:val="en-GB" w:eastAsia="zh-CN"/>
              </w:rPr>
              <w:t> </w:t>
            </w:r>
          </w:p>
        </w:tc>
      </w:tr>
      <w:tr w:rsidR="00AE5D82" w:rsidRPr="00AE5D82" w14:paraId="66456ED9" w14:textId="77777777" w:rsidTr="009322CD">
        <w:trPr>
          <w:trHeight w:val="600"/>
        </w:trPr>
        <w:tc>
          <w:tcPr>
            <w:tcW w:w="402" w:type="pct"/>
            <w:tcBorders>
              <w:top w:val="nil"/>
              <w:left w:val="single" w:sz="4" w:space="0" w:color="auto"/>
              <w:bottom w:val="single" w:sz="4" w:space="0" w:color="auto"/>
              <w:right w:val="single" w:sz="4" w:space="0" w:color="auto"/>
            </w:tcBorders>
            <w:shd w:val="clear" w:color="auto" w:fill="auto"/>
            <w:noWrap/>
            <w:hideMark/>
          </w:tcPr>
          <w:p w14:paraId="66456ED4" w14:textId="77777777" w:rsidR="00AE5D82" w:rsidRPr="00AE5D82" w:rsidRDefault="00AE5D82" w:rsidP="00AE5D82">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13:30</w:t>
            </w:r>
          </w:p>
        </w:tc>
        <w:tc>
          <w:tcPr>
            <w:tcW w:w="656" w:type="pct"/>
            <w:tcBorders>
              <w:top w:val="nil"/>
              <w:left w:val="nil"/>
              <w:bottom w:val="single" w:sz="4" w:space="0" w:color="auto"/>
              <w:right w:val="single" w:sz="4" w:space="0" w:color="auto"/>
            </w:tcBorders>
            <w:shd w:val="clear" w:color="000000" w:fill="C4D79B"/>
            <w:noWrap/>
            <w:hideMark/>
          </w:tcPr>
          <w:p w14:paraId="66456ED5"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A6</w:t>
            </w:r>
          </w:p>
        </w:tc>
        <w:tc>
          <w:tcPr>
            <w:tcW w:w="983" w:type="pct"/>
            <w:tcBorders>
              <w:top w:val="nil"/>
              <w:left w:val="nil"/>
              <w:bottom w:val="single" w:sz="4" w:space="0" w:color="auto"/>
              <w:right w:val="single" w:sz="4" w:space="0" w:color="auto"/>
            </w:tcBorders>
            <w:shd w:val="clear" w:color="000000" w:fill="C4D79B"/>
            <w:noWrap/>
            <w:hideMark/>
          </w:tcPr>
          <w:p w14:paraId="66456ED6"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Plenary</w:t>
            </w:r>
          </w:p>
        </w:tc>
        <w:tc>
          <w:tcPr>
            <w:tcW w:w="1887" w:type="pct"/>
            <w:tcBorders>
              <w:top w:val="nil"/>
              <w:left w:val="nil"/>
              <w:bottom w:val="single" w:sz="4" w:space="0" w:color="auto"/>
              <w:right w:val="single" w:sz="4" w:space="0" w:color="auto"/>
            </w:tcBorders>
            <w:shd w:val="clear" w:color="000000" w:fill="C4D79B"/>
            <w:hideMark/>
          </w:tcPr>
          <w:p w14:paraId="66456ED7" w14:textId="77777777"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Learning beyond assessment -  The Higher Education Generation</w:t>
            </w:r>
          </w:p>
        </w:tc>
        <w:tc>
          <w:tcPr>
            <w:tcW w:w="1072" w:type="pct"/>
            <w:tcBorders>
              <w:top w:val="nil"/>
              <w:left w:val="nil"/>
              <w:bottom w:val="single" w:sz="4" w:space="0" w:color="auto"/>
              <w:right w:val="single" w:sz="4" w:space="0" w:color="auto"/>
            </w:tcBorders>
            <w:shd w:val="clear" w:color="000000" w:fill="C4D79B"/>
            <w:noWrap/>
            <w:hideMark/>
          </w:tcPr>
          <w:p w14:paraId="66456ED8" w14:textId="1DD68AF0" w:rsidR="00AE5D82" w:rsidRPr="00AE5D82" w:rsidRDefault="00AE5D82" w:rsidP="00AE5D82">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Lauren</w:t>
            </w:r>
            <w:r w:rsidR="007434EF">
              <w:rPr>
                <w:rFonts w:ascii="Calibri" w:eastAsia="Times New Roman" w:hAnsi="Calibri" w:cs="Times New Roman"/>
                <w:color w:val="000000"/>
                <w:lang w:val="en-GB" w:eastAsia="zh-CN"/>
              </w:rPr>
              <w:t xml:space="preserve"> Marks and</w:t>
            </w:r>
            <w:r w:rsidRPr="00AE5D82">
              <w:rPr>
                <w:rFonts w:ascii="Calibri" w:eastAsia="Times New Roman" w:hAnsi="Calibri" w:cs="Times New Roman"/>
                <w:color w:val="000000"/>
                <w:lang w:val="en-GB" w:eastAsia="zh-CN"/>
              </w:rPr>
              <w:t xml:space="preserve"> Ryan Myles</w:t>
            </w:r>
          </w:p>
        </w:tc>
      </w:tr>
      <w:tr w:rsidR="00AE5D82" w:rsidRPr="00AE5D82" w14:paraId="66456EDF" w14:textId="77777777" w:rsidTr="009322CD">
        <w:trPr>
          <w:trHeight w:val="300"/>
        </w:trPr>
        <w:tc>
          <w:tcPr>
            <w:tcW w:w="402" w:type="pct"/>
            <w:tcBorders>
              <w:top w:val="nil"/>
              <w:left w:val="single" w:sz="4" w:space="0" w:color="auto"/>
              <w:bottom w:val="single" w:sz="4" w:space="0" w:color="auto"/>
              <w:right w:val="single" w:sz="4" w:space="0" w:color="auto"/>
            </w:tcBorders>
            <w:shd w:val="clear" w:color="auto" w:fill="auto"/>
            <w:noWrap/>
            <w:hideMark/>
          </w:tcPr>
          <w:p w14:paraId="66456EDA" w14:textId="77777777" w:rsidR="00AE5D82" w:rsidRPr="00AE5D82" w:rsidRDefault="00AE5D82" w:rsidP="00AE5D82">
            <w:pPr>
              <w:spacing w:before="0" w:after="0" w:line="240" w:lineRule="auto"/>
              <w:rPr>
                <w:rFonts w:ascii="Calibri" w:eastAsia="Times New Roman" w:hAnsi="Calibri" w:cs="Times New Roman"/>
                <w:b/>
                <w:bCs/>
                <w:lang w:val="en-GB" w:eastAsia="zh-CN"/>
              </w:rPr>
            </w:pPr>
            <w:r w:rsidRPr="00AE5D82">
              <w:rPr>
                <w:rFonts w:ascii="Calibri" w:eastAsia="Times New Roman" w:hAnsi="Calibri" w:cs="Times New Roman"/>
                <w:b/>
                <w:bCs/>
                <w:lang w:val="en-GB" w:eastAsia="zh-CN"/>
              </w:rPr>
              <w:lastRenderedPageBreak/>
              <w:t>14:00</w:t>
            </w:r>
          </w:p>
        </w:tc>
        <w:tc>
          <w:tcPr>
            <w:tcW w:w="656" w:type="pct"/>
            <w:tcBorders>
              <w:top w:val="nil"/>
              <w:left w:val="nil"/>
              <w:bottom w:val="single" w:sz="4" w:space="0" w:color="auto"/>
              <w:right w:val="single" w:sz="4" w:space="0" w:color="auto"/>
            </w:tcBorders>
            <w:shd w:val="clear" w:color="auto" w:fill="FDE9D9" w:themeFill="accent6" w:themeFillTint="33"/>
            <w:noWrap/>
            <w:hideMark/>
          </w:tcPr>
          <w:p w14:paraId="66456EDB" w14:textId="77777777" w:rsidR="00AE5D82" w:rsidRPr="00AE5D82" w:rsidRDefault="00AE5D82" w:rsidP="00AE5D82">
            <w:pPr>
              <w:spacing w:before="0" w:after="0" w:line="240" w:lineRule="auto"/>
              <w:rPr>
                <w:rFonts w:ascii="Calibri" w:eastAsia="Times New Roman" w:hAnsi="Calibri" w:cs="Times New Roman"/>
                <w:lang w:val="en-GB" w:eastAsia="zh-CN"/>
              </w:rPr>
            </w:pPr>
            <w:r w:rsidRPr="00AE5D82">
              <w:rPr>
                <w:rFonts w:ascii="Calibri" w:eastAsia="Times New Roman" w:hAnsi="Calibri" w:cs="Times New Roman"/>
                <w:lang w:val="en-GB" w:eastAsia="zh-CN"/>
              </w:rPr>
              <w:t>B20</w:t>
            </w:r>
          </w:p>
        </w:tc>
        <w:tc>
          <w:tcPr>
            <w:tcW w:w="983" w:type="pct"/>
            <w:tcBorders>
              <w:top w:val="nil"/>
              <w:left w:val="nil"/>
              <w:bottom w:val="single" w:sz="4" w:space="0" w:color="auto"/>
              <w:right w:val="single" w:sz="4" w:space="0" w:color="auto"/>
            </w:tcBorders>
            <w:shd w:val="clear" w:color="auto" w:fill="FDE9D9" w:themeFill="accent6" w:themeFillTint="33"/>
            <w:noWrap/>
            <w:hideMark/>
          </w:tcPr>
          <w:p w14:paraId="66456EDC" w14:textId="77777777" w:rsidR="00AE5D82" w:rsidRPr="00AE5D82" w:rsidRDefault="00AE5D82" w:rsidP="00AE5D82">
            <w:pPr>
              <w:spacing w:before="0" w:after="0" w:line="240" w:lineRule="auto"/>
              <w:rPr>
                <w:rFonts w:ascii="Calibri" w:eastAsia="Times New Roman" w:hAnsi="Calibri" w:cs="Times New Roman"/>
                <w:lang w:val="en-GB" w:eastAsia="zh-CN"/>
              </w:rPr>
            </w:pPr>
            <w:r w:rsidRPr="00AE5D82">
              <w:rPr>
                <w:rFonts w:ascii="Calibri" w:eastAsia="Times New Roman" w:hAnsi="Calibri" w:cs="Times New Roman"/>
                <w:lang w:val="en-GB" w:eastAsia="zh-CN"/>
              </w:rPr>
              <w:t>TEL Workshop 1</w:t>
            </w:r>
          </w:p>
        </w:tc>
        <w:tc>
          <w:tcPr>
            <w:tcW w:w="1887" w:type="pct"/>
            <w:tcBorders>
              <w:top w:val="nil"/>
              <w:left w:val="nil"/>
              <w:bottom w:val="single" w:sz="4" w:space="0" w:color="auto"/>
              <w:right w:val="single" w:sz="4" w:space="0" w:color="auto"/>
            </w:tcBorders>
            <w:shd w:val="clear" w:color="auto" w:fill="FDE9D9" w:themeFill="accent6" w:themeFillTint="33"/>
            <w:hideMark/>
          </w:tcPr>
          <w:p w14:paraId="66456EDD" w14:textId="77777777" w:rsidR="00AE5D82" w:rsidRPr="00AE5D82" w:rsidRDefault="00AE5D82" w:rsidP="00AE5D82">
            <w:pPr>
              <w:spacing w:before="0" w:after="0" w:line="240" w:lineRule="auto"/>
              <w:rPr>
                <w:rFonts w:ascii="Calibri" w:eastAsia="Times New Roman" w:hAnsi="Calibri" w:cs="Times New Roman"/>
                <w:lang w:val="en-GB" w:eastAsia="zh-CN"/>
              </w:rPr>
            </w:pPr>
            <w:r w:rsidRPr="00AE5D82">
              <w:rPr>
                <w:rFonts w:ascii="Calibri" w:eastAsia="Times New Roman" w:hAnsi="Calibri" w:cs="Times New Roman"/>
                <w:lang w:val="en-GB" w:eastAsia="zh-CN"/>
              </w:rPr>
              <w:t>Blackboard Blogs, Journals and Wikis</w:t>
            </w:r>
          </w:p>
        </w:tc>
        <w:tc>
          <w:tcPr>
            <w:tcW w:w="1072" w:type="pct"/>
            <w:tcBorders>
              <w:top w:val="nil"/>
              <w:left w:val="nil"/>
              <w:bottom w:val="single" w:sz="4" w:space="0" w:color="auto"/>
              <w:right w:val="single" w:sz="4" w:space="0" w:color="auto"/>
            </w:tcBorders>
            <w:shd w:val="clear" w:color="auto" w:fill="FDE9D9" w:themeFill="accent6" w:themeFillTint="33"/>
            <w:noWrap/>
            <w:hideMark/>
          </w:tcPr>
          <w:p w14:paraId="66456EDE" w14:textId="02F0655E" w:rsidR="00AE5D82" w:rsidRPr="00AE5D82" w:rsidRDefault="00B6387B" w:rsidP="00AE5D82">
            <w:pPr>
              <w:spacing w:before="0" w:after="0" w:line="240" w:lineRule="auto"/>
              <w:rPr>
                <w:rFonts w:ascii="Calibri" w:eastAsia="Times New Roman" w:hAnsi="Calibri" w:cs="Times New Roman"/>
                <w:lang w:val="en-GB" w:eastAsia="zh-CN"/>
              </w:rPr>
            </w:pPr>
            <w:r>
              <w:rPr>
                <w:rFonts w:ascii="Calibri" w:eastAsia="Times New Roman" w:hAnsi="Calibri" w:cs="Times New Roman"/>
                <w:lang w:val="en-GB" w:eastAsia="zh-CN"/>
              </w:rPr>
              <w:t>Sue Ferguson</w:t>
            </w:r>
          </w:p>
        </w:tc>
      </w:tr>
      <w:tr w:rsidR="00AE5D82" w:rsidRPr="00AE5D82" w14:paraId="66456EE5" w14:textId="77777777" w:rsidTr="009322CD">
        <w:trPr>
          <w:trHeight w:val="300"/>
        </w:trPr>
        <w:tc>
          <w:tcPr>
            <w:tcW w:w="402" w:type="pct"/>
            <w:tcBorders>
              <w:top w:val="nil"/>
              <w:left w:val="single" w:sz="4" w:space="0" w:color="auto"/>
              <w:bottom w:val="single" w:sz="4" w:space="0" w:color="auto"/>
              <w:right w:val="single" w:sz="4" w:space="0" w:color="auto"/>
            </w:tcBorders>
            <w:shd w:val="clear" w:color="auto" w:fill="auto"/>
            <w:noWrap/>
            <w:hideMark/>
          </w:tcPr>
          <w:p w14:paraId="66456EE0" w14:textId="77777777" w:rsidR="00AE5D82" w:rsidRPr="00AE5D82" w:rsidRDefault="00AE5D82" w:rsidP="00AE5D82">
            <w:pPr>
              <w:spacing w:before="0" w:after="0" w:line="240" w:lineRule="auto"/>
              <w:rPr>
                <w:rFonts w:ascii="Calibri" w:eastAsia="Times New Roman" w:hAnsi="Calibri" w:cs="Times New Roman"/>
                <w:b/>
                <w:bCs/>
                <w:lang w:val="en-GB" w:eastAsia="zh-CN"/>
              </w:rPr>
            </w:pPr>
            <w:r w:rsidRPr="00AE5D82">
              <w:rPr>
                <w:rFonts w:ascii="Calibri" w:eastAsia="Times New Roman" w:hAnsi="Calibri" w:cs="Times New Roman"/>
                <w:b/>
                <w:bCs/>
                <w:lang w:val="en-GB" w:eastAsia="zh-CN"/>
              </w:rPr>
              <w:t> </w:t>
            </w:r>
          </w:p>
        </w:tc>
        <w:tc>
          <w:tcPr>
            <w:tcW w:w="656" w:type="pct"/>
            <w:tcBorders>
              <w:top w:val="nil"/>
              <w:left w:val="nil"/>
              <w:bottom w:val="single" w:sz="4" w:space="0" w:color="auto"/>
              <w:right w:val="single" w:sz="4" w:space="0" w:color="auto"/>
            </w:tcBorders>
            <w:shd w:val="clear" w:color="auto" w:fill="FDE9D9" w:themeFill="accent6" w:themeFillTint="33"/>
            <w:noWrap/>
            <w:hideMark/>
          </w:tcPr>
          <w:p w14:paraId="66456EE1" w14:textId="77777777" w:rsidR="00AE5D82" w:rsidRPr="00AE5D82" w:rsidRDefault="00AE5D82" w:rsidP="00AE5D82">
            <w:pPr>
              <w:spacing w:before="0" w:after="0" w:line="240" w:lineRule="auto"/>
              <w:rPr>
                <w:rFonts w:ascii="Calibri" w:eastAsia="Times New Roman" w:hAnsi="Calibri" w:cs="Times New Roman"/>
                <w:lang w:val="en-GB" w:eastAsia="zh-CN"/>
              </w:rPr>
            </w:pPr>
            <w:r w:rsidRPr="00AE5D82">
              <w:rPr>
                <w:rFonts w:ascii="Calibri" w:eastAsia="Times New Roman" w:hAnsi="Calibri" w:cs="Times New Roman"/>
                <w:lang w:val="en-GB" w:eastAsia="zh-CN"/>
              </w:rPr>
              <w:t>B22</w:t>
            </w:r>
          </w:p>
        </w:tc>
        <w:tc>
          <w:tcPr>
            <w:tcW w:w="983" w:type="pct"/>
            <w:tcBorders>
              <w:top w:val="nil"/>
              <w:left w:val="nil"/>
              <w:bottom w:val="single" w:sz="4" w:space="0" w:color="auto"/>
              <w:right w:val="single" w:sz="4" w:space="0" w:color="auto"/>
            </w:tcBorders>
            <w:shd w:val="clear" w:color="auto" w:fill="FDE9D9" w:themeFill="accent6" w:themeFillTint="33"/>
            <w:noWrap/>
            <w:hideMark/>
          </w:tcPr>
          <w:p w14:paraId="66456EE2" w14:textId="77777777" w:rsidR="00AE5D82" w:rsidRPr="00AE5D82" w:rsidRDefault="00AE5D82" w:rsidP="00AE5D82">
            <w:pPr>
              <w:spacing w:before="0" w:after="0" w:line="240" w:lineRule="auto"/>
              <w:rPr>
                <w:rFonts w:ascii="Calibri" w:eastAsia="Times New Roman" w:hAnsi="Calibri" w:cs="Times New Roman"/>
                <w:lang w:val="en-GB" w:eastAsia="zh-CN"/>
              </w:rPr>
            </w:pPr>
            <w:r w:rsidRPr="00AE5D82">
              <w:rPr>
                <w:rFonts w:ascii="Calibri" w:eastAsia="Times New Roman" w:hAnsi="Calibri" w:cs="Times New Roman"/>
                <w:lang w:val="en-GB" w:eastAsia="zh-CN"/>
              </w:rPr>
              <w:t>TEL Workshop 2</w:t>
            </w:r>
          </w:p>
        </w:tc>
        <w:tc>
          <w:tcPr>
            <w:tcW w:w="1887" w:type="pct"/>
            <w:tcBorders>
              <w:top w:val="nil"/>
              <w:left w:val="nil"/>
              <w:bottom w:val="single" w:sz="4" w:space="0" w:color="auto"/>
              <w:right w:val="single" w:sz="4" w:space="0" w:color="auto"/>
            </w:tcBorders>
            <w:shd w:val="clear" w:color="auto" w:fill="FDE9D9" w:themeFill="accent6" w:themeFillTint="33"/>
            <w:hideMark/>
          </w:tcPr>
          <w:p w14:paraId="66456EE3" w14:textId="77777777" w:rsidR="00AE5D82" w:rsidRPr="00AE5D82" w:rsidRDefault="00AE5D82" w:rsidP="00AE5D82">
            <w:pPr>
              <w:spacing w:before="0" w:after="0" w:line="240" w:lineRule="auto"/>
              <w:rPr>
                <w:rFonts w:ascii="Calibri" w:eastAsia="Times New Roman" w:hAnsi="Calibri" w:cs="Times New Roman"/>
                <w:lang w:val="en-GB" w:eastAsia="zh-CN"/>
              </w:rPr>
            </w:pPr>
            <w:r w:rsidRPr="00AE5D82">
              <w:rPr>
                <w:rFonts w:ascii="Calibri" w:eastAsia="Times New Roman" w:hAnsi="Calibri" w:cs="Times New Roman"/>
                <w:lang w:val="en-GB" w:eastAsia="zh-CN"/>
              </w:rPr>
              <w:t>Effective Lectures: engaging all students</w:t>
            </w:r>
          </w:p>
        </w:tc>
        <w:tc>
          <w:tcPr>
            <w:tcW w:w="1072" w:type="pct"/>
            <w:tcBorders>
              <w:top w:val="nil"/>
              <w:left w:val="nil"/>
              <w:bottom w:val="single" w:sz="4" w:space="0" w:color="auto"/>
              <w:right w:val="single" w:sz="4" w:space="0" w:color="auto"/>
            </w:tcBorders>
            <w:shd w:val="clear" w:color="auto" w:fill="FDE9D9" w:themeFill="accent6" w:themeFillTint="33"/>
            <w:noWrap/>
            <w:hideMark/>
          </w:tcPr>
          <w:p w14:paraId="66456EE4" w14:textId="77777777" w:rsidR="00AE5D82" w:rsidRPr="00AE5D82" w:rsidRDefault="00AE5D82" w:rsidP="00AE5D82">
            <w:pPr>
              <w:spacing w:before="0" w:after="0" w:line="240" w:lineRule="auto"/>
              <w:rPr>
                <w:rFonts w:ascii="Calibri" w:eastAsia="Times New Roman" w:hAnsi="Calibri" w:cs="Times New Roman"/>
                <w:lang w:val="en-GB" w:eastAsia="zh-CN"/>
              </w:rPr>
            </w:pPr>
            <w:r w:rsidRPr="00AE5D82">
              <w:rPr>
                <w:rFonts w:ascii="Calibri" w:eastAsia="Times New Roman" w:hAnsi="Calibri" w:cs="Times New Roman"/>
                <w:lang w:val="en-GB" w:eastAsia="zh-CN"/>
              </w:rPr>
              <w:t>Mary Jacob</w:t>
            </w:r>
          </w:p>
        </w:tc>
      </w:tr>
      <w:tr w:rsidR="006D5469" w:rsidRPr="00AE5D82" w14:paraId="66456EEB" w14:textId="77777777" w:rsidTr="009322CD">
        <w:trPr>
          <w:trHeight w:val="300"/>
        </w:trPr>
        <w:tc>
          <w:tcPr>
            <w:tcW w:w="402" w:type="pct"/>
            <w:tcBorders>
              <w:top w:val="nil"/>
              <w:left w:val="single" w:sz="4" w:space="0" w:color="auto"/>
              <w:bottom w:val="single" w:sz="4" w:space="0" w:color="auto"/>
              <w:right w:val="single" w:sz="4" w:space="0" w:color="auto"/>
            </w:tcBorders>
            <w:shd w:val="clear" w:color="auto" w:fill="auto"/>
            <w:noWrap/>
            <w:hideMark/>
          </w:tcPr>
          <w:p w14:paraId="66456EE6" w14:textId="77777777" w:rsidR="006D5469" w:rsidRPr="00AE5D82" w:rsidRDefault="006D5469" w:rsidP="006D5469">
            <w:pPr>
              <w:spacing w:before="0" w:after="0" w:line="240" w:lineRule="auto"/>
              <w:rPr>
                <w:rFonts w:ascii="Calibri" w:eastAsia="Times New Roman" w:hAnsi="Calibri" w:cs="Times New Roman"/>
                <w:lang w:val="en-GB" w:eastAsia="zh-CN"/>
              </w:rPr>
            </w:pPr>
            <w:r w:rsidRPr="00AE5D82">
              <w:rPr>
                <w:rFonts w:ascii="Calibri" w:eastAsia="Times New Roman" w:hAnsi="Calibri" w:cs="Times New Roman"/>
                <w:lang w:val="en-GB" w:eastAsia="zh-CN"/>
              </w:rPr>
              <w:t> </w:t>
            </w:r>
          </w:p>
        </w:tc>
        <w:tc>
          <w:tcPr>
            <w:tcW w:w="656" w:type="pct"/>
            <w:tcBorders>
              <w:top w:val="nil"/>
              <w:left w:val="nil"/>
              <w:bottom w:val="single" w:sz="4" w:space="0" w:color="auto"/>
              <w:right w:val="single" w:sz="4" w:space="0" w:color="auto"/>
            </w:tcBorders>
            <w:shd w:val="clear" w:color="auto" w:fill="FDE9D9" w:themeFill="accent6" w:themeFillTint="33"/>
            <w:noWrap/>
            <w:hideMark/>
          </w:tcPr>
          <w:p w14:paraId="66456EE7" w14:textId="77777777" w:rsidR="006D5469" w:rsidRPr="00AE5D82" w:rsidRDefault="006D5469" w:rsidP="006D5469">
            <w:pPr>
              <w:spacing w:before="0" w:after="0" w:line="240" w:lineRule="auto"/>
              <w:rPr>
                <w:rFonts w:ascii="Calibri" w:eastAsia="Times New Roman" w:hAnsi="Calibri" w:cs="Times New Roman"/>
                <w:lang w:val="en-GB" w:eastAsia="zh-CN"/>
              </w:rPr>
            </w:pPr>
            <w:r w:rsidRPr="00AE5D82">
              <w:rPr>
                <w:rFonts w:ascii="Calibri" w:eastAsia="Times New Roman" w:hAnsi="Calibri" w:cs="Times New Roman"/>
                <w:lang w:val="en-GB" w:eastAsia="zh-CN"/>
              </w:rPr>
              <w:t>B23</w:t>
            </w:r>
          </w:p>
        </w:tc>
        <w:tc>
          <w:tcPr>
            <w:tcW w:w="983" w:type="pct"/>
            <w:tcBorders>
              <w:top w:val="nil"/>
              <w:left w:val="nil"/>
              <w:bottom w:val="single" w:sz="4" w:space="0" w:color="auto"/>
              <w:right w:val="single" w:sz="4" w:space="0" w:color="auto"/>
            </w:tcBorders>
            <w:shd w:val="clear" w:color="auto" w:fill="FDE9D9" w:themeFill="accent6" w:themeFillTint="33"/>
            <w:noWrap/>
            <w:hideMark/>
          </w:tcPr>
          <w:p w14:paraId="66456EE8" w14:textId="77777777" w:rsidR="006D5469" w:rsidRPr="00AE5D82" w:rsidRDefault="006D5469" w:rsidP="006D5469">
            <w:pPr>
              <w:spacing w:before="0" w:after="0" w:line="240" w:lineRule="auto"/>
              <w:rPr>
                <w:rFonts w:ascii="Calibri" w:eastAsia="Times New Roman" w:hAnsi="Calibri" w:cs="Times New Roman"/>
                <w:lang w:val="en-GB" w:eastAsia="zh-CN"/>
              </w:rPr>
            </w:pPr>
            <w:r w:rsidRPr="00AE5D82">
              <w:rPr>
                <w:rFonts w:ascii="Calibri" w:eastAsia="Times New Roman" w:hAnsi="Calibri" w:cs="Times New Roman"/>
                <w:lang w:val="en-GB" w:eastAsia="zh-CN"/>
              </w:rPr>
              <w:t>TEL Workshop 3</w:t>
            </w:r>
          </w:p>
        </w:tc>
        <w:tc>
          <w:tcPr>
            <w:tcW w:w="1887" w:type="pct"/>
            <w:tcBorders>
              <w:top w:val="nil"/>
              <w:left w:val="nil"/>
              <w:bottom w:val="single" w:sz="4" w:space="0" w:color="auto"/>
              <w:right w:val="single" w:sz="4" w:space="0" w:color="auto"/>
            </w:tcBorders>
            <w:shd w:val="clear" w:color="auto" w:fill="FDE9D9" w:themeFill="accent6" w:themeFillTint="33"/>
            <w:hideMark/>
          </w:tcPr>
          <w:p w14:paraId="66456EE9" w14:textId="77777777" w:rsidR="006D5469" w:rsidRPr="00AE5D82" w:rsidRDefault="006D5469" w:rsidP="006D5469">
            <w:pPr>
              <w:spacing w:before="0" w:after="0" w:line="240" w:lineRule="auto"/>
              <w:rPr>
                <w:rFonts w:ascii="Calibri" w:eastAsia="Times New Roman" w:hAnsi="Calibri" w:cs="Times New Roman"/>
                <w:lang w:val="en-GB" w:eastAsia="zh-CN"/>
              </w:rPr>
            </w:pPr>
            <w:r w:rsidRPr="00AE5D82">
              <w:rPr>
                <w:rFonts w:ascii="Calibri" w:eastAsia="Times New Roman" w:hAnsi="Calibri" w:cs="Times New Roman"/>
                <w:lang w:val="en-GB" w:eastAsia="zh-CN"/>
              </w:rPr>
              <w:t>Turnitin for Marking and Feedback</w:t>
            </w:r>
          </w:p>
        </w:tc>
        <w:tc>
          <w:tcPr>
            <w:tcW w:w="1072" w:type="pct"/>
            <w:tcBorders>
              <w:top w:val="nil"/>
              <w:left w:val="nil"/>
              <w:bottom w:val="single" w:sz="4" w:space="0" w:color="auto"/>
              <w:right w:val="single" w:sz="4" w:space="0" w:color="auto"/>
            </w:tcBorders>
            <w:shd w:val="clear" w:color="auto" w:fill="FDE9D9" w:themeFill="accent6" w:themeFillTint="33"/>
            <w:noWrap/>
            <w:hideMark/>
          </w:tcPr>
          <w:p w14:paraId="66456EEA" w14:textId="763174DD" w:rsidR="006D5469" w:rsidRPr="00AE5D82" w:rsidRDefault="00B649D9" w:rsidP="006D5469">
            <w:pPr>
              <w:spacing w:before="0" w:after="0" w:line="240" w:lineRule="auto"/>
              <w:rPr>
                <w:rFonts w:ascii="Calibri" w:eastAsia="Times New Roman" w:hAnsi="Calibri" w:cs="Times New Roman"/>
                <w:lang w:val="en-GB" w:eastAsia="zh-CN"/>
              </w:rPr>
            </w:pPr>
            <w:r>
              <w:rPr>
                <w:rFonts w:ascii="Calibri" w:eastAsia="Times New Roman" w:hAnsi="Calibri" w:cs="Times New Roman"/>
                <w:lang w:val="en-GB" w:eastAsia="zh-CN"/>
              </w:rPr>
              <w:t>Rob Francis</w:t>
            </w:r>
          </w:p>
        </w:tc>
      </w:tr>
      <w:tr w:rsidR="006D5469" w:rsidRPr="00AE5D82" w14:paraId="66456EF1" w14:textId="77777777" w:rsidTr="009322CD">
        <w:trPr>
          <w:trHeight w:val="300"/>
        </w:trPr>
        <w:tc>
          <w:tcPr>
            <w:tcW w:w="402" w:type="pct"/>
            <w:tcBorders>
              <w:top w:val="nil"/>
              <w:left w:val="single" w:sz="4" w:space="0" w:color="auto"/>
              <w:bottom w:val="single" w:sz="4" w:space="0" w:color="auto"/>
              <w:right w:val="single" w:sz="4" w:space="0" w:color="auto"/>
            </w:tcBorders>
            <w:shd w:val="clear" w:color="auto" w:fill="auto"/>
            <w:noWrap/>
            <w:hideMark/>
          </w:tcPr>
          <w:p w14:paraId="66456EEC" w14:textId="77777777" w:rsidR="006D5469" w:rsidRPr="00AE5D82" w:rsidRDefault="006D5469" w:rsidP="006D5469">
            <w:pPr>
              <w:spacing w:before="0" w:after="0" w:line="240" w:lineRule="auto"/>
              <w:rPr>
                <w:rFonts w:ascii="Calibri" w:eastAsia="Times New Roman" w:hAnsi="Calibri" w:cs="Times New Roman"/>
                <w:lang w:val="en-GB" w:eastAsia="zh-CN"/>
              </w:rPr>
            </w:pPr>
            <w:r w:rsidRPr="00AE5D82">
              <w:rPr>
                <w:rFonts w:ascii="Calibri" w:eastAsia="Times New Roman" w:hAnsi="Calibri" w:cs="Times New Roman"/>
                <w:lang w:val="en-GB" w:eastAsia="zh-CN"/>
              </w:rPr>
              <w:t> </w:t>
            </w:r>
          </w:p>
        </w:tc>
        <w:tc>
          <w:tcPr>
            <w:tcW w:w="656" w:type="pct"/>
            <w:tcBorders>
              <w:top w:val="nil"/>
              <w:left w:val="nil"/>
              <w:bottom w:val="single" w:sz="4" w:space="0" w:color="auto"/>
              <w:right w:val="single" w:sz="4" w:space="0" w:color="auto"/>
            </w:tcBorders>
            <w:shd w:val="clear" w:color="auto" w:fill="FDE9D9" w:themeFill="accent6" w:themeFillTint="33"/>
            <w:noWrap/>
            <w:hideMark/>
          </w:tcPr>
          <w:p w14:paraId="66456EED" w14:textId="77777777" w:rsidR="006D5469" w:rsidRPr="00AE5D82" w:rsidRDefault="006D5469" w:rsidP="006D5469">
            <w:pPr>
              <w:spacing w:before="0" w:after="0" w:line="240" w:lineRule="auto"/>
              <w:rPr>
                <w:rFonts w:ascii="Calibri" w:eastAsia="Times New Roman" w:hAnsi="Calibri" w:cs="Times New Roman"/>
                <w:lang w:val="en-GB" w:eastAsia="zh-CN"/>
              </w:rPr>
            </w:pPr>
            <w:r w:rsidRPr="00AE5D82">
              <w:rPr>
                <w:rFonts w:ascii="Calibri" w:eastAsia="Times New Roman" w:hAnsi="Calibri" w:cs="Times New Roman"/>
                <w:lang w:val="en-GB" w:eastAsia="zh-CN"/>
              </w:rPr>
              <w:t>G3</w:t>
            </w:r>
          </w:p>
        </w:tc>
        <w:tc>
          <w:tcPr>
            <w:tcW w:w="983" w:type="pct"/>
            <w:tcBorders>
              <w:top w:val="nil"/>
              <w:left w:val="nil"/>
              <w:bottom w:val="single" w:sz="4" w:space="0" w:color="auto"/>
              <w:right w:val="single" w:sz="4" w:space="0" w:color="auto"/>
            </w:tcBorders>
            <w:shd w:val="clear" w:color="auto" w:fill="FDE9D9" w:themeFill="accent6" w:themeFillTint="33"/>
            <w:noWrap/>
            <w:hideMark/>
          </w:tcPr>
          <w:p w14:paraId="66456EEE" w14:textId="73760B77" w:rsidR="006D5469" w:rsidRPr="00AE5D82" w:rsidRDefault="002B7394" w:rsidP="006D5469">
            <w:pPr>
              <w:spacing w:before="0" w:after="0" w:line="240" w:lineRule="auto"/>
              <w:rPr>
                <w:rFonts w:ascii="Calibri" w:eastAsia="Times New Roman" w:hAnsi="Calibri" w:cs="Times New Roman"/>
                <w:lang w:val="en-GB" w:eastAsia="zh-CN"/>
              </w:rPr>
            </w:pPr>
            <w:r>
              <w:rPr>
                <w:rFonts w:ascii="Calibri" w:eastAsia="Times New Roman" w:hAnsi="Calibri" w:cs="Times New Roman"/>
                <w:lang w:val="en-GB" w:eastAsia="zh-CN"/>
              </w:rPr>
              <w:t>TEL W</w:t>
            </w:r>
            <w:r w:rsidR="006D5469" w:rsidRPr="00AE5D82">
              <w:rPr>
                <w:rFonts w:ascii="Calibri" w:eastAsia="Times New Roman" w:hAnsi="Calibri" w:cs="Times New Roman"/>
                <w:lang w:val="en-GB" w:eastAsia="zh-CN"/>
              </w:rPr>
              <w:t>orkshop 4</w:t>
            </w:r>
          </w:p>
        </w:tc>
        <w:tc>
          <w:tcPr>
            <w:tcW w:w="1887" w:type="pct"/>
            <w:tcBorders>
              <w:top w:val="nil"/>
              <w:left w:val="nil"/>
              <w:bottom w:val="single" w:sz="4" w:space="0" w:color="auto"/>
              <w:right w:val="single" w:sz="4" w:space="0" w:color="auto"/>
            </w:tcBorders>
            <w:shd w:val="clear" w:color="auto" w:fill="FDE9D9" w:themeFill="accent6" w:themeFillTint="33"/>
            <w:hideMark/>
          </w:tcPr>
          <w:p w14:paraId="66456EEF" w14:textId="77777777" w:rsidR="006D5469" w:rsidRPr="00AE5D82" w:rsidRDefault="006D5469" w:rsidP="006D5469">
            <w:pPr>
              <w:spacing w:before="0" w:after="0" w:line="240" w:lineRule="auto"/>
              <w:rPr>
                <w:rFonts w:ascii="Calibri" w:eastAsia="Times New Roman" w:hAnsi="Calibri" w:cs="Times New Roman"/>
                <w:lang w:val="en-GB" w:eastAsia="zh-CN"/>
              </w:rPr>
            </w:pPr>
            <w:r w:rsidRPr="00AE5D82">
              <w:rPr>
                <w:rFonts w:ascii="Calibri" w:eastAsia="Times New Roman" w:hAnsi="Calibri" w:cs="Times New Roman"/>
                <w:lang w:val="en-GB" w:eastAsia="zh-CN"/>
              </w:rPr>
              <w:t>Appreciative Inquiry for Bb refresh</w:t>
            </w:r>
          </w:p>
        </w:tc>
        <w:tc>
          <w:tcPr>
            <w:tcW w:w="1072" w:type="pct"/>
            <w:tcBorders>
              <w:top w:val="nil"/>
              <w:left w:val="nil"/>
              <w:bottom w:val="single" w:sz="4" w:space="0" w:color="auto"/>
              <w:right w:val="single" w:sz="4" w:space="0" w:color="auto"/>
            </w:tcBorders>
            <w:shd w:val="clear" w:color="auto" w:fill="FDE9D9" w:themeFill="accent6" w:themeFillTint="33"/>
            <w:noWrap/>
            <w:hideMark/>
          </w:tcPr>
          <w:p w14:paraId="66456EF0" w14:textId="77777777" w:rsidR="006D5469" w:rsidRPr="00AE5D82" w:rsidRDefault="006D5469" w:rsidP="006D5469">
            <w:pPr>
              <w:spacing w:before="0" w:after="0" w:line="240" w:lineRule="auto"/>
              <w:rPr>
                <w:rFonts w:ascii="Calibri" w:eastAsia="Times New Roman" w:hAnsi="Calibri" w:cs="Times New Roman"/>
                <w:lang w:val="en-GB" w:eastAsia="zh-CN"/>
              </w:rPr>
            </w:pPr>
            <w:r w:rsidRPr="00AE5D82">
              <w:rPr>
                <w:rFonts w:ascii="Calibri" w:eastAsia="Times New Roman" w:hAnsi="Calibri" w:cs="Times New Roman"/>
                <w:lang w:val="en-GB" w:eastAsia="zh-CN"/>
              </w:rPr>
              <w:t>Kate Wright</w:t>
            </w:r>
          </w:p>
        </w:tc>
      </w:tr>
      <w:tr w:rsidR="006D5469" w:rsidRPr="00AE5D82" w14:paraId="66456EF7" w14:textId="77777777" w:rsidTr="009322CD">
        <w:trPr>
          <w:trHeight w:val="300"/>
        </w:trPr>
        <w:tc>
          <w:tcPr>
            <w:tcW w:w="402" w:type="pct"/>
            <w:tcBorders>
              <w:top w:val="nil"/>
              <w:left w:val="single" w:sz="4" w:space="0" w:color="auto"/>
              <w:bottom w:val="single" w:sz="4" w:space="0" w:color="auto"/>
              <w:right w:val="single" w:sz="4" w:space="0" w:color="auto"/>
            </w:tcBorders>
            <w:shd w:val="clear" w:color="auto" w:fill="auto"/>
            <w:noWrap/>
            <w:hideMark/>
          </w:tcPr>
          <w:p w14:paraId="66456EF2" w14:textId="77777777" w:rsidR="006D5469" w:rsidRPr="00AE5D82" w:rsidRDefault="006D5469" w:rsidP="006D5469">
            <w:pPr>
              <w:spacing w:before="0" w:after="0" w:line="240" w:lineRule="auto"/>
              <w:rPr>
                <w:rFonts w:ascii="Calibri" w:eastAsia="Times New Roman" w:hAnsi="Calibri" w:cs="Times New Roman"/>
                <w:b/>
                <w:bCs/>
                <w:lang w:val="en-GB" w:eastAsia="zh-CN"/>
              </w:rPr>
            </w:pPr>
            <w:r w:rsidRPr="00AE5D82">
              <w:rPr>
                <w:rFonts w:ascii="Calibri" w:eastAsia="Times New Roman" w:hAnsi="Calibri" w:cs="Times New Roman"/>
                <w:b/>
                <w:bCs/>
                <w:lang w:val="en-GB" w:eastAsia="zh-CN"/>
              </w:rPr>
              <w:t>14:30</w:t>
            </w:r>
          </w:p>
        </w:tc>
        <w:tc>
          <w:tcPr>
            <w:tcW w:w="656" w:type="pct"/>
            <w:tcBorders>
              <w:top w:val="nil"/>
              <w:left w:val="nil"/>
              <w:bottom w:val="single" w:sz="4" w:space="0" w:color="auto"/>
              <w:right w:val="single" w:sz="4" w:space="0" w:color="auto"/>
            </w:tcBorders>
            <w:shd w:val="clear" w:color="auto" w:fill="FDE9D9" w:themeFill="accent6" w:themeFillTint="33"/>
            <w:noWrap/>
            <w:hideMark/>
          </w:tcPr>
          <w:p w14:paraId="66456EF3" w14:textId="77777777" w:rsidR="006D5469" w:rsidRPr="00AE5D82" w:rsidRDefault="006D5469" w:rsidP="006D5469">
            <w:pPr>
              <w:spacing w:before="0" w:after="0" w:line="240" w:lineRule="auto"/>
              <w:rPr>
                <w:rFonts w:ascii="Calibri" w:eastAsia="Times New Roman" w:hAnsi="Calibri" w:cs="Times New Roman"/>
                <w:lang w:val="en-GB" w:eastAsia="zh-CN"/>
              </w:rPr>
            </w:pPr>
            <w:r w:rsidRPr="00AE5D82">
              <w:rPr>
                <w:rFonts w:ascii="Calibri" w:eastAsia="Times New Roman" w:hAnsi="Calibri" w:cs="Times New Roman"/>
                <w:lang w:val="en-GB" w:eastAsia="zh-CN"/>
              </w:rPr>
              <w:t>B20</w:t>
            </w:r>
          </w:p>
        </w:tc>
        <w:tc>
          <w:tcPr>
            <w:tcW w:w="983" w:type="pct"/>
            <w:tcBorders>
              <w:top w:val="nil"/>
              <w:left w:val="nil"/>
              <w:bottom w:val="single" w:sz="4" w:space="0" w:color="auto"/>
              <w:right w:val="single" w:sz="4" w:space="0" w:color="auto"/>
            </w:tcBorders>
            <w:shd w:val="clear" w:color="auto" w:fill="FDE9D9" w:themeFill="accent6" w:themeFillTint="33"/>
            <w:noWrap/>
            <w:hideMark/>
          </w:tcPr>
          <w:p w14:paraId="66456EF4" w14:textId="77777777" w:rsidR="006D5469" w:rsidRPr="00AE5D82" w:rsidRDefault="006D5469" w:rsidP="006D5469">
            <w:pPr>
              <w:spacing w:before="0" w:after="0" w:line="240" w:lineRule="auto"/>
              <w:rPr>
                <w:rFonts w:ascii="Calibri" w:eastAsia="Times New Roman" w:hAnsi="Calibri" w:cs="Times New Roman"/>
                <w:lang w:val="en-GB" w:eastAsia="zh-CN"/>
              </w:rPr>
            </w:pPr>
            <w:r w:rsidRPr="00AE5D82">
              <w:rPr>
                <w:rFonts w:ascii="Calibri" w:eastAsia="Times New Roman" w:hAnsi="Calibri" w:cs="Times New Roman"/>
                <w:lang w:val="en-GB" w:eastAsia="zh-CN"/>
              </w:rPr>
              <w:t>TEL Workshop 1</w:t>
            </w:r>
          </w:p>
        </w:tc>
        <w:tc>
          <w:tcPr>
            <w:tcW w:w="1887" w:type="pct"/>
            <w:tcBorders>
              <w:top w:val="nil"/>
              <w:left w:val="nil"/>
              <w:bottom w:val="single" w:sz="4" w:space="0" w:color="auto"/>
              <w:right w:val="single" w:sz="4" w:space="0" w:color="auto"/>
            </w:tcBorders>
            <w:shd w:val="clear" w:color="auto" w:fill="FDE9D9" w:themeFill="accent6" w:themeFillTint="33"/>
            <w:hideMark/>
          </w:tcPr>
          <w:p w14:paraId="66456EF5" w14:textId="791E4D1E" w:rsidR="006D5469" w:rsidRPr="00AE5D82" w:rsidRDefault="00C72862" w:rsidP="006D5469">
            <w:pPr>
              <w:spacing w:before="0" w:after="0" w:line="240" w:lineRule="auto"/>
              <w:rPr>
                <w:rFonts w:ascii="Calibri" w:eastAsia="Times New Roman" w:hAnsi="Calibri" w:cs="Times New Roman"/>
                <w:lang w:val="en-GB" w:eastAsia="zh-CN"/>
              </w:rPr>
            </w:pPr>
            <w:r>
              <w:rPr>
                <w:rFonts w:ascii="Calibri" w:eastAsia="Times New Roman" w:hAnsi="Calibri" w:cs="Times New Roman"/>
                <w:lang w:val="en-GB" w:eastAsia="zh-CN"/>
              </w:rPr>
              <w:t>(continued</w:t>
            </w:r>
            <w:r w:rsidR="006D5469" w:rsidRPr="00AE5D82">
              <w:rPr>
                <w:rFonts w:ascii="Calibri" w:eastAsia="Times New Roman" w:hAnsi="Calibri" w:cs="Times New Roman"/>
                <w:lang w:val="en-GB" w:eastAsia="zh-CN"/>
              </w:rPr>
              <w:t xml:space="preserve">) </w:t>
            </w:r>
          </w:p>
        </w:tc>
        <w:tc>
          <w:tcPr>
            <w:tcW w:w="1072" w:type="pct"/>
            <w:tcBorders>
              <w:top w:val="nil"/>
              <w:left w:val="nil"/>
              <w:bottom w:val="single" w:sz="4" w:space="0" w:color="auto"/>
              <w:right w:val="single" w:sz="4" w:space="0" w:color="auto"/>
            </w:tcBorders>
            <w:shd w:val="clear" w:color="auto" w:fill="FDE9D9" w:themeFill="accent6" w:themeFillTint="33"/>
            <w:hideMark/>
          </w:tcPr>
          <w:p w14:paraId="66456EF6" w14:textId="10F22A38" w:rsidR="006D5469" w:rsidRPr="00AE5D82" w:rsidRDefault="00B6387B" w:rsidP="006D5469">
            <w:pPr>
              <w:spacing w:before="0" w:after="0" w:line="240" w:lineRule="auto"/>
              <w:rPr>
                <w:rFonts w:ascii="Calibri" w:eastAsia="Times New Roman" w:hAnsi="Calibri" w:cs="Times New Roman"/>
                <w:lang w:val="en-GB" w:eastAsia="zh-CN"/>
              </w:rPr>
            </w:pPr>
            <w:r>
              <w:rPr>
                <w:rFonts w:ascii="Calibri" w:eastAsia="Times New Roman" w:hAnsi="Calibri" w:cs="Times New Roman"/>
                <w:lang w:val="en-GB" w:eastAsia="zh-CN"/>
              </w:rPr>
              <w:t>Sue Ferguson</w:t>
            </w:r>
          </w:p>
        </w:tc>
      </w:tr>
      <w:tr w:rsidR="006D5469" w:rsidRPr="00AE5D82" w14:paraId="66456EFD" w14:textId="77777777" w:rsidTr="009322CD">
        <w:trPr>
          <w:trHeight w:val="300"/>
        </w:trPr>
        <w:tc>
          <w:tcPr>
            <w:tcW w:w="402" w:type="pct"/>
            <w:tcBorders>
              <w:top w:val="nil"/>
              <w:left w:val="single" w:sz="4" w:space="0" w:color="auto"/>
              <w:bottom w:val="single" w:sz="4" w:space="0" w:color="auto"/>
              <w:right w:val="single" w:sz="4" w:space="0" w:color="auto"/>
            </w:tcBorders>
            <w:shd w:val="clear" w:color="auto" w:fill="auto"/>
            <w:noWrap/>
            <w:hideMark/>
          </w:tcPr>
          <w:p w14:paraId="66456EF8" w14:textId="77777777" w:rsidR="006D5469" w:rsidRPr="00AE5D82" w:rsidRDefault="006D5469" w:rsidP="006D5469">
            <w:pPr>
              <w:spacing w:before="0" w:after="0" w:line="240" w:lineRule="auto"/>
              <w:rPr>
                <w:rFonts w:ascii="Calibri" w:eastAsia="Times New Roman" w:hAnsi="Calibri" w:cs="Times New Roman"/>
                <w:lang w:val="en-GB" w:eastAsia="zh-CN"/>
              </w:rPr>
            </w:pPr>
            <w:r w:rsidRPr="00AE5D82">
              <w:rPr>
                <w:rFonts w:ascii="Calibri" w:eastAsia="Times New Roman" w:hAnsi="Calibri" w:cs="Times New Roman"/>
                <w:lang w:val="en-GB" w:eastAsia="zh-CN"/>
              </w:rPr>
              <w:t> </w:t>
            </w:r>
          </w:p>
        </w:tc>
        <w:tc>
          <w:tcPr>
            <w:tcW w:w="656" w:type="pct"/>
            <w:tcBorders>
              <w:top w:val="nil"/>
              <w:left w:val="nil"/>
              <w:bottom w:val="single" w:sz="4" w:space="0" w:color="auto"/>
              <w:right w:val="single" w:sz="4" w:space="0" w:color="auto"/>
            </w:tcBorders>
            <w:shd w:val="clear" w:color="auto" w:fill="FDE9D9" w:themeFill="accent6" w:themeFillTint="33"/>
            <w:noWrap/>
            <w:hideMark/>
          </w:tcPr>
          <w:p w14:paraId="66456EF9" w14:textId="77777777" w:rsidR="006D5469" w:rsidRPr="00AE5D82" w:rsidRDefault="006D5469" w:rsidP="006D5469">
            <w:pPr>
              <w:spacing w:before="0" w:after="0" w:line="240" w:lineRule="auto"/>
              <w:rPr>
                <w:rFonts w:ascii="Calibri" w:eastAsia="Times New Roman" w:hAnsi="Calibri" w:cs="Times New Roman"/>
                <w:lang w:val="en-GB" w:eastAsia="zh-CN"/>
              </w:rPr>
            </w:pPr>
            <w:r w:rsidRPr="00AE5D82">
              <w:rPr>
                <w:rFonts w:ascii="Calibri" w:eastAsia="Times New Roman" w:hAnsi="Calibri" w:cs="Times New Roman"/>
                <w:lang w:val="en-GB" w:eastAsia="zh-CN"/>
              </w:rPr>
              <w:t>B22</w:t>
            </w:r>
          </w:p>
        </w:tc>
        <w:tc>
          <w:tcPr>
            <w:tcW w:w="983" w:type="pct"/>
            <w:tcBorders>
              <w:top w:val="nil"/>
              <w:left w:val="nil"/>
              <w:bottom w:val="single" w:sz="4" w:space="0" w:color="auto"/>
              <w:right w:val="single" w:sz="4" w:space="0" w:color="auto"/>
            </w:tcBorders>
            <w:shd w:val="clear" w:color="auto" w:fill="FDE9D9" w:themeFill="accent6" w:themeFillTint="33"/>
            <w:noWrap/>
            <w:hideMark/>
          </w:tcPr>
          <w:p w14:paraId="66456EFA" w14:textId="77777777" w:rsidR="006D5469" w:rsidRPr="00AE5D82" w:rsidRDefault="006D5469" w:rsidP="006D5469">
            <w:pPr>
              <w:spacing w:before="0" w:after="0" w:line="240" w:lineRule="auto"/>
              <w:rPr>
                <w:rFonts w:ascii="Calibri" w:eastAsia="Times New Roman" w:hAnsi="Calibri" w:cs="Times New Roman"/>
                <w:lang w:val="en-GB" w:eastAsia="zh-CN"/>
              </w:rPr>
            </w:pPr>
            <w:r w:rsidRPr="00AE5D82">
              <w:rPr>
                <w:rFonts w:ascii="Calibri" w:eastAsia="Times New Roman" w:hAnsi="Calibri" w:cs="Times New Roman"/>
                <w:lang w:val="en-GB" w:eastAsia="zh-CN"/>
              </w:rPr>
              <w:t>TEL Workshop 2</w:t>
            </w:r>
          </w:p>
        </w:tc>
        <w:tc>
          <w:tcPr>
            <w:tcW w:w="1887" w:type="pct"/>
            <w:tcBorders>
              <w:top w:val="nil"/>
              <w:left w:val="nil"/>
              <w:bottom w:val="single" w:sz="4" w:space="0" w:color="auto"/>
              <w:right w:val="single" w:sz="4" w:space="0" w:color="auto"/>
            </w:tcBorders>
            <w:shd w:val="clear" w:color="auto" w:fill="FDE9D9" w:themeFill="accent6" w:themeFillTint="33"/>
            <w:hideMark/>
          </w:tcPr>
          <w:p w14:paraId="66456EFB" w14:textId="79DA4B00" w:rsidR="006D5469" w:rsidRPr="00AE5D82" w:rsidRDefault="006D5469" w:rsidP="00C72862">
            <w:pPr>
              <w:spacing w:before="0" w:after="0" w:line="240" w:lineRule="auto"/>
              <w:rPr>
                <w:rFonts w:ascii="Calibri" w:eastAsia="Times New Roman" w:hAnsi="Calibri" w:cs="Times New Roman"/>
                <w:lang w:val="en-GB" w:eastAsia="zh-CN"/>
              </w:rPr>
            </w:pPr>
            <w:r w:rsidRPr="00AE5D82">
              <w:rPr>
                <w:rFonts w:ascii="Calibri" w:eastAsia="Times New Roman" w:hAnsi="Calibri" w:cs="Times New Roman"/>
                <w:lang w:val="en-GB" w:eastAsia="zh-CN"/>
              </w:rPr>
              <w:t>(</w:t>
            </w:r>
            <w:r w:rsidR="00C72862">
              <w:rPr>
                <w:rFonts w:ascii="Calibri" w:eastAsia="Times New Roman" w:hAnsi="Calibri" w:cs="Times New Roman"/>
                <w:lang w:val="en-GB" w:eastAsia="zh-CN"/>
              </w:rPr>
              <w:t>continued</w:t>
            </w:r>
            <w:r w:rsidRPr="00AE5D82">
              <w:rPr>
                <w:rFonts w:ascii="Calibri" w:eastAsia="Times New Roman" w:hAnsi="Calibri" w:cs="Times New Roman"/>
                <w:lang w:val="en-GB" w:eastAsia="zh-CN"/>
              </w:rPr>
              <w:t>)</w:t>
            </w:r>
          </w:p>
        </w:tc>
        <w:tc>
          <w:tcPr>
            <w:tcW w:w="1072" w:type="pct"/>
            <w:tcBorders>
              <w:top w:val="nil"/>
              <w:left w:val="nil"/>
              <w:bottom w:val="single" w:sz="4" w:space="0" w:color="auto"/>
              <w:right w:val="single" w:sz="4" w:space="0" w:color="auto"/>
            </w:tcBorders>
            <w:shd w:val="clear" w:color="auto" w:fill="FDE9D9" w:themeFill="accent6" w:themeFillTint="33"/>
            <w:hideMark/>
          </w:tcPr>
          <w:p w14:paraId="66456EFC" w14:textId="77777777" w:rsidR="006D5469" w:rsidRPr="00AE5D82" w:rsidRDefault="006D5469" w:rsidP="006D5469">
            <w:pPr>
              <w:spacing w:before="0" w:after="0" w:line="240" w:lineRule="auto"/>
              <w:rPr>
                <w:rFonts w:ascii="Calibri" w:eastAsia="Times New Roman" w:hAnsi="Calibri" w:cs="Times New Roman"/>
                <w:lang w:val="en-GB" w:eastAsia="zh-CN"/>
              </w:rPr>
            </w:pPr>
            <w:r w:rsidRPr="00AE5D82">
              <w:rPr>
                <w:rFonts w:ascii="Calibri" w:eastAsia="Times New Roman" w:hAnsi="Calibri" w:cs="Times New Roman"/>
                <w:lang w:val="en-GB" w:eastAsia="zh-CN"/>
              </w:rPr>
              <w:t>Mary Jacob</w:t>
            </w:r>
          </w:p>
        </w:tc>
      </w:tr>
      <w:tr w:rsidR="006D5469" w:rsidRPr="00AE5D82" w14:paraId="66456F03" w14:textId="77777777" w:rsidTr="009322CD">
        <w:trPr>
          <w:trHeight w:val="300"/>
        </w:trPr>
        <w:tc>
          <w:tcPr>
            <w:tcW w:w="402" w:type="pct"/>
            <w:tcBorders>
              <w:top w:val="nil"/>
              <w:left w:val="single" w:sz="4" w:space="0" w:color="auto"/>
              <w:bottom w:val="single" w:sz="4" w:space="0" w:color="auto"/>
              <w:right w:val="single" w:sz="4" w:space="0" w:color="auto"/>
            </w:tcBorders>
            <w:shd w:val="clear" w:color="auto" w:fill="auto"/>
            <w:noWrap/>
            <w:hideMark/>
          </w:tcPr>
          <w:p w14:paraId="66456EFE" w14:textId="77777777" w:rsidR="006D5469" w:rsidRPr="00AE5D82" w:rsidRDefault="006D5469" w:rsidP="006D5469">
            <w:pPr>
              <w:spacing w:before="0" w:after="0" w:line="240" w:lineRule="auto"/>
              <w:rPr>
                <w:rFonts w:ascii="Calibri" w:eastAsia="Times New Roman" w:hAnsi="Calibri" w:cs="Times New Roman"/>
                <w:lang w:val="en-GB" w:eastAsia="zh-CN"/>
              </w:rPr>
            </w:pPr>
            <w:r w:rsidRPr="00AE5D82">
              <w:rPr>
                <w:rFonts w:ascii="Calibri" w:eastAsia="Times New Roman" w:hAnsi="Calibri" w:cs="Times New Roman"/>
                <w:lang w:val="en-GB" w:eastAsia="zh-CN"/>
              </w:rPr>
              <w:t> </w:t>
            </w:r>
          </w:p>
        </w:tc>
        <w:tc>
          <w:tcPr>
            <w:tcW w:w="656" w:type="pct"/>
            <w:tcBorders>
              <w:top w:val="nil"/>
              <w:left w:val="nil"/>
              <w:bottom w:val="single" w:sz="4" w:space="0" w:color="auto"/>
              <w:right w:val="single" w:sz="4" w:space="0" w:color="auto"/>
            </w:tcBorders>
            <w:shd w:val="clear" w:color="auto" w:fill="FDE9D9" w:themeFill="accent6" w:themeFillTint="33"/>
            <w:noWrap/>
            <w:hideMark/>
          </w:tcPr>
          <w:p w14:paraId="66456EFF" w14:textId="77777777" w:rsidR="006D5469" w:rsidRPr="00AE5D82" w:rsidRDefault="006D5469" w:rsidP="006D5469">
            <w:pPr>
              <w:spacing w:before="0" w:after="0" w:line="240" w:lineRule="auto"/>
              <w:rPr>
                <w:rFonts w:ascii="Calibri" w:eastAsia="Times New Roman" w:hAnsi="Calibri" w:cs="Times New Roman"/>
                <w:lang w:val="en-GB" w:eastAsia="zh-CN"/>
              </w:rPr>
            </w:pPr>
            <w:r w:rsidRPr="00AE5D82">
              <w:rPr>
                <w:rFonts w:ascii="Calibri" w:eastAsia="Times New Roman" w:hAnsi="Calibri" w:cs="Times New Roman"/>
                <w:lang w:val="en-GB" w:eastAsia="zh-CN"/>
              </w:rPr>
              <w:t>B23</w:t>
            </w:r>
          </w:p>
        </w:tc>
        <w:tc>
          <w:tcPr>
            <w:tcW w:w="983" w:type="pct"/>
            <w:tcBorders>
              <w:top w:val="nil"/>
              <w:left w:val="nil"/>
              <w:bottom w:val="single" w:sz="4" w:space="0" w:color="auto"/>
              <w:right w:val="single" w:sz="4" w:space="0" w:color="auto"/>
            </w:tcBorders>
            <w:shd w:val="clear" w:color="auto" w:fill="FDE9D9" w:themeFill="accent6" w:themeFillTint="33"/>
            <w:noWrap/>
            <w:hideMark/>
          </w:tcPr>
          <w:p w14:paraId="66456F00" w14:textId="77777777" w:rsidR="006D5469" w:rsidRPr="00AE5D82" w:rsidRDefault="006D5469" w:rsidP="006D5469">
            <w:pPr>
              <w:spacing w:before="0" w:after="0" w:line="240" w:lineRule="auto"/>
              <w:rPr>
                <w:rFonts w:ascii="Calibri" w:eastAsia="Times New Roman" w:hAnsi="Calibri" w:cs="Times New Roman"/>
                <w:lang w:val="en-GB" w:eastAsia="zh-CN"/>
              </w:rPr>
            </w:pPr>
            <w:r w:rsidRPr="00AE5D82">
              <w:rPr>
                <w:rFonts w:ascii="Calibri" w:eastAsia="Times New Roman" w:hAnsi="Calibri" w:cs="Times New Roman"/>
                <w:lang w:val="en-GB" w:eastAsia="zh-CN"/>
              </w:rPr>
              <w:t>TEL Workshop 3</w:t>
            </w:r>
          </w:p>
        </w:tc>
        <w:tc>
          <w:tcPr>
            <w:tcW w:w="1887" w:type="pct"/>
            <w:tcBorders>
              <w:top w:val="nil"/>
              <w:left w:val="nil"/>
              <w:bottom w:val="single" w:sz="4" w:space="0" w:color="auto"/>
              <w:right w:val="single" w:sz="4" w:space="0" w:color="auto"/>
            </w:tcBorders>
            <w:shd w:val="clear" w:color="auto" w:fill="FDE9D9" w:themeFill="accent6" w:themeFillTint="33"/>
            <w:hideMark/>
          </w:tcPr>
          <w:p w14:paraId="66456F01" w14:textId="29016F16" w:rsidR="006D5469" w:rsidRPr="00AE5D82" w:rsidRDefault="006D5469" w:rsidP="006D5469">
            <w:pPr>
              <w:spacing w:before="0" w:after="0" w:line="240" w:lineRule="auto"/>
              <w:rPr>
                <w:rFonts w:ascii="Calibri" w:eastAsia="Times New Roman" w:hAnsi="Calibri" w:cs="Times New Roman"/>
                <w:lang w:val="en-GB" w:eastAsia="zh-CN"/>
              </w:rPr>
            </w:pPr>
            <w:r w:rsidRPr="00AE5D82">
              <w:rPr>
                <w:rFonts w:ascii="Calibri" w:eastAsia="Times New Roman" w:hAnsi="Calibri" w:cs="Times New Roman"/>
                <w:lang w:val="en-GB" w:eastAsia="zh-CN"/>
              </w:rPr>
              <w:t>(</w:t>
            </w:r>
            <w:r w:rsidR="00C72862">
              <w:rPr>
                <w:rFonts w:ascii="Calibri" w:eastAsia="Times New Roman" w:hAnsi="Calibri" w:cs="Times New Roman"/>
                <w:lang w:val="en-GB" w:eastAsia="zh-CN"/>
              </w:rPr>
              <w:t>continued</w:t>
            </w:r>
            <w:r w:rsidRPr="00AE5D82">
              <w:rPr>
                <w:rFonts w:ascii="Calibri" w:eastAsia="Times New Roman" w:hAnsi="Calibri" w:cs="Times New Roman"/>
                <w:lang w:val="en-GB" w:eastAsia="zh-CN"/>
              </w:rPr>
              <w:t xml:space="preserve">) </w:t>
            </w:r>
          </w:p>
        </w:tc>
        <w:tc>
          <w:tcPr>
            <w:tcW w:w="1072" w:type="pct"/>
            <w:tcBorders>
              <w:top w:val="nil"/>
              <w:left w:val="nil"/>
              <w:bottom w:val="single" w:sz="4" w:space="0" w:color="auto"/>
              <w:right w:val="single" w:sz="4" w:space="0" w:color="auto"/>
            </w:tcBorders>
            <w:shd w:val="clear" w:color="auto" w:fill="FDE9D9" w:themeFill="accent6" w:themeFillTint="33"/>
            <w:hideMark/>
          </w:tcPr>
          <w:p w14:paraId="66456F02" w14:textId="2E650BD0" w:rsidR="006D5469" w:rsidRPr="00AE5D82" w:rsidRDefault="00B649D9" w:rsidP="006D5469">
            <w:pPr>
              <w:spacing w:before="0" w:after="0" w:line="240" w:lineRule="auto"/>
              <w:rPr>
                <w:rFonts w:ascii="Calibri" w:eastAsia="Times New Roman" w:hAnsi="Calibri" w:cs="Times New Roman"/>
                <w:lang w:val="en-GB" w:eastAsia="zh-CN"/>
              </w:rPr>
            </w:pPr>
            <w:r>
              <w:rPr>
                <w:rFonts w:ascii="Calibri" w:eastAsia="Times New Roman" w:hAnsi="Calibri" w:cs="Times New Roman"/>
                <w:lang w:val="en-GB" w:eastAsia="zh-CN"/>
              </w:rPr>
              <w:t>Rob Francis</w:t>
            </w:r>
          </w:p>
        </w:tc>
      </w:tr>
      <w:tr w:rsidR="006D5469" w:rsidRPr="00AE5D82" w14:paraId="66456F09" w14:textId="77777777" w:rsidTr="009322CD">
        <w:trPr>
          <w:trHeight w:val="300"/>
        </w:trPr>
        <w:tc>
          <w:tcPr>
            <w:tcW w:w="402" w:type="pct"/>
            <w:tcBorders>
              <w:top w:val="nil"/>
              <w:left w:val="single" w:sz="4" w:space="0" w:color="auto"/>
              <w:bottom w:val="single" w:sz="4" w:space="0" w:color="auto"/>
              <w:right w:val="single" w:sz="4" w:space="0" w:color="auto"/>
            </w:tcBorders>
            <w:shd w:val="clear" w:color="auto" w:fill="auto"/>
            <w:noWrap/>
            <w:hideMark/>
          </w:tcPr>
          <w:p w14:paraId="66456F04" w14:textId="77777777" w:rsidR="006D5469" w:rsidRPr="00AE5D82" w:rsidRDefault="006D5469" w:rsidP="006D5469">
            <w:pPr>
              <w:spacing w:before="0" w:after="0" w:line="240" w:lineRule="auto"/>
              <w:rPr>
                <w:rFonts w:ascii="Calibri" w:eastAsia="Times New Roman" w:hAnsi="Calibri" w:cs="Times New Roman"/>
                <w:lang w:val="en-GB" w:eastAsia="zh-CN"/>
              </w:rPr>
            </w:pPr>
            <w:r w:rsidRPr="00AE5D82">
              <w:rPr>
                <w:rFonts w:ascii="Calibri" w:eastAsia="Times New Roman" w:hAnsi="Calibri" w:cs="Times New Roman"/>
                <w:lang w:val="en-GB" w:eastAsia="zh-CN"/>
              </w:rPr>
              <w:t> </w:t>
            </w:r>
          </w:p>
        </w:tc>
        <w:tc>
          <w:tcPr>
            <w:tcW w:w="656" w:type="pct"/>
            <w:tcBorders>
              <w:top w:val="nil"/>
              <w:left w:val="nil"/>
              <w:bottom w:val="single" w:sz="4" w:space="0" w:color="auto"/>
              <w:right w:val="single" w:sz="4" w:space="0" w:color="auto"/>
            </w:tcBorders>
            <w:shd w:val="clear" w:color="auto" w:fill="FDE9D9" w:themeFill="accent6" w:themeFillTint="33"/>
            <w:noWrap/>
            <w:hideMark/>
          </w:tcPr>
          <w:p w14:paraId="66456F05" w14:textId="77777777" w:rsidR="006D5469" w:rsidRPr="00AE5D82" w:rsidRDefault="006D5469" w:rsidP="006D5469">
            <w:pPr>
              <w:spacing w:before="0" w:after="0" w:line="240" w:lineRule="auto"/>
              <w:rPr>
                <w:rFonts w:ascii="Calibri" w:eastAsia="Times New Roman" w:hAnsi="Calibri" w:cs="Times New Roman"/>
                <w:lang w:val="en-GB" w:eastAsia="zh-CN"/>
              </w:rPr>
            </w:pPr>
            <w:r w:rsidRPr="00AE5D82">
              <w:rPr>
                <w:rFonts w:ascii="Calibri" w:eastAsia="Times New Roman" w:hAnsi="Calibri" w:cs="Times New Roman"/>
                <w:lang w:val="en-GB" w:eastAsia="zh-CN"/>
              </w:rPr>
              <w:t>G3</w:t>
            </w:r>
          </w:p>
        </w:tc>
        <w:tc>
          <w:tcPr>
            <w:tcW w:w="983" w:type="pct"/>
            <w:tcBorders>
              <w:top w:val="nil"/>
              <w:left w:val="nil"/>
              <w:bottom w:val="single" w:sz="4" w:space="0" w:color="auto"/>
              <w:right w:val="single" w:sz="4" w:space="0" w:color="auto"/>
            </w:tcBorders>
            <w:shd w:val="clear" w:color="auto" w:fill="FDE9D9" w:themeFill="accent6" w:themeFillTint="33"/>
            <w:noWrap/>
            <w:hideMark/>
          </w:tcPr>
          <w:p w14:paraId="66456F06" w14:textId="0CA54D86" w:rsidR="006D5469" w:rsidRPr="00AE5D82" w:rsidRDefault="002B7394" w:rsidP="006D5469">
            <w:pPr>
              <w:spacing w:before="0" w:after="0" w:line="240" w:lineRule="auto"/>
              <w:rPr>
                <w:rFonts w:ascii="Calibri" w:eastAsia="Times New Roman" w:hAnsi="Calibri" w:cs="Times New Roman"/>
                <w:lang w:val="en-GB" w:eastAsia="zh-CN"/>
              </w:rPr>
            </w:pPr>
            <w:r>
              <w:rPr>
                <w:rFonts w:ascii="Calibri" w:eastAsia="Times New Roman" w:hAnsi="Calibri" w:cs="Times New Roman"/>
                <w:lang w:val="en-GB" w:eastAsia="zh-CN"/>
              </w:rPr>
              <w:t>TEL W</w:t>
            </w:r>
            <w:r w:rsidR="006D5469" w:rsidRPr="00AE5D82">
              <w:rPr>
                <w:rFonts w:ascii="Calibri" w:eastAsia="Times New Roman" w:hAnsi="Calibri" w:cs="Times New Roman"/>
                <w:lang w:val="en-GB" w:eastAsia="zh-CN"/>
              </w:rPr>
              <w:t>orkshop 4</w:t>
            </w:r>
          </w:p>
        </w:tc>
        <w:tc>
          <w:tcPr>
            <w:tcW w:w="1887" w:type="pct"/>
            <w:tcBorders>
              <w:top w:val="nil"/>
              <w:left w:val="nil"/>
              <w:bottom w:val="single" w:sz="4" w:space="0" w:color="auto"/>
              <w:right w:val="single" w:sz="4" w:space="0" w:color="auto"/>
            </w:tcBorders>
            <w:shd w:val="clear" w:color="auto" w:fill="FDE9D9" w:themeFill="accent6" w:themeFillTint="33"/>
            <w:hideMark/>
          </w:tcPr>
          <w:p w14:paraId="66456F07" w14:textId="64459B75" w:rsidR="006D5469" w:rsidRPr="00AE5D82" w:rsidRDefault="006D5469" w:rsidP="006D5469">
            <w:pPr>
              <w:spacing w:before="0" w:after="0" w:line="240" w:lineRule="auto"/>
              <w:rPr>
                <w:rFonts w:ascii="Calibri" w:eastAsia="Times New Roman" w:hAnsi="Calibri" w:cs="Times New Roman"/>
                <w:lang w:val="en-GB" w:eastAsia="zh-CN"/>
              </w:rPr>
            </w:pPr>
            <w:r w:rsidRPr="00AE5D82">
              <w:rPr>
                <w:rFonts w:ascii="Calibri" w:eastAsia="Times New Roman" w:hAnsi="Calibri" w:cs="Times New Roman"/>
                <w:lang w:val="en-GB" w:eastAsia="zh-CN"/>
              </w:rPr>
              <w:t>(</w:t>
            </w:r>
            <w:r w:rsidR="00C72862">
              <w:rPr>
                <w:rFonts w:ascii="Calibri" w:eastAsia="Times New Roman" w:hAnsi="Calibri" w:cs="Times New Roman"/>
                <w:lang w:val="en-GB" w:eastAsia="zh-CN"/>
              </w:rPr>
              <w:t>continued</w:t>
            </w:r>
            <w:r w:rsidRPr="00AE5D82">
              <w:rPr>
                <w:rFonts w:ascii="Calibri" w:eastAsia="Times New Roman" w:hAnsi="Calibri" w:cs="Times New Roman"/>
                <w:lang w:val="en-GB" w:eastAsia="zh-CN"/>
              </w:rPr>
              <w:t xml:space="preserve">) </w:t>
            </w:r>
          </w:p>
        </w:tc>
        <w:tc>
          <w:tcPr>
            <w:tcW w:w="1072" w:type="pct"/>
            <w:tcBorders>
              <w:top w:val="nil"/>
              <w:left w:val="nil"/>
              <w:bottom w:val="single" w:sz="4" w:space="0" w:color="auto"/>
              <w:right w:val="single" w:sz="4" w:space="0" w:color="auto"/>
            </w:tcBorders>
            <w:shd w:val="clear" w:color="auto" w:fill="FDE9D9" w:themeFill="accent6" w:themeFillTint="33"/>
            <w:hideMark/>
          </w:tcPr>
          <w:p w14:paraId="66456F08" w14:textId="77777777" w:rsidR="006D5469" w:rsidRPr="00AE5D82" w:rsidRDefault="006D5469" w:rsidP="006D5469">
            <w:pPr>
              <w:spacing w:before="0" w:after="0" w:line="240" w:lineRule="auto"/>
              <w:rPr>
                <w:rFonts w:ascii="Calibri" w:eastAsia="Times New Roman" w:hAnsi="Calibri" w:cs="Times New Roman"/>
                <w:lang w:val="en-GB" w:eastAsia="zh-CN"/>
              </w:rPr>
            </w:pPr>
            <w:r w:rsidRPr="00AE5D82">
              <w:rPr>
                <w:rFonts w:ascii="Calibri" w:eastAsia="Times New Roman" w:hAnsi="Calibri" w:cs="Times New Roman"/>
                <w:lang w:val="en-GB" w:eastAsia="zh-CN"/>
              </w:rPr>
              <w:t>Kate Wright</w:t>
            </w:r>
          </w:p>
        </w:tc>
      </w:tr>
      <w:tr w:rsidR="006D5469" w:rsidRPr="00AE5D82" w14:paraId="66456F0F" w14:textId="77777777" w:rsidTr="009322CD">
        <w:trPr>
          <w:trHeight w:val="300"/>
        </w:trPr>
        <w:tc>
          <w:tcPr>
            <w:tcW w:w="402" w:type="pct"/>
            <w:tcBorders>
              <w:top w:val="nil"/>
              <w:left w:val="single" w:sz="4" w:space="0" w:color="auto"/>
              <w:bottom w:val="single" w:sz="4" w:space="0" w:color="auto"/>
              <w:right w:val="single" w:sz="4" w:space="0" w:color="auto"/>
            </w:tcBorders>
            <w:shd w:val="clear" w:color="auto" w:fill="auto"/>
            <w:noWrap/>
            <w:hideMark/>
          </w:tcPr>
          <w:p w14:paraId="66456F0A" w14:textId="77777777" w:rsidR="006D5469" w:rsidRPr="00AE5D82" w:rsidRDefault="006D5469" w:rsidP="006D5469">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15:00</w:t>
            </w:r>
          </w:p>
        </w:tc>
        <w:tc>
          <w:tcPr>
            <w:tcW w:w="656" w:type="pct"/>
            <w:tcBorders>
              <w:top w:val="nil"/>
              <w:left w:val="nil"/>
              <w:bottom w:val="single" w:sz="4" w:space="0" w:color="auto"/>
              <w:right w:val="single" w:sz="4" w:space="0" w:color="auto"/>
            </w:tcBorders>
            <w:shd w:val="clear" w:color="000000" w:fill="F8FAB4"/>
            <w:noWrap/>
            <w:hideMark/>
          </w:tcPr>
          <w:p w14:paraId="66456F0B" w14:textId="645CB880" w:rsidR="006D5469" w:rsidRPr="00AE5D82" w:rsidRDefault="00C72862" w:rsidP="006D5469">
            <w:pPr>
              <w:spacing w:before="0" w:after="0" w:line="240" w:lineRule="auto"/>
              <w:rPr>
                <w:rFonts w:ascii="Calibri" w:eastAsia="Times New Roman" w:hAnsi="Calibri" w:cs="Times New Roman"/>
                <w:color w:val="000000"/>
                <w:lang w:val="en-GB" w:eastAsia="zh-CN"/>
              </w:rPr>
            </w:pPr>
            <w:r w:rsidRPr="00C72862">
              <w:rPr>
                <w:rFonts w:ascii="Calibri" w:eastAsia="Times New Roman" w:hAnsi="Calibri" w:cs="Times New Roman"/>
                <w:color w:val="000000"/>
                <w:lang w:val="en-GB" w:eastAsia="zh-CN"/>
              </w:rPr>
              <w:t>Think Tank</w:t>
            </w:r>
          </w:p>
        </w:tc>
        <w:tc>
          <w:tcPr>
            <w:tcW w:w="983" w:type="pct"/>
            <w:tcBorders>
              <w:top w:val="nil"/>
              <w:left w:val="nil"/>
              <w:bottom w:val="single" w:sz="4" w:space="0" w:color="auto"/>
              <w:right w:val="single" w:sz="4" w:space="0" w:color="auto"/>
            </w:tcBorders>
            <w:shd w:val="clear" w:color="000000" w:fill="F8FAB4"/>
            <w:noWrap/>
            <w:hideMark/>
          </w:tcPr>
          <w:p w14:paraId="66456F0C" w14:textId="7F7216BA" w:rsidR="006D5469" w:rsidRPr="00AE5D82" w:rsidRDefault="00C72862" w:rsidP="006D5469">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Tea</w:t>
            </w:r>
          </w:p>
        </w:tc>
        <w:tc>
          <w:tcPr>
            <w:tcW w:w="1887" w:type="pct"/>
            <w:tcBorders>
              <w:top w:val="nil"/>
              <w:left w:val="nil"/>
              <w:bottom w:val="single" w:sz="4" w:space="0" w:color="auto"/>
              <w:right w:val="single" w:sz="4" w:space="0" w:color="auto"/>
            </w:tcBorders>
            <w:shd w:val="clear" w:color="000000" w:fill="F8FAB4"/>
            <w:hideMark/>
          </w:tcPr>
          <w:p w14:paraId="66456F0D" w14:textId="4EA3DD6A" w:rsidR="006D5469" w:rsidRPr="00AE5D82" w:rsidRDefault="006D5469" w:rsidP="006D5469">
            <w:pPr>
              <w:spacing w:before="0" w:after="0" w:line="240" w:lineRule="auto"/>
              <w:rPr>
                <w:rFonts w:ascii="Calibri" w:eastAsia="Times New Roman" w:hAnsi="Calibri" w:cs="Times New Roman"/>
                <w:color w:val="000000"/>
                <w:lang w:val="en-GB" w:eastAsia="zh-CN"/>
              </w:rPr>
            </w:pPr>
          </w:p>
        </w:tc>
        <w:tc>
          <w:tcPr>
            <w:tcW w:w="1072" w:type="pct"/>
            <w:tcBorders>
              <w:top w:val="nil"/>
              <w:left w:val="nil"/>
              <w:bottom w:val="single" w:sz="4" w:space="0" w:color="auto"/>
              <w:right w:val="single" w:sz="4" w:space="0" w:color="auto"/>
            </w:tcBorders>
            <w:shd w:val="clear" w:color="000000" w:fill="F8FAB4"/>
            <w:noWrap/>
            <w:hideMark/>
          </w:tcPr>
          <w:p w14:paraId="66456F0E" w14:textId="77777777" w:rsidR="006D5469" w:rsidRPr="00AE5D82" w:rsidRDefault="006D5469" w:rsidP="006D5469">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 </w:t>
            </w:r>
          </w:p>
        </w:tc>
      </w:tr>
      <w:tr w:rsidR="00380A3F" w:rsidRPr="00AE5D82" w14:paraId="66456F15" w14:textId="77777777" w:rsidTr="009322CD">
        <w:trPr>
          <w:trHeight w:val="600"/>
        </w:trPr>
        <w:tc>
          <w:tcPr>
            <w:tcW w:w="402" w:type="pct"/>
            <w:tcBorders>
              <w:top w:val="nil"/>
              <w:left w:val="single" w:sz="4" w:space="0" w:color="auto"/>
              <w:bottom w:val="single" w:sz="4" w:space="0" w:color="auto"/>
              <w:right w:val="single" w:sz="4" w:space="0" w:color="auto"/>
            </w:tcBorders>
            <w:shd w:val="clear" w:color="auto" w:fill="auto"/>
            <w:noWrap/>
            <w:hideMark/>
          </w:tcPr>
          <w:p w14:paraId="66456F10" w14:textId="77777777" w:rsidR="00380A3F" w:rsidRPr="00AE5D82" w:rsidRDefault="00380A3F" w:rsidP="00380A3F">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15:30</w:t>
            </w:r>
          </w:p>
        </w:tc>
        <w:tc>
          <w:tcPr>
            <w:tcW w:w="656" w:type="pct"/>
            <w:tcBorders>
              <w:top w:val="nil"/>
              <w:left w:val="nil"/>
              <w:bottom w:val="single" w:sz="4" w:space="0" w:color="auto"/>
              <w:right w:val="single" w:sz="4" w:space="0" w:color="auto"/>
            </w:tcBorders>
            <w:shd w:val="clear" w:color="auto" w:fill="auto"/>
            <w:noWrap/>
            <w:hideMark/>
          </w:tcPr>
          <w:p w14:paraId="66456F11" w14:textId="77777777" w:rsidR="00380A3F" w:rsidRPr="00AE5D82" w:rsidRDefault="00380A3F" w:rsidP="00380A3F">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B20</w:t>
            </w:r>
          </w:p>
        </w:tc>
        <w:tc>
          <w:tcPr>
            <w:tcW w:w="983" w:type="pct"/>
            <w:tcBorders>
              <w:top w:val="nil"/>
              <w:left w:val="nil"/>
              <w:bottom w:val="single" w:sz="4" w:space="0" w:color="auto"/>
              <w:right w:val="single" w:sz="4" w:space="0" w:color="auto"/>
            </w:tcBorders>
            <w:shd w:val="clear" w:color="auto" w:fill="auto"/>
            <w:noWrap/>
            <w:hideMark/>
          </w:tcPr>
          <w:p w14:paraId="66456F12" w14:textId="77777777" w:rsidR="00380A3F" w:rsidRPr="00AE5D82" w:rsidRDefault="00380A3F" w:rsidP="00380A3F">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Breakout A</w:t>
            </w:r>
          </w:p>
        </w:tc>
        <w:tc>
          <w:tcPr>
            <w:tcW w:w="1887" w:type="pct"/>
            <w:tcBorders>
              <w:top w:val="nil"/>
              <w:left w:val="nil"/>
              <w:bottom w:val="single" w:sz="4" w:space="0" w:color="auto"/>
              <w:right w:val="single" w:sz="4" w:space="0" w:color="auto"/>
            </w:tcBorders>
            <w:shd w:val="clear" w:color="auto" w:fill="auto"/>
            <w:hideMark/>
          </w:tcPr>
          <w:p w14:paraId="66456F13" w14:textId="1BCE6CE8" w:rsidR="00380A3F" w:rsidRPr="00AE5D82" w:rsidRDefault="00380A3F" w:rsidP="00380A3F">
            <w:pPr>
              <w:spacing w:before="0" w:after="0" w:line="240" w:lineRule="auto"/>
              <w:rPr>
                <w:rFonts w:ascii="Calibri" w:eastAsia="Times New Roman" w:hAnsi="Calibri" w:cs="Times New Roman"/>
                <w:color w:val="000000"/>
                <w:lang w:val="en-GB" w:eastAsia="zh-CN"/>
              </w:rPr>
            </w:pPr>
            <w:r w:rsidRPr="008F77F2">
              <w:t>Learning Analytics</w:t>
            </w:r>
          </w:p>
        </w:tc>
        <w:tc>
          <w:tcPr>
            <w:tcW w:w="1072" w:type="pct"/>
            <w:tcBorders>
              <w:top w:val="nil"/>
              <w:left w:val="nil"/>
              <w:bottom w:val="single" w:sz="4" w:space="0" w:color="auto"/>
              <w:right w:val="single" w:sz="4" w:space="0" w:color="auto"/>
            </w:tcBorders>
            <w:shd w:val="clear" w:color="auto" w:fill="auto"/>
            <w:noWrap/>
            <w:hideMark/>
          </w:tcPr>
          <w:p w14:paraId="66456F14" w14:textId="568633B6" w:rsidR="00380A3F" w:rsidRPr="00AE5D82" w:rsidRDefault="00380A3F" w:rsidP="00380A3F">
            <w:pPr>
              <w:spacing w:before="0" w:after="0" w:line="240" w:lineRule="auto"/>
              <w:rPr>
                <w:rFonts w:ascii="Calibri" w:eastAsia="Times New Roman" w:hAnsi="Calibri" w:cs="Times New Roman"/>
                <w:color w:val="000000"/>
                <w:lang w:val="en-GB" w:eastAsia="zh-CN"/>
              </w:rPr>
            </w:pPr>
            <w:r w:rsidRPr="008F77F2">
              <w:t>Chris Price and Kate Wright</w:t>
            </w:r>
          </w:p>
        </w:tc>
      </w:tr>
      <w:tr w:rsidR="006D5469" w:rsidRPr="00AE5D82" w14:paraId="66456F1B" w14:textId="77777777" w:rsidTr="009322CD">
        <w:trPr>
          <w:trHeight w:val="900"/>
        </w:trPr>
        <w:tc>
          <w:tcPr>
            <w:tcW w:w="402" w:type="pct"/>
            <w:tcBorders>
              <w:top w:val="nil"/>
              <w:left w:val="single" w:sz="4" w:space="0" w:color="auto"/>
              <w:bottom w:val="single" w:sz="4" w:space="0" w:color="auto"/>
              <w:right w:val="single" w:sz="4" w:space="0" w:color="auto"/>
            </w:tcBorders>
            <w:shd w:val="clear" w:color="auto" w:fill="auto"/>
            <w:noWrap/>
            <w:hideMark/>
          </w:tcPr>
          <w:p w14:paraId="66456F16" w14:textId="77777777" w:rsidR="006D5469" w:rsidRPr="00AE5D82" w:rsidRDefault="006D5469" w:rsidP="006D5469">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 </w:t>
            </w:r>
          </w:p>
        </w:tc>
        <w:tc>
          <w:tcPr>
            <w:tcW w:w="656" w:type="pct"/>
            <w:tcBorders>
              <w:top w:val="nil"/>
              <w:left w:val="nil"/>
              <w:bottom w:val="single" w:sz="4" w:space="0" w:color="auto"/>
              <w:right w:val="single" w:sz="4" w:space="0" w:color="auto"/>
            </w:tcBorders>
            <w:shd w:val="clear" w:color="auto" w:fill="auto"/>
            <w:noWrap/>
            <w:hideMark/>
          </w:tcPr>
          <w:p w14:paraId="66456F17" w14:textId="77777777" w:rsidR="006D5469" w:rsidRPr="00AE5D82" w:rsidRDefault="006D5469" w:rsidP="006D5469">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B22</w:t>
            </w:r>
          </w:p>
        </w:tc>
        <w:tc>
          <w:tcPr>
            <w:tcW w:w="983" w:type="pct"/>
            <w:tcBorders>
              <w:top w:val="nil"/>
              <w:left w:val="nil"/>
              <w:bottom w:val="single" w:sz="4" w:space="0" w:color="auto"/>
              <w:right w:val="single" w:sz="4" w:space="0" w:color="auto"/>
            </w:tcBorders>
            <w:shd w:val="clear" w:color="auto" w:fill="auto"/>
            <w:noWrap/>
            <w:hideMark/>
          </w:tcPr>
          <w:p w14:paraId="66456F18" w14:textId="77777777" w:rsidR="006D5469" w:rsidRPr="00AE5D82" w:rsidRDefault="006D5469" w:rsidP="006D5469">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Breakout B</w:t>
            </w:r>
          </w:p>
        </w:tc>
        <w:tc>
          <w:tcPr>
            <w:tcW w:w="1887" w:type="pct"/>
            <w:tcBorders>
              <w:top w:val="nil"/>
              <w:left w:val="nil"/>
              <w:bottom w:val="single" w:sz="4" w:space="0" w:color="auto"/>
              <w:right w:val="single" w:sz="4" w:space="0" w:color="auto"/>
            </w:tcBorders>
            <w:shd w:val="clear" w:color="auto" w:fill="auto"/>
            <w:hideMark/>
          </w:tcPr>
          <w:p w14:paraId="66456F19" w14:textId="77777777" w:rsidR="006D5469" w:rsidRPr="00AE5D82" w:rsidRDefault="006D5469" w:rsidP="006D5469">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Module Evaluation Using QR Codes and Online Surveying: Trialling, Transitioning and Tracking Student Perspectives</w:t>
            </w:r>
          </w:p>
        </w:tc>
        <w:tc>
          <w:tcPr>
            <w:tcW w:w="1072" w:type="pct"/>
            <w:tcBorders>
              <w:top w:val="nil"/>
              <w:left w:val="nil"/>
              <w:bottom w:val="single" w:sz="4" w:space="0" w:color="auto"/>
              <w:right w:val="single" w:sz="4" w:space="0" w:color="auto"/>
            </w:tcBorders>
            <w:shd w:val="clear" w:color="auto" w:fill="auto"/>
            <w:hideMark/>
          </w:tcPr>
          <w:p w14:paraId="66456F1A" w14:textId="77777777" w:rsidR="006D5469" w:rsidRPr="00AE5D82" w:rsidRDefault="006D5469" w:rsidP="006D5469">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 xml:space="preserve">Andrew James Davies and Laura McSweeney </w:t>
            </w:r>
          </w:p>
        </w:tc>
      </w:tr>
      <w:tr w:rsidR="006D5469" w:rsidRPr="00AE5D82" w14:paraId="66456F21" w14:textId="77777777" w:rsidTr="009322CD">
        <w:trPr>
          <w:trHeight w:val="900"/>
        </w:trPr>
        <w:tc>
          <w:tcPr>
            <w:tcW w:w="402" w:type="pct"/>
            <w:tcBorders>
              <w:top w:val="nil"/>
              <w:left w:val="single" w:sz="4" w:space="0" w:color="auto"/>
              <w:bottom w:val="single" w:sz="4" w:space="0" w:color="auto"/>
              <w:right w:val="single" w:sz="4" w:space="0" w:color="auto"/>
            </w:tcBorders>
            <w:shd w:val="clear" w:color="auto" w:fill="auto"/>
            <w:noWrap/>
            <w:hideMark/>
          </w:tcPr>
          <w:p w14:paraId="66456F1C" w14:textId="77777777" w:rsidR="006D5469" w:rsidRPr="00AE5D82" w:rsidRDefault="006D5469" w:rsidP="006D5469">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 </w:t>
            </w:r>
          </w:p>
        </w:tc>
        <w:tc>
          <w:tcPr>
            <w:tcW w:w="656" w:type="pct"/>
            <w:tcBorders>
              <w:top w:val="nil"/>
              <w:left w:val="nil"/>
              <w:bottom w:val="single" w:sz="4" w:space="0" w:color="auto"/>
              <w:right w:val="single" w:sz="4" w:space="0" w:color="auto"/>
            </w:tcBorders>
            <w:shd w:val="clear" w:color="auto" w:fill="auto"/>
            <w:noWrap/>
            <w:hideMark/>
          </w:tcPr>
          <w:p w14:paraId="66456F1D" w14:textId="77777777" w:rsidR="006D5469" w:rsidRPr="00AE5D82" w:rsidRDefault="006D5469" w:rsidP="006D5469">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B23</w:t>
            </w:r>
          </w:p>
        </w:tc>
        <w:tc>
          <w:tcPr>
            <w:tcW w:w="983" w:type="pct"/>
            <w:tcBorders>
              <w:top w:val="nil"/>
              <w:left w:val="nil"/>
              <w:bottom w:val="single" w:sz="4" w:space="0" w:color="auto"/>
              <w:right w:val="single" w:sz="4" w:space="0" w:color="auto"/>
            </w:tcBorders>
            <w:shd w:val="clear" w:color="auto" w:fill="auto"/>
            <w:noWrap/>
            <w:hideMark/>
          </w:tcPr>
          <w:p w14:paraId="66456F1E" w14:textId="77777777" w:rsidR="006D5469" w:rsidRPr="00AE5D82" w:rsidRDefault="006D5469" w:rsidP="006D5469">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Breakout C</w:t>
            </w:r>
          </w:p>
        </w:tc>
        <w:tc>
          <w:tcPr>
            <w:tcW w:w="1887" w:type="pct"/>
            <w:tcBorders>
              <w:top w:val="nil"/>
              <w:left w:val="nil"/>
              <w:bottom w:val="single" w:sz="4" w:space="0" w:color="auto"/>
              <w:right w:val="single" w:sz="4" w:space="0" w:color="auto"/>
            </w:tcBorders>
            <w:shd w:val="clear" w:color="auto" w:fill="auto"/>
            <w:hideMark/>
          </w:tcPr>
          <w:p w14:paraId="66456F1F" w14:textId="77777777" w:rsidR="006D5469" w:rsidRPr="00AE5D82" w:rsidRDefault="006D5469" w:rsidP="006D5469">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Research-led teaching and learning: Developing a toolkit for undergraduate dissertation tutors</w:t>
            </w:r>
          </w:p>
        </w:tc>
        <w:tc>
          <w:tcPr>
            <w:tcW w:w="1072" w:type="pct"/>
            <w:tcBorders>
              <w:top w:val="nil"/>
              <w:left w:val="nil"/>
              <w:bottom w:val="single" w:sz="4" w:space="0" w:color="auto"/>
              <w:right w:val="single" w:sz="4" w:space="0" w:color="auto"/>
            </w:tcBorders>
            <w:shd w:val="clear" w:color="auto" w:fill="auto"/>
            <w:hideMark/>
          </w:tcPr>
          <w:p w14:paraId="66456F20" w14:textId="77777777" w:rsidR="006D5469" w:rsidRPr="00AE5D82" w:rsidRDefault="006D5469" w:rsidP="006D5469">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 xml:space="preserve">M Mahruf C Shohel and Stephen Atherton </w:t>
            </w:r>
          </w:p>
        </w:tc>
      </w:tr>
      <w:tr w:rsidR="006D5469" w:rsidRPr="00AE5D82" w14:paraId="66456F27" w14:textId="77777777" w:rsidTr="009322CD">
        <w:trPr>
          <w:trHeight w:val="600"/>
        </w:trPr>
        <w:tc>
          <w:tcPr>
            <w:tcW w:w="402" w:type="pct"/>
            <w:tcBorders>
              <w:top w:val="nil"/>
              <w:left w:val="single" w:sz="4" w:space="0" w:color="auto"/>
              <w:bottom w:val="single" w:sz="4" w:space="0" w:color="auto"/>
              <w:right w:val="single" w:sz="4" w:space="0" w:color="auto"/>
            </w:tcBorders>
            <w:shd w:val="clear" w:color="auto" w:fill="auto"/>
            <w:noWrap/>
            <w:hideMark/>
          </w:tcPr>
          <w:p w14:paraId="66456F22" w14:textId="77777777" w:rsidR="006D5469" w:rsidRPr="00AE5D82" w:rsidRDefault="006D5469" w:rsidP="006D5469">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16:00</w:t>
            </w:r>
          </w:p>
        </w:tc>
        <w:tc>
          <w:tcPr>
            <w:tcW w:w="656" w:type="pct"/>
            <w:tcBorders>
              <w:top w:val="nil"/>
              <w:left w:val="nil"/>
              <w:bottom w:val="single" w:sz="4" w:space="0" w:color="auto"/>
              <w:right w:val="single" w:sz="4" w:space="0" w:color="auto"/>
            </w:tcBorders>
            <w:shd w:val="clear" w:color="000000" w:fill="C4D79B"/>
            <w:noWrap/>
            <w:hideMark/>
          </w:tcPr>
          <w:p w14:paraId="66456F23" w14:textId="77777777" w:rsidR="006D5469" w:rsidRPr="00AE5D82" w:rsidRDefault="006D5469" w:rsidP="006D5469">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A6</w:t>
            </w:r>
          </w:p>
        </w:tc>
        <w:tc>
          <w:tcPr>
            <w:tcW w:w="983" w:type="pct"/>
            <w:tcBorders>
              <w:top w:val="nil"/>
              <w:left w:val="nil"/>
              <w:bottom w:val="single" w:sz="4" w:space="0" w:color="auto"/>
              <w:right w:val="single" w:sz="4" w:space="0" w:color="auto"/>
            </w:tcBorders>
            <w:shd w:val="clear" w:color="000000" w:fill="C4D79B"/>
            <w:noWrap/>
            <w:hideMark/>
          </w:tcPr>
          <w:p w14:paraId="66456F24" w14:textId="77777777" w:rsidR="006D5469" w:rsidRPr="00AE5D82" w:rsidRDefault="006D5469" w:rsidP="006D5469">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Plenary</w:t>
            </w:r>
          </w:p>
        </w:tc>
        <w:tc>
          <w:tcPr>
            <w:tcW w:w="1887" w:type="pct"/>
            <w:tcBorders>
              <w:top w:val="nil"/>
              <w:left w:val="nil"/>
              <w:bottom w:val="single" w:sz="4" w:space="0" w:color="auto"/>
              <w:right w:val="single" w:sz="4" w:space="0" w:color="auto"/>
            </w:tcBorders>
            <w:shd w:val="clear" w:color="000000" w:fill="C4D79B"/>
            <w:hideMark/>
          </w:tcPr>
          <w:p w14:paraId="66456F25" w14:textId="77777777" w:rsidR="006D5469" w:rsidRPr="00AE5D82" w:rsidRDefault="006D5469" w:rsidP="006D5469">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The NUS Comprehensive Guide to Learning and Teaching</w:t>
            </w:r>
          </w:p>
        </w:tc>
        <w:tc>
          <w:tcPr>
            <w:tcW w:w="1072" w:type="pct"/>
            <w:tcBorders>
              <w:top w:val="nil"/>
              <w:left w:val="nil"/>
              <w:bottom w:val="single" w:sz="4" w:space="0" w:color="auto"/>
              <w:right w:val="single" w:sz="4" w:space="0" w:color="auto"/>
            </w:tcBorders>
            <w:shd w:val="clear" w:color="000000" w:fill="C4D79B"/>
            <w:hideMark/>
          </w:tcPr>
          <w:p w14:paraId="66456F26" w14:textId="7BD4ADE5" w:rsidR="006D5469" w:rsidRPr="00AE5D82" w:rsidRDefault="007434EF" w:rsidP="006D5469">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Tim Woods and</w:t>
            </w:r>
            <w:r w:rsidR="006D5469" w:rsidRPr="00AE5D82">
              <w:rPr>
                <w:rFonts w:ascii="Calibri" w:eastAsia="Times New Roman" w:hAnsi="Calibri" w:cs="Times New Roman"/>
                <w:color w:val="000000"/>
                <w:lang w:val="en-GB" w:eastAsia="zh-CN"/>
              </w:rPr>
              <w:t xml:space="preserve"> Lauren Marks</w:t>
            </w:r>
          </w:p>
        </w:tc>
      </w:tr>
      <w:tr w:rsidR="006D5469" w:rsidRPr="00AE5D82" w14:paraId="66456F2D" w14:textId="77777777" w:rsidTr="009322CD">
        <w:trPr>
          <w:trHeight w:val="300"/>
        </w:trPr>
        <w:tc>
          <w:tcPr>
            <w:tcW w:w="402" w:type="pct"/>
            <w:tcBorders>
              <w:top w:val="nil"/>
              <w:left w:val="single" w:sz="4" w:space="0" w:color="auto"/>
              <w:bottom w:val="single" w:sz="4" w:space="0" w:color="auto"/>
              <w:right w:val="single" w:sz="4" w:space="0" w:color="auto"/>
            </w:tcBorders>
            <w:shd w:val="clear" w:color="auto" w:fill="auto"/>
            <w:noWrap/>
            <w:hideMark/>
          </w:tcPr>
          <w:p w14:paraId="66456F28" w14:textId="77777777" w:rsidR="006D5469" w:rsidRPr="00AE5D82" w:rsidRDefault="006D5469" w:rsidP="006D5469">
            <w:pPr>
              <w:spacing w:before="0" w:after="0" w:line="240" w:lineRule="auto"/>
              <w:rPr>
                <w:rFonts w:ascii="Calibri" w:eastAsia="Times New Roman" w:hAnsi="Calibri" w:cs="Times New Roman"/>
                <w:b/>
                <w:bCs/>
                <w:color w:val="000000"/>
                <w:lang w:val="en-GB" w:eastAsia="zh-CN"/>
              </w:rPr>
            </w:pPr>
            <w:r w:rsidRPr="00AE5D82">
              <w:rPr>
                <w:rFonts w:ascii="Calibri" w:eastAsia="Times New Roman" w:hAnsi="Calibri" w:cs="Times New Roman"/>
                <w:b/>
                <w:bCs/>
                <w:color w:val="000000"/>
                <w:lang w:val="en-GB" w:eastAsia="zh-CN"/>
              </w:rPr>
              <w:t>16:30</w:t>
            </w:r>
          </w:p>
        </w:tc>
        <w:tc>
          <w:tcPr>
            <w:tcW w:w="656" w:type="pct"/>
            <w:tcBorders>
              <w:top w:val="nil"/>
              <w:left w:val="nil"/>
              <w:bottom w:val="single" w:sz="4" w:space="0" w:color="auto"/>
              <w:right w:val="single" w:sz="4" w:space="0" w:color="auto"/>
            </w:tcBorders>
            <w:shd w:val="clear" w:color="000000" w:fill="C4D79B"/>
            <w:noWrap/>
            <w:hideMark/>
          </w:tcPr>
          <w:p w14:paraId="66456F29" w14:textId="77777777" w:rsidR="006D5469" w:rsidRPr="00AE5D82" w:rsidRDefault="006D5469" w:rsidP="006D5469">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A6</w:t>
            </w:r>
          </w:p>
        </w:tc>
        <w:tc>
          <w:tcPr>
            <w:tcW w:w="983" w:type="pct"/>
            <w:tcBorders>
              <w:top w:val="nil"/>
              <w:left w:val="nil"/>
              <w:bottom w:val="single" w:sz="4" w:space="0" w:color="auto"/>
              <w:right w:val="single" w:sz="4" w:space="0" w:color="auto"/>
            </w:tcBorders>
            <w:shd w:val="clear" w:color="000000" w:fill="C4D79B"/>
            <w:noWrap/>
            <w:hideMark/>
          </w:tcPr>
          <w:p w14:paraId="66456F2A" w14:textId="77777777" w:rsidR="006D5469" w:rsidRPr="00AE5D82" w:rsidRDefault="006D5469" w:rsidP="006D5469">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Plenary</w:t>
            </w:r>
          </w:p>
        </w:tc>
        <w:tc>
          <w:tcPr>
            <w:tcW w:w="1887" w:type="pct"/>
            <w:tcBorders>
              <w:top w:val="nil"/>
              <w:left w:val="nil"/>
              <w:bottom w:val="single" w:sz="4" w:space="0" w:color="auto"/>
              <w:right w:val="single" w:sz="4" w:space="0" w:color="auto"/>
            </w:tcBorders>
            <w:shd w:val="clear" w:color="000000" w:fill="C4D79B"/>
            <w:hideMark/>
          </w:tcPr>
          <w:p w14:paraId="66456F2B" w14:textId="3FE6F38A" w:rsidR="006D5469" w:rsidRPr="00AE5D82" w:rsidRDefault="006D5469" w:rsidP="006D5469">
            <w:pPr>
              <w:spacing w:before="0" w:after="0" w:line="240" w:lineRule="auto"/>
              <w:rPr>
                <w:rFonts w:ascii="Calibri" w:eastAsia="Times New Roman" w:hAnsi="Calibri" w:cs="Times New Roman"/>
                <w:color w:val="000000"/>
                <w:lang w:val="en-GB" w:eastAsia="zh-CN"/>
              </w:rPr>
            </w:pPr>
            <w:r w:rsidRPr="00AE5D82">
              <w:rPr>
                <w:rFonts w:ascii="Calibri" w:eastAsia="Times New Roman" w:hAnsi="Calibri" w:cs="Times New Roman"/>
                <w:color w:val="000000"/>
                <w:lang w:val="en-GB" w:eastAsia="zh-CN"/>
              </w:rPr>
              <w:t>(</w:t>
            </w:r>
            <w:r w:rsidR="00C72862">
              <w:rPr>
                <w:rFonts w:ascii="Calibri" w:eastAsia="Times New Roman" w:hAnsi="Calibri" w:cs="Times New Roman"/>
                <w:lang w:val="en-GB" w:eastAsia="zh-CN"/>
              </w:rPr>
              <w:t>continued</w:t>
            </w:r>
            <w:r w:rsidRPr="00AE5D82">
              <w:rPr>
                <w:rFonts w:ascii="Calibri" w:eastAsia="Times New Roman" w:hAnsi="Calibri" w:cs="Times New Roman"/>
                <w:color w:val="000000"/>
                <w:lang w:val="en-GB" w:eastAsia="zh-CN"/>
              </w:rPr>
              <w:t>)</w:t>
            </w:r>
          </w:p>
        </w:tc>
        <w:tc>
          <w:tcPr>
            <w:tcW w:w="1072" w:type="pct"/>
            <w:tcBorders>
              <w:top w:val="nil"/>
              <w:left w:val="nil"/>
              <w:bottom w:val="single" w:sz="4" w:space="0" w:color="auto"/>
              <w:right w:val="single" w:sz="4" w:space="0" w:color="auto"/>
            </w:tcBorders>
            <w:shd w:val="clear" w:color="000000" w:fill="C4D79B"/>
            <w:hideMark/>
          </w:tcPr>
          <w:p w14:paraId="66456F2C" w14:textId="4E5860DB" w:rsidR="006D5469" w:rsidRPr="00AE5D82" w:rsidRDefault="007434EF" w:rsidP="006D5469">
            <w:pPr>
              <w:spacing w:before="0" w:after="0" w:line="240" w:lineRule="auto"/>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Tim Woods and</w:t>
            </w:r>
            <w:r w:rsidR="006D5469" w:rsidRPr="00AE5D82">
              <w:rPr>
                <w:rFonts w:ascii="Calibri" w:eastAsia="Times New Roman" w:hAnsi="Calibri" w:cs="Times New Roman"/>
                <w:color w:val="000000"/>
                <w:lang w:val="en-GB" w:eastAsia="zh-CN"/>
              </w:rPr>
              <w:t xml:space="preserve"> Lauren Marks</w:t>
            </w:r>
          </w:p>
        </w:tc>
      </w:tr>
      <w:tr w:rsidR="006D5469" w:rsidRPr="00AE5D82" w14:paraId="66456F2F" w14:textId="77777777" w:rsidTr="00330C19">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76923C" w:themeFill="accent3" w:themeFillShade="BF"/>
            <w:noWrap/>
            <w:hideMark/>
          </w:tcPr>
          <w:p w14:paraId="66456F2E" w14:textId="77777777" w:rsidR="006D5469" w:rsidRPr="00AE5D82" w:rsidRDefault="006D5469" w:rsidP="006D5469">
            <w:pPr>
              <w:spacing w:before="0" w:after="0" w:line="240" w:lineRule="auto"/>
              <w:rPr>
                <w:rFonts w:ascii="Calibri" w:eastAsia="Times New Roman" w:hAnsi="Calibri" w:cs="Times New Roman"/>
                <w:color w:val="FFFFFF"/>
                <w:sz w:val="24"/>
                <w:szCs w:val="24"/>
                <w:lang w:val="en-GB" w:eastAsia="zh-CN"/>
              </w:rPr>
            </w:pPr>
            <w:r w:rsidRPr="00AE5D82">
              <w:rPr>
                <w:rFonts w:ascii="Calibri" w:eastAsia="Times New Roman" w:hAnsi="Calibri" w:cs="Times New Roman"/>
                <w:color w:val="FFFFFF"/>
                <w:sz w:val="24"/>
                <w:szCs w:val="24"/>
                <w:lang w:val="en-GB" w:eastAsia="zh-CN"/>
              </w:rPr>
              <w:t>17:00 END</w:t>
            </w:r>
          </w:p>
        </w:tc>
      </w:tr>
    </w:tbl>
    <w:p w14:paraId="66456F30" w14:textId="77777777" w:rsidR="00AE5D82" w:rsidRPr="00AE5D82" w:rsidRDefault="00AE5D82" w:rsidP="00AE5D82">
      <w:pPr>
        <w:rPr>
          <w:lang w:val="en-GB" w:eastAsia="en-GB"/>
        </w:rPr>
      </w:pPr>
    </w:p>
    <w:sectPr w:rsidR="00AE5D82" w:rsidRPr="00AE5D8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56F33" w14:textId="77777777" w:rsidR="007D56C4" w:rsidRDefault="007D56C4" w:rsidP="006D5469">
      <w:pPr>
        <w:spacing w:before="0" w:after="0" w:line="240" w:lineRule="auto"/>
      </w:pPr>
      <w:r>
        <w:separator/>
      </w:r>
    </w:p>
  </w:endnote>
  <w:endnote w:type="continuationSeparator" w:id="0">
    <w:p w14:paraId="66456F34" w14:textId="77777777" w:rsidR="007D56C4" w:rsidRDefault="007D56C4" w:rsidP="006D54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552392"/>
      <w:docPartObj>
        <w:docPartGallery w:val="Page Numbers (Bottom of Page)"/>
        <w:docPartUnique/>
      </w:docPartObj>
    </w:sdtPr>
    <w:sdtEndPr>
      <w:rPr>
        <w:noProof/>
      </w:rPr>
    </w:sdtEndPr>
    <w:sdtContent>
      <w:p w14:paraId="66456F36" w14:textId="77777777" w:rsidR="007D56C4" w:rsidRDefault="007D56C4">
        <w:pPr>
          <w:pStyle w:val="Footer"/>
          <w:jc w:val="center"/>
        </w:pPr>
        <w:r>
          <w:fldChar w:fldCharType="begin"/>
        </w:r>
        <w:r>
          <w:instrText xml:space="preserve"> PAGE   \* MERGEFORMAT </w:instrText>
        </w:r>
        <w:r>
          <w:fldChar w:fldCharType="separate"/>
        </w:r>
        <w:r w:rsidR="007F7D5E">
          <w:rPr>
            <w:noProof/>
          </w:rPr>
          <w:t>7</w:t>
        </w:r>
        <w:r>
          <w:rPr>
            <w:noProof/>
          </w:rPr>
          <w:fldChar w:fldCharType="end"/>
        </w:r>
      </w:p>
    </w:sdtContent>
  </w:sdt>
  <w:p w14:paraId="66456F37" w14:textId="77777777" w:rsidR="007D56C4" w:rsidRDefault="007D5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56F31" w14:textId="77777777" w:rsidR="007D56C4" w:rsidRDefault="007D56C4" w:rsidP="006D5469">
      <w:pPr>
        <w:spacing w:before="0" w:after="0" w:line="240" w:lineRule="auto"/>
      </w:pPr>
      <w:r>
        <w:separator/>
      </w:r>
    </w:p>
  </w:footnote>
  <w:footnote w:type="continuationSeparator" w:id="0">
    <w:p w14:paraId="66456F32" w14:textId="77777777" w:rsidR="007D56C4" w:rsidRDefault="007D56C4" w:rsidP="006D546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56F35" w14:textId="3E72B62F" w:rsidR="007D56C4" w:rsidRDefault="007D56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36B77"/>
    <w:multiLevelType w:val="hybridMultilevel"/>
    <w:tmpl w:val="1E32D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D82"/>
    <w:rsid w:val="0000004B"/>
    <w:rsid w:val="00020AD0"/>
    <w:rsid w:val="00031F9B"/>
    <w:rsid w:val="000D3FDC"/>
    <w:rsid w:val="001027A1"/>
    <w:rsid w:val="00112D81"/>
    <w:rsid w:val="0012655D"/>
    <w:rsid w:val="001B3089"/>
    <w:rsid w:val="001C0959"/>
    <w:rsid w:val="001E3068"/>
    <w:rsid w:val="00215805"/>
    <w:rsid w:val="002A4664"/>
    <w:rsid w:val="002B7394"/>
    <w:rsid w:val="002F78AB"/>
    <w:rsid w:val="00330C19"/>
    <w:rsid w:val="00334B46"/>
    <w:rsid w:val="00380A3F"/>
    <w:rsid w:val="00424DAA"/>
    <w:rsid w:val="004332B6"/>
    <w:rsid w:val="00444575"/>
    <w:rsid w:val="00573EF8"/>
    <w:rsid w:val="0059616D"/>
    <w:rsid w:val="005E76EC"/>
    <w:rsid w:val="006475EE"/>
    <w:rsid w:val="006D347E"/>
    <w:rsid w:val="006D5469"/>
    <w:rsid w:val="006D5D77"/>
    <w:rsid w:val="007434EF"/>
    <w:rsid w:val="00744967"/>
    <w:rsid w:val="007756DC"/>
    <w:rsid w:val="007864DB"/>
    <w:rsid w:val="007D56C4"/>
    <w:rsid w:val="007E10B6"/>
    <w:rsid w:val="007F7D5E"/>
    <w:rsid w:val="00801263"/>
    <w:rsid w:val="008B5086"/>
    <w:rsid w:val="009311A4"/>
    <w:rsid w:val="009322CD"/>
    <w:rsid w:val="009A2CF7"/>
    <w:rsid w:val="00A532D4"/>
    <w:rsid w:val="00AE5D82"/>
    <w:rsid w:val="00B21FCE"/>
    <w:rsid w:val="00B6387B"/>
    <w:rsid w:val="00B649D9"/>
    <w:rsid w:val="00B71F7F"/>
    <w:rsid w:val="00C72862"/>
    <w:rsid w:val="00CA5CF8"/>
    <w:rsid w:val="00D15A8B"/>
    <w:rsid w:val="00D42D9D"/>
    <w:rsid w:val="00DE2977"/>
    <w:rsid w:val="00E071B1"/>
    <w:rsid w:val="00E75D4A"/>
    <w:rsid w:val="00EC254C"/>
    <w:rsid w:val="00EC5CAF"/>
    <w:rsid w:val="00EC756C"/>
    <w:rsid w:val="00EE031D"/>
    <w:rsid w:val="00F2020C"/>
    <w:rsid w:val="00F536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456C1B"/>
  <w15:chartTrackingRefBased/>
  <w15:docId w15:val="{36240CF3-DC08-4D36-8355-1BD7ABF6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575"/>
    <w:pPr>
      <w:spacing w:before="240" w:after="240"/>
    </w:pPr>
  </w:style>
  <w:style w:type="paragraph" w:styleId="Heading1">
    <w:name w:val="heading 1"/>
    <w:basedOn w:val="Normal"/>
    <w:next w:val="Normal"/>
    <w:link w:val="Heading1Char"/>
    <w:uiPriority w:val="9"/>
    <w:qFormat/>
    <w:rsid w:val="006D5D77"/>
    <w:pPr>
      <w:keepNext/>
      <w:shd w:val="clear" w:color="auto" w:fill="000000" w:themeFill="text1"/>
      <w:outlineLvl w:val="0"/>
    </w:pPr>
    <w:rPr>
      <w:b/>
      <w:bCs/>
      <w:caps/>
      <w:color w:val="FFFFFF" w:themeColor="background1"/>
      <w:spacing w:val="15"/>
      <w:lang w:val="en-GB" w:eastAsia="en-GB"/>
    </w:rPr>
  </w:style>
  <w:style w:type="paragraph" w:styleId="Heading2">
    <w:name w:val="heading 2"/>
    <w:basedOn w:val="Normal"/>
    <w:next w:val="Normal"/>
    <w:link w:val="Heading2Char"/>
    <w:uiPriority w:val="9"/>
    <w:unhideWhenUsed/>
    <w:qFormat/>
    <w:rsid w:val="00444575"/>
    <w:pPr>
      <w:keepNext/>
      <w:shd w:val="clear" w:color="auto" w:fill="F2DBDB" w:themeFill="accent2" w:themeFillTint="33"/>
      <w:outlineLvl w:val="1"/>
    </w:pPr>
    <w:rPr>
      <w:caps/>
      <w:spacing w:val="15"/>
      <w:lang w:eastAsia="en-GB"/>
    </w:rPr>
  </w:style>
  <w:style w:type="paragraph" w:styleId="Heading3">
    <w:name w:val="heading 3"/>
    <w:basedOn w:val="Normal"/>
    <w:next w:val="Normal"/>
    <w:link w:val="Heading3Char"/>
    <w:uiPriority w:val="9"/>
    <w:semiHidden/>
    <w:unhideWhenUsed/>
    <w:qFormat/>
    <w:rsid w:val="00444575"/>
    <w:pPr>
      <w:keepNext/>
      <w:pBdr>
        <w:top w:val="single" w:sz="6" w:space="2" w:color="943634" w:themeColor="accent2" w:themeShade="BF"/>
        <w:left w:val="single" w:sz="6" w:space="2" w:color="943634" w:themeColor="accent2" w:themeShade="BF"/>
      </w:pBdr>
      <w:spacing w:before="300" w:after="0"/>
      <w:outlineLvl w:val="2"/>
    </w:pPr>
    <w:rPr>
      <w:caps/>
      <w:spacing w:val="15"/>
    </w:rPr>
  </w:style>
  <w:style w:type="paragraph" w:styleId="Heading4">
    <w:name w:val="heading 4"/>
    <w:basedOn w:val="Normal"/>
    <w:next w:val="Normal"/>
    <w:link w:val="Heading4Char"/>
    <w:uiPriority w:val="9"/>
    <w:semiHidden/>
    <w:unhideWhenUsed/>
    <w:qFormat/>
    <w:rsid w:val="00444575"/>
    <w:pPr>
      <w:pBdr>
        <w:top w:val="dotted" w:sz="6" w:space="2" w:color="943634" w:themeColor="accent2" w:themeShade="BF"/>
        <w:left w:val="dotted" w:sz="6" w:space="2" w:color="943634" w:themeColor="accent2" w:themeShade="BF"/>
      </w:pBdr>
      <w:spacing w:after="0"/>
      <w:outlineLvl w:val="3"/>
    </w:pPr>
    <w:rPr>
      <w:caps/>
      <w:spacing w:val="10"/>
      <w:lang w:eastAsia="en-GB"/>
    </w:rPr>
  </w:style>
  <w:style w:type="paragraph" w:styleId="Heading5">
    <w:name w:val="heading 5"/>
    <w:basedOn w:val="Normal"/>
    <w:next w:val="Normal"/>
    <w:link w:val="Heading5Char"/>
    <w:uiPriority w:val="9"/>
    <w:semiHidden/>
    <w:unhideWhenUsed/>
    <w:qFormat/>
    <w:rsid w:val="00444575"/>
    <w:pPr>
      <w:pBdr>
        <w:bottom w:val="single" w:sz="6" w:space="1" w:color="4F81BD" w:themeColor="accent1"/>
      </w:pBdr>
      <w:spacing w:before="3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444575"/>
    <w:pPr>
      <w:pBdr>
        <w:bottom w:val="dotted" w:sz="6" w:space="1" w:color="4F81BD" w:themeColor="accent1"/>
      </w:pBdr>
      <w:spacing w:before="3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444575"/>
    <w:pPr>
      <w:spacing w:before="3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44457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4457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1">
    <w:name w:val="Signature1"/>
    <w:basedOn w:val="Normal"/>
    <w:qFormat/>
    <w:rsid w:val="00444575"/>
    <w:pPr>
      <w:jc w:val="right"/>
    </w:pPr>
    <w:rPr>
      <w:i/>
      <w:sz w:val="20"/>
      <w:szCs w:val="20"/>
      <w:lang w:bidi="en-US"/>
    </w:rPr>
  </w:style>
  <w:style w:type="character" w:customStyle="1" w:styleId="Heading1Char">
    <w:name w:val="Heading 1 Char"/>
    <w:basedOn w:val="DefaultParagraphFont"/>
    <w:link w:val="Heading1"/>
    <w:uiPriority w:val="9"/>
    <w:rsid w:val="006D5D77"/>
    <w:rPr>
      <w:b/>
      <w:bCs/>
      <w:caps/>
      <w:color w:val="FFFFFF" w:themeColor="background1"/>
      <w:spacing w:val="15"/>
      <w:shd w:val="clear" w:color="auto" w:fill="000000" w:themeFill="text1"/>
      <w:lang w:val="en-GB" w:eastAsia="en-GB"/>
    </w:rPr>
  </w:style>
  <w:style w:type="character" w:customStyle="1" w:styleId="Heading2Char">
    <w:name w:val="Heading 2 Char"/>
    <w:basedOn w:val="DefaultParagraphFont"/>
    <w:link w:val="Heading2"/>
    <w:uiPriority w:val="9"/>
    <w:rsid w:val="00444575"/>
    <w:rPr>
      <w:caps/>
      <w:spacing w:val="15"/>
      <w:shd w:val="clear" w:color="auto" w:fill="F2DBDB" w:themeFill="accent2" w:themeFillTint="33"/>
      <w:lang w:eastAsia="en-GB"/>
    </w:rPr>
  </w:style>
  <w:style w:type="character" w:customStyle="1" w:styleId="Heading3Char">
    <w:name w:val="Heading 3 Char"/>
    <w:basedOn w:val="DefaultParagraphFont"/>
    <w:link w:val="Heading3"/>
    <w:uiPriority w:val="9"/>
    <w:semiHidden/>
    <w:rsid w:val="00444575"/>
    <w:rPr>
      <w:caps/>
      <w:spacing w:val="15"/>
    </w:rPr>
  </w:style>
  <w:style w:type="character" w:customStyle="1" w:styleId="Heading4Char">
    <w:name w:val="Heading 4 Char"/>
    <w:basedOn w:val="DefaultParagraphFont"/>
    <w:link w:val="Heading4"/>
    <w:uiPriority w:val="9"/>
    <w:semiHidden/>
    <w:rsid w:val="00444575"/>
    <w:rPr>
      <w:caps/>
      <w:spacing w:val="10"/>
      <w:lang w:eastAsia="en-GB"/>
    </w:rPr>
  </w:style>
  <w:style w:type="character" w:customStyle="1" w:styleId="Heading5Char">
    <w:name w:val="Heading 5 Char"/>
    <w:basedOn w:val="DefaultParagraphFont"/>
    <w:link w:val="Heading5"/>
    <w:uiPriority w:val="9"/>
    <w:semiHidden/>
    <w:rsid w:val="00444575"/>
    <w:rPr>
      <w:caps/>
      <w:color w:val="365F91" w:themeColor="accent1" w:themeShade="BF"/>
      <w:spacing w:val="10"/>
    </w:rPr>
  </w:style>
  <w:style w:type="character" w:customStyle="1" w:styleId="Heading6Char">
    <w:name w:val="Heading 6 Char"/>
    <w:basedOn w:val="DefaultParagraphFont"/>
    <w:link w:val="Heading6"/>
    <w:uiPriority w:val="9"/>
    <w:semiHidden/>
    <w:rsid w:val="00444575"/>
    <w:rPr>
      <w:caps/>
      <w:color w:val="365F91" w:themeColor="accent1" w:themeShade="BF"/>
      <w:spacing w:val="10"/>
    </w:rPr>
  </w:style>
  <w:style w:type="character" w:customStyle="1" w:styleId="Heading7Char">
    <w:name w:val="Heading 7 Char"/>
    <w:basedOn w:val="DefaultParagraphFont"/>
    <w:link w:val="Heading7"/>
    <w:uiPriority w:val="9"/>
    <w:semiHidden/>
    <w:rsid w:val="00444575"/>
    <w:rPr>
      <w:caps/>
      <w:color w:val="365F91" w:themeColor="accent1" w:themeShade="BF"/>
      <w:spacing w:val="10"/>
    </w:rPr>
  </w:style>
  <w:style w:type="character" w:customStyle="1" w:styleId="Heading8Char">
    <w:name w:val="Heading 8 Char"/>
    <w:basedOn w:val="DefaultParagraphFont"/>
    <w:link w:val="Heading8"/>
    <w:uiPriority w:val="9"/>
    <w:semiHidden/>
    <w:rsid w:val="00444575"/>
    <w:rPr>
      <w:caps/>
      <w:spacing w:val="10"/>
      <w:sz w:val="18"/>
      <w:szCs w:val="18"/>
    </w:rPr>
  </w:style>
  <w:style w:type="character" w:customStyle="1" w:styleId="Heading9Char">
    <w:name w:val="Heading 9 Char"/>
    <w:basedOn w:val="DefaultParagraphFont"/>
    <w:link w:val="Heading9"/>
    <w:uiPriority w:val="9"/>
    <w:semiHidden/>
    <w:rsid w:val="00444575"/>
    <w:rPr>
      <w:i/>
      <w:caps/>
      <w:spacing w:val="10"/>
      <w:sz w:val="18"/>
      <w:szCs w:val="18"/>
    </w:rPr>
  </w:style>
  <w:style w:type="paragraph" w:styleId="Caption">
    <w:name w:val="caption"/>
    <w:basedOn w:val="Normal"/>
    <w:next w:val="Normal"/>
    <w:uiPriority w:val="35"/>
    <w:semiHidden/>
    <w:unhideWhenUsed/>
    <w:qFormat/>
    <w:rsid w:val="00444575"/>
    <w:rPr>
      <w:b/>
      <w:bCs/>
      <w:color w:val="365F91" w:themeColor="accent1" w:themeShade="BF"/>
      <w:sz w:val="16"/>
      <w:szCs w:val="16"/>
    </w:rPr>
  </w:style>
  <w:style w:type="paragraph" w:styleId="Title">
    <w:name w:val="Title"/>
    <w:basedOn w:val="Normal"/>
    <w:next w:val="Normal"/>
    <w:link w:val="TitleChar"/>
    <w:uiPriority w:val="10"/>
    <w:qFormat/>
    <w:rsid w:val="006D5D77"/>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6D5D77"/>
    <w:rPr>
      <w:smallCaps/>
      <w:sz w:val="48"/>
      <w:szCs w:val="48"/>
    </w:rPr>
  </w:style>
  <w:style w:type="paragraph" w:styleId="Subtitle">
    <w:name w:val="Subtitle"/>
    <w:basedOn w:val="Normal"/>
    <w:next w:val="Normal"/>
    <w:link w:val="SubtitleChar"/>
    <w:uiPriority w:val="11"/>
    <w:qFormat/>
    <w:rsid w:val="00444575"/>
    <w:pPr>
      <w:spacing w:after="720" w:line="240" w:lineRule="auto"/>
      <w:jc w:val="right"/>
    </w:pPr>
    <w:rPr>
      <w:rFonts w:asciiTheme="majorHAnsi" w:eastAsiaTheme="majorEastAsia" w:hAnsiTheme="majorHAnsi" w:cstheme="majorBidi"/>
      <w:sz w:val="20"/>
    </w:rPr>
  </w:style>
  <w:style w:type="character" w:customStyle="1" w:styleId="SubtitleChar">
    <w:name w:val="Subtitle Char"/>
    <w:basedOn w:val="DefaultParagraphFont"/>
    <w:link w:val="Subtitle"/>
    <w:uiPriority w:val="11"/>
    <w:rsid w:val="00444575"/>
    <w:rPr>
      <w:rFonts w:asciiTheme="majorHAnsi" w:eastAsiaTheme="majorEastAsia" w:hAnsiTheme="majorHAnsi" w:cstheme="majorBidi"/>
      <w:sz w:val="20"/>
    </w:rPr>
  </w:style>
  <w:style w:type="character" w:styleId="Strong">
    <w:name w:val="Strong"/>
    <w:uiPriority w:val="22"/>
    <w:qFormat/>
    <w:rsid w:val="00444575"/>
    <w:rPr>
      <w:b/>
      <w:bCs/>
    </w:rPr>
  </w:style>
  <w:style w:type="character" w:styleId="Emphasis">
    <w:name w:val="Emphasis"/>
    <w:uiPriority w:val="20"/>
    <w:qFormat/>
    <w:rsid w:val="00444575"/>
    <w:rPr>
      <w:caps/>
      <w:color w:val="243F60" w:themeColor="accent1" w:themeShade="7F"/>
      <w:spacing w:val="5"/>
    </w:rPr>
  </w:style>
  <w:style w:type="paragraph" w:styleId="NoSpacing">
    <w:name w:val="No Spacing"/>
    <w:basedOn w:val="Normal"/>
    <w:link w:val="NoSpacingChar"/>
    <w:uiPriority w:val="1"/>
    <w:qFormat/>
    <w:rsid w:val="00444575"/>
    <w:pPr>
      <w:spacing w:after="0" w:line="240" w:lineRule="auto"/>
    </w:pPr>
    <w:rPr>
      <w:sz w:val="20"/>
      <w:szCs w:val="20"/>
    </w:rPr>
  </w:style>
  <w:style w:type="character" w:customStyle="1" w:styleId="NoSpacingChar">
    <w:name w:val="No Spacing Char"/>
    <w:basedOn w:val="DefaultParagraphFont"/>
    <w:link w:val="NoSpacing"/>
    <w:uiPriority w:val="1"/>
    <w:rsid w:val="00444575"/>
    <w:rPr>
      <w:sz w:val="20"/>
      <w:szCs w:val="20"/>
    </w:rPr>
  </w:style>
  <w:style w:type="paragraph" w:styleId="ListParagraph">
    <w:name w:val="List Paragraph"/>
    <w:basedOn w:val="Normal"/>
    <w:uiPriority w:val="34"/>
    <w:qFormat/>
    <w:rsid w:val="00444575"/>
    <w:pPr>
      <w:ind w:left="720"/>
      <w:contextualSpacing/>
    </w:pPr>
  </w:style>
  <w:style w:type="paragraph" w:styleId="Quote">
    <w:name w:val="Quote"/>
    <w:basedOn w:val="Normal"/>
    <w:next w:val="Normal"/>
    <w:link w:val="QuoteChar"/>
    <w:uiPriority w:val="29"/>
    <w:qFormat/>
    <w:rsid w:val="00444575"/>
    <w:rPr>
      <w:i/>
      <w:iCs/>
      <w:sz w:val="20"/>
      <w:szCs w:val="20"/>
    </w:rPr>
  </w:style>
  <w:style w:type="character" w:customStyle="1" w:styleId="QuoteChar">
    <w:name w:val="Quote Char"/>
    <w:basedOn w:val="DefaultParagraphFont"/>
    <w:link w:val="Quote"/>
    <w:uiPriority w:val="29"/>
    <w:rsid w:val="00444575"/>
    <w:rPr>
      <w:i/>
      <w:iCs/>
      <w:sz w:val="20"/>
      <w:szCs w:val="20"/>
    </w:rPr>
  </w:style>
  <w:style w:type="paragraph" w:styleId="IntenseQuote">
    <w:name w:val="Intense Quote"/>
    <w:basedOn w:val="Normal"/>
    <w:next w:val="Normal"/>
    <w:link w:val="IntenseQuoteChar"/>
    <w:uiPriority w:val="30"/>
    <w:qFormat/>
    <w:rsid w:val="00444575"/>
    <w:pPr>
      <w:pBdr>
        <w:top w:val="single" w:sz="4" w:space="1" w:color="943634" w:themeColor="accent2" w:themeShade="BF"/>
        <w:left w:val="single" w:sz="4" w:space="4" w:color="943634" w:themeColor="accent2" w:themeShade="BF"/>
      </w:pBdr>
      <w:shd w:val="clear" w:color="auto" w:fill="F2DBDB" w:themeFill="accent2" w:themeFillTint="33"/>
      <w:ind w:left="720"/>
    </w:pPr>
    <w:rPr>
      <w:b/>
      <w:i/>
      <w:lang w:eastAsia="en-GB"/>
    </w:rPr>
  </w:style>
  <w:style w:type="character" w:customStyle="1" w:styleId="IntenseQuoteChar">
    <w:name w:val="Intense Quote Char"/>
    <w:basedOn w:val="DefaultParagraphFont"/>
    <w:link w:val="IntenseQuote"/>
    <w:uiPriority w:val="30"/>
    <w:rsid w:val="00444575"/>
    <w:rPr>
      <w:b/>
      <w:i/>
      <w:shd w:val="clear" w:color="auto" w:fill="F2DBDB" w:themeFill="accent2" w:themeFillTint="33"/>
      <w:lang w:eastAsia="en-GB"/>
    </w:rPr>
  </w:style>
  <w:style w:type="character" w:styleId="SubtleEmphasis">
    <w:name w:val="Subtle Emphasis"/>
    <w:uiPriority w:val="19"/>
    <w:qFormat/>
    <w:rsid w:val="00444575"/>
    <w:rPr>
      <w:i/>
      <w:iCs/>
      <w:color w:val="243F60" w:themeColor="accent1" w:themeShade="7F"/>
    </w:rPr>
  </w:style>
  <w:style w:type="character" w:styleId="IntenseEmphasis">
    <w:name w:val="Intense Emphasis"/>
    <w:uiPriority w:val="21"/>
    <w:qFormat/>
    <w:rsid w:val="00444575"/>
    <w:rPr>
      <w:b/>
      <w:bCs/>
      <w:caps/>
      <w:color w:val="243F60" w:themeColor="accent1" w:themeShade="7F"/>
      <w:spacing w:val="10"/>
    </w:rPr>
  </w:style>
  <w:style w:type="character" w:styleId="SubtleReference">
    <w:name w:val="Subtle Reference"/>
    <w:uiPriority w:val="31"/>
    <w:qFormat/>
    <w:rsid w:val="00444575"/>
    <w:rPr>
      <w:b/>
      <w:bCs/>
      <w:color w:val="4F81BD" w:themeColor="accent1"/>
    </w:rPr>
  </w:style>
  <w:style w:type="character" w:styleId="IntenseReference">
    <w:name w:val="Intense Reference"/>
    <w:uiPriority w:val="32"/>
    <w:qFormat/>
    <w:rsid w:val="00444575"/>
    <w:rPr>
      <w:b/>
      <w:bCs/>
      <w:i/>
      <w:iCs/>
      <w:caps/>
      <w:color w:val="4F81BD" w:themeColor="accent1"/>
    </w:rPr>
  </w:style>
  <w:style w:type="character" w:styleId="BookTitle">
    <w:name w:val="Book Title"/>
    <w:uiPriority w:val="33"/>
    <w:qFormat/>
    <w:rsid w:val="00444575"/>
    <w:rPr>
      <w:b/>
      <w:bCs/>
      <w:i/>
      <w:iCs/>
      <w:spacing w:val="9"/>
    </w:rPr>
  </w:style>
  <w:style w:type="paragraph" w:styleId="TOCHeading">
    <w:name w:val="TOC Heading"/>
    <w:basedOn w:val="Heading1"/>
    <w:next w:val="Normal"/>
    <w:uiPriority w:val="39"/>
    <w:semiHidden/>
    <w:unhideWhenUsed/>
    <w:qFormat/>
    <w:rsid w:val="00444575"/>
    <w:pPr>
      <w:outlineLvl w:val="9"/>
    </w:pPr>
    <w:rPr>
      <w:lang w:eastAsia="en-US"/>
    </w:rPr>
  </w:style>
  <w:style w:type="paragraph" w:styleId="Header">
    <w:name w:val="header"/>
    <w:basedOn w:val="Normal"/>
    <w:link w:val="HeaderChar"/>
    <w:uiPriority w:val="99"/>
    <w:unhideWhenUsed/>
    <w:rsid w:val="006D54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D5469"/>
  </w:style>
  <w:style w:type="paragraph" w:styleId="Footer">
    <w:name w:val="footer"/>
    <w:basedOn w:val="Normal"/>
    <w:link w:val="FooterChar"/>
    <w:uiPriority w:val="99"/>
    <w:unhideWhenUsed/>
    <w:rsid w:val="006D54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D5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613641">
      <w:bodyDiv w:val="1"/>
      <w:marLeft w:val="0"/>
      <w:marRight w:val="0"/>
      <w:marTop w:val="0"/>
      <w:marBottom w:val="0"/>
      <w:divBdr>
        <w:top w:val="none" w:sz="0" w:space="0" w:color="auto"/>
        <w:left w:val="none" w:sz="0" w:space="0" w:color="auto"/>
        <w:bottom w:val="none" w:sz="0" w:space="0" w:color="auto"/>
        <w:right w:val="none" w:sz="0" w:space="0" w:color="auto"/>
      </w:divBdr>
    </w:div>
    <w:div w:id="401568583">
      <w:bodyDiv w:val="1"/>
      <w:marLeft w:val="0"/>
      <w:marRight w:val="0"/>
      <w:marTop w:val="0"/>
      <w:marBottom w:val="0"/>
      <w:divBdr>
        <w:top w:val="none" w:sz="0" w:space="0" w:color="auto"/>
        <w:left w:val="none" w:sz="0" w:space="0" w:color="auto"/>
        <w:bottom w:val="none" w:sz="0" w:space="0" w:color="auto"/>
        <w:right w:val="none" w:sz="0" w:space="0" w:color="auto"/>
      </w:divBdr>
    </w:div>
    <w:div w:id="528298578">
      <w:bodyDiv w:val="1"/>
      <w:marLeft w:val="0"/>
      <w:marRight w:val="0"/>
      <w:marTop w:val="0"/>
      <w:marBottom w:val="0"/>
      <w:divBdr>
        <w:top w:val="none" w:sz="0" w:space="0" w:color="auto"/>
        <w:left w:val="none" w:sz="0" w:space="0" w:color="auto"/>
        <w:bottom w:val="none" w:sz="0" w:space="0" w:color="auto"/>
        <w:right w:val="none" w:sz="0" w:space="0" w:color="auto"/>
      </w:divBdr>
    </w:div>
    <w:div w:id="895313356">
      <w:bodyDiv w:val="1"/>
      <w:marLeft w:val="0"/>
      <w:marRight w:val="0"/>
      <w:marTop w:val="0"/>
      <w:marBottom w:val="0"/>
      <w:divBdr>
        <w:top w:val="none" w:sz="0" w:space="0" w:color="auto"/>
        <w:left w:val="none" w:sz="0" w:space="0" w:color="auto"/>
        <w:bottom w:val="none" w:sz="0" w:space="0" w:color="auto"/>
        <w:right w:val="none" w:sz="0" w:space="0" w:color="auto"/>
      </w:divBdr>
    </w:div>
    <w:div w:id="1106850440">
      <w:bodyDiv w:val="1"/>
      <w:marLeft w:val="0"/>
      <w:marRight w:val="0"/>
      <w:marTop w:val="0"/>
      <w:marBottom w:val="0"/>
      <w:divBdr>
        <w:top w:val="none" w:sz="0" w:space="0" w:color="auto"/>
        <w:left w:val="none" w:sz="0" w:space="0" w:color="auto"/>
        <w:bottom w:val="none" w:sz="0" w:space="0" w:color="auto"/>
        <w:right w:val="none" w:sz="0" w:space="0" w:color="auto"/>
      </w:divBdr>
    </w:div>
    <w:div w:id="1461605717">
      <w:bodyDiv w:val="1"/>
      <w:marLeft w:val="0"/>
      <w:marRight w:val="0"/>
      <w:marTop w:val="0"/>
      <w:marBottom w:val="0"/>
      <w:divBdr>
        <w:top w:val="none" w:sz="0" w:space="0" w:color="auto"/>
        <w:left w:val="none" w:sz="0" w:space="0" w:color="auto"/>
        <w:bottom w:val="none" w:sz="0" w:space="0" w:color="auto"/>
        <w:right w:val="none" w:sz="0" w:space="0" w:color="auto"/>
      </w:divBdr>
    </w:div>
    <w:div w:id="1669989251">
      <w:bodyDiv w:val="1"/>
      <w:marLeft w:val="0"/>
      <w:marRight w:val="0"/>
      <w:marTop w:val="0"/>
      <w:marBottom w:val="0"/>
      <w:divBdr>
        <w:top w:val="none" w:sz="0" w:space="0" w:color="auto"/>
        <w:left w:val="none" w:sz="0" w:space="0" w:color="auto"/>
        <w:bottom w:val="none" w:sz="0" w:space="0" w:color="auto"/>
        <w:right w:val="none" w:sz="0" w:space="0" w:color="auto"/>
      </w:divBdr>
    </w:div>
    <w:div w:id="1742674710">
      <w:bodyDiv w:val="1"/>
      <w:marLeft w:val="0"/>
      <w:marRight w:val="0"/>
      <w:marTop w:val="0"/>
      <w:marBottom w:val="0"/>
      <w:divBdr>
        <w:top w:val="none" w:sz="0" w:space="0" w:color="auto"/>
        <w:left w:val="none" w:sz="0" w:space="0" w:color="auto"/>
        <w:bottom w:val="none" w:sz="0" w:space="0" w:color="auto"/>
        <w:right w:val="none" w:sz="0" w:space="0" w:color="auto"/>
      </w:divBdr>
    </w:div>
    <w:div w:id="196839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lates_x0020_to xmlns="3aa72657-aade-40dc-9fe9-efcfca6458f2"/>
    <Year xmlns="3aa72657-aade-40dc-9fe9-efcfca6458f2">
      <Value>2016</Value>
    </Ye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1" ma:contentTypeDescription="Create a new document." ma:contentTypeScope="" ma:versionID="e3c8c12cacb1542197ed0f965f3cb2d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21c439b009204a5b3c01058a95501536"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475A1-CCB4-4274-ABB6-7C4104B9AECF}">
  <ds:schemaRefs>
    <ds:schemaRef ds:uri="http://purl.org/dc/terms/"/>
    <ds:schemaRef ds:uri="http://purl.org/dc/elements/1.1/"/>
    <ds:schemaRef ds:uri="http://schemas.microsoft.com/office/2006/documentManagement/types"/>
    <ds:schemaRef ds:uri="http://www.w3.org/XML/1998/namespace"/>
    <ds:schemaRef ds:uri="47848b28-c835-4bfd-8f54-2996db37bbdb"/>
    <ds:schemaRef ds:uri="http://schemas.microsoft.com/office/2006/metadata/properties"/>
    <ds:schemaRef ds:uri="http://schemas.microsoft.com/office/infopath/2007/PartnerControls"/>
    <ds:schemaRef ds:uri="http://schemas.openxmlformats.org/package/2006/metadata/core-properties"/>
    <ds:schemaRef ds:uri="3aa72657-aade-40dc-9fe9-efcfca6458f2"/>
    <ds:schemaRef ds:uri="http://purl.org/dc/dcmitype/"/>
  </ds:schemaRefs>
</ds:datastoreItem>
</file>

<file path=customXml/itemProps2.xml><?xml version="1.0" encoding="utf-8"?>
<ds:datastoreItem xmlns:ds="http://schemas.openxmlformats.org/officeDocument/2006/customXml" ds:itemID="{30DFC220-6187-46B9-B190-39A039C70C9F}"/>
</file>

<file path=customXml/itemProps3.xml><?xml version="1.0" encoding="utf-8"?>
<ds:datastoreItem xmlns:ds="http://schemas.openxmlformats.org/officeDocument/2006/customXml" ds:itemID="{ABC9DB3D-6C93-475D-82E4-7771C5F801B5}">
  <ds:schemaRefs>
    <ds:schemaRef ds:uri="http://schemas.microsoft.com/sharepoint/v3/contenttype/forms"/>
  </ds:schemaRefs>
</ds:datastoreItem>
</file>

<file path=customXml/itemProps4.xml><?xml version="1.0" encoding="utf-8"?>
<ds:datastoreItem xmlns:ds="http://schemas.openxmlformats.org/officeDocument/2006/customXml" ds:itemID="{FE605D5D-083F-47A6-9AEA-FC17F2D49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7</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Jacob [mhj]</dc:creator>
  <cp:keywords/>
  <dc:description/>
  <cp:lastModifiedBy>Mary Jacob [mhj]</cp:lastModifiedBy>
  <cp:revision>41</cp:revision>
  <dcterms:created xsi:type="dcterms:W3CDTF">2016-05-23T15:25:00Z</dcterms:created>
  <dcterms:modified xsi:type="dcterms:W3CDTF">2016-06-29T16:18:00Z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ies>
</file>