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02BD" w14:textId="77777777" w:rsidR="00765B33" w:rsidRDefault="00CC092E">
      <w:pPr>
        <w:spacing w:after="730" w:line="259" w:lineRule="auto"/>
        <w:ind w:left="2909" w:right="0" w:firstLine="0"/>
        <w:jc w:val="left"/>
      </w:pPr>
      <w:r>
        <w:rPr>
          <w:noProof/>
        </w:rPr>
        <w:drawing>
          <wp:inline distT="0" distB="0" distL="0" distR="0" wp14:anchorId="3C00C404" wp14:editId="046C916B">
            <wp:extent cx="2428875" cy="6096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2FE66" w14:textId="77777777" w:rsidR="00765B33" w:rsidRDefault="00CC092E">
      <w:pPr>
        <w:spacing w:after="157" w:line="259" w:lineRule="auto"/>
        <w:ind w:left="3027" w:right="0" w:firstLine="0"/>
        <w:jc w:val="left"/>
      </w:pPr>
      <w:r>
        <w:rPr>
          <w:b/>
          <w:sz w:val="22"/>
        </w:rPr>
        <w:t xml:space="preserve">GWEITHDREFNAU ARIANNOL </w:t>
      </w:r>
    </w:p>
    <w:p w14:paraId="042684EC" w14:textId="77777777" w:rsidR="00765B33" w:rsidRDefault="00CC092E">
      <w:pPr>
        <w:spacing w:after="0" w:line="259" w:lineRule="auto"/>
        <w:ind w:left="103" w:right="0" w:firstLine="0"/>
        <w:jc w:val="left"/>
      </w:pPr>
      <w:proofErr w:type="spellStart"/>
      <w:r>
        <w:rPr>
          <w:b/>
          <w:sz w:val="22"/>
          <w:u w:val="single" w:color="000000"/>
        </w:rPr>
        <w:t>Adran</w:t>
      </w:r>
      <w:proofErr w:type="spellEnd"/>
      <w:r>
        <w:rPr>
          <w:b/>
          <w:sz w:val="22"/>
          <w:u w:val="single" w:color="000000"/>
        </w:rPr>
        <w:t xml:space="preserve"> 03 – </w:t>
      </w:r>
      <w:proofErr w:type="spellStart"/>
      <w:r>
        <w:rPr>
          <w:b/>
          <w:sz w:val="22"/>
          <w:u w:val="single" w:color="000000"/>
        </w:rPr>
        <w:t>Llawlyfr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Treuliau</w:t>
      </w:r>
      <w:proofErr w:type="spellEnd"/>
      <w:r>
        <w:rPr>
          <w:b/>
          <w:sz w:val="22"/>
        </w:rPr>
        <w:t xml:space="preserve"> </w:t>
      </w:r>
    </w:p>
    <w:tbl>
      <w:tblPr>
        <w:tblStyle w:val="TableGrid"/>
        <w:tblW w:w="7269" w:type="dxa"/>
        <w:tblInd w:w="1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69"/>
      </w:tblGrid>
      <w:tr w:rsidR="00765B33" w14:paraId="5D62C5CC" w14:textId="77777777">
        <w:trPr>
          <w:trHeight w:val="25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4C5FA92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Corff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Cymeradwyo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4A2A8CA7" w14:textId="77777777" w:rsidR="00765B33" w:rsidRDefault="00CC092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Y </w:t>
            </w:r>
            <w:proofErr w:type="spellStart"/>
            <w:r>
              <w:rPr>
                <w:sz w:val="22"/>
              </w:rPr>
              <w:t>Pwyllgor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Adnoddau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Pherfformiad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765B33" w14:paraId="5C7D5348" w14:textId="77777777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14B08DD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Dyddiadd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Cymeradwyo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269FD363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Chwefror</w:t>
            </w:r>
            <w:proofErr w:type="spellEnd"/>
            <w:r>
              <w:rPr>
                <w:sz w:val="22"/>
              </w:rPr>
              <w:t xml:space="preserve"> 2021 </w:t>
            </w:r>
          </w:p>
        </w:tc>
      </w:tr>
      <w:tr w:rsidR="00765B33" w14:paraId="29382418" w14:textId="77777777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EF0D496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Perchennog</w:t>
            </w:r>
            <w:proofErr w:type="spellEnd"/>
            <w:r>
              <w:rPr>
                <w:b/>
                <w:sz w:val="22"/>
              </w:rPr>
              <w:t xml:space="preserve"> y Polisi: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081859C2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Cyllid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Chydymffurfiaeth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765B33" w14:paraId="32CE9B1B" w14:textId="77777777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9CD8488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Dyddiad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Adolygu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Diwethaf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0C62511E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Chwefror</w:t>
            </w:r>
            <w:proofErr w:type="spellEnd"/>
            <w:r>
              <w:rPr>
                <w:sz w:val="22"/>
              </w:rPr>
              <w:t xml:space="preserve"> 2021 </w:t>
            </w:r>
          </w:p>
        </w:tc>
      </w:tr>
      <w:tr w:rsidR="00765B33" w14:paraId="60DB7CEA" w14:textId="77777777">
        <w:trPr>
          <w:trHeight w:val="25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B211EEB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sz w:val="22"/>
              </w:rPr>
              <w:t>Dyddiad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Adolygu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Nesaf</w:t>
            </w:r>
            <w:proofErr w:type="spellEnd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14:paraId="00ABFB7C" w14:textId="77777777" w:rsidR="00765B33" w:rsidRDefault="00CC09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Medi 2022 </w:t>
            </w:r>
          </w:p>
        </w:tc>
      </w:tr>
    </w:tbl>
    <w:p w14:paraId="5F54180A" w14:textId="77777777" w:rsidR="00765B33" w:rsidRDefault="00CC092E">
      <w:r>
        <w:br w:type="page"/>
      </w:r>
    </w:p>
    <w:p w14:paraId="382B26AD" w14:textId="77777777" w:rsidR="00765B33" w:rsidRDefault="00CC092E">
      <w:pPr>
        <w:spacing w:after="211" w:line="259" w:lineRule="auto"/>
        <w:ind w:left="103" w:right="0" w:firstLine="0"/>
        <w:jc w:val="left"/>
      </w:pPr>
      <w:r>
        <w:rPr>
          <w:b/>
          <w:color w:val="4F81BD"/>
          <w:sz w:val="22"/>
        </w:rPr>
        <w:lastRenderedPageBreak/>
        <w:t xml:space="preserve">3. </w:t>
      </w:r>
      <w:proofErr w:type="spellStart"/>
      <w:r>
        <w:rPr>
          <w:b/>
          <w:color w:val="4F81BD"/>
          <w:sz w:val="21"/>
        </w:rPr>
        <w:t>Adran</w:t>
      </w:r>
      <w:proofErr w:type="spellEnd"/>
      <w:r>
        <w:rPr>
          <w:b/>
          <w:color w:val="4F81BD"/>
          <w:sz w:val="21"/>
        </w:rPr>
        <w:t xml:space="preserve"> 3: </w:t>
      </w:r>
      <w:proofErr w:type="spellStart"/>
      <w:r>
        <w:rPr>
          <w:b/>
          <w:color w:val="4F81BD"/>
          <w:sz w:val="21"/>
        </w:rPr>
        <w:t>Llawlyfr</w:t>
      </w:r>
      <w:proofErr w:type="spellEnd"/>
      <w:r>
        <w:rPr>
          <w:b/>
          <w:color w:val="4F81BD"/>
          <w:sz w:val="21"/>
        </w:rPr>
        <w:t xml:space="preserve"> </w:t>
      </w:r>
      <w:proofErr w:type="spellStart"/>
      <w:r>
        <w:rPr>
          <w:b/>
          <w:color w:val="4F81BD"/>
          <w:sz w:val="21"/>
        </w:rPr>
        <w:t>Treuliau</w:t>
      </w:r>
      <w:proofErr w:type="spellEnd"/>
    </w:p>
    <w:p w14:paraId="6A779C07" w14:textId="77777777" w:rsidR="00765B33" w:rsidRDefault="00CC092E">
      <w:pPr>
        <w:pStyle w:val="Heading1"/>
        <w:tabs>
          <w:tab w:val="center" w:pos="1193"/>
        </w:tabs>
        <w:spacing w:after="306"/>
        <w:ind w:left="0" w:firstLine="0"/>
      </w:pPr>
      <w:r>
        <w:rPr>
          <w:color w:val="4F81BD"/>
        </w:rPr>
        <w:t>3.1.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rPr>
          <w:color w:val="4F81BD"/>
        </w:rPr>
        <w:t>Cwmpas</w:t>
      </w:r>
      <w:proofErr w:type="spellEnd"/>
      <w:r>
        <w:rPr>
          <w:color w:val="4F81BD"/>
        </w:rPr>
        <w:t xml:space="preserve"> </w:t>
      </w:r>
    </w:p>
    <w:p w14:paraId="09A9A8F0" w14:textId="77777777" w:rsidR="00765B33" w:rsidRDefault="00CC092E">
      <w:pPr>
        <w:spacing w:after="270"/>
        <w:ind w:left="796" w:right="993" w:hanging="708"/>
      </w:pPr>
      <w:r>
        <w:t xml:space="preserve">3.1.1. </w:t>
      </w:r>
      <w:proofErr w:type="spellStart"/>
      <w:r>
        <w:t>Bwriedir</w:t>
      </w:r>
      <w:proofErr w:type="spellEnd"/>
      <w:r>
        <w:t xml:space="preserve"> y </w:t>
      </w:r>
      <w:proofErr w:type="spellStart"/>
      <w:r>
        <w:t>llawlyfr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at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prosesu</w:t>
      </w:r>
      <w:proofErr w:type="spellEnd"/>
      <w:r>
        <w:t xml:space="preserve"> </w:t>
      </w:r>
      <w:proofErr w:type="spellStart"/>
      <w:r>
        <w:t>taliadau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</w:t>
      </w:r>
      <w:proofErr w:type="spellStart"/>
      <w:r>
        <w:t>triniaeth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y </w:t>
      </w:r>
      <w:proofErr w:type="spellStart"/>
      <w:r>
        <w:t>taliadau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pholisi’r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hawliadau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bolisi’r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. </w:t>
      </w:r>
    </w:p>
    <w:p w14:paraId="4CC2C459" w14:textId="77777777" w:rsidR="00765B33" w:rsidRDefault="00CC092E">
      <w:pPr>
        <w:pStyle w:val="Heading1"/>
        <w:tabs>
          <w:tab w:val="center" w:pos="1309"/>
        </w:tabs>
        <w:spacing w:after="260"/>
        <w:ind w:left="0" w:firstLine="0"/>
      </w:pPr>
      <w:r>
        <w:rPr>
          <w:color w:val="4F81BD"/>
        </w:rPr>
        <w:t>3.2.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rPr>
          <w:color w:val="4F81BD"/>
        </w:rPr>
        <w:t>Cyffredinol</w:t>
      </w:r>
      <w:proofErr w:type="spellEnd"/>
      <w:r>
        <w:rPr>
          <w:b w:val="0"/>
          <w:color w:val="000000"/>
        </w:rPr>
        <w:t xml:space="preserve"> </w:t>
      </w:r>
    </w:p>
    <w:p w14:paraId="66F356E8" w14:textId="77777777" w:rsidR="00765B33" w:rsidRDefault="00CC092E">
      <w:pPr>
        <w:spacing w:after="275"/>
        <w:ind w:left="789" w:right="993" w:hanging="701"/>
      </w:pPr>
      <w:r>
        <w:t xml:space="preserve">3.2.1.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a </w:t>
      </w:r>
      <w:proofErr w:type="spellStart"/>
      <w:r>
        <w:t>chynhaliaeth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deithiau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a </w:t>
      </w:r>
      <w:proofErr w:type="spellStart"/>
      <w:r>
        <w:t>threuliau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“</w:t>
      </w:r>
      <w:proofErr w:type="spellStart"/>
      <w:r>
        <w:t>yr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berfformio</w:t>
      </w:r>
      <w:proofErr w:type="spellEnd"/>
      <w:r>
        <w:t xml:space="preserve"> </w:t>
      </w:r>
      <w:proofErr w:type="spellStart"/>
      <w:r>
        <w:t>dylet</w:t>
      </w:r>
      <w:r>
        <w:t>swyddau’r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am </w:t>
      </w:r>
      <w:proofErr w:type="spellStart"/>
      <w:r>
        <w:t>awdurdodi</w:t>
      </w:r>
      <w:proofErr w:type="spellEnd"/>
      <w:r>
        <w:t xml:space="preserve"> neu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eitemau</w:t>
      </w:r>
      <w:proofErr w:type="spellEnd"/>
      <w:r>
        <w:t xml:space="preserve"> o </w:t>
      </w:r>
      <w:proofErr w:type="spellStart"/>
      <w:r>
        <w:t>wariant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deithiau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,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ag y </w:t>
      </w:r>
      <w:proofErr w:type="spellStart"/>
      <w:r>
        <w:t>byddent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am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. </w:t>
      </w:r>
    </w:p>
    <w:p w14:paraId="2059F48D" w14:textId="77777777" w:rsidR="00765B33" w:rsidRDefault="00CC092E">
      <w:pPr>
        <w:spacing w:after="297"/>
        <w:ind w:left="796" w:right="993" w:hanging="708"/>
      </w:pPr>
      <w:r>
        <w:t xml:space="preserve">3.2.2.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neu </w:t>
      </w:r>
      <w:proofErr w:type="spellStart"/>
      <w:r>
        <w:t>awdurdodi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.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dystio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derbynneb</w:t>
      </w:r>
      <w:proofErr w:type="spellEnd"/>
      <w:r>
        <w:t xml:space="preserve"> (</w:t>
      </w:r>
      <w:proofErr w:type="spellStart"/>
      <w:r>
        <w:t>oni</w:t>
      </w:r>
      <w:proofErr w:type="spellEnd"/>
      <w:r>
        <w:t xml:space="preserve">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man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llawlyfr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). </w:t>
      </w:r>
    </w:p>
    <w:p w14:paraId="360778C6" w14:textId="77777777" w:rsidR="00765B33" w:rsidRDefault="00CC092E">
      <w:pPr>
        <w:spacing w:after="307"/>
        <w:ind w:left="796" w:right="1082" w:hanging="708"/>
      </w:pPr>
      <w:r>
        <w:t xml:space="preserve">3.2.3. Mae </w:t>
      </w:r>
      <w:proofErr w:type="spellStart"/>
      <w:r>
        <w:t>derbynebau’n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 xml:space="preserve"> 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, </w:t>
      </w:r>
      <w:proofErr w:type="spellStart"/>
      <w:r>
        <w:t>dylent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dderbynebau</w:t>
      </w:r>
      <w:proofErr w:type="spellEnd"/>
      <w:r>
        <w:t xml:space="preserve"> TAW </w:t>
      </w:r>
      <w:proofErr w:type="spellStart"/>
      <w:r>
        <w:t>dilys</w:t>
      </w:r>
      <w:proofErr w:type="spellEnd"/>
      <w:r>
        <w:t xml:space="preserve">. </w:t>
      </w:r>
    </w:p>
    <w:p w14:paraId="57B11C92" w14:textId="77777777" w:rsidR="00765B33" w:rsidRDefault="00CC092E">
      <w:pPr>
        <w:spacing w:after="192"/>
        <w:ind w:left="796" w:right="993" w:hanging="708"/>
      </w:pPr>
      <w:r>
        <w:t xml:space="preserve">3.2.4. </w:t>
      </w:r>
      <w:proofErr w:type="spellStart"/>
      <w:r>
        <w:t>Cynhwysir</w:t>
      </w:r>
      <w:proofErr w:type="spellEnd"/>
      <w:r>
        <w:t xml:space="preserve">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ac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o </w:t>
      </w:r>
      <w:proofErr w:type="spellStart"/>
      <w:r>
        <w:t>bwyllgorau’r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staff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dogfen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Glerc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. </w:t>
      </w:r>
    </w:p>
    <w:p w14:paraId="40A1E24F" w14:textId="77777777" w:rsidR="00765B33" w:rsidRDefault="00CC092E">
      <w:pPr>
        <w:pStyle w:val="Heading1"/>
        <w:tabs>
          <w:tab w:val="center" w:pos="1520"/>
        </w:tabs>
        <w:spacing w:after="302"/>
        <w:ind w:left="0" w:firstLine="0"/>
      </w:pPr>
      <w:r>
        <w:rPr>
          <w:color w:val="4F81BD"/>
        </w:rPr>
        <w:t>3.3.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rPr>
          <w:color w:val="4F81BD"/>
        </w:rPr>
        <w:t>Hawlio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Treuliau</w:t>
      </w:r>
      <w:proofErr w:type="spellEnd"/>
      <w:r>
        <w:rPr>
          <w:b w:val="0"/>
          <w:color w:val="000000"/>
        </w:rPr>
        <w:t xml:space="preserve"> </w:t>
      </w:r>
    </w:p>
    <w:p w14:paraId="1D73BF4D" w14:textId="77777777" w:rsidR="00765B33" w:rsidRDefault="00CC092E">
      <w:pPr>
        <w:spacing w:after="309"/>
        <w:ind w:left="798" w:right="993" w:hanging="710"/>
      </w:pPr>
      <w:r>
        <w:t xml:space="preserve">3.3.1. </w:t>
      </w:r>
      <w:proofErr w:type="spellStart"/>
      <w:r>
        <w:t>Noder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cyflenwyr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,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.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. </w:t>
      </w:r>
    </w:p>
    <w:p w14:paraId="7C7EB533" w14:textId="77777777" w:rsidR="00765B33" w:rsidRDefault="00CC092E">
      <w:pPr>
        <w:ind w:left="796" w:right="993" w:hanging="708"/>
      </w:pPr>
      <w:r>
        <w:t xml:space="preserve">3.3.2. </w:t>
      </w:r>
      <w:proofErr w:type="spellStart"/>
      <w:r>
        <w:t>Noder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cyflenwyr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,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.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Staff. </w:t>
      </w:r>
    </w:p>
    <w:p w14:paraId="23FA69A1" w14:textId="77777777" w:rsidR="00765B33" w:rsidRDefault="00CC092E">
      <w:pPr>
        <w:spacing w:after="308"/>
        <w:ind w:left="767" w:right="993" w:hanging="679"/>
      </w:pPr>
      <w:r>
        <w:t xml:space="preserve">3.3.3. </w:t>
      </w:r>
      <w:proofErr w:type="spellStart"/>
      <w:r>
        <w:t>Os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cwblhau</w:t>
      </w:r>
      <w:proofErr w:type="spellEnd"/>
      <w:r>
        <w:t xml:space="preserve"> </w:t>
      </w:r>
      <w:proofErr w:type="spellStart"/>
      <w:r>
        <w:t>hawliadau’n</w:t>
      </w:r>
      <w:proofErr w:type="spellEnd"/>
      <w:r>
        <w:t xml:space="preserve"> </w:t>
      </w:r>
      <w:proofErr w:type="spellStart"/>
      <w:r>
        <w:t>fisol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ad-</w:t>
      </w:r>
      <w:proofErr w:type="spellStart"/>
      <w:r>
        <w:t>dalu</w:t>
      </w:r>
      <w:proofErr w:type="spellEnd"/>
      <w:r>
        <w:t xml:space="preserve"> </w:t>
      </w:r>
      <w:proofErr w:type="spellStart"/>
      <w:r>
        <w:t>hawliadau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thri</w:t>
      </w:r>
      <w:proofErr w:type="spellEnd"/>
      <w:r>
        <w:t xml:space="preserve"> mis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. </w:t>
      </w:r>
    </w:p>
    <w:p w14:paraId="58B301F4" w14:textId="77777777" w:rsidR="00765B33" w:rsidRDefault="00CC092E">
      <w:pPr>
        <w:ind w:left="798" w:right="993" w:hanging="710"/>
      </w:pPr>
      <w:r>
        <w:t xml:space="preserve">3.3.4.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llawlyfr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derbynebau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. </w:t>
      </w:r>
    </w:p>
    <w:p w14:paraId="665EDDE2" w14:textId="77777777" w:rsidR="00765B33" w:rsidRDefault="00CC092E">
      <w:pPr>
        <w:ind w:left="767" w:right="993" w:hanging="679"/>
      </w:pPr>
      <w:r>
        <w:t xml:space="preserve">3.3.5.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wariant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</w:t>
      </w:r>
      <w:r>
        <w:t>chafswm</w:t>
      </w:r>
      <w:proofErr w:type="spellEnd"/>
      <w:r>
        <w:t xml:space="preserve"> y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y’i</w:t>
      </w:r>
      <w:proofErr w:type="spellEnd"/>
      <w:r>
        <w:t xml:space="preserve"> </w:t>
      </w:r>
      <w:proofErr w:type="spellStart"/>
      <w:r>
        <w:t>gosodir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607304AF" w14:textId="77777777" w:rsidR="00765B33" w:rsidRDefault="00CC092E">
      <w:pPr>
        <w:spacing w:after="211"/>
        <w:ind w:left="98" w:right="993"/>
      </w:pPr>
      <w:r>
        <w:rPr>
          <w:sz w:val="19"/>
        </w:rPr>
        <w:t xml:space="preserve">3.3.6.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lofnodwr</w:t>
      </w:r>
      <w:proofErr w:type="spellEnd"/>
      <w:r>
        <w:t xml:space="preserve"> </w:t>
      </w:r>
      <w:proofErr w:type="spellStart"/>
      <w:r>
        <w:t>awdurdodedig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taliad</w:t>
      </w:r>
      <w:proofErr w:type="spellEnd"/>
      <w:r>
        <w:t xml:space="preserve">. </w:t>
      </w:r>
    </w:p>
    <w:p w14:paraId="3787A8C2" w14:textId="77777777" w:rsidR="00765B33" w:rsidRDefault="00CC092E">
      <w:pPr>
        <w:spacing w:after="25"/>
        <w:ind w:left="767" w:right="993" w:hanging="679"/>
      </w:pPr>
      <w:r>
        <w:t xml:space="preserve">3.3.7.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derbynneb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eitem</w:t>
      </w:r>
      <w:proofErr w:type="spellEnd"/>
      <w:r>
        <w:t xml:space="preserve"> a </w:t>
      </w:r>
      <w:proofErr w:type="spellStart"/>
      <w:r>
        <w:t>gynh</w:t>
      </w:r>
      <w:r>
        <w:t>wysir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. Mae </w:t>
      </w:r>
      <w:proofErr w:type="spellStart"/>
      <w:r>
        <w:t>derbynneb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: </w:t>
      </w:r>
    </w:p>
    <w:p w14:paraId="6A61E5A1" w14:textId="77777777" w:rsidR="00765B33" w:rsidRDefault="00CC092E">
      <w:pPr>
        <w:numPr>
          <w:ilvl w:val="0"/>
          <w:numId w:val="1"/>
        </w:numPr>
        <w:spacing w:after="9"/>
        <w:ind w:right="993" w:hanging="360"/>
      </w:pPr>
      <w:proofErr w:type="spellStart"/>
      <w:r>
        <w:t>Cyfeiriad</w:t>
      </w:r>
      <w:proofErr w:type="spellEnd"/>
      <w:r>
        <w:t xml:space="preserve"> a/neu </w:t>
      </w:r>
      <w:proofErr w:type="spellStart"/>
      <w:r>
        <w:t>enw’r</w:t>
      </w:r>
      <w:proofErr w:type="spellEnd"/>
      <w:r>
        <w:t xml:space="preserve"> </w:t>
      </w:r>
      <w:proofErr w:type="spellStart"/>
      <w:r>
        <w:t>gwerthwr</w:t>
      </w:r>
      <w:proofErr w:type="spellEnd"/>
    </w:p>
    <w:p w14:paraId="48B33272" w14:textId="77777777" w:rsidR="00765B33" w:rsidRDefault="00CC092E">
      <w:pPr>
        <w:numPr>
          <w:ilvl w:val="0"/>
          <w:numId w:val="1"/>
        </w:numPr>
        <w:spacing w:after="11"/>
        <w:ind w:right="993" w:hanging="360"/>
      </w:pPr>
      <w:proofErr w:type="spellStart"/>
      <w:r>
        <w:t>Dadansoddiad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eitemau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dadansoddiad</w:t>
      </w:r>
      <w:proofErr w:type="spellEnd"/>
      <w:r>
        <w:t xml:space="preserve"> TAW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)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proofErr w:type="spellStart"/>
      <w:r>
        <w:t>Dyddiad</w:t>
      </w:r>
      <w:proofErr w:type="spellEnd"/>
      <w:r>
        <w:t xml:space="preserve"> y </w:t>
      </w:r>
      <w:proofErr w:type="spellStart"/>
      <w:r>
        <w:t>trafodyn</w:t>
      </w:r>
      <w:proofErr w:type="spellEnd"/>
    </w:p>
    <w:p w14:paraId="1DA31AE7" w14:textId="77777777" w:rsidR="00765B33" w:rsidRDefault="00CC092E">
      <w:pPr>
        <w:numPr>
          <w:ilvl w:val="0"/>
          <w:numId w:val="1"/>
        </w:numPr>
        <w:spacing w:after="9"/>
        <w:ind w:right="993" w:hanging="360"/>
      </w:pPr>
      <w:proofErr w:type="spellStart"/>
      <w:r>
        <w:t>Rhif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TAW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gymwys</w:t>
      </w:r>
      <w:proofErr w:type="spellEnd"/>
      <w:r>
        <w:t>)</w:t>
      </w:r>
    </w:p>
    <w:p w14:paraId="154BE171" w14:textId="77777777" w:rsidR="00765B33" w:rsidRDefault="00CC092E">
      <w:pPr>
        <w:numPr>
          <w:ilvl w:val="0"/>
          <w:numId w:val="1"/>
        </w:numPr>
        <w:spacing w:after="434"/>
        <w:ind w:right="993" w:hanging="360"/>
      </w:pPr>
      <w:proofErr w:type="spellStart"/>
      <w:r>
        <w:t>Cyfanswm</w:t>
      </w:r>
      <w:proofErr w:type="spellEnd"/>
      <w:r>
        <w:t xml:space="preserve"> </w:t>
      </w:r>
      <w:proofErr w:type="spellStart"/>
      <w:r>
        <w:t>d</w:t>
      </w:r>
      <w:r>
        <w:t>yledus</w:t>
      </w:r>
      <w:proofErr w:type="spellEnd"/>
    </w:p>
    <w:p w14:paraId="1B147782" w14:textId="77777777" w:rsidR="00765B33" w:rsidRDefault="00CC092E">
      <w:pPr>
        <w:spacing w:after="428"/>
        <w:ind w:left="98" w:right="993"/>
      </w:pPr>
      <w:r>
        <w:rPr>
          <w:sz w:val="19"/>
        </w:rPr>
        <w:t xml:space="preserve">3.3.8. </w:t>
      </w:r>
      <w:proofErr w:type="spellStart"/>
      <w:r>
        <w:t>Nodwch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ystyrir</w:t>
      </w:r>
      <w:proofErr w:type="spellEnd"/>
      <w:r>
        <w:t xml:space="preserve"> </w:t>
      </w:r>
      <w:proofErr w:type="spellStart"/>
      <w:r>
        <w:t>derbynebau</w:t>
      </w:r>
      <w:proofErr w:type="spellEnd"/>
      <w:r>
        <w:t xml:space="preserve"> </w:t>
      </w:r>
      <w:proofErr w:type="spellStart"/>
      <w:r>
        <w:t>trafodion</w:t>
      </w:r>
      <w:proofErr w:type="spellEnd"/>
      <w:r>
        <w:t xml:space="preserve"> </w:t>
      </w:r>
      <w:proofErr w:type="spellStart"/>
      <w:r>
        <w:t>cardiau</w:t>
      </w:r>
      <w:proofErr w:type="spellEnd"/>
      <w:r>
        <w:t xml:space="preserve"> </w:t>
      </w:r>
      <w:proofErr w:type="spellStart"/>
      <w:r>
        <w:t>credyd</w:t>
      </w:r>
      <w:proofErr w:type="spellEnd"/>
      <w:r>
        <w:t xml:space="preserve"> a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dderbynebau</w:t>
      </w:r>
      <w:proofErr w:type="spellEnd"/>
      <w:r>
        <w:t xml:space="preserve"> </w:t>
      </w:r>
      <w:proofErr w:type="spellStart"/>
      <w:r>
        <w:t>dilys</w:t>
      </w:r>
      <w:proofErr w:type="spellEnd"/>
      <w:r>
        <w:t xml:space="preserve">. </w:t>
      </w:r>
    </w:p>
    <w:p w14:paraId="7B396654" w14:textId="77777777" w:rsidR="00765B33" w:rsidRDefault="00CC092E">
      <w:pPr>
        <w:spacing w:after="0" w:line="250" w:lineRule="auto"/>
        <w:ind w:left="0" w:right="0" w:firstLine="0"/>
        <w:jc w:val="left"/>
      </w:pPr>
      <w:r>
        <w:rPr>
          <w:sz w:val="19"/>
        </w:rPr>
        <w:lastRenderedPageBreak/>
        <w:t xml:space="preserve">  3.3.9. </w:t>
      </w:r>
      <w:r>
        <w:rPr>
          <w:sz w:val="19"/>
        </w:rPr>
        <w:t>"</w:t>
      </w:r>
      <w:proofErr w:type="spellStart"/>
      <w:r>
        <w:rPr>
          <w:sz w:val="19"/>
        </w:rPr>
        <w:t>Treuliau</w:t>
      </w:r>
      <w:proofErr w:type="spellEnd"/>
      <w:r>
        <w:rPr>
          <w:sz w:val="19"/>
        </w:rPr>
        <w:t xml:space="preserve"> Staff, </w:t>
      </w:r>
      <w:proofErr w:type="spellStart"/>
      <w:r>
        <w:rPr>
          <w:sz w:val="19"/>
        </w:rPr>
        <w:t>mae'r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Brifysgol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cydnabod</w:t>
      </w:r>
      <w:proofErr w:type="spellEnd"/>
      <w:r>
        <w:rPr>
          <w:sz w:val="19"/>
        </w:rPr>
        <w:t xml:space="preserve">, pan </w:t>
      </w:r>
      <w:proofErr w:type="spellStart"/>
      <w:r>
        <w:rPr>
          <w:sz w:val="19"/>
        </w:rPr>
        <w:t>fydd</w:t>
      </w:r>
      <w:proofErr w:type="spellEnd"/>
      <w:r>
        <w:rPr>
          <w:sz w:val="19"/>
        </w:rPr>
        <w:t xml:space="preserve"> staff </w:t>
      </w:r>
      <w:proofErr w:type="spellStart"/>
      <w:r>
        <w:rPr>
          <w:sz w:val="19"/>
        </w:rPr>
        <w:t>ar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fusnes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swyddogol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Brifysgol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efallai</w:t>
      </w:r>
      <w:proofErr w:type="spellEnd"/>
      <w:r>
        <w:rPr>
          <w:sz w:val="19"/>
        </w:rPr>
        <w:t xml:space="preserve"> y </w:t>
      </w:r>
      <w:proofErr w:type="spellStart"/>
      <w:r>
        <w:rPr>
          <w:sz w:val="19"/>
        </w:rPr>
        <w:t>byddant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             </w:t>
      </w:r>
      <w:proofErr w:type="spellStart"/>
      <w:r>
        <w:rPr>
          <w:sz w:val="19"/>
        </w:rPr>
        <w:t>dymuno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cael</w:t>
      </w:r>
      <w:proofErr w:type="spellEnd"/>
      <w:r>
        <w:rPr>
          <w:sz w:val="19"/>
        </w:rPr>
        <w:t xml:space="preserve"> alcohol </w:t>
      </w:r>
      <w:proofErr w:type="spellStart"/>
      <w:r>
        <w:rPr>
          <w:sz w:val="19"/>
        </w:rPr>
        <w:t>gyda'u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pryd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gyda'r</w:t>
      </w:r>
      <w:proofErr w:type="spellEnd"/>
      <w:r>
        <w:rPr>
          <w:sz w:val="19"/>
        </w:rPr>
        <w:t xml:space="preserve"> nos.  Mae </w:t>
      </w:r>
      <w:proofErr w:type="spellStart"/>
      <w:r>
        <w:rPr>
          <w:sz w:val="19"/>
        </w:rPr>
        <w:t>hyn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dderbyniol</w:t>
      </w:r>
      <w:proofErr w:type="spellEnd"/>
      <w:r>
        <w:rPr>
          <w:sz w:val="19"/>
        </w:rPr>
        <w:t xml:space="preserve"> a gall staff </w:t>
      </w:r>
      <w:proofErr w:type="spellStart"/>
      <w:r>
        <w:rPr>
          <w:sz w:val="19"/>
        </w:rPr>
        <w:t>hawlio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hyd</w:t>
      </w:r>
      <w:proofErr w:type="spellEnd"/>
      <w:r>
        <w:rPr>
          <w:sz w:val="19"/>
        </w:rPr>
        <w:t xml:space="preserve"> at </w:t>
      </w:r>
      <w:proofErr w:type="spellStart"/>
      <w:r>
        <w:rPr>
          <w:sz w:val="19"/>
        </w:rPr>
        <w:t>hanner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potel</w:t>
      </w:r>
      <w:proofErr w:type="spellEnd"/>
      <w:r>
        <w:rPr>
          <w:sz w:val="19"/>
        </w:rPr>
        <w:t xml:space="preserve"> o win              y </w:t>
      </w:r>
      <w:r>
        <w:rPr>
          <w:sz w:val="19"/>
        </w:rPr>
        <w:t xml:space="preserve">pen.  O ran y </w:t>
      </w:r>
      <w:proofErr w:type="spellStart"/>
      <w:r>
        <w:rPr>
          <w:sz w:val="19"/>
        </w:rPr>
        <w:t>gost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bydd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eich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Pennaeth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Adran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yn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penderfynu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beth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sy'n</w:t>
      </w:r>
      <w:proofErr w:type="spellEnd"/>
      <w:r>
        <w:rPr>
          <w:sz w:val="19"/>
        </w:rPr>
        <w:t xml:space="preserve"> swm </w:t>
      </w:r>
      <w:proofErr w:type="spellStart"/>
      <w:r>
        <w:rPr>
          <w:sz w:val="19"/>
        </w:rPr>
        <w:t>rhesymol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i'w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hawlio</w:t>
      </w:r>
      <w:proofErr w:type="spellEnd"/>
      <w:r>
        <w:rPr>
          <w:sz w:val="19"/>
        </w:rPr>
        <w:t>."</w:t>
      </w:r>
    </w:p>
    <w:p w14:paraId="641795E1" w14:textId="77777777" w:rsidR="00765B33" w:rsidRDefault="00CC092E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             </w:t>
      </w:r>
    </w:p>
    <w:p w14:paraId="77DDD232" w14:textId="77777777" w:rsidR="00765B33" w:rsidRDefault="00CC092E">
      <w:pPr>
        <w:pStyle w:val="Heading1"/>
        <w:tabs>
          <w:tab w:val="center" w:pos="2241"/>
        </w:tabs>
        <w:spacing w:after="307"/>
        <w:ind w:left="0" w:firstLine="0"/>
      </w:pPr>
      <w:r>
        <w:rPr>
          <w:color w:val="4F81BD"/>
        </w:rPr>
        <w:t>3.4.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rPr>
          <w:color w:val="4F81BD"/>
        </w:rPr>
        <w:t>Awdurdodi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Hawliadau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Treuliau</w:t>
      </w:r>
      <w:proofErr w:type="spellEnd"/>
      <w:r>
        <w:rPr>
          <w:b w:val="0"/>
          <w:color w:val="000000"/>
        </w:rPr>
        <w:t xml:space="preserve"> </w:t>
      </w:r>
    </w:p>
    <w:p w14:paraId="13D5B2DD" w14:textId="77777777" w:rsidR="00765B33" w:rsidRDefault="00CC092E">
      <w:pPr>
        <w:spacing w:after="220"/>
        <w:ind w:left="833" w:right="993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: </w:t>
      </w:r>
    </w:p>
    <w:p w14:paraId="083B94F1" w14:textId="77777777" w:rsidR="00765B33" w:rsidRDefault="00CC092E">
      <w:pPr>
        <w:ind w:left="833" w:right="993"/>
      </w:pPr>
      <w:proofErr w:type="spellStart"/>
      <w:r>
        <w:t>Hawliwr</w:t>
      </w:r>
      <w:proofErr w:type="spellEnd"/>
      <w:r>
        <w:t xml:space="preserve">: </w:t>
      </w:r>
    </w:p>
    <w:p w14:paraId="70CD8E0E" w14:textId="77777777" w:rsidR="00765B33" w:rsidRDefault="00CC092E">
      <w:pPr>
        <w:numPr>
          <w:ilvl w:val="0"/>
          <w:numId w:val="2"/>
        </w:numPr>
        <w:spacing w:after="33"/>
        <w:ind w:right="993" w:hanging="360"/>
      </w:pPr>
      <w:proofErr w:type="spellStart"/>
      <w:r>
        <w:t>Cadarnhad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treuliau’n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ag </w:t>
      </w:r>
      <w:proofErr w:type="spellStart"/>
      <w:r>
        <w:t>egw</w:t>
      </w:r>
      <w:r>
        <w:t>yddorion</w:t>
      </w:r>
      <w:proofErr w:type="spellEnd"/>
      <w:r>
        <w:t xml:space="preserve"> </w:t>
      </w:r>
      <w:proofErr w:type="spellStart"/>
      <w:r>
        <w:t>mandadol</w:t>
      </w:r>
      <w:proofErr w:type="spellEnd"/>
      <w:r>
        <w:t xml:space="preserve">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gyllidwyr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neu </w:t>
      </w:r>
      <w:proofErr w:type="spellStart"/>
      <w:r>
        <w:t>allanol</w:t>
      </w:r>
      <w:proofErr w:type="spellEnd"/>
    </w:p>
    <w:p w14:paraId="18CFAB3F" w14:textId="77777777" w:rsidR="00765B33" w:rsidRDefault="00CC092E">
      <w:pPr>
        <w:numPr>
          <w:ilvl w:val="0"/>
          <w:numId w:val="2"/>
        </w:numPr>
        <w:spacing w:after="41"/>
        <w:ind w:right="993" w:hanging="360"/>
      </w:pPr>
      <w:proofErr w:type="spellStart"/>
      <w:r>
        <w:t>Datganiad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gyd-fynd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>:</w:t>
      </w:r>
    </w:p>
    <w:p w14:paraId="71E9429C" w14:textId="77777777" w:rsidR="00765B33" w:rsidRDefault="00CC092E">
      <w:pPr>
        <w:numPr>
          <w:ilvl w:val="1"/>
          <w:numId w:val="2"/>
        </w:numPr>
        <w:spacing w:after="0" w:line="314" w:lineRule="auto"/>
        <w:ind w:right="2782" w:firstLine="0"/>
        <w:jc w:val="left"/>
      </w:pPr>
      <w:r>
        <w:t xml:space="preserve">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r>
        <w:t xml:space="preserve">Bod </w:t>
      </w:r>
      <w:proofErr w:type="spellStart"/>
      <w:r>
        <w:t>tystiolaeth</w:t>
      </w:r>
      <w:proofErr w:type="spellEnd"/>
      <w:r>
        <w:t xml:space="preserve"> lawn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cyl</w:t>
      </w:r>
      <w:r>
        <w:t>lido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draul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dilys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gwblhau’n</w:t>
      </w:r>
      <w:proofErr w:type="spellEnd"/>
      <w:r>
        <w:t xml:space="preserve"> </w:t>
      </w:r>
      <w:proofErr w:type="spellStart"/>
      <w:r>
        <w:t>gywir</w:t>
      </w:r>
      <w:proofErr w:type="spellEnd"/>
    </w:p>
    <w:p w14:paraId="1CAD59C1" w14:textId="77777777" w:rsidR="00765B33" w:rsidRDefault="00CC092E">
      <w:pPr>
        <w:numPr>
          <w:ilvl w:val="1"/>
          <w:numId w:val="2"/>
        </w:numPr>
        <w:spacing w:after="0" w:line="506" w:lineRule="auto"/>
        <w:ind w:right="2782" w:firstLine="0"/>
        <w:jc w:val="left"/>
      </w:pPr>
      <w:r>
        <w:t xml:space="preserve">Bod </w:t>
      </w:r>
      <w:proofErr w:type="spellStart"/>
      <w:r>
        <w:t>derbynebau</w:t>
      </w:r>
      <w:proofErr w:type="spellEnd"/>
      <w:r>
        <w:t xml:space="preserve"> a/neu </w:t>
      </w:r>
      <w:proofErr w:type="spellStart"/>
      <w:r>
        <w:t>ddogfennau’n</w:t>
      </w:r>
      <w:proofErr w:type="spellEnd"/>
      <w:r>
        <w:t xml:space="preserve"> </w:t>
      </w:r>
      <w:proofErr w:type="spellStart"/>
      <w:r>
        <w:t>cefnogi’r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y </w:t>
      </w:r>
      <w:proofErr w:type="spellStart"/>
      <w:r>
        <w:t>Gyllideb</w:t>
      </w:r>
      <w:proofErr w:type="spellEnd"/>
      <w:r>
        <w:t xml:space="preserve">: </w:t>
      </w:r>
    </w:p>
    <w:p w14:paraId="4158F6FD" w14:textId="77777777" w:rsidR="00765B33" w:rsidRDefault="00CC092E">
      <w:pPr>
        <w:numPr>
          <w:ilvl w:val="0"/>
          <w:numId w:val="2"/>
        </w:numPr>
        <w:spacing w:after="42"/>
        <w:ind w:right="993" w:hanging="360"/>
      </w:pPr>
      <w:proofErr w:type="spellStart"/>
      <w:r>
        <w:t>Cadarnhad</w:t>
      </w:r>
      <w:proofErr w:type="spellEnd"/>
      <w:r>
        <w:t xml:space="preserve"> bod y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ac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cyllideb</w:t>
      </w:r>
      <w:proofErr w:type="spellEnd"/>
    </w:p>
    <w:p w14:paraId="0D081264" w14:textId="77777777" w:rsidR="00765B33" w:rsidRDefault="00CC092E">
      <w:pPr>
        <w:numPr>
          <w:ilvl w:val="0"/>
          <w:numId w:val="2"/>
        </w:numPr>
        <w:spacing w:after="42"/>
        <w:ind w:right="993" w:hanging="360"/>
      </w:pPr>
      <w:proofErr w:type="spellStart"/>
      <w:r>
        <w:t>Cymeradwyir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09B64EF0" w14:textId="77777777" w:rsidR="00765B33" w:rsidRDefault="00CC092E">
      <w:pPr>
        <w:numPr>
          <w:ilvl w:val="1"/>
          <w:numId w:val="2"/>
        </w:numPr>
        <w:spacing w:after="233" w:line="261" w:lineRule="auto"/>
        <w:ind w:right="2782" w:firstLine="0"/>
        <w:jc w:val="left"/>
      </w:pPr>
      <w:r>
        <w:t xml:space="preserve">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r>
        <w:t xml:space="preserve">Bod y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</w:p>
    <w:p w14:paraId="31FF010A" w14:textId="77777777" w:rsidR="00765B33" w:rsidRDefault="00CC092E">
      <w:pPr>
        <w:spacing w:after="223"/>
        <w:ind w:left="833" w:right="993"/>
      </w:pPr>
      <w:proofErr w:type="spellStart"/>
      <w:r>
        <w:t>Pennaeth</w:t>
      </w:r>
      <w:proofErr w:type="spellEnd"/>
      <w:r>
        <w:t xml:space="preserve"> </w:t>
      </w:r>
      <w:proofErr w:type="spellStart"/>
      <w:r>
        <w:t>Adr</w:t>
      </w:r>
      <w:r>
        <w:t>an</w:t>
      </w:r>
      <w:proofErr w:type="spellEnd"/>
      <w:r>
        <w:t xml:space="preserve"> </w:t>
      </w:r>
    </w:p>
    <w:p w14:paraId="1ED7AAC9" w14:textId="77777777" w:rsidR="00765B33" w:rsidRDefault="00CC092E">
      <w:pPr>
        <w:numPr>
          <w:ilvl w:val="0"/>
          <w:numId w:val="2"/>
        </w:numPr>
        <w:spacing w:after="38"/>
        <w:ind w:right="993" w:hanging="360"/>
      </w:pPr>
      <w:proofErr w:type="spellStart"/>
      <w:r>
        <w:t>Cadarnhad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Llofnodwr</w:t>
      </w:r>
      <w:proofErr w:type="spellEnd"/>
      <w:r>
        <w:t xml:space="preserve"> </w:t>
      </w:r>
      <w:proofErr w:type="spellStart"/>
      <w:r>
        <w:t>Awdurdodedig</w:t>
      </w:r>
      <w:proofErr w:type="spellEnd"/>
      <w: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proofErr w:type="spellStart"/>
      <w:r>
        <w:t>Cadarnhad</w:t>
      </w:r>
      <w:proofErr w:type="spellEnd"/>
      <w:r>
        <w:t>:</w:t>
      </w:r>
    </w:p>
    <w:p w14:paraId="52BFA5CE" w14:textId="77777777" w:rsidR="00765B33" w:rsidRDefault="00CC092E">
      <w:pPr>
        <w:numPr>
          <w:ilvl w:val="1"/>
          <w:numId w:val="2"/>
        </w:numPr>
        <w:spacing w:after="0" w:line="316" w:lineRule="auto"/>
        <w:ind w:right="2782" w:firstLine="0"/>
        <w:jc w:val="left"/>
      </w:pP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</w:t>
      </w:r>
      <w:proofErr w:type="spellStart"/>
      <w:r>
        <w:t>mandadol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a/neu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r>
        <w:t xml:space="preserve">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gyllideb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godio’n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ad-</w:t>
      </w:r>
      <w:proofErr w:type="spellStart"/>
      <w:r>
        <w:t>dalu’n</w:t>
      </w:r>
      <w:proofErr w:type="spellEnd"/>
      <w:r>
        <w:t xml:space="preserve"> </w:t>
      </w:r>
      <w:proofErr w:type="spellStart"/>
      <w:r>
        <w:t>flaenorol</w:t>
      </w:r>
      <w:proofErr w:type="spellEnd"/>
    </w:p>
    <w:p w14:paraId="1D489FF0" w14:textId="77777777" w:rsidR="00765B33" w:rsidRDefault="00CC092E">
      <w:pPr>
        <w:numPr>
          <w:ilvl w:val="1"/>
          <w:numId w:val="2"/>
        </w:numPr>
        <w:spacing w:after="509"/>
        <w:ind w:right="2782" w:firstLine="0"/>
        <w:jc w:val="left"/>
      </w:pP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torri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cyllido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noddwyr</w:t>
      </w:r>
      <w:proofErr w:type="spellEnd"/>
    </w:p>
    <w:p w14:paraId="062C7456" w14:textId="77777777" w:rsidR="00765B33" w:rsidRDefault="00CC092E">
      <w:pPr>
        <w:pStyle w:val="Heading1"/>
        <w:tabs>
          <w:tab w:val="center" w:pos="1403"/>
        </w:tabs>
        <w:spacing w:after="229"/>
        <w:ind w:left="0" w:firstLine="0"/>
      </w:pPr>
      <w:r>
        <w:rPr>
          <w:color w:val="4F81BD"/>
        </w:rPr>
        <w:t>3.5.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rPr>
          <w:color w:val="4F81BD"/>
        </w:rPr>
        <w:t>Talu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Treuliau</w:t>
      </w:r>
      <w:proofErr w:type="spellEnd"/>
      <w:r>
        <w:rPr>
          <w:color w:val="4F81BD"/>
        </w:rPr>
        <w:t xml:space="preserve"> </w:t>
      </w:r>
    </w:p>
    <w:p w14:paraId="7277B8EB" w14:textId="77777777" w:rsidR="00765B33" w:rsidRDefault="00CC092E">
      <w:pPr>
        <w:spacing w:after="225"/>
        <w:ind w:left="762" w:right="993" w:hanging="674"/>
      </w:pPr>
      <w:r>
        <w:t xml:space="preserve">3.5.1.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treuliau’n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awdurdodedig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C</w:t>
      </w:r>
      <w:r>
        <w:t>yllid</w:t>
      </w:r>
      <w:proofErr w:type="spellEnd"/>
      <w:r>
        <w:t xml:space="preserve">. </w:t>
      </w:r>
    </w:p>
    <w:p w14:paraId="75FDF99E" w14:textId="77777777" w:rsidR="00765B33" w:rsidRDefault="00CC092E">
      <w:pPr>
        <w:pStyle w:val="Heading1"/>
        <w:tabs>
          <w:tab w:val="center" w:pos="2483"/>
        </w:tabs>
        <w:spacing w:after="229"/>
        <w:ind w:left="0" w:firstLine="0"/>
      </w:pPr>
      <w:r>
        <w:rPr>
          <w:color w:val="4F81BD"/>
        </w:rPr>
        <w:t>3.6.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rPr>
          <w:color w:val="4F81BD"/>
        </w:rPr>
        <w:t>Ceisiadau</w:t>
      </w:r>
      <w:proofErr w:type="spellEnd"/>
      <w:r>
        <w:rPr>
          <w:color w:val="4F81BD"/>
        </w:rPr>
        <w:t xml:space="preserve"> am </w:t>
      </w:r>
      <w:proofErr w:type="spellStart"/>
      <w:r>
        <w:rPr>
          <w:color w:val="4F81BD"/>
        </w:rPr>
        <w:t>Dreuliau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Ymlaen</w:t>
      </w:r>
      <w:proofErr w:type="spellEnd"/>
      <w:r>
        <w:rPr>
          <w:color w:val="4F81BD"/>
        </w:rPr>
        <w:t xml:space="preserve"> </w:t>
      </w:r>
      <w:proofErr w:type="spellStart"/>
      <w:r>
        <w:rPr>
          <w:color w:val="4F81BD"/>
        </w:rPr>
        <w:t>Llaw</w:t>
      </w:r>
      <w:proofErr w:type="spellEnd"/>
      <w:r>
        <w:rPr>
          <w:b w:val="0"/>
          <w:color w:val="000000"/>
        </w:rPr>
        <w:t xml:space="preserve"> </w:t>
      </w:r>
    </w:p>
    <w:p w14:paraId="2B5E121E" w14:textId="77777777" w:rsidR="00765B33" w:rsidRDefault="00CC092E">
      <w:pPr>
        <w:spacing w:after="222"/>
        <w:ind w:left="762" w:right="993" w:hanging="674"/>
      </w:pPr>
      <w:r>
        <w:t xml:space="preserve">3.6.1.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gyflogai</w:t>
      </w:r>
      <w:proofErr w:type="spellEnd"/>
      <w:r>
        <w:t xml:space="preserve">,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am </w:t>
      </w:r>
      <w:proofErr w:type="spellStart"/>
      <w:r>
        <w:t>Dreuliau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. </w:t>
      </w:r>
    </w:p>
    <w:p w14:paraId="52E9DC25" w14:textId="77777777" w:rsidR="00765B33" w:rsidRDefault="00CC092E">
      <w:pPr>
        <w:ind w:left="762" w:right="993" w:hanging="674"/>
      </w:pPr>
      <w:r>
        <w:t xml:space="preserve">3.6.2.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y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wariant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ategol</w:t>
      </w:r>
      <w:proofErr w:type="spellEnd"/>
      <w:r>
        <w:t xml:space="preserve">, o </w:t>
      </w:r>
      <w:proofErr w:type="spellStart"/>
      <w:r>
        <w:t>fewn</w:t>
      </w:r>
      <w:proofErr w:type="spellEnd"/>
      <w:r>
        <w:t xml:space="preserve"> mis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ddychwelyd</w:t>
      </w:r>
      <w:proofErr w:type="spellEnd"/>
      <w:r>
        <w:t xml:space="preserve">. Ni </w:t>
      </w:r>
      <w:proofErr w:type="spellStart"/>
      <w:r>
        <w:t>chaiff</w:t>
      </w:r>
      <w:proofErr w:type="spellEnd"/>
      <w:r>
        <w:t xml:space="preserve"> ail </w:t>
      </w:r>
      <w:proofErr w:type="spellStart"/>
      <w:r>
        <w:t>flaenswm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ad-</w:t>
      </w:r>
      <w:proofErr w:type="spellStart"/>
      <w:r>
        <w:t>daliad</w:t>
      </w:r>
      <w:proofErr w:type="spellEnd"/>
      <w:r>
        <w:t xml:space="preserve"> am y </w:t>
      </w:r>
      <w:proofErr w:type="spellStart"/>
      <w:r>
        <w:t>blaenswm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. </w:t>
      </w:r>
    </w:p>
    <w:p w14:paraId="70AF49B6" w14:textId="77777777" w:rsidR="00765B33" w:rsidRDefault="00CC092E">
      <w:pPr>
        <w:spacing w:after="223"/>
        <w:ind w:left="98" w:right="993"/>
      </w:pPr>
      <w:r>
        <w:t xml:space="preserve">3.6.3.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wario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ad-</w:t>
      </w:r>
      <w:proofErr w:type="spellStart"/>
      <w:r>
        <w:t>daliad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mis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ddychwelyd</w:t>
      </w:r>
      <w:proofErr w:type="spellEnd"/>
      <w:r>
        <w:t xml:space="preserve">. </w:t>
      </w:r>
    </w:p>
    <w:p w14:paraId="0FABB5E5" w14:textId="77777777" w:rsidR="00765B33" w:rsidRDefault="00CC092E">
      <w:pPr>
        <w:ind w:left="762" w:right="993" w:hanging="674"/>
      </w:pPr>
      <w:r>
        <w:t xml:space="preserve">3.6.4.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flaenswm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tan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cyflwyno’r</w:t>
      </w:r>
      <w:proofErr w:type="spellEnd"/>
      <w:r>
        <w:t xml:space="preserve"> </w:t>
      </w:r>
      <w:proofErr w:type="spellStart"/>
      <w:r>
        <w:t>derbynebau</w:t>
      </w:r>
      <w:proofErr w:type="spellEnd"/>
      <w:r>
        <w:t xml:space="preserve">. Pan </w:t>
      </w:r>
      <w:proofErr w:type="spellStart"/>
      <w:r>
        <w:t>gaiff</w:t>
      </w:r>
      <w:proofErr w:type="spellEnd"/>
      <w:r>
        <w:t xml:space="preserve"> y </w:t>
      </w:r>
      <w:proofErr w:type="spellStart"/>
      <w:r>
        <w:t>derbynebau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yna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y swm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codau</w:t>
      </w:r>
      <w:proofErr w:type="spellEnd"/>
      <w:r>
        <w:t xml:space="preserve">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. </w:t>
      </w:r>
    </w:p>
    <w:p w14:paraId="496DBF86" w14:textId="77777777" w:rsidR="00765B33" w:rsidRDefault="00CC092E">
      <w:pPr>
        <w:ind w:left="762" w:right="993" w:hanging="674"/>
      </w:pPr>
      <w:r>
        <w:lastRenderedPageBreak/>
        <w:t xml:space="preserve">3.6.5.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flaenswm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parhau’n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fis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misol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adroddir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12594D67" w14:textId="77777777" w:rsidR="00765B33" w:rsidRDefault="00CC092E">
      <w:pPr>
        <w:spacing w:after="210" w:line="261" w:lineRule="auto"/>
        <w:ind w:left="799" w:right="998" w:hanging="711"/>
        <w:jc w:val="left"/>
      </w:pPr>
      <w:r>
        <w:t xml:space="preserve">3.6.6.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cyfred</w:t>
      </w:r>
      <w:proofErr w:type="spellEnd"/>
      <w:r>
        <w:t xml:space="preserve"> </w:t>
      </w:r>
      <w:proofErr w:type="spellStart"/>
      <w:r>
        <w:t>tramor</w:t>
      </w:r>
      <w:proofErr w:type="spellEnd"/>
      <w:r>
        <w:t xml:space="preserve"> (</w:t>
      </w:r>
      <w:proofErr w:type="spellStart"/>
      <w:r>
        <w:t>e.e.</w:t>
      </w:r>
      <w:proofErr w:type="spellEnd"/>
      <w:r>
        <w:t xml:space="preserve"> USD) </w:t>
      </w:r>
      <w:proofErr w:type="spellStart"/>
      <w:r>
        <w:t>yna</w:t>
      </w:r>
      <w:proofErr w:type="spellEnd"/>
      <w:r>
        <w:t xml:space="preserve"> gall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y swm </w:t>
      </w:r>
      <w:proofErr w:type="spellStart"/>
      <w:r>
        <w:t>fel</w:t>
      </w:r>
      <w:proofErr w:type="spellEnd"/>
      <w:r>
        <w:t xml:space="preserve"> </w:t>
      </w:r>
      <w:proofErr w:type="spellStart"/>
      <w:r>
        <w:t>Blaenswm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. </w:t>
      </w:r>
      <w:proofErr w:type="spellStart"/>
      <w:r>
        <w:t>Unwaith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da</w:t>
      </w:r>
      <w:r>
        <w:t>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ben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weddill</w:t>
      </w:r>
      <w:proofErr w:type="spellEnd"/>
      <w:r>
        <w:t xml:space="preserve">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Taliadau</w:t>
      </w:r>
      <w:proofErr w:type="spellEnd"/>
      <w:r>
        <w:t xml:space="preserve">. </w:t>
      </w:r>
    </w:p>
    <w:p w14:paraId="06FB141B" w14:textId="77777777" w:rsidR="00765B33" w:rsidRDefault="00CC092E">
      <w:pPr>
        <w:pStyle w:val="Heading1"/>
        <w:tabs>
          <w:tab w:val="center" w:pos="1804"/>
        </w:tabs>
        <w:spacing w:after="241"/>
        <w:ind w:left="0" w:firstLine="0"/>
      </w:pPr>
      <w:r>
        <w:t xml:space="preserve">3.7. </w:t>
      </w:r>
      <w:r>
        <w:tab/>
      </w:r>
      <w:proofErr w:type="spellStart"/>
      <w:r>
        <w:t>Ymddygiad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 </w:t>
      </w:r>
    </w:p>
    <w:p w14:paraId="693EFF50" w14:textId="77777777" w:rsidR="00765B33" w:rsidRDefault="00CC092E">
      <w:pPr>
        <w:ind w:left="762" w:right="993" w:hanging="674"/>
      </w:pPr>
      <w:r>
        <w:t xml:space="preserve">3.7.1. </w:t>
      </w:r>
      <w:proofErr w:type="spellStart"/>
      <w:r>
        <w:t>Dylai</w:t>
      </w:r>
      <w:proofErr w:type="spellEnd"/>
      <w:r>
        <w:t xml:space="preserve"> staff bob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a </w:t>
      </w:r>
      <w:proofErr w:type="spellStart"/>
      <w:r>
        <w:t>chyfoethogi</w:t>
      </w:r>
      <w:proofErr w:type="spellEnd"/>
      <w:r>
        <w:t xml:space="preserve"> </w:t>
      </w:r>
      <w:proofErr w:type="spellStart"/>
      <w:r>
        <w:t>safle’r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ddylent</w:t>
      </w:r>
      <w:proofErr w:type="spellEnd"/>
      <w:r>
        <w:t xml:space="preserve"> </w:t>
      </w:r>
      <w:proofErr w:type="spellStart"/>
      <w:r>
        <w:t>fyth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hawdurdod</w:t>
      </w:r>
      <w:proofErr w:type="spellEnd"/>
      <w:r>
        <w:t xml:space="preserve"> neu </w:t>
      </w:r>
      <w:proofErr w:type="spellStart"/>
      <w:r>
        <w:t>swydd</w:t>
      </w:r>
      <w:proofErr w:type="spellEnd"/>
      <w:r>
        <w:t xml:space="preserve"> er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. </w:t>
      </w:r>
      <w:proofErr w:type="spellStart"/>
      <w:r>
        <w:t>Dylent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moesegol</w:t>
      </w:r>
      <w:proofErr w:type="spellEnd"/>
      <w:r>
        <w:t xml:space="preserve">,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safonau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gymhwysedd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,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o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dylanwadu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ac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</w:t>
      </w:r>
      <w:proofErr w:type="spellStart"/>
      <w:r>
        <w:t>amdanynt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sicrhau’r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 </w:t>
      </w:r>
      <w:proofErr w:type="spellStart"/>
      <w:r>
        <w:t>chydymffurfio</w:t>
      </w:r>
      <w:proofErr w:type="spellEnd"/>
      <w:r>
        <w:t xml:space="preserve"> â </w:t>
      </w:r>
      <w:proofErr w:type="spellStart"/>
      <w:r>
        <w:t>llythyr</w:t>
      </w:r>
      <w:r>
        <w:t>en</w:t>
      </w:r>
      <w:proofErr w:type="spellEnd"/>
      <w:r>
        <w:t xml:space="preserve"> ac </w:t>
      </w:r>
      <w:proofErr w:type="spellStart"/>
      <w:r>
        <w:t>ysbryd</w:t>
      </w:r>
      <w:proofErr w:type="spellEnd"/>
      <w:r>
        <w:t xml:space="preserve"> </w:t>
      </w:r>
      <w:proofErr w:type="spellStart"/>
      <w:r>
        <w:t>cyfraith</w:t>
      </w:r>
      <w:proofErr w:type="spellEnd"/>
      <w:r>
        <w:t xml:space="preserve"> y DU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hymrwymiadau</w:t>
      </w:r>
      <w:proofErr w:type="spellEnd"/>
      <w:r>
        <w:t xml:space="preserve"> </w:t>
      </w:r>
      <w:proofErr w:type="spellStart"/>
      <w:r>
        <w:t>contractaidd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staff </w:t>
      </w:r>
      <w:proofErr w:type="spellStart"/>
      <w:r>
        <w:t>barchu</w:t>
      </w:r>
      <w:proofErr w:type="spellEnd"/>
      <w:r>
        <w:t xml:space="preserve"> </w:t>
      </w:r>
      <w:proofErr w:type="spellStart"/>
      <w:r>
        <w:t>cyfrinachedd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gamarwain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. </w:t>
      </w:r>
    </w:p>
    <w:p w14:paraId="30D5800C" w14:textId="77777777" w:rsidR="00765B33" w:rsidRDefault="00CC092E">
      <w:pPr>
        <w:ind w:left="762" w:right="993" w:hanging="674"/>
      </w:pPr>
      <w:r>
        <w:t xml:space="preserve">3.7.2. Mae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a</w:t>
      </w:r>
      <w:r>
        <w:t>gos</w:t>
      </w:r>
      <w:proofErr w:type="spellEnd"/>
      <w:r>
        <w:t xml:space="preserve"> a </w:t>
      </w:r>
      <w:proofErr w:type="spellStart"/>
      <w:r>
        <w:t>chydweithredol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chyflenwr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fuddiol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staff </w:t>
      </w:r>
      <w:proofErr w:type="spellStart"/>
      <w:r>
        <w:t>gadw’n</w:t>
      </w:r>
      <w:proofErr w:type="spellEnd"/>
      <w:r>
        <w:t xml:space="preserve"> </w:t>
      </w:r>
      <w:proofErr w:type="spellStart"/>
      <w:r>
        <w:t>ddiduedd</w:t>
      </w:r>
      <w:proofErr w:type="spellEnd"/>
      <w:r>
        <w:t xml:space="preserve"> a </w:t>
      </w:r>
      <w:proofErr w:type="spellStart"/>
      <w:r>
        <w:t>pheidio</w:t>
      </w:r>
      <w:proofErr w:type="spellEnd"/>
      <w:r>
        <w:t xml:space="preserve"> â </w:t>
      </w:r>
      <w:proofErr w:type="spellStart"/>
      <w:r>
        <w:t>chyfaddawdu</w:t>
      </w:r>
      <w:proofErr w:type="spellEnd"/>
      <w:r>
        <w:t xml:space="preserve"> </w:t>
      </w:r>
      <w:proofErr w:type="spellStart"/>
      <w:r>
        <w:t>cystadleuaeth</w:t>
      </w:r>
      <w:proofErr w:type="spellEnd"/>
      <w:r>
        <w:t xml:space="preserve"> deg. </w:t>
      </w:r>
    </w:p>
    <w:p w14:paraId="099E19FD" w14:textId="77777777" w:rsidR="00765B33" w:rsidRDefault="00CC092E">
      <w:pPr>
        <w:ind w:left="98" w:right="993"/>
      </w:pPr>
      <w:r>
        <w:t xml:space="preserve">3.7.3. </w:t>
      </w:r>
      <w:proofErr w:type="spellStart"/>
      <w:r>
        <w:t>Atgoffir</w:t>
      </w:r>
      <w:proofErr w:type="spellEnd"/>
      <w:r>
        <w:t xml:space="preserve"> staff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dyletswydd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: </w:t>
      </w:r>
    </w:p>
    <w:p w14:paraId="1157B948" w14:textId="77777777" w:rsidR="00765B33" w:rsidRDefault="00CC092E">
      <w:pPr>
        <w:numPr>
          <w:ilvl w:val="0"/>
          <w:numId w:val="3"/>
        </w:numPr>
        <w:spacing w:after="224"/>
        <w:ind w:right="993" w:hanging="360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neu </w:t>
      </w:r>
      <w:proofErr w:type="spellStart"/>
      <w:r>
        <w:t>fanteisiol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trafodyn</w:t>
      </w:r>
      <w:proofErr w:type="spellEnd"/>
      <w:r>
        <w:t xml:space="preserve"> neu </w:t>
      </w:r>
      <w:proofErr w:type="spellStart"/>
      <w:r>
        <w:t>drefniant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ddatgelu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unwaith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natur</w:t>
      </w:r>
      <w:proofErr w:type="spellEnd"/>
      <w:r>
        <w:t xml:space="preserve"> y </w:t>
      </w:r>
      <w:proofErr w:type="spellStart"/>
      <w:r>
        <w:t>budd</w:t>
      </w:r>
      <w:proofErr w:type="spellEnd"/>
      <w:r>
        <w:t xml:space="preserve">,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Gwasanaethau </w:t>
      </w:r>
      <w:proofErr w:type="spellStart"/>
      <w:r>
        <w:t>Corfforaethol</w:t>
      </w:r>
      <w:proofErr w:type="spellEnd"/>
      <w:r>
        <w:t>.</w:t>
      </w:r>
    </w:p>
    <w:p w14:paraId="6D6BC5BC" w14:textId="77777777" w:rsidR="00765B33" w:rsidRDefault="00CC092E">
      <w:pPr>
        <w:numPr>
          <w:ilvl w:val="0"/>
          <w:numId w:val="3"/>
        </w:numPr>
        <w:ind w:right="993" w:hanging="360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ddatgan</w:t>
      </w:r>
      <w:proofErr w:type="spellEnd"/>
      <w:r>
        <w:t xml:space="preserve"> </w:t>
      </w:r>
      <w:proofErr w:type="spellStart"/>
      <w:r>
        <w:t>unrhy</w:t>
      </w:r>
      <w:r>
        <w:t>w</w:t>
      </w:r>
      <w:proofErr w:type="spellEnd"/>
      <w:r>
        <w:t xml:space="preserve"> </w:t>
      </w:r>
      <w:proofErr w:type="spellStart"/>
      <w:r>
        <w:t>fudd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gyflenwi</w:t>
      </w:r>
      <w:proofErr w:type="spellEnd"/>
      <w:r>
        <w:t xml:space="preserve"> neu </w:t>
      </w:r>
      <w:proofErr w:type="spellStart"/>
      <w:r>
        <w:t>fasnachu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y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feddwl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dylanwadu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gweithredoedd</w:t>
      </w:r>
      <w:proofErr w:type="spellEnd"/>
      <w:r>
        <w:t xml:space="preserve"> neu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>.</w:t>
      </w:r>
    </w:p>
    <w:p w14:paraId="5A8DC18B" w14:textId="77777777" w:rsidR="00765B33" w:rsidRDefault="00CC092E">
      <w:pPr>
        <w:numPr>
          <w:ilvl w:val="0"/>
          <w:numId w:val="3"/>
        </w:numPr>
        <w:ind w:right="993" w:hanging="360"/>
      </w:pPr>
      <w:proofErr w:type="spellStart"/>
      <w:r>
        <w:t>Dylai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staff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sicr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</w:t>
      </w:r>
      <w:r>
        <w:t>doli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ddatgan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Dirprwy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>.</w:t>
      </w:r>
    </w:p>
    <w:p w14:paraId="0B46E244" w14:textId="77777777" w:rsidR="00765B33" w:rsidRDefault="00CC092E">
      <w:pPr>
        <w:pStyle w:val="Heading2"/>
        <w:tabs>
          <w:tab w:val="center" w:pos="1487"/>
        </w:tabs>
        <w:spacing w:after="300"/>
        <w:ind w:left="0" w:firstLine="0"/>
      </w:pPr>
      <w:r>
        <w:t xml:space="preserve">3.8. </w:t>
      </w:r>
      <w:r>
        <w:tab/>
      </w:r>
      <w:proofErr w:type="spellStart"/>
      <w:r>
        <w:t>Llety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Nos</w:t>
      </w:r>
      <w:r>
        <w:rPr>
          <w:b w:val="0"/>
          <w:color w:val="000000"/>
        </w:rPr>
        <w:t xml:space="preserve"> </w:t>
      </w:r>
    </w:p>
    <w:p w14:paraId="39630C57" w14:textId="77777777" w:rsidR="00765B33" w:rsidRDefault="00CC092E">
      <w:pPr>
        <w:spacing w:after="280"/>
        <w:ind w:left="98" w:right="993"/>
      </w:pPr>
      <w:r>
        <w:t xml:space="preserve">3.8.1.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awdurdodwr</w:t>
      </w:r>
      <w:proofErr w:type="spellEnd"/>
      <w:r>
        <w:t xml:space="preserve"> </w:t>
      </w:r>
      <w:proofErr w:type="spellStart"/>
      <w:r>
        <w:t>wirio</w:t>
      </w:r>
      <w:proofErr w:type="spellEnd"/>
      <w:r>
        <w:t xml:space="preserve">: </w:t>
      </w:r>
    </w:p>
    <w:p w14:paraId="27DD43F1" w14:textId="77777777" w:rsidR="00765B33" w:rsidRDefault="00CC092E">
      <w:pPr>
        <w:numPr>
          <w:ilvl w:val="0"/>
          <w:numId w:val="4"/>
        </w:numPr>
        <w:spacing w:after="189"/>
        <w:ind w:right="993" w:hanging="360"/>
      </w:pP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o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pellter</w:t>
      </w:r>
      <w:proofErr w:type="spellEnd"/>
      <w:r>
        <w:t xml:space="preserve"> a </w:t>
      </w:r>
      <w:proofErr w:type="spellStart"/>
      <w:r>
        <w:t>deithiwyd</w:t>
      </w:r>
      <w:proofErr w:type="spellEnd"/>
      <w:r>
        <w:t xml:space="preserve"> a’r </w:t>
      </w:r>
      <w:proofErr w:type="spellStart"/>
      <w:r>
        <w:t>amser</w:t>
      </w:r>
      <w:proofErr w:type="spellEnd"/>
      <w:r>
        <w:t xml:space="preserve"> y </w:t>
      </w:r>
      <w:proofErr w:type="spellStart"/>
      <w:r>
        <w:t>dechreuodd</w:t>
      </w:r>
      <w:proofErr w:type="spellEnd"/>
      <w:r>
        <w:t xml:space="preserve"> neu y </w:t>
      </w:r>
      <w:proofErr w:type="spellStart"/>
      <w:r>
        <w:t>gorffennodd</w:t>
      </w:r>
      <w:proofErr w:type="spellEnd"/>
      <w:r>
        <w:t xml:space="preserve"> y </w:t>
      </w:r>
      <w:proofErr w:type="spellStart"/>
      <w:r>
        <w:t>daith</w:t>
      </w:r>
      <w:proofErr w:type="spellEnd"/>
      <w:r>
        <w:t>.</w:t>
      </w:r>
    </w:p>
    <w:p w14:paraId="6E844253" w14:textId="77777777" w:rsidR="00765B33" w:rsidRDefault="00CC092E">
      <w:pPr>
        <w:numPr>
          <w:ilvl w:val="0"/>
          <w:numId w:val="4"/>
        </w:numPr>
        <w:spacing w:after="218"/>
        <w:ind w:right="993" w:hanging="360"/>
      </w:pPr>
      <w:r>
        <w:t xml:space="preserve">bod </w:t>
      </w:r>
      <w:proofErr w:type="spellStart"/>
      <w:r>
        <w:t>safon</w:t>
      </w:r>
      <w:proofErr w:type="spellEnd"/>
      <w:r>
        <w:t xml:space="preserve"> y </w:t>
      </w:r>
      <w:proofErr w:type="spellStart"/>
      <w:r>
        <w:t>llety</w:t>
      </w:r>
      <w:proofErr w:type="spellEnd"/>
      <w:r>
        <w:t xml:space="preserve"> a </w:t>
      </w:r>
      <w:proofErr w:type="spellStart"/>
      <w:r>
        <w:t>ddewiswyd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ac </w:t>
      </w:r>
      <w:proofErr w:type="spellStart"/>
      <w:r>
        <w:t>amgylchiadau’r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>.</w:t>
      </w:r>
    </w:p>
    <w:p w14:paraId="62F158D2" w14:textId="77777777" w:rsidR="00765B33" w:rsidRDefault="00CC092E">
      <w:pPr>
        <w:spacing w:after="220" w:line="300" w:lineRule="auto"/>
        <w:ind w:left="767" w:right="993" w:hanging="679"/>
      </w:pPr>
      <w:r>
        <w:t xml:space="preserve">3.8.2. </w:t>
      </w:r>
      <w:proofErr w:type="spellStart"/>
      <w:r>
        <w:t>Darperir</w:t>
      </w:r>
      <w:proofErr w:type="spellEnd"/>
      <w:r>
        <w:t xml:space="preserve">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gyfraddau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dudalen</w:t>
      </w:r>
      <w:proofErr w:type="spellEnd"/>
      <w:r>
        <w:t xml:space="preserve"> </w:t>
      </w:r>
      <w:proofErr w:type="spellStart"/>
      <w:r>
        <w:t>gwe’r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ac </w:t>
      </w:r>
      <w:proofErr w:type="spellStart"/>
      <w:r>
        <w:t>fe’u</w:t>
      </w:r>
      <w:proofErr w:type="spellEnd"/>
      <w:r>
        <w:t xml:space="preserve"> </w:t>
      </w:r>
      <w:proofErr w:type="spellStart"/>
      <w:r>
        <w:t>hadolygir</w:t>
      </w:r>
      <w:proofErr w:type="spellEnd"/>
      <w:r>
        <w:t xml:space="preserve"> o </w:t>
      </w:r>
      <w:proofErr w:type="spellStart"/>
      <w:r>
        <w:t>dro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5FE95511" w14:textId="77777777" w:rsidR="00765B33" w:rsidRDefault="00CC092E">
      <w:pPr>
        <w:pStyle w:val="Heading2"/>
        <w:tabs>
          <w:tab w:val="center" w:pos="2164"/>
        </w:tabs>
        <w:ind w:left="0" w:firstLine="0"/>
      </w:pPr>
      <w:r>
        <w:t>3.9.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t>Costau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rPr>
          <w:b w:val="0"/>
          <w:color w:val="000000"/>
        </w:rPr>
        <w:t xml:space="preserve"> </w:t>
      </w:r>
    </w:p>
    <w:p w14:paraId="157152C8" w14:textId="77777777" w:rsidR="00765B33" w:rsidRDefault="00CC092E">
      <w:pPr>
        <w:spacing w:after="270"/>
        <w:ind w:left="808" w:right="993" w:hanging="720"/>
      </w:pPr>
      <w:r>
        <w:t xml:space="preserve">3.9.1.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weithiwr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am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£5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</w:t>
      </w:r>
      <w:r>
        <w:t>artaledd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DU a £10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gyfartaledd</w:t>
      </w:r>
      <w:proofErr w:type="spellEnd"/>
      <w:r>
        <w:t xml:space="preserve"> </w:t>
      </w:r>
      <w:proofErr w:type="spellStart"/>
      <w:r>
        <w:t>dramor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, </w:t>
      </w:r>
      <w:proofErr w:type="spellStart"/>
      <w:r>
        <w:t>golchi</w:t>
      </w:r>
      <w:proofErr w:type="spellEnd"/>
      <w:r>
        <w:t xml:space="preserve"> </w:t>
      </w:r>
      <w:proofErr w:type="spellStart"/>
      <w:r>
        <w:t>dillad</w:t>
      </w:r>
      <w:proofErr w:type="spellEnd"/>
      <w:r>
        <w:t xml:space="preserve">, </w:t>
      </w:r>
      <w:proofErr w:type="spellStart"/>
      <w:r>
        <w:t>papurau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ac </w:t>
      </w:r>
      <w:proofErr w:type="spellStart"/>
      <w:r>
        <w:t>ati</w:t>
      </w:r>
      <w:proofErr w:type="spellEnd"/>
      <w:r>
        <w:t xml:space="preserve">. Y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a </w:t>
      </w:r>
      <w:proofErr w:type="spellStart"/>
      <w:r>
        <w:t>ganiateir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 ac </w:t>
      </w:r>
      <w:proofErr w:type="spellStart"/>
      <w:r>
        <w:t>os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ffwrdd</w:t>
      </w:r>
      <w:proofErr w:type="spellEnd"/>
      <w:r>
        <w:t xml:space="preserve"> am 4 </w:t>
      </w:r>
      <w:proofErr w:type="spellStart"/>
      <w:r>
        <w:t>noson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</w:t>
      </w:r>
      <w:r>
        <w:t>wlio</w:t>
      </w:r>
      <w:proofErr w:type="spellEnd"/>
      <w:r>
        <w:t xml:space="preserve"> £21 (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£20),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P11D a </w:t>
      </w:r>
      <w:proofErr w:type="spellStart"/>
      <w:r>
        <w:t>dylid</w:t>
      </w:r>
      <w:proofErr w:type="spellEnd"/>
      <w:r>
        <w:t xml:space="preserve"> nodi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daliad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 ac nid y swm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</w:p>
    <w:p w14:paraId="378181D2" w14:textId="77777777" w:rsidR="00765B33" w:rsidRDefault="00CC092E">
      <w:pPr>
        <w:pStyle w:val="Heading2"/>
        <w:tabs>
          <w:tab w:val="center" w:pos="2535"/>
        </w:tabs>
        <w:ind w:left="0" w:firstLine="0"/>
      </w:pPr>
      <w:r>
        <w:t>3.10.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t>Prydau</w:t>
      </w:r>
      <w:proofErr w:type="spellEnd"/>
      <w:r>
        <w:t xml:space="preserve"> </w:t>
      </w:r>
      <w:proofErr w:type="spellStart"/>
      <w:r>
        <w:t>bwyd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letygarwch</w:t>
      </w:r>
      <w:proofErr w:type="spellEnd"/>
      <w:r>
        <w:t>)</w:t>
      </w:r>
      <w:r>
        <w:rPr>
          <w:b w:val="0"/>
          <w:color w:val="000000"/>
        </w:rPr>
        <w:t xml:space="preserve"> </w:t>
      </w:r>
    </w:p>
    <w:p w14:paraId="7E5E33D8" w14:textId="77777777" w:rsidR="00765B33" w:rsidRDefault="00CC092E">
      <w:pPr>
        <w:spacing w:after="416"/>
        <w:ind w:left="808" w:right="993" w:hanging="720"/>
      </w:pPr>
      <w:r>
        <w:t xml:space="preserve">3.10.1.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gweithle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daith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cyhoeddi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dudalennau</w:t>
      </w:r>
      <w:proofErr w:type="spellEnd"/>
      <w:r>
        <w:t xml:space="preserve"> </w:t>
      </w:r>
      <w:proofErr w:type="spellStart"/>
      <w:r>
        <w:t>gwe’r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ac </w:t>
      </w:r>
      <w:proofErr w:type="spellStart"/>
      <w:r>
        <w:t>fe’u</w:t>
      </w:r>
      <w:proofErr w:type="spellEnd"/>
      <w:r>
        <w:t xml:space="preserve"> </w:t>
      </w:r>
      <w:proofErr w:type="spellStart"/>
      <w:r>
        <w:t>hadolygir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gyfnodol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Gweithredol</w:t>
      </w:r>
      <w:proofErr w:type="spellEnd"/>
      <w:r>
        <w:t xml:space="preserve">. </w:t>
      </w:r>
    </w:p>
    <w:p w14:paraId="7EF7EE82" w14:textId="77777777" w:rsidR="00765B33" w:rsidRDefault="00CC092E">
      <w:pPr>
        <w:pStyle w:val="Heading2"/>
        <w:tabs>
          <w:tab w:val="center" w:pos="1887"/>
        </w:tabs>
        <w:ind w:left="0" w:firstLine="0"/>
      </w:pPr>
      <w:r>
        <w:lastRenderedPageBreak/>
        <w:t xml:space="preserve">3.11. </w:t>
      </w:r>
      <w:r>
        <w:tab/>
      </w:r>
      <w:proofErr w:type="spellStart"/>
      <w:r>
        <w:t>Gwesteia</w:t>
      </w:r>
      <w:proofErr w:type="spellEnd"/>
      <w:r>
        <w:t xml:space="preserve"> / </w:t>
      </w:r>
      <w:proofErr w:type="spellStart"/>
      <w:r>
        <w:t>Lletygarwch</w:t>
      </w:r>
      <w:proofErr w:type="spellEnd"/>
      <w:r>
        <w:rPr>
          <w:b w:val="0"/>
          <w:color w:val="000000"/>
        </w:rPr>
        <w:t xml:space="preserve"> </w:t>
      </w:r>
    </w:p>
    <w:p w14:paraId="0885F9F9" w14:textId="77777777" w:rsidR="00765B33" w:rsidRDefault="00CC092E">
      <w:pPr>
        <w:spacing w:after="375"/>
        <w:ind w:left="796" w:right="1148" w:hanging="708"/>
      </w:pPr>
      <w:r>
        <w:t xml:space="preserve">3.11.1. </w:t>
      </w:r>
      <w:proofErr w:type="spellStart"/>
      <w:r>
        <w:rPr>
          <w:b/>
        </w:rPr>
        <w:t>Cyffredinol</w:t>
      </w:r>
      <w:proofErr w:type="spellEnd"/>
      <w:r>
        <w:t xml:space="preserve">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llawlyfr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</w:t>
      </w:r>
      <w:proofErr w:type="spellStart"/>
      <w:r>
        <w:t>polisi’r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</w:t>
      </w:r>
      <w:r>
        <w:t>ynas</w:t>
      </w:r>
      <w:proofErr w:type="spellEnd"/>
      <w:r>
        <w:t xml:space="preserve"> â </w:t>
      </w:r>
      <w:proofErr w:type="spellStart"/>
      <w:r>
        <w:t>threuliau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dyletswydd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16D38BF8" w14:textId="77777777" w:rsidR="00765B33" w:rsidRDefault="00CC092E">
      <w:pPr>
        <w:spacing w:after="427"/>
        <w:ind w:left="821" w:right="1092"/>
      </w:pP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gostau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.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amhriodol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gost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(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P11D a </w:t>
      </w:r>
      <w:proofErr w:type="spellStart"/>
      <w:r>
        <w:t>ddychwelir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flynyddol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CThEM</w:t>
      </w:r>
      <w:proofErr w:type="spellEnd"/>
      <w:r>
        <w:t>).</w:t>
      </w:r>
      <w:r>
        <w:t xml:space="preserve">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staff </w:t>
      </w:r>
      <w:proofErr w:type="spellStart"/>
      <w:r>
        <w:t>sydd</w:t>
      </w:r>
      <w:proofErr w:type="spellEnd"/>
      <w:r>
        <w:t xml:space="preserve"> am </w:t>
      </w:r>
      <w:proofErr w:type="spellStart"/>
      <w:r>
        <w:t>wybod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fudd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</w:t>
      </w:r>
      <w:proofErr w:type="spellStart"/>
      <w:r>
        <w:t>Thîm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arweiniad</w:t>
      </w:r>
      <w:proofErr w:type="spellEnd"/>
      <w:r>
        <w:t>: tax@aber.ac.uk.</w:t>
      </w:r>
      <w:r>
        <w:rPr>
          <w:b/>
        </w:rPr>
        <w:t xml:space="preserve"> </w:t>
      </w:r>
    </w:p>
    <w:p w14:paraId="4CAD59A6" w14:textId="77777777" w:rsidR="00765B33" w:rsidRDefault="00CC092E">
      <w:pPr>
        <w:spacing w:after="215"/>
        <w:ind w:left="796" w:right="1321" w:hanging="708"/>
      </w:pPr>
      <w:r>
        <w:t xml:space="preserve">3.11.2. </w:t>
      </w:r>
      <w:r>
        <w:rPr>
          <w:b/>
        </w:rPr>
        <w:t xml:space="preserve"> </w:t>
      </w:r>
      <w:proofErr w:type="spellStart"/>
      <w:r>
        <w:rPr>
          <w:b/>
        </w:rPr>
        <w:t>Gwesteia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busnes</w:t>
      </w:r>
      <w:proofErr w:type="spellEnd"/>
      <w:r>
        <w:rPr>
          <w:b/>
        </w:rPr>
        <w:t xml:space="preserve"> </w:t>
      </w:r>
      <w:r>
        <w:t xml:space="preserve">Er bod </w:t>
      </w:r>
      <w:proofErr w:type="spellStart"/>
      <w:r>
        <w:t>lletygarwch</w:t>
      </w:r>
      <w:proofErr w:type="spellEnd"/>
      <w:r>
        <w:t xml:space="preserve"> </w:t>
      </w:r>
      <w:proofErr w:type="spellStart"/>
      <w:r>
        <w:t>cymedrol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gwrteisi</w:t>
      </w:r>
      <w:proofErr w:type="spellEnd"/>
      <w:r>
        <w:t xml:space="preserve"> </w:t>
      </w:r>
      <w:proofErr w:type="spellStart"/>
      <w:r>
        <w:t>derbyniol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, </w:t>
      </w:r>
      <w:proofErr w:type="spellStart"/>
      <w:r>
        <w:t>dylai’r</w:t>
      </w:r>
      <w:proofErr w:type="spellEnd"/>
      <w:r>
        <w:t xml:space="preserve"> </w:t>
      </w:r>
      <w:proofErr w:type="spellStart"/>
      <w:r>
        <w:t>B</w:t>
      </w:r>
      <w:r>
        <w:t>rifysgol</w:t>
      </w:r>
      <w:proofErr w:type="spellEnd"/>
      <w:r>
        <w:t xml:space="preserve">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barnu</w:t>
      </w:r>
      <w:proofErr w:type="spellEnd"/>
      <w:r>
        <w:t xml:space="preserve"> bod </w:t>
      </w:r>
      <w:proofErr w:type="spellStart"/>
      <w:r>
        <w:t>rhoi</w:t>
      </w:r>
      <w:proofErr w:type="spellEnd"/>
      <w:r>
        <w:t>/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lletygarwch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dylanwadu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neu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honiadau</w:t>
      </w:r>
      <w:proofErr w:type="spellEnd"/>
      <w:r>
        <w:t xml:space="preserve"> o </w:t>
      </w:r>
      <w:proofErr w:type="spellStart"/>
      <w:r>
        <w:t>wrthdaro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>.</w:t>
      </w:r>
    </w:p>
    <w:p w14:paraId="315503C1" w14:textId="77777777" w:rsidR="00765B33" w:rsidRDefault="00CC092E">
      <w:pPr>
        <w:ind w:left="821" w:right="993"/>
      </w:pPr>
      <w:proofErr w:type="spellStart"/>
      <w:r>
        <w:t>Gellir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gwahoddiadau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ddigwyddiadau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</w:t>
      </w:r>
      <w:proofErr w:type="spellStart"/>
      <w:r>
        <w:t>cymedrol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. </w:t>
      </w:r>
    </w:p>
    <w:p w14:paraId="257DE3C6" w14:textId="77777777" w:rsidR="00765B33" w:rsidRDefault="00CC092E">
      <w:pPr>
        <w:spacing w:after="0"/>
        <w:ind w:left="821" w:right="993"/>
      </w:pPr>
      <w:proofErr w:type="spellStart"/>
      <w:r>
        <w:t>Gellir</w:t>
      </w:r>
      <w:proofErr w:type="spellEnd"/>
      <w:r>
        <w:t xml:space="preserve"> </w:t>
      </w:r>
      <w:proofErr w:type="spellStart"/>
      <w:r>
        <w:t>disgrifio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“</w:t>
      </w:r>
      <w:proofErr w:type="spellStart"/>
      <w:r>
        <w:t>busnes</w:t>
      </w:r>
      <w:proofErr w:type="spellEnd"/>
      <w:r>
        <w:t xml:space="preserve">”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eir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er </w:t>
      </w:r>
      <w:proofErr w:type="spellStart"/>
      <w:r>
        <w:t>budd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6997E28B" w14:textId="77777777" w:rsidR="00765B33" w:rsidRDefault="00CC092E">
      <w:pPr>
        <w:spacing w:after="224"/>
        <w:ind w:left="821" w:right="993"/>
      </w:pPr>
      <w:r>
        <w:t xml:space="preserve">Mae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llym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ad-</w:t>
      </w:r>
      <w:proofErr w:type="spellStart"/>
      <w:r>
        <w:t>daliad</w:t>
      </w:r>
      <w:proofErr w:type="spellEnd"/>
      <w:r>
        <w:t xml:space="preserve">. </w:t>
      </w:r>
      <w:r>
        <w:t xml:space="preserve">Mae </w:t>
      </w:r>
      <w:proofErr w:type="spellStart"/>
      <w:r>
        <w:t>enghreifftiau’n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: </w:t>
      </w:r>
    </w:p>
    <w:p w14:paraId="02DAD082" w14:textId="77777777" w:rsidR="00765B33" w:rsidRDefault="00CC092E">
      <w:pPr>
        <w:numPr>
          <w:ilvl w:val="0"/>
          <w:numId w:val="5"/>
        </w:numPr>
        <w:spacing w:after="9"/>
        <w:ind w:right="993" w:hanging="360"/>
      </w:pPr>
      <w:proofErr w:type="spellStart"/>
      <w:r>
        <w:t>Cynnal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cyfredol</w:t>
      </w:r>
      <w:proofErr w:type="spellEnd"/>
    </w:p>
    <w:p w14:paraId="1F7DAED2" w14:textId="77777777" w:rsidR="00765B33" w:rsidRDefault="00CC092E">
      <w:pPr>
        <w:numPr>
          <w:ilvl w:val="0"/>
          <w:numId w:val="5"/>
        </w:numPr>
        <w:spacing w:after="21"/>
        <w:ind w:right="993" w:hanging="360"/>
      </w:pPr>
      <w:proofErr w:type="spellStart"/>
      <w:r>
        <w:t>Trafod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neu </w:t>
      </w:r>
      <w:proofErr w:type="spellStart"/>
      <w:r>
        <w:t>brosiect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penodol</w:t>
      </w:r>
      <w:proofErr w:type="spellEnd"/>
    </w:p>
    <w:p w14:paraId="33A86C7C" w14:textId="77777777" w:rsidR="00765B33" w:rsidRDefault="00CC092E">
      <w:pPr>
        <w:numPr>
          <w:ilvl w:val="0"/>
          <w:numId w:val="5"/>
        </w:numPr>
        <w:spacing w:after="10"/>
        <w:ind w:right="993" w:hanging="360"/>
      </w:pPr>
      <w:proofErr w:type="spellStart"/>
      <w:r>
        <w:t>Aelod</w:t>
      </w:r>
      <w:proofErr w:type="spellEnd"/>
      <w:r>
        <w:t xml:space="preserve"> o staff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a ‘</w:t>
      </w:r>
      <w:proofErr w:type="spellStart"/>
      <w:r>
        <w:t>chwsmer</w:t>
      </w:r>
      <w:proofErr w:type="spellEnd"/>
      <w:r>
        <w:t xml:space="preserve">’ am </w:t>
      </w:r>
      <w:proofErr w:type="spellStart"/>
      <w:r>
        <w:t>bryd</w:t>
      </w:r>
      <w:proofErr w:type="spellEnd"/>
      <w:r>
        <w:t xml:space="preserve"> o </w:t>
      </w:r>
      <w:proofErr w:type="spellStart"/>
      <w:r>
        <w:t>fwyd</w:t>
      </w:r>
      <w:proofErr w:type="spellEnd"/>
      <w:r>
        <w:t xml:space="preserve">, a bod y </w:t>
      </w:r>
      <w:proofErr w:type="spellStart"/>
      <w:r>
        <w:t>cwsmer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: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Noddwr</w:t>
      </w:r>
      <w:proofErr w:type="spellEnd"/>
    </w:p>
    <w:p w14:paraId="5F569262" w14:textId="77777777" w:rsidR="00765B33" w:rsidRDefault="00CC092E">
      <w:pPr>
        <w:ind w:left="1541" w:right="6409"/>
      </w:pPr>
      <w:r>
        <w:rPr>
          <w:rFonts w:ascii="Courier New" w:eastAsia="Courier New" w:hAnsi="Courier New" w:cs="Courier New"/>
        </w:rPr>
        <w:t xml:space="preserve">o </w:t>
      </w:r>
      <w:r>
        <w:t xml:space="preserve">Cynghorydd </w:t>
      </w:r>
      <w:proofErr w:type="spellStart"/>
      <w:r>
        <w:t>allanol</w:t>
      </w:r>
      <w:proofErr w:type="spellEnd"/>
      <w:r>
        <w:t xml:space="preserve"> </w:t>
      </w:r>
      <w:r>
        <w:rPr>
          <w:rFonts w:ascii="Courier New" w:eastAsia="Courier New" w:hAnsi="Courier New" w:cs="Courier New"/>
        </w:rPr>
        <w:t xml:space="preserve">o </w:t>
      </w:r>
      <w:proofErr w:type="spellStart"/>
      <w:r>
        <w:t>Myfyriwr</w:t>
      </w:r>
      <w:proofErr w:type="spellEnd"/>
      <w:r>
        <w:t xml:space="preserve"> </w:t>
      </w:r>
      <w:proofErr w:type="spellStart"/>
      <w:r>
        <w:t>allanol</w:t>
      </w:r>
      <w:proofErr w:type="spellEnd"/>
    </w:p>
    <w:p w14:paraId="173AA26E" w14:textId="77777777" w:rsidR="00765B33" w:rsidRDefault="00CC092E">
      <w:pPr>
        <w:ind w:left="821" w:right="993"/>
      </w:pPr>
      <w:r>
        <w:t xml:space="preserve">Barn </w:t>
      </w:r>
      <w:proofErr w:type="spellStart"/>
      <w:r>
        <w:t>CThEM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</w:t>
      </w:r>
      <w:r>
        <w:t>ymhareb</w:t>
      </w:r>
      <w:proofErr w:type="spellEnd"/>
      <w:r>
        <w:t xml:space="preserve"> staff-</w:t>
      </w:r>
      <w:proofErr w:type="spellStart"/>
      <w:r>
        <w:t>i</w:t>
      </w:r>
      <w:proofErr w:type="spellEnd"/>
      <w:r>
        <w:t>-</w:t>
      </w:r>
      <w:proofErr w:type="spellStart"/>
      <w:r>
        <w:t>gleient</w:t>
      </w:r>
      <w:proofErr w:type="spellEnd"/>
      <w:r>
        <w:t xml:space="preserve"> o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1:3 </w:t>
      </w:r>
      <w:proofErr w:type="spellStart"/>
      <w:r>
        <w:t>i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westeia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dilys</w:t>
      </w:r>
      <w:proofErr w:type="spellEnd"/>
      <w:r>
        <w:t xml:space="preserve"> </w:t>
      </w:r>
    </w:p>
    <w:p w14:paraId="3F760DDC" w14:textId="77777777" w:rsidR="00765B33" w:rsidRDefault="00CC092E">
      <w:pPr>
        <w:spacing w:after="459"/>
        <w:ind w:left="821" w:right="993"/>
      </w:pP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phrawf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h.y</w:t>
      </w:r>
      <w:proofErr w:type="spellEnd"/>
      <w:r>
        <w:t xml:space="preserve">. </w:t>
      </w:r>
      <w:proofErr w:type="spellStart"/>
      <w:r>
        <w:t>anfonebau</w:t>
      </w:r>
      <w:proofErr w:type="spellEnd"/>
      <w:r>
        <w:t xml:space="preserve"> neu </w:t>
      </w:r>
      <w:proofErr w:type="spellStart"/>
      <w:r>
        <w:t>dderbynebau</w:t>
      </w:r>
      <w:proofErr w:type="spellEnd"/>
      <w:r>
        <w:t xml:space="preserve"> TAW. </w:t>
      </w:r>
    </w:p>
    <w:p w14:paraId="2EFE77BB" w14:textId="77777777" w:rsidR="00765B33" w:rsidRDefault="00CC092E">
      <w:pPr>
        <w:ind w:left="821" w:right="1089"/>
      </w:pPr>
      <w:proofErr w:type="spellStart"/>
      <w:r>
        <w:t>Rhaid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</w:t>
      </w:r>
      <w:r>
        <w:t>len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anfoneb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ad-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cerdyn</w:t>
      </w:r>
      <w:proofErr w:type="spellEnd"/>
      <w:r>
        <w:t xml:space="preserve"> </w:t>
      </w:r>
      <w:proofErr w:type="spellStart"/>
      <w:r>
        <w:t>pryniant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wahaniaethu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a </w:t>
      </w:r>
      <w:proofErr w:type="spellStart"/>
      <w:r>
        <w:t>gwesteia</w:t>
      </w:r>
      <w:proofErr w:type="spellEnd"/>
      <w:r>
        <w:t xml:space="preserve"> staff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): </w:t>
      </w:r>
    </w:p>
    <w:p w14:paraId="73440D5C" w14:textId="77777777" w:rsidR="00765B33" w:rsidRDefault="00CC092E">
      <w:pPr>
        <w:numPr>
          <w:ilvl w:val="0"/>
          <w:numId w:val="6"/>
        </w:numPr>
        <w:spacing w:after="210"/>
        <w:ind w:right="993" w:hanging="360"/>
      </w:pPr>
      <w:proofErr w:type="spellStart"/>
      <w:r>
        <w:t>Enw</w:t>
      </w:r>
      <w:proofErr w:type="spellEnd"/>
      <w:r>
        <w:t xml:space="preserve">(au) y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–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nodweddiadol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nag 1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cwsmer</w:t>
      </w:r>
      <w:proofErr w:type="spellEnd"/>
      <w:r>
        <w:t>/</w:t>
      </w:r>
      <w:proofErr w:type="spellStart"/>
      <w:r>
        <w:t>cleient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siaradwyr</w:t>
      </w:r>
      <w:proofErr w:type="spellEnd"/>
      <w:r>
        <w:t xml:space="preserve"> </w:t>
      </w:r>
      <w:proofErr w:type="spellStart"/>
      <w:r>
        <w:t>gwadd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bod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Cyllid</w:t>
      </w:r>
      <w:proofErr w:type="spellEnd"/>
      <w:r>
        <w:t>)</w:t>
      </w:r>
    </w:p>
    <w:p w14:paraId="14C166C1" w14:textId="77777777" w:rsidR="00765B33" w:rsidRDefault="00CC092E">
      <w:pPr>
        <w:numPr>
          <w:ilvl w:val="0"/>
          <w:numId w:val="6"/>
        </w:numPr>
        <w:spacing w:after="174"/>
        <w:ind w:right="993" w:hanging="360"/>
      </w:pPr>
      <w:r>
        <w:t xml:space="preserve">Y </w:t>
      </w:r>
      <w:proofErr w:type="spellStart"/>
      <w:r>
        <w:t>sefydliad</w:t>
      </w:r>
      <w:proofErr w:type="spellEnd"/>
      <w:r>
        <w:t xml:space="preserve"> y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gynrychioli</w:t>
      </w:r>
      <w:proofErr w:type="spellEnd"/>
    </w:p>
    <w:p w14:paraId="5A8FB5FB" w14:textId="77777777" w:rsidR="00765B33" w:rsidRDefault="00CC092E">
      <w:pPr>
        <w:numPr>
          <w:ilvl w:val="0"/>
          <w:numId w:val="6"/>
        </w:numPr>
        <w:spacing w:after="375"/>
        <w:ind w:right="993" w:hanging="360"/>
      </w:pPr>
      <w:proofErr w:type="spellStart"/>
      <w:r>
        <w:t>Diben</w:t>
      </w:r>
      <w:proofErr w:type="spellEnd"/>
      <w:r>
        <w:t xml:space="preserve"> y </w:t>
      </w:r>
      <w:proofErr w:type="spellStart"/>
      <w:r>
        <w:t>gwesteia</w:t>
      </w:r>
      <w:proofErr w:type="spellEnd"/>
    </w:p>
    <w:p w14:paraId="56453D0B" w14:textId="77777777" w:rsidR="00765B33" w:rsidRDefault="00CC092E">
      <w:pPr>
        <w:spacing w:after="0" w:line="250" w:lineRule="auto"/>
        <w:ind w:left="868" w:right="237" w:firstLine="0"/>
        <w:jc w:val="left"/>
      </w:pPr>
      <w:r>
        <w:t>"</w:t>
      </w:r>
      <w:proofErr w:type="spellStart"/>
      <w:r>
        <w:t>Treuliau</w:t>
      </w:r>
      <w:proofErr w:type="spellEnd"/>
      <w:r>
        <w:t xml:space="preserve"> Staff,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, pan </w:t>
      </w:r>
      <w:proofErr w:type="spellStart"/>
      <w:r>
        <w:t>fydd</w:t>
      </w:r>
      <w:proofErr w:type="spellEnd"/>
      <w:r>
        <w:t xml:space="preserve"> staff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</w:t>
      </w:r>
      <w:proofErr w:type="gramStart"/>
      <w:r>
        <w:t xml:space="preserve">y  </w:t>
      </w:r>
      <w:proofErr w:type="spellStart"/>
      <w:r>
        <w:t>byddant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alcohol </w:t>
      </w:r>
      <w:proofErr w:type="spellStart"/>
      <w:r>
        <w:t>gyda'u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nos. 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dderbyniol</w:t>
      </w:r>
      <w:proofErr w:type="spellEnd"/>
      <w:r>
        <w:t xml:space="preserve"> a gall staff </w:t>
      </w:r>
      <w:proofErr w:type="spellStart"/>
      <w:proofErr w:type="gramStart"/>
      <w:r>
        <w:t>hawlio</w:t>
      </w:r>
      <w:proofErr w:type="spellEnd"/>
      <w:r>
        <w:t xml:space="preserve">  </w:t>
      </w:r>
      <w:proofErr w:type="spellStart"/>
      <w:r>
        <w:t>hyd</w:t>
      </w:r>
      <w:proofErr w:type="spellEnd"/>
      <w:proofErr w:type="gramEnd"/>
      <w:r>
        <w:t xml:space="preserve"> at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potel</w:t>
      </w:r>
      <w:proofErr w:type="spellEnd"/>
      <w:r>
        <w:t xml:space="preserve"> o win y pen.  O ran y </w:t>
      </w:r>
      <w:proofErr w:type="spellStart"/>
      <w:r>
        <w:t>gost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penderfyn</w:t>
      </w:r>
      <w:r>
        <w:t>u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proofErr w:type="gramStart"/>
      <w:r>
        <w:t>sy'n</w:t>
      </w:r>
      <w:proofErr w:type="spellEnd"/>
      <w:r>
        <w:t xml:space="preserve">  swm</w:t>
      </w:r>
      <w:proofErr w:type="gram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hawlio</w:t>
      </w:r>
      <w:proofErr w:type="spellEnd"/>
      <w:r>
        <w:t>."</w:t>
      </w:r>
    </w:p>
    <w:p w14:paraId="3943A730" w14:textId="77777777" w:rsidR="00765B33" w:rsidRDefault="00CC092E">
      <w:pPr>
        <w:ind w:left="821" w:right="993"/>
      </w:pPr>
      <w:proofErr w:type="spellStart"/>
      <w:r>
        <w:t>Dylid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cost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resymol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â </w:t>
      </w:r>
      <w:proofErr w:type="spellStart"/>
      <w:r>
        <w:t>diben</w:t>
      </w:r>
      <w:proofErr w:type="spellEnd"/>
      <w:r>
        <w:t xml:space="preserve"> y </w:t>
      </w:r>
      <w:proofErr w:type="spellStart"/>
      <w:r>
        <w:t>gwesteia</w:t>
      </w:r>
      <w:proofErr w:type="spellEnd"/>
      <w:r>
        <w:t xml:space="preserve">. 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50%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chyfraddau</w:t>
      </w:r>
      <w:proofErr w:type="spellEnd"/>
      <w:r>
        <w:t xml:space="preserve"> </w:t>
      </w:r>
      <w:proofErr w:type="spellStart"/>
      <w:r>
        <w:t>Cynhaliaeth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bod y </w:t>
      </w:r>
      <w:proofErr w:type="spellStart"/>
      <w:r>
        <w:t>Dirprwy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. </w:t>
      </w:r>
    </w:p>
    <w:p w14:paraId="7371AE42" w14:textId="77777777" w:rsidR="00765B33" w:rsidRDefault="00CC092E">
      <w:pPr>
        <w:ind w:left="821" w:right="993"/>
      </w:pPr>
      <w:r>
        <w:t xml:space="preserve">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atebolrwydd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chostau</w:t>
      </w:r>
      <w:proofErr w:type="spellEnd"/>
      <w:r>
        <w:t xml:space="preserve"> </w:t>
      </w:r>
      <w:proofErr w:type="spellStart"/>
      <w:r>
        <w:t>gwesteia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at y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. </w:t>
      </w:r>
    </w:p>
    <w:p w14:paraId="6B37014D" w14:textId="77777777" w:rsidR="00765B33" w:rsidRDefault="00CC092E">
      <w:pPr>
        <w:spacing w:after="227" w:line="259" w:lineRule="auto"/>
        <w:ind w:left="103" w:right="0" w:firstLine="0"/>
        <w:jc w:val="left"/>
      </w:pPr>
      <w:r>
        <w:lastRenderedPageBreak/>
        <w:t xml:space="preserve">3.11.3. </w:t>
      </w:r>
      <w:r>
        <w:rPr>
          <w:b/>
        </w:rPr>
        <w:t xml:space="preserve"> </w:t>
      </w:r>
      <w:proofErr w:type="spellStart"/>
      <w:r>
        <w:rPr>
          <w:b/>
        </w:rPr>
        <w:t>Gwesteia</w:t>
      </w:r>
      <w:proofErr w:type="spellEnd"/>
      <w:r>
        <w:rPr>
          <w:b/>
        </w:rPr>
        <w:t xml:space="preserve"> staff </w:t>
      </w:r>
    </w:p>
    <w:p w14:paraId="3839D365" w14:textId="77777777" w:rsidR="00765B33" w:rsidRDefault="00CC092E">
      <w:pPr>
        <w:spacing w:after="220"/>
        <w:ind w:left="821" w:right="993"/>
      </w:pPr>
      <w:proofErr w:type="spellStart"/>
      <w:r>
        <w:t>Rhaid</w:t>
      </w:r>
      <w:proofErr w:type="spellEnd"/>
      <w:r>
        <w:t xml:space="preserve"> </w:t>
      </w:r>
      <w:proofErr w:type="spellStart"/>
      <w:r>
        <w:t>peidio</w:t>
      </w:r>
      <w:proofErr w:type="spellEnd"/>
      <w:r>
        <w:t xml:space="preserve"> â </w:t>
      </w:r>
      <w:proofErr w:type="spellStart"/>
      <w:r>
        <w:t>hawlio</w:t>
      </w:r>
      <w:proofErr w:type="spellEnd"/>
      <w:r>
        <w:t xml:space="preserve"> cost </w:t>
      </w:r>
      <w:proofErr w:type="spellStart"/>
      <w:r>
        <w:t>gwesteia</w:t>
      </w:r>
      <w:proofErr w:type="spellEnd"/>
      <w:r>
        <w:t xml:space="preserve"> staff y </w:t>
      </w:r>
      <w:proofErr w:type="spellStart"/>
      <w:r>
        <w:t>B</w:t>
      </w:r>
      <w:r>
        <w:t>rifysgol</w:t>
      </w:r>
      <w:proofErr w:type="spellEnd"/>
      <w:r>
        <w:t xml:space="preserve"> (</w:t>
      </w:r>
      <w:proofErr w:type="spellStart"/>
      <w:r>
        <w:t>h.y</w:t>
      </w:r>
      <w:proofErr w:type="spellEnd"/>
      <w:r>
        <w:t xml:space="preserve">.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</w:t>
      </w:r>
      <w:proofErr w:type="spellStart"/>
      <w:r>
        <w:t>partïon</w:t>
      </w:r>
      <w:proofErr w:type="spellEnd"/>
      <w:r>
        <w:t xml:space="preserve">)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ac nid </w:t>
      </w:r>
      <w:proofErr w:type="spellStart"/>
      <w:r>
        <w:t>yw’n</w:t>
      </w:r>
      <w:proofErr w:type="spellEnd"/>
      <w:r>
        <w:t xml:space="preserve"> ad-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rhannol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bod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Ddirprwy</w:t>
      </w:r>
      <w:proofErr w:type="spellEnd"/>
      <w:r>
        <w:t xml:space="preserve">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Is-</w:t>
      </w:r>
      <w:proofErr w:type="spellStart"/>
      <w:r>
        <w:t>Ganghellor</w:t>
      </w:r>
      <w:proofErr w:type="spellEnd"/>
      <w:r>
        <w:t xml:space="preserve">. </w:t>
      </w:r>
    </w:p>
    <w:p w14:paraId="1D6F9D3D" w14:textId="77777777" w:rsidR="00765B33" w:rsidRDefault="00CC092E">
      <w:pPr>
        <w:spacing w:after="223"/>
        <w:ind w:left="821" w:right="1090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Cwrdd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</w:t>
      </w:r>
      <w:r>
        <w:t>d</w:t>
      </w:r>
      <w:proofErr w:type="spellEnd"/>
      <w:r>
        <w:t xml:space="preserve"> neu </w:t>
      </w:r>
      <w:proofErr w:type="spellStart"/>
      <w:r>
        <w:t>debyg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busnes</w:t>
      </w:r>
      <w:proofErr w:type="spellEnd"/>
      <w:r>
        <w:t>/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adrannol</w:t>
      </w:r>
      <w:proofErr w:type="spellEnd"/>
      <w:r>
        <w:t xml:space="preserve">, </w:t>
      </w:r>
      <w:proofErr w:type="spellStart"/>
      <w:r>
        <w:t>caniateir</w:t>
      </w:r>
      <w:proofErr w:type="spellEnd"/>
      <w:r>
        <w:t xml:space="preserve"> </w:t>
      </w:r>
      <w:proofErr w:type="spellStart"/>
      <w:r>
        <w:t>gwariant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lluniaeth</w:t>
      </w:r>
      <w:proofErr w:type="spellEnd"/>
      <w:r>
        <w:t xml:space="preserve">. Pan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am ad-</w:t>
      </w:r>
      <w:proofErr w:type="spellStart"/>
      <w:r>
        <w:t>daliad</w:t>
      </w:r>
      <w:proofErr w:type="spellEnd"/>
      <w:r>
        <w:t xml:space="preserve"> neu </w:t>
      </w:r>
      <w:proofErr w:type="spellStart"/>
      <w:r>
        <w:t>anfoneb</w:t>
      </w:r>
      <w:proofErr w:type="spellEnd"/>
      <w:r>
        <w:t xml:space="preserve"> </w:t>
      </w:r>
      <w:proofErr w:type="spellStart"/>
      <w:r>
        <w:t>cyflenwr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agenda a </w:t>
      </w:r>
      <w:proofErr w:type="spellStart"/>
      <w:r>
        <w:t>rhestr</w:t>
      </w:r>
      <w:proofErr w:type="spellEnd"/>
      <w:r>
        <w:t xml:space="preserve"> lawn o </w:t>
      </w:r>
      <w:proofErr w:type="spellStart"/>
      <w:r>
        <w:t>ddirprwyon</w:t>
      </w:r>
      <w:proofErr w:type="spellEnd"/>
      <w:r>
        <w:t xml:space="preserve">, 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,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cyfarfodyd</w:t>
      </w:r>
      <w:r>
        <w:t>d</w:t>
      </w:r>
      <w:proofErr w:type="spellEnd"/>
      <w:r>
        <w:t xml:space="preserve"> neu </w:t>
      </w:r>
      <w:proofErr w:type="spellStart"/>
      <w:r>
        <w:t>adroddiadau</w:t>
      </w:r>
      <w:proofErr w:type="spellEnd"/>
      <w:r>
        <w:t xml:space="preserve"> am y </w:t>
      </w:r>
      <w:proofErr w:type="spellStart"/>
      <w:r>
        <w:t>sesiynau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“</w:t>
      </w:r>
      <w:proofErr w:type="spellStart"/>
      <w:r>
        <w:t>ciniawau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dderbyniol</w:t>
      </w:r>
      <w:proofErr w:type="spellEnd"/>
      <w:r>
        <w:t xml:space="preserve"> </w:t>
      </w:r>
      <w:proofErr w:type="spellStart"/>
      <w:r>
        <w:t>cyhyd</w:t>
      </w:r>
      <w:proofErr w:type="spellEnd"/>
      <w:r>
        <w:t xml:space="preserve"> â bod agenda a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neu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sesiynau’n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. </w:t>
      </w:r>
    </w:p>
    <w:p w14:paraId="5DEFF4F1" w14:textId="77777777" w:rsidR="00765B33" w:rsidRDefault="00CC092E">
      <w:pPr>
        <w:pStyle w:val="Heading1"/>
        <w:tabs>
          <w:tab w:val="center" w:pos="1633"/>
        </w:tabs>
        <w:spacing w:after="220"/>
        <w:ind w:left="0" w:firstLine="0"/>
      </w:pPr>
      <w:r>
        <w:t xml:space="preserve">3.12. </w:t>
      </w:r>
      <w:r>
        <w:tab/>
      </w:r>
      <w:proofErr w:type="spellStart"/>
      <w:r>
        <w:t>Gweithle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 </w:t>
      </w:r>
    </w:p>
    <w:p w14:paraId="59949BD7" w14:textId="77777777" w:rsidR="00765B33" w:rsidRDefault="00CC092E">
      <w:pPr>
        <w:spacing w:after="275"/>
        <w:ind w:left="808" w:right="993" w:hanging="720"/>
      </w:pPr>
      <w:r>
        <w:t>3.12.1.</w:t>
      </w:r>
      <w:r>
        <w:rPr>
          <w:color w:val="4472C4"/>
        </w:rPr>
        <w:t xml:space="preserve"> </w:t>
      </w:r>
      <w:r>
        <w:t xml:space="preserve">Mae </w:t>
      </w:r>
      <w:proofErr w:type="spellStart"/>
      <w:r>
        <w:t>gan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weith</w:t>
      </w:r>
      <w:r>
        <w:t>le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fras</w:t>
      </w:r>
      <w:proofErr w:type="spellEnd"/>
      <w:r>
        <w:t xml:space="preserve">,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cyflogai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. </w:t>
      </w:r>
    </w:p>
    <w:p w14:paraId="352B5C3A" w14:textId="77777777" w:rsidR="00765B33" w:rsidRDefault="00CC092E">
      <w:pPr>
        <w:spacing w:after="211" w:line="261" w:lineRule="auto"/>
        <w:ind w:left="799" w:right="998" w:hanging="711"/>
        <w:jc w:val="left"/>
      </w:pPr>
      <w:r>
        <w:t xml:space="preserve">312.2. </w:t>
      </w:r>
      <w:r>
        <w:t xml:space="preserve">Nid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o staff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bod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gytuno’n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. Felly,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treuliau’r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dan 3.17.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(link**) </w:t>
      </w:r>
    </w:p>
    <w:p w14:paraId="5B7DDDBB" w14:textId="77777777" w:rsidR="00765B33" w:rsidRDefault="00CC092E">
      <w:pPr>
        <w:pStyle w:val="Heading2"/>
        <w:tabs>
          <w:tab w:val="center" w:pos="2642"/>
        </w:tabs>
        <w:spacing w:after="295"/>
        <w:ind w:left="0" w:firstLine="0"/>
      </w:pPr>
      <w:r>
        <w:t>3.</w:t>
      </w:r>
      <w:r>
        <w:t>13.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ab/>
      </w:r>
      <w:proofErr w:type="spellStart"/>
      <w:r>
        <w:t>Dyletswydd</w:t>
      </w:r>
      <w:proofErr w:type="spellEnd"/>
      <w:r>
        <w:t xml:space="preserve"> </w:t>
      </w:r>
      <w:proofErr w:type="spellStart"/>
      <w:r>
        <w:t>datgysylltiedig</w:t>
      </w:r>
      <w:proofErr w:type="spellEnd"/>
      <w:r>
        <w:t xml:space="preserve"> / </w:t>
      </w:r>
      <w:proofErr w:type="spellStart"/>
      <w:r>
        <w:t>secondiad</w:t>
      </w:r>
      <w:proofErr w:type="spellEnd"/>
      <w:r>
        <w:t xml:space="preserve"> </w:t>
      </w:r>
    </w:p>
    <w:p w14:paraId="06B045C6" w14:textId="77777777" w:rsidR="00765B33" w:rsidRDefault="00CC092E">
      <w:pPr>
        <w:spacing w:after="300"/>
        <w:ind w:left="796" w:right="993" w:hanging="708"/>
      </w:pPr>
      <w:r>
        <w:t xml:space="preserve">3.13.1.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cyflogai’n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ddisgwylir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,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hirach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24 mis, gall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a </w:t>
      </w:r>
      <w:proofErr w:type="spellStart"/>
      <w:r>
        <w:t>chynhaliaeth</w:t>
      </w:r>
      <w:proofErr w:type="spellEnd"/>
      <w:r>
        <w:t xml:space="preserve">. </w:t>
      </w:r>
    </w:p>
    <w:p w14:paraId="3371738E" w14:textId="77777777" w:rsidR="00765B33" w:rsidRDefault="00CC092E">
      <w:pPr>
        <w:spacing w:after="304"/>
        <w:ind w:left="796" w:right="993" w:hanging="708"/>
      </w:pPr>
      <w:r>
        <w:t xml:space="preserve">3.13.2.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wybyddus</w:t>
      </w:r>
      <w:proofErr w:type="spellEnd"/>
      <w:r>
        <w:t xml:space="preserve"> y </w:t>
      </w:r>
      <w:proofErr w:type="spellStart"/>
      <w:r>
        <w:t>byd</w:t>
      </w:r>
      <w:r>
        <w:t>d</w:t>
      </w:r>
      <w:proofErr w:type="spellEnd"/>
      <w:r>
        <w:t xml:space="preserve"> y </w:t>
      </w:r>
      <w:proofErr w:type="spellStart"/>
      <w:r>
        <w:t>secondiad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24 mis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dreuliau’n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ac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gyflogres</w:t>
      </w:r>
      <w:proofErr w:type="spellEnd"/>
      <w:r>
        <w:t xml:space="preserve">. </w:t>
      </w:r>
    </w:p>
    <w:p w14:paraId="226AD206" w14:textId="77777777" w:rsidR="00765B33" w:rsidRDefault="00CC092E">
      <w:pPr>
        <w:spacing w:after="298"/>
        <w:ind w:left="796" w:right="993" w:hanging="708"/>
      </w:pPr>
      <w:r>
        <w:t xml:space="preserve">3.13.3.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secondiad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24 mis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annisgwyl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treuliau’n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daw’n</w:t>
      </w:r>
      <w:proofErr w:type="spellEnd"/>
      <w:r>
        <w:t xml:space="preserve"> </w:t>
      </w:r>
      <w:proofErr w:type="spellStart"/>
      <w:r>
        <w:t>wybyddus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secondiad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24 mis. </w:t>
      </w:r>
    </w:p>
    <w:p w14:paraId="7707F5EF" w14:textId="77777777" w:rsidR="00765B33" w:rsidRDefault="00CC092E">
      <w:pPr>
        <w:spacing w:after="233" w:line="261" w:lineRule="auto"/>
        <w:ind w:left="799" w:right="998" w:hanging="711"/>
        <w:jc w:val="left"/>
      </w:pPr>
      <w:r>
        <w:t xml:space="preserve">3.13.4.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secondiad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am y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gyfnod</w:t>
      </w:r>
      <w:proofErr w:type="spellEnd"/>
      <w:r>
        <w:t xml:space="preserve"> y </w:t>
      </w:r>
      <w:proofErr w:type="spellStart"/>
      <w:r>
        <w:t>gyflogaeth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treuliau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ac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cyflogai’n</w:t>
      </w:r>
      <w:proofErr w:type="spellEnd"/>
      <w:r>
        <w:t xml:space="preserve"> </w:t>
      </w:r>
      <w:proofErr w:type="spellStart"/>
      <w:r>
        <w:t>ymddiswyddo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</w:t>
      </w:r>
      <w:r>
        <w:t>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</w:t>
      </w:r>
      <w:proofErr w:type="spellStart"/>
      <w:r>
        <w:t>secondiad</w:t>
      </w:r>
      <w:proofErr w:type="spellEnd"/>
      <w:r>
        <w:t xml:space="preserve">. </w:t>
      </w:r>
    </w:p>
    <w:p w14:paraId="0772D627" w14:textId="77777777" w:rsidR="00765B33" w:rsidRDefault="00CC092E">
      <w:pPr>
        <w:pStyle w:val="Heading1"/>
        <w:tabs>
          <w:tab w:val="center" w:pos="2564"/>
        </w:tabs>
        <w:ind w:left="0" w:firstLine="0"/>
      </w:pPr>
      <w:r>
        <w:t xml:space="preserve">3.14. </w:t>
      </w:r>
      <w:r>
        <w:tab/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a </w:t>
      </w:r>
      <w:proofErr w:type="spellStart"/>
      <w:r>
        <w:t>Chyfrif</w:t>
      </w:r>
      <w:proofErr w:type="spellEnd"/>
      <w:r>
        <w:t xml:space="preserve"> y </w:t>
      </w:r>
      <w:proofErr w:type="spellStart"/>
      <w:r>
        <w:t>Lwfans</w:t>
      </w:r>
      <w:proofErr w:type="spellEnd"/>
      <w:r>
        <w:rPr>
          <w:color w:val="000000"/>
        </w:rPr>
        <w:t xml:space="preserve"> </w:t>
      </w:r>
    </w:p>
    <w:p w14:paraId="5B8E4140" w14:textId="77777777" w:rsidR="00765B33" w:rsidRDefault="00CC092E">
      <w:pPr>
        <w:spacing w:after="280"/>
        <w:ind w:left="789" w:right="993" w:hanging="701"/>
      </w:pPr>
      <w:r>
        <w:t xml:space="preserve">3.14.1.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egwyddor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ddylai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o staff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hennill</w:t>
      </w:r>
      <w:proofErr w:type="spellEnd"/>
      <w:r>
        <w:t xml:space="preserve"> </w:t>
      </w:r>
      <w:proofErr w:type="spellStart"/>
      <w:r>
        <w:t>na’u</w:t>
      </w:r>
      <w:proofErr w:type="spellEnd"/>
      <w:r>
        <w:t xml:space="preserve"> </w:t>
      </w:r>
      <w:proofErr w:type="spellStart"/>
      <w:r>
        <w:t>colled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cerbyd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</w:t>
      </w:r>
      <w:r>
        <w:t>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, </w:t>
      </w:r>
      <w:proofErr w:type="spellStart"/>
      <w:r>
        <w:t>dylent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ad-</w:t>
      </w:r>
      <w:proofErr w:type="spellStart"/>
      <w:r>
        <w:t>daliad</w:t>
      </w:r>
      <w:proofErr w:type="spellEnd"/>
      <w:r>
        <w:t xml:space="preserve"> am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nag y </w:t>
      </w:r>
      <w:proofErr w:type="spellStart"/>
      <w:r>
        <w:t>byddent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ddylent</w:t>
      </w:r>
      <w:proofErr w:type="spellEnd"/>
      <w:r>
        <w:t xml:space="preserve">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am y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7B6A1F18" w14:textId="77777777" w:rsidR="00765B33" w:rsidRDefault="00CC092E">
      <w:pPr>
        <w:ind w:left="789" w:right="993" w:hanging="701"/>
      </w:pPr>
      <w:r>
        <w:t xml:space="preserve">3.14.2.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cysyniad</w:t>
      </w:r>
      <w:proofErr w:type="spellEnd"/>
      <w:r>
        <w:t xml:space="preserve"> o “le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beth</w:t>
      </w:r>
      <w:proofErr w:type="spellEnd"/>
      <w:r>
        <w:t xml:space="preserve">. I rai staff,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mwyafrif</w:t>
      </w:r>
      <w:proofErr w:type="spellEnd"/>
      <w:r>
        <w:t xml:space="preserve"> </w:t>
      </w:r>
      <w:proofErr w:type="spellStart"/>
      <w:r>
        <w:t>llethol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Aberystwyth. </w:t>
      </w:r>
    </w:p>
    <w:p w14:paraId="3137DCAC" w14:textId="77777777" w:rsidR="00765B33" w:rsidRDefault="00CC092E">
      <w:pPr>
        <w:spacing w:after="273"/>
        <w:ind w:left="789" w:right="993" w:hanging="701"/>
      </w:pPr>
      <w:r>
        <w:t xml:space="preserve">3.14.3.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cerbyd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taith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byrraf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</w:p>
    <w:p w14:paraId="47197D30" w14:textId="77777777" w:rsidR="00765B33" w:rsidRDefault="00CC092E">
      <w:pPr>
        <w:ind w:left="789" w:right="993" w:hanging="701"/>
      </w:pPr>
      <w:r>
        <w:t xml:space="preserve">3.14.4.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le/</w:t>
      </w:r>
      <w:proofErr w:type="spellStart"/>
      <w:r>
        <w:t>llefydd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cerbyd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had-</w:t>
      </w:r>
      <w:proofErr w:type="spellStart"/>
      <w:r>
        <w:t>dalu’n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. </w:t>
      </w:r>
    </w:p>
    <w:p w14:paraId="37E477F3" w14:textId="77777777" w:rsidR="00765B33" w:rsidRDefault="00CC092E">
      <w:pPr>
        <w:spacing w:after="276"/>
        <w:ind w:left="789" w:right="993" w:hanging="701"/>
      </w:pPr>
      <w:r>
        <w:t xml:space="preserve">3.14.5.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o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le/</w:t>
      </w:r>
      <w:proofErr w:type="spellStart"/>
      <w:r>
        <w:t>llefydd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ffwrdd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</w:t>
      </w:r>
      <w:r>
        <w:t>ferol</w:t>
      </w:r>
      <w:proofErr w:type="spellEnd"/>
      <w:r>
        <w:t xml:space="preserve"> a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adref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cerbyd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y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tynnu’r</w:t>
      </w:r>
      <w:proofErr w:type="spellEnd"/>
      <w:r>
        <w:t xml:space="preserve"> </w:t>
      </w:r>
      <w:proofErr w:type="spellStart"/>
      <w:r>
        <w:t>pellter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a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adref</w:t>
      </w:r>
      <w:proofErr w:type="spellEnd"/>
      <w:r>
        <w:t xml:space="preserve">. </w:t>
      </w:r>
    </w:p>
    <w:p w14:paraId="52DA7321" w14:textId="77777777" w:rsidR="00765B33" w:rsidRDefault="00CC092E">
      <w:pPr>
        <w:spacing w:after="267" w:line="261" w:lineRule="auto"/>
        <w:ind w:left="799" w:right="998" w:hanging="711"/>
        <w:jc w:val="left"/>
      </w:pPr>
      <w:r>
        <w:t xml:space="preserve">3.14.6.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o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le/</w:t>
      </w:r>
      <w:proofErr w:type="spellStart"/>
      <w:r>
        <w:t>ll</w:t>
      </w:r>
      <w:r>
        <w:t>efydd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a </w:t>
      </w:r>
      <w:proofErr w:type="spellStart"/>
      <w:r>
        <w:t>dychwelyd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(neu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)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cerbyd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fusnes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cyfraddau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lastRenderedPageBreak/>
        <w:t>daladwy</w:t>
      </w:r>
      <w:proofErr w:type="spellEnd"/>
      <w:r>
        <w:t xml:space="preserve"> am y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tynnu’r</w:t>
      </w:r>
      <w:proofErr w:type="spellEnd"/>
      <w:r>
        <w:t xml:space="preserve"> </w:t>
      </w:r>
      <w:proofErr w:type="spellStart"/>
      <w:r>
        <w:t>pellter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a </w:t>
      </w:r>
      <w:proofErr w:type="spellStart"/>
      <w:r>
        <w:t>wneir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deithio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. </w:t>
      </w:r>
    </w:p>
    <w:p w14:paraId="217F8844" w14:textId="77777777" w:rsidR="00765B33" w:rsidRDefault="00CC092E">
      <w:pPr>
        <w:ind w:left="789" w:right="993" w:hanging="701"/>
      </w:pPr>
      <w:r>
        <w:t xml:space="preserve">3.14.7.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hawliadau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3 mis </w:t>
      </w:r>
      <w:proofErr w:type="spellStart"/>
      <w:r>
        <w:t>i</w:t>
      </w:r>
      <w:proofErr w:type="spellEnd"/>
      <w:r>
        <w:t xml:space="preserve"> </w:t>
      </w:r>
      <w:proofErr w:type="spellStart"/>
      <w:r>
        <w:t>gwblhau’r</w:t>
      </w:r>
      <w:proofErr w:type="spellEnd"/>
      <w:r>
        <w:t xml:space="preserve"> </w:t>
      </w:r>
      <w:proofErr w:type="spellStart"/>
      <w:r>
        <w:t>daith</w:t>
      </w:r>
      <w:proofErr w:type="spellEnd"/>
      <w:r>
        <w:t xml:space="preserve">. Ni </w:t>
      </w:r>
      <w:proofErr w:type="spellStart"/>
      <w:r>
        <w:t>chaniateir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hawliadau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terfyn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</w:p>
    <w:p w14:paraId="349B52EC" w14:textId="77777777" w:rsidR="00765B33" w:rsidRDefault="00CC092E">
      <w:pPr>
        <w:spacing w:after="424"/>
        <w:ind w:left="98" w:right="993"/>
      </w:pPr>
      <w:r>
        <w:t xml:space="preserve">3.14.8. 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teithio</w:t>
      </w:r>
      <w:proofErr w:type="spellEnd"/>
      <w:r>
        <w:t xml:space="preserve"> staff y </w:t>
      </w:r>
      <w:proofErr w:type="spellStart"/>
      <w:r>
        <w:t>Brifysgol</w:t>
      </w:r>
      <w:proofErr w:type="spellEnd"/>
      <w:r>
        <w:t xml:space="preserve">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(link**) </w:t>
      </w:r>
    </w:p>
    <w:p w14:paraId="45C906BE" w14:textId="77777777" w:rsidR="00765B33" w:rsidRDefault="00CC092E">
      <w:pPr>
        <w:spacing w:after="272" w:line="261" w:lineRule="auto"/>
        <w:ind w:left="799" w:right="998" w:hanging="711"/>
        <w:jc w:val="left"/>
      </w:pPr>
      <w:r>
        <w:t>3.14.9.</w:t>
      </w:r>
      <w:r>
        <w:rPr>
          <w:color w:val="4472C4"/>
        </w:rPr>
        <w:t xml:space="preserve">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fanylion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hawliad</w:t>
      </w:r>
      <w:proofErr w:type="spellEnd"/>
      <w:r>
        <w:t xml:space="preserve"> </w:t>
      </w:r>
      <w:proofErr w:type="spellStart"/>
      <w:r>
        <w:t>h.y</w:t>
      </w:r>
      <w:proofErr w:type="spellEnd"/>
      <w:r>
        <w:t xml:space="preserve">. y man </w:t>
      </w:r>
      <w:proofErr w:type="spellStart"/>
      <w:r>
        <w:t>cychwyn</w:t>
      </w:r>
      <w:proofErr w:type="spellEnd"/>
      <w:r>
        <w:t xml:space="preserve">,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cyrchfan</w:t>
      </w:r>
      <w:proofErr w:type="spellEnd"/>
      <w:r>
        <w:t xml:space="preserve">, y man </w:t>
      </w:r>
      <w:proofErr w:type="spellStart"/>
      <w:r>
        <w:t>gorffen</w:t>
      </w:r>
      <w:proofErr w:type="spellEnd"/>
      <w:r>
        <w:t xml:space="preserve"> a </w:t>
      </w:r>
      <w:proofErr w:type="spellStart"/>
      <w:r>
        <w:t>diben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taith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awdurdodi</w:t>
      </w:r>
      <w:proofErr w:type="spellEnd"/>
      <w:r>
        <w:t xml:space="preserve"> a </w:t>
      </w:r>
      <w:proofErr w:type="spellStart"/>
      <w:r>
        <w:t>phrosesydd</w:t>
      </w:r>
      <w:proofErr w:type="spellEnd"/>
      <w:r>
        <w:t xml:space="preserve"> </w:t>
      </w:r>
      <w:r>
        <w:t xml:space="preserve">y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gwirio</w:t>
      </w:r>
      <w:proofErr w:type="spellEnd"/>
      <w:r>
        <w:t xml:space="preserve"> </w:t>
      </w:r>
      <w:proofErr w:type="spellStart"/>
      <w:r>
        <w:t>cydymffurfiaeth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. </w:t>
      </w:r>
    </w:p>
    <w:p w14:paraId="4C148D26" w14:textId="77777777" w:rsidR="00765B33" w:rsidRDefault="00CC092E">
      <w:pPr>
        <w:ind w:left="98" w:right="993"/>
      </w:pPr>
      <w:r>
        <w:t>3.14.</w:t>
      </w:r>
      <w:proofErr w:type="gramStart"/>
      <w:r>
        <w:t>10.Dylid</w:t>
      </w:r>
      <w:proofErr w:type="gramEnd"/>
      <w:r>
        <w:t xml:space="preserve"> </w:t>
      </w:r>
      <w:proofErr w:type="spellStart"/>
      <w:r>
        <w:t>gwrthod</w:t>
      </w:r>
      <w:proofErr w:type="spellEnd"/>
      <w:r>
        <w:t xml:space="preserve"> </w:t>
      </w:r>
      <w:proofErr w:type="spellStart"/>
      <w:r>
        <w:t>hawliadau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talgrynnu</w:t>
      </w:r>
      <w:proofErr w:type="spellEnd"/>
      <w:r>
        <w:t xml:space="preserve"> </w:t>
      </w:r>
      <w:proofErr w:type="spellStart"/>
      <w:r>
        <w:t>milltiroedd</w:t>
      </w:r>
      <w:proofErr w:type="spellEnd"/>
      <w:r>
        <w:t xml:space="preserve">, er </w:t>
      </w:r>
      <w:proofErr w:type="spellStart"/>
      <w:r>
        <w:t>enghraifft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pum</w:t>
      </w:r>
      <w:proofErr w:type="spellEnd"/>
      <w:r>
        <w:t>/</w:t>
      </w:r>
      <w:proofErr w:type="spellStart"/>
      <w:r>
        <w:t>deng</w:t>
      </w:r>
      <w:proofErr w:type="spellEnd"/>
      <w:r>
        <w:t xml:space="preserve"> </w:t>
      </w:r>
      <w:proofErr w:type="spellStart"/>
      <w:r>
        <w:t>milltir</w:t>
      </w:r>
      <w:proofErr w:type="spellEnd"/>
      <w:r>
        <w:t xml:space="preserve"> </w:t>
      </w:r>
      <w:proofErr w:type="spellStart"/>
      <w:r>
        <w:t>agosaf</w:t>
      </w:r>
      <w:proofErr w:type="spellEnd"/>
      <w:r>
        <w:t xml:space="preserve">. </w:t>
      </w:r>
    </w:p>
    <w:p w14:paraId="4B77DABF" w14:textId="77777777" w:rsidR="00765B33" w:rsidRDefault="00CC092E">
      <w:pPr>
        <w:spacing w:after="270"/>
        <w:ind w:left="808" w:right="993" w:hanging="720"/>
      </w:pPr>
      <w:r>
        <w:t>3.14.</w:t>
      </w:r>
      <w:proofErr w:type="gramStart"/>
      <w:r>
        <w:t>11.Fodd</w:t>
      </w:r>
      <w:proofErr w:type="gram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cyhyd</w:t>
      </w:r>
      <w:proofErr w:type="spellEnd"/>
      <w:r>
        <w:t xml:space="preserve"> â bod </w:t>
      </w:r>
      <w:proofErr w:type="spellStart"/>
      <w:r>
        <w:t>rheswm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dilys</w:t>
      </w:r>
      <w:proofErr w:type="spellEnd"/>
      <w:r>
        <w:t xml:space="preserve">, does dim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cyfyngu</w:t>
      </w:r>
      <w:proofErr w:type="spellEnd"/>
      <w:r>
        <w:t xml:space="preserve"> </w:t>
      </w:r>
      <w:proofErr w:type="spellStart"/>
      <w:r>
        <w:t>milltiroedd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i</w:t>
      </w:r>
      <w:r>
        <w:t>’r</w:t>
      </w:r>
      <w:proofErr w:type="spellEnd"/>
      <w:r>
        <w:t xml:space="preserve"> </w:t>
      </w:r>
      <w:proofErr w:type="spellStart"/>
      <w:r>
        <w:t>llwybr</w:t>
      </w:r>
      <w:proofErr w:type="spellEnd"/>
      <w:r>
        <w:t xml:space="preserve"> </w:t>
      </w:r>
      <w:proofErr w:type="spellStart"/>
      <w:r>
        <w:t>byrraf</w:t>
      </w:r>
      <w:proofErr w:type="spellEnd"/>
      <w:r>
        <w:t xml:space="preserve">.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am </w:t>
      </w:r>
      <w:proofErr w:type="spellStart"/>
      <w:r>
        <w:t>lwybr</w:t>
      </w:r>
      <w:proofErr w:type="spellEnd"/>
      <w:r>
        <w:t xml:space="preserve"> </w:t>
      </w:r>
      <w:proofErr w:type="spellStart"/>
      <w:r>
        <w:t>hirach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cyflymach</w:t>
      </w:r>
      <w:proofErr w:type="spellEnd"/>
      <w:r>
        <w:t xml:space="preserve">. </w:t>
      </w:r>
    </w:p>
    <w:p w14:paraId="500FB976" w14:textId="77777777" w:rsidR="00765B33" w:rsidRDefault="00CC092E">
      <w:pPr>
        <w:pStyle w:val="Heading1"/>
        <w:tabs>
          <w:tab w:val="center" w:pos="1642"/>
        </w:tabs>
        <w:spacing w:after="244"/>
        <w:ind w:left="0" w:firstLine="0"/>
      </w:pPr>
      <w:r>
        <w:t xml:space="preserve">3.15. </w:t>
      </w:r>
      <w:r>
        <w:tab/>
      </w:r>
      <w:proofErr w:type="spellStart"/>
      <w:r>
        <w:t>Ffonau’r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</w:p>
    <w:p w14:paraId="064AC92D" w14:textId="77777777" w:rsidR="00765B33" w:rsidRDefault="00CC092E">
      <w:pPr>
        <w:ind w:left="789" w:right="993" w:hanging="701"/>
      </w:pPr>
      <w:r>
        <w:t xml:space="preserve">3.15.1. </w:t>
      </w:r>
      <w:proofErr w:type="spellStart"/>
      <w:r>
        <w:t>Cydnabyddir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ffonau’r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a </w:t>
      </w:r>
      <w:proofErr w:type="spellStart"/>
      <w:r>
        <w:t>dyfeisiau</w:t>
      </w:r>
      <w:proofErr w:type="spellEnd"/>
      <w:r>
        <w:t xml:space="preserve"> </w:t>
      </w:r>
      <w:proofErr w:type="spellStart"/>
      <w:r>
        <w:t>tebyg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ymdrin</w:t>
      </w:r>
      <w:proofErr w:type="spellEnd"/>
      <w:r>
        <w:t xml:space="preserve"> ag </w:t>
      </w:r>
      <w:proofErr w:type="spellStart"/>
      <w:r>
        <w:t>ar</w:t>
      </w:r>
      <w:r>
        <w:t>gyfyngau</w:t>
      </w:r>
      <w:proofErr w:type="spellEnd"/>
      <w:r>
        <w:t xml:space="preserve"> </w:t>
      </w:r>
      <w:proofErr w:type="spellStart"/>
      <w:r>
        <w:t>domestig</w:t>
      </w:r>
      <w:proofErr w:type="spellEnd"/>
      <w:r>
        <w:t xml:space="preserve"> </w:t>
      </w:r>
      <w:proofErr w:type="spellStart"/>
      <w:r>
        <w:t>achlysurol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am </w:t>
      </w:r>
      <w:proofErr w:type="spellStart"/>
      <w:r>
        <w:t>argyfyngau</w:t>
      </w:r>
      <w:proofErr w:type="spellEnd"/>
      <w:r>
        <w:t xml:space="preserve"> a </w:t>
      </w:r>
      <w:proofErr w:type="spellStart"/>
      <w:r>
        <w:t>threfniadau</w:t>
      </w:r>
      <w:proofErr w:type="spellEnd"/>
      <w:r>
        <w:t xml:space="preserve"> </w:t>
      </w:r>
      <w:proofErr w:type="spellStart"/>
      <w:r>
        <w:t>domestig</w:t>
      </w:r>
      <w:proofErr w:type="spellEnd"/>
      <w:r>
        <w:t xml:space="preserve">, a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achlysurol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ofynion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. </w:t>
      </w:r>
    </w:p>
    <w:p w14:paraId="7E1466A3" w14:textId="77777777" w:rsidR="00765B33" w:rsidRDefault="00CC092E">
      <w:pPr>
        <w:spacing w:after="9"/>
        <w:ind w:left="98" w:right="993"/>
      </w:pPr>
      <w:r>
        <w:t xml:space="preserve">3.15.2.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gaf</w:t>
      </w:r>
      <w:r>
        <w:t>fael</w:t>
      </w:r>
      <w:proofErr w:type="spellEnd"/>
      <w:r>
        <w:t xml:space="preserve"> </w:t>
      </w:r>
      <w:proofErr w:type="spellStart"/>
      <w:r>
        <w:t>ffonau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cyflenwyr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</w:p>
    <w:p w14:paraId="6FB26A42" w14:textId="77777777" w:rsidR="00765B33" w:rsidRDefault="00CC092E">
      <w:pPr>
        <w:spacing w:after="0" w:line="259" w:lineRule="auto"/>
        <w:ind w:left="0" w:right="1007" w:firstLine="0"/>
        <w:jc w:val="right"/>
      </w:pPr>
      <w:r>
        <w:t xml:space="preserve">Gwasanaethau Gwybodaeth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Bolisi</w:t>
      </w:r>
      <w:proofErr w:type="spellEnd"/>
      <w:r>
        <w:t xml:space="preserve"> </w:t>
      </w:r>
      <w:proofErr w:type="spellStart"/>
      <w:r>
        <w:t>Ffonau</w:t>
      </w:r>
      <w:proofErr w:type="spellEnd"/>
      <w:r>
        <w:t xml:space="preserve"> </w:t>
      </w:r>
      <w:proofErr w:type="spellStart"/>
      <w:r>
        <w:t>Symudol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 xml:space="preserve"> </w:t>
      </w:r>
    </w:p>
    <w:p w14:paraId="2AA3474F" w14:textId="77777777" w:rsidR="00765B33" w:rsidRDefault="00CC092E">
      <w:pPr>
        <w:ind w:left="814" w:right="993"/>
      </w:pPr>
      <w:r>
        <w:t>(</w:t>
      </w:r>
      <w:proofErr w:type="spellStart"/>
      <w:r>
        <w:t>gweler</w:t>
      </w:r>
      <w:proofErr w:type="spellEnd"/>
      <w:r>
        <w:t xml:space="preserve"> </w:t>
      </w:r>
      <w:r>
        <w:tab/>
      </w:r>
      <w:proofErr w:type="spellStart"/>
      <w:r>
        <w:t>gwefan</w:t>
      </w:r>
      <w:proofErr w:type="spellEnd"/>
      <w:r>
        <w:t xml:space="preserve"> </w:t>
      </w:r>
      <w:r>
        <w:tab/>
        <w:t xml:space="preserve">y </w:t>
      </w:r>
      <w:r>
        <w:tab/>
        <w:t xml:space="preserve">Gwasanaethau </w:t>
      </w:r>
      <w:r>
        <w:tab/>
        <w:t xml:space="preserve">Gwybodaeth </w:t>
      </w:r>
      <w:r>
        <w:tab/>
        <w:t xml:space="preserve">https://www.aber.ac.uk/cy/is/itservices/mobiles/). </w:t>
      </w:r>
    </w:p>
    <w:p w14:paraId="54F379BD" w14:textId="77777777" w:rsidR="00765B33" w:rsidRDefault="00CC092E">
      <w:pPr>
        <w:pStyle w:val="Heading1"/>
        <w:tabs>
          <w:tab w:val="center" w:pos="2188"/>
        </w:tabs>
        <w:ind w:left="0" w:firstLine="0"/>
      </w:pPr>
      <w:r>
        <w:t xml:space="preserve">3.16. </w:t>
      </w:r>
      <w:r>
        <w:tab/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Asedau’r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</w:p>
    <w:p w14:paraId="1B9231E9" w14:textId="77777777" w:rsidR="00765B33" w:rsidRDefault="00CC092E">
      <w:pPr>
        <w:spacing w:after="277"/>
        <w:ind w:left="789" w:right="993" w:hanging="701"/>
      </w:pPr>
      <w:r>
        <w:t xml:space="preserve">3.16.1.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</w:t>
      </w:r>
      <w:r>
        <w:t>rparu</w:t>
      </w:r>
      <w:proofErr w:type="spellEnd"/>
      <w:r>
        <w:t xml:space="preserve"> </w:t>
      </w:r>
      <w:proofErr w:type="spellStart"/>
      <w:r>
        <w:t>asedau</w:t>
      </w:r>
      <w:proofErr w:type="spellEnd"/>
      <w:r>
        <w:t xml:space="preserve"> neu offer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gyflogai</w:t>
      </w:r>
      <w:proofErr w:type="spellEnd"/>
      <w:r>
        <w:t xml:space="preserve"> at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darparu’r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Trethu’r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</w:p>
    <w:p w14:paraId="529180D9" w14:textId="77777777" w:rsidR="00765B33" w:rsidRDefault="00CC092E">
      <w:pPr>
        <w:numPr>
          <w:ilvl w:val="0"/>
          <w:numId w:val="7"/>
        </w:numPr>
        <w:spacing w:after="189"/>
        <w:ind w:right="993" w:hanging="360"/>
      </w:pPr>
      <w:proofErr w:type="spellStart"/>
      <w:r>
        <w:t>Enw’r</w:t>
      </w:r>
      <w:proofErr w:type="spellEnd"/>
      <w:r>
        <w:t xml:space="preserve"> </w:t>
      </w:r>
      <w:proofErr w:type="spellStart"/>
      <w:proofErr w:type="gramStart"/>
      <w:r>
        <w:t>cyflogai</w:t>
      </w:r>
      <w:proofErr w:type="spellEnd"/>
      <w:r>
        <w:t>;</w:t>
      </w:r>
      <w:proofErr w:type="gramEnd"/>
    </w:p>
    <w:p w14:paraId="3308F06E" w14:textId="77777777" w:rsidR="00765B33" w:rsidRDefault="00CC092E">
      <w:pPr>
        <w:numPr>
          <w:ilvl w:val="0"/>
          <w:numId w:val="7"/>
        </w:numPr>
        <w:spacing w:after="175"/>
        <w:ind w:right="993" w:hanging="360"/>
      </w:pPr>
      <w:proofErr w:type="spellStart"/>
      <w:r>
        <w:t>Disgrifiad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ased</w:t>
      </w:r>
      <w:proofErr w:type="spellEnd"/>
    </w:p>
    <w:p w14:paraId="78FC7F81" w14:textId="77777777" w:rsidR="00765B33" w:rsidRDefault="00CC092E">
      <w:pPr>
        <w:numPr>
          <w:ilvl w:val="0"/>
          <w:numId w:val="7"/>
        </w:numPr>
        <w:spacing w:after="402"/>
        <w:ind w:right="993" w:hanging="360"/>
      </w:pPr>
      <w:proofErr w:type="spellStart"/>
      <w:r>
        <w:t>Gwerth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defnydd</w:t>
      </w:r>
      <w:proofErr w:type="spellEnd"/>
    </w:p>
    <w:p w14:paraId="09B46603" w14:textId="77777777" w:rsidR="00765B33" w:rsidRDefault="00CC092E">
      <w:pPr>
        <w:spacing w:after="276"/>
        <w:ind w:left="789" w:right="993" w:hanging="701"/>
      </w:pPr>
      <w:r>
        <w:t xml:space="preserve">3.16.2.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6 </w:t>
      </w:r>
      <w:proofErr w:type="spellStart"/>
      <w:r>
        <w:t>Ebrill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5 </w:t>
      </w:r>
      <w:proofErr w:type="spellStart"/>
      <w:r>
        <w:t>Ebrill</w:t>
      </w:r>
      <w:proofErr w:type="spellEnd"/>
      <w:r>
        <w:t xml:space="preserve">. Mae offer </w:t>
      </w:r>
      <w:proofErr w:type="spellStart"/>
      <w:r>
        <w:t>cyfrifiadurol</w:t>
      </w:r>
      <w:proofErr w:type="spellEnd"/>
      <w:r>
        <w:t xml:space="preserve"> a </w:t>
      </w:r>
      <w:proofErr w:type="spellStart"/>
      <w:r>
        <w:t>fenthy</w:t>
      </w:r>
      <w:r>
        <w:t>cir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benthyciad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£5000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eithrio</w:t>
      </w:r>
      <w:proofErr w:type="spellEnd"/>
      <w:r>
        <w:t xml:space="preserve">.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hyn</w:t>
      </w:r>
      <w:proofErr w:type="spellEnd"/>
      <w:r>
        <w:t xml:space="preserve">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Cyflogres</w:t>
      </w:r>
      <w:proofErr w:type="spellEnd"/>
      <w:r>
        <w:t xml:space="preserve">. </w:t>
      </w:r>
    </w:p>
    <w:p w14:paraId="68BA352A" w14:textId="77777777" w:rsidR="00765B33" w:rsidRDefault="00CC092E">
      <w:pPr>
        <w:spacing w:after="219"/>
        <w:ind w:left="789" w:right="993" w:hanging="701"/>
      </w:pPr>
      <w:r>
        <w:t xml:space="preserve">3.16.3.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defnyddiwr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atebol</w:t>
      </w:r>
      <w:proofErr w:type="spellEnd"/>
      <w:r>
        <w:t xml:space="preserve"> am </w:t>
      </w:r>
      <w:proofErr w:type="spellStart"/>
      <w:r>
        <w:t>u</w:t>
      </w:r>
      <w:r>
        <w:t>nrhyw</w:t>
      </w:r>
      <w:proofErr w:type="spellEnd"/>
      <w:r>
        <w:t xml:space="preserve"> </w:t>
      </w:r>
      <w:proofErr w:type="spellStart"/>
      <w:r>
        <w:t>golled</w:t>
      </w:r>
      <w:proofErr w:type="spellEnd"/>
      <w:r>
        <w:t xml:space="preserve"> neu </w:t>
      </w:r>
      <w:proofErr w:type="spellStart"/>
      <w:r>
        <w:t>ddifrod</w:t>
      </w:r>
      <w:proofErr w:type="spellEnd"/>
      <w:r>
        <w:t xml:space="preserve"> a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offer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yswirio</w:t>
      </w:r>
      <w:proofErr w:type="spellEnd"/>
      <w:r>
        <w:t xml:space="preserve"> dan </w:t>
      </w:r>
      <w:proofErr w:type="spellStart"/>
      <w:r>
        <w:t>bolisi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. </w:t>
      </w:r>
    </w:p>
    <w:p w14:paraId="4A966F50" w14:textId="77777777" w:rsidR="00765B33" w:rsidRDefault="00CC092E">
      <w:pPr>
        <w:pStyle w:val="Heading1"/>
        <w:tabs>
          <w:tab w:val="center" w:pos="2187"/>
        </w:tabs>
        <w:ind w:left="0" w:firstLine="0"/>
      </w:pPr>
      <w:r>
        <w:t xml:space="preserve">3.17. </w:t>
      </w:r>
      <w:r>
        <w:tab/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Asedau’r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</w:p>
    <w:p w14:paraId="08392EDA" w14:textId="77777777" w:rsidR="00765B33" w:rsidRDefault="00CC092E">
      <w:pPr>
        <w:spacing w:after="233" w:line="261" w:lineRule="auto"/>
        <w:ind w:left="799" w:right="998" w:hanging="711"/>
        <w:jc w:val="left"/>
      </w:pPr>
      <w:r>
        <w:t xml:space="preserve">3.17.1.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parcio</w:t>
      </w:r>
      <w:proofErr w:type="spellEnd"/>
      <w:r>
        <w:t xml:space="preserve">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man </w:t>
      </w:r>
      <w:proofErr w:type="spellStart"/>
      <w:r>
        <w:t>gwaith</w:t>
      </w:r>
      <w:proofErr w:type="spellEnd"/>
      <w:r>
        <w:t xml:space="preserve">.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trwydded</w:t>
      </w:r>
      <w:proofErr w:type="spellEnd"/>
      <w:r>
        <w:t xml:space="preserve"> </w:t>
      </w:r>
      <w:proofErr w:type="spellStart"/>
      <w:r>
        <w:t>parcio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Gwasanaethau </w:t>
      </w:r>
      <w:proofErr w:type="spellStart"/>
      <w:r>
        <w:t>Campws</w:t>
      </w:r>
      <w:proofErr w:type="spellEnd"/>
      <w:r>
        <w:t xml:space="preserve"> </w:t>
      </w:r>
      <w:proofErr w:type="spellStart"/>
      <w:r>
        <w:t>drwy’r</w:t>
      </w:r>
      <w:proofErr w:type="spellEnd"/>
      <w:r>
        <w:t xml:space="preserve"> </w:t>
      </w:r>
      <w:proofErr w:type="spellStart"/>
      <w:r>
        <w:t>ddolen</w:t>
      </w:r>
      <w:proofErr w:type="spellEnd"/>
      <w:r>
        <w:t xml:space="preserve"> hon: </w:t>
      </w:r>
      <w:hyperlink r:id="rId6">
        <w:r>
          <w:rPr>
            <w:color w:val="0563C1"/>
            <w:u w:val="single" w:color="0563C1"/>
          </w:rPr>
          <w:t>https://www.aber.ac.uk/cy/parking/staff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student/</w:t>
        </w:r>
      </w:hyperlink>
      <w:hyperlink r:id="rId9">
        <w:r>
          <w:t xml:space="preserve"> </w:t>
        </w:r>
      </w:hyperlink>
      <w:r>
        <w:t xml:space="preserve"> </w:t>
      </w:r>
    </w:p>
    <w:p w14:paraId="14C70C0F" w14:textId="77777777" w:rsidR="00765B33" w:rsidRDefault="00CC092E">
      <w:pPr>
        <w:pStyle w:val="Heading1"/>
        <w:tabs>
          <w:tab w:val="center" w:pos="2631"/>
        </w:tabs>
        <w:spacing w:after="306"/>
        <w:ind w:left="0" w:firstLine="0"/>
      </w:pPr>
      <w:r>
        <w:lastRenderedPageBreak/>
        <w:t xml:space="preserve">3.18. </w:t>
      </w:r>
      <w:r>
        <w:tab/>
      </w:r>
      <w:proofErr w:type="spellStart"/>
      <w:r>
        <w:t>Cyrsiau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a </w:t>
      </w:r>
      <w:proofErr w:type="spellStart"/>
      <w:r>
        <w:t>Chynadleddau</w:t>
      </w:r>
      <w:proofErr w:type="spellEnd"/>
      <w:r>
        <w:t xml:space="preserve"> / DPP </w:t>
      </w:r>
    </w:p>
    <w:p w14:paraId="33264B08" w14:textId="77777777" w:rsidR="00765B33" w:rsidRDefault="00CC092E">
      <w:pPr>
        <w:ind w:left="789" w:right="993" w:hanging="701"/>
      </w:pPr>
      <w:r>
        <w:t>3.1</w:t>
      </w:r>
      <w:r>
        <w:t xml:space="preserve">8.1. Gall y </w:t>
      </w:r>
      <w:proofErr w:type="spellStart"/>
      <w:r>
        <w:t>Brifysgol</w:t>
      </w:r>
      <w:proofErr w:type="spellEnd"/>
      <w:r>
        <w:t xml:space="preserve"> ad-</w:t>
      </w:r>
      <w:proofErr w:type="spellStart"/>
      <w:r>
        <w:t>dalu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gyrsiau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, </w:t>
      </w:r>
      <w:proofErr w:type="spellStart"/>
      <w:r>
        <w:t>cyflwyno</w:t>
      </w:r>
      <w:proofErr w:type="spellEnd"/>
      <w:r>
        <w:t xml:space="preserve">, </w:t>
      </w:r>
      <w:proofErr w:type="spellStart"/>
      <w:r>
        <w:t>gwella</w:t>
      </w:r>
      <w:proofErr w:type="spellEnd"/>
      <w:r>
        <w:t xml:space="preserve"> neu </w:t>
      </w:r>
      <w:proofErr w:type="spellStart"/>
      <w:r>
        <w:t>atgyfnerthu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, </w:t>
      </w:r>
      <w:proofErr w:type="spellStart"/>
      <w:r>
        <w:t>sgiliau</w:t>
      </w:r>
      <w:proofErr w:type="spellEnd"/>
      <w:r>
        <w:t xml:space="preserve"> neu </w:t>
      </w:r>
      <w:proofErr w:type="spellStart"/>
      <w:r>
        <w:t>nodweddion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bod y </w:t>
      </w:r>
      <w:proofErr w:type="spellStart"/>
      <w:r>
        <w:t>cyflogai’n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5F19327E" w14:textId="77777777" w:rsidR="00765B33" w:rsidRDefault="00CC092E">
      <w:pPr>
        <w:spacing w:after="290"/>
        <w:ind w:left="98" w:right="993"/>
      </w:pPr>
      <w:r>
        <w:t>3.18.2.</w:t>
      </w:r>
      <w:r>
        <w:t xml:space="preserve"> 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ran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gwariant</w:t>
      </w:r>
      <w:proofErr w:type="spellEnd"/>
      <w:r>
        <w:t xml:space="preserve"> a </w:t>
      </w:r>
      <w:proofErr w:type="spellStart"/>
      <w:r>
        <w:t>gynhwysir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categorïau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had-</w:t>
      </w:r>
      <w:proofErr w:type="spellStart"/>
      <w:r>
        <w:t>dalu</w:t>
      </w:r>
      <w:proofErr w:type="spellEnd"/>
      <w:r>
        <w:t xml:space="preserve">. </w:t>
      </w:r>
    </w:p>
    <w:p w14:paraId="64B2FBA4" w14:textId="77777777" w:rsidR="00765B33" w:rsidRDefault="00CC092E">
      <w:pPr>
        <w:numPr>
          <w:ilvl w:val="0"/>
          <w:numId w:val="8"/>
        </w:numPr>
        <w:ind w:right="993" w:hanging="360"/>
      </w:pPr>
      <w:proofErr w:type="spellStart"/>
      <w:r>
        <w:t>gwesteia</w:t>
      </w:r>
      <w:proofErr w:type="spellEnd"/>
      <w:r>
        <w:t xml:space="preserve"> neu </w:t>
      </w:r>
      <w:proofErr w:type="spellStart"/>
      <w:r>
        <w:t>hamdden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proofErr w:type="gramStart"/>
      <w:r>
        <w:t>hyfforddiant</w:t>
      </w:r>
      <w:proofErr w:type="spellEnd"/>
      <w:r>
        <w:t>;</w:t>
      </w:r>
      <w:proofErr w:type="gramEnd"/>
    </w:p>
    <w:p w14:paraId="416CA3AF" w14:textId="77777777" w:rsidR="00765B33" w:rsidRDefault="00CC092E">
      <w:pPr>
        <w:numPr>
          <w:ilvl w:val="0"/>
          <w:numId w:val="8"/>
        </w:numPr>
        <w:ind w:right="993" w:hanging="360"/>
      </w:pPr>
      <w:proofErr w:type="spellStart"/>
      <w:r>
        <w:t>gwobrwyo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am </w:t>
      </w:r>
      <w:proofErr w:type="spellStart"/>
      <w:r>
        <w:t>berfformio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proofErr w:type="gramStart"/>
      <w:r>
        <w:t>dyletswyddau</w:t>
      </w:r>
      <w:proofErr w:type="spellEnd"/>
      <w:r>
        <w:t>;</w:t>
      </w:r>
      <w:proofErr w:type="gramEnd"/>
    </w:p>
    <w:p w14:paraId="7FD059FF" w14:textId="77777777" w:rsidR="00765B33" w:rsidRDefault="00CC092E">
      <w:pPr>
        <w:numPr>
          <w:ilvl w:val="0"/>
          <w:numId w:val="8"/>
        </w:numPr>
        <w:spacing w:after="172"/>
        <w:ind w:right="993" w:hanging="360"/>
      </w:pPr>
      <w:proofErr w:type="spellStart"/>
      <w:r>
        <w:t>cymhelliant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hyfforddi</w:t>
      </w:r>
      <w:r>
        <w:t>ant</w:t>
      </w:r>
      <w:proofErr w:type="spellEnd"/>
    </w:p>
    <w:p w14:paraId="77197B47" w14:textId="77777777" w:rsidR="00765B33" w:rsidRDefault="00CC092E">
      <w:pPr>
        <w:pStyle w:val="Heading1"/>
        <w:tabs>
          <w:tab w:val="center" w:pos="1948"/>
        </w:tabs>
        <w:ind w:left="0" w:firstLine="0"/>
      </w:pPr>
      <w:r>
        <w:rPr>
          <w:color w:val="4F81BD"/>
        </w:rPr>
        <w:t>3.19.</w:t>
      </w:r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>
        <w:t>Tanysgrifiadau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rPr>
          <w:color w:val="4F81BD"/>
          <w:sz w:val="19"/>
        </w:rPr>
        <w:t xml:space="preserve"> </w:t>
      </w:r>
    </w:p>
    <w:p w14:paraId="279B4583" w14:textId="77777777" w:rsidR="00765B33" w:rsidRDefault="00CC092E">
      <w:pPr>
        <w:spacing w:after="278"/>
        <w:ind w:left="808" w:right="993" w:hanging="720"/>
      </w:pPr>
      <w:r>
        <w:t xml:space="preserve">3.19.1.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tanysgrifiadau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a </w:t>
      </w:r>
      <w:proofErr w:type="spellStart"/>
      <w:r>
        <w:t>chymdeithasau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>/</w:t>
      </w:r>
      <w:proofErr w:type="spellStart"/>
      <w:r>
        <w:t>dysgedig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ac </w:t>
      </w:r>
      <w:proofErr w:type="spellStart"/>
      <w:r>
        <w:t>ni</w:t>
      </w:r>
      <w:proofErr w:type="spellEnd"/>
      <w:r>
        <w:t xml:space="preserve">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o </w:t>
      </w:r>
      <w:proofErr w:type="spellStart"/>
      <w:r>
        <w:t>gronfeydd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. </w:t>
      </w:r>
    </w:p>
    <w:p w14:paraId="0AC669AA" w14:textId="77777777" w:rsidR="00765B33" w:rsidRDefault="00CC092E">
      <w:pPr>
        <w:spacing w:after="293"/>
        <w:ind w:left="796" w:right="993" w:hanging="708"/>
      </w:pPr>
      <w:r>
        <w:t xml:space="preserve">3.19.2. Gall y </w:t>
      </w:r>
      <w:proofErr w:type="spellStart"/>
      <w:r>
        <w:t>Brify</w:t>
      </w:r>
      <w:r>
        <w:t>sgol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am </w:t>
      </w:r>
      <w:proofErr w:type="spellStart"/>
      <w:r>
        <w:t>danysgrifiadau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a </w:t>
      </w:r>
      <w:proofErr w:type="spellStart"/>
      <w:r>
        <w:t>chymdeithasau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amgylchiad</w:t>
      </w:r>
      <w:proofErr w:type="spellEnd"/>
      <w:r>
        <w:t xml:space="preserve">: </w:t>
      </w:r>
    </w:p>
    <w:p w14:paraId="78D065A3" w14:textId="77777777" w:rsidR="00765B33" w:rsidRDefault="00CC092E">
      <w:pPr>
        <w:numPr>
          <w:ilvl w:val="0"/>
          <w:numId w:val="9"/>
        </w:numPr>
        <w:ind w:right="993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pennu</w:t>
      </w:r>
      <w:proofErr w:type="spellEnd"/>
      <w:r>
        <w:t xml:space="preserve"> bod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achredu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neu </w:t>
      </w:r>
      <w:proofErr w:type="spellStart"/>
      <w:r>
        <w:t>swyddogaeth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Cyllideb</w:t>
      </w:r>
      <w:proofErr w:type="spellEnd"/>
      <w:r>
        <w:t xml:space="preserve"> </w:t>
      </w:r>
      <w:proofErr w:type="spellStart"/>
      <w:r>
        <w:t>awd</w:t>
      </w:r>
      <w:r>
        <w:t>urdodi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fath</w:t>
      </w:r>
      <w:proofErr w:type="spellEnd"/>
      <w:r>
        <w:t xml:space="preserve"> am </w:t>
      </w:r>
      <w:proofErr w:type="spellStart"/>
      <w:r>
        <w:t>daliad</w:t>
      </w:r>
      <w:proofErr w:type="spellEnd"/>
      <w:r>
        <w:t>.</w:t>
      </w:r>
    </w:p>
    <w:p w14:paraId="6DD817F9" w14:textId="77777777" w:rsidR="00765B33" w:rsidRDefault="00CC092E">
      <w:pPr>
        <w:numPr>
          <w:ilvl w:val="0"/>
          <w:numId w:val="9"/>
        </w:numPr>
        <w:spacing w:after="446"/>
        <w:ind w:right="993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gorfforaethol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cynrychioli’r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. </w:t>
      </w:r>
      <w:proofErr w:type="spellStart"/>
      <w:r>
        <w:t>Enghreifftiau</w:t>
      </w:r>
      <w:proofErr w:type="spellEnd"/>
      <w:r>
        <w:t xml:space="preserve"> o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: </w:t>
      </w:r>
      <w:proofErr w:type="spellStart"/>
      <w:r>
        <w:t>Prifysgolion</w:t>
      </w:r>
      <w:proofErr w:type="spellEnd"/>
      <w:r>
        <w:t xml:space="preserve">, IK, </w:t>
      </w:r>
      <w:proofErr w:type="spellStart"/>
      <w:r>
        <w:t>Cymdeithas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AU, </w:t>
      </w:r>
      <w:proofErr w:type="spellStart"/>
      <w:r>
        <w:t>cymdeithasau</w:t>
      </w:r>
      <w:proofErr w:type="spellEnd"/>
      <w:r>
        <w:t xml:space="preserve"> AU </w:t>
      </w:r>
      <w:proofErr w:type="spellStart"/>
      <w:r>
        <w:t>i</w:t>
      </w:r>
      <w:proofErr w:type="spellEnd"/>
      <w:r>
        <w:t xml:space="preserve"> </w:t>
      </w:r>
      <w:proofErr w:type="spellStart"/>
      <w:r>
        <w:t>benaethiaid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neu </w:t>
      </w:r>
      <w:proofErr w:type="spellStart"/>
      <w:r>
        <w:t>wasanaethau</w:t>
      </w:r>
      <w:proofErr w:type="spellEnd"/>
      <w:r>
        <w:t xml:space="preserve"> </w:t>
      </w:r>
      <w:proofErr w:type="spellStart"/>
      <w:r>
        <w:t>proffe</w:t>
      </w:r>
      <w:r>
        <w:t>siynol</w:t>
      </w:r>
      <w:proofErr w:type="spellEnd"/>
      <w:r>
        <w:t>.</w:t>
      </w:r>
    </w:p>
    <w:p w14:paraId="161C8BBE" w14:textId="77777777" w:rsidR="00765B33" w:rsidRDefault="00CC092E">
      <w:pPr>
        <w:spacing w:after="182" w:line="259" w:lineRule="auto"/>
        <w:ind w:left="811" w:right="0" w:firstLine="0"/>
        <w:jc w:val="left"/>
      </w:pPr>
      <w:r>
        <w:rPr>
          <w:b/>
          <w:u w:val="single" w:color="000000"/>
        </w:rPr>
        <w:t>HAWLIO AM BRAWF LLYGAID A SBECTOL</w:t>
      </w:r>
      <w:r>
        <w:rPr>
          <w:b/>
        </w:rPr>
        <w:t xml:space="preserve"> </w:t>
      </w:r>
    </w:p>
    <w:p w14:paraId="6029BB3C" w14:textId="77777777" w:rsidR="00765B33" w:rsidRDefault="00CC092E">
      <w:pPr>
        <w:ind w:left="98" w:right="993"/>
      </w:pPr>
      <w:proofErr w:type="spellStart"/>
      <w:r>
        <w:t>Cyfeiriwch</w:t>
      </w:r>
      <w:proofErr w:type="spellEnd"/>
      <w:r>
        <w:t xml:space="preserve"> at </w:t>
      </w:r>
      <w:proofErr w:type="spellStart"/>
      <w:r>
        <w:t>wefan</w:t>
      </w:r>
      <w:proofErr w:type="spellEnd"/>
      <w:r>
        <w:t xml:space="preserve"> AD y </w:t>
      </w:r>
      <w:proofErr w:type="spellStart"/>
      <w:r>
        <w:t>Brifysgol</w:t>
      </w:r>
      <w:proofErr w:type="spellEnd"/>
      <w:r>
        <w:t xml:space="preserve">,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Llygaid</w:t>
      </w:r>
      <w:proofErr w:type="spellEnd"/>
      <w:r>
        <w:t xml:space="preserve"> a </w:t>
      </w:r>
      <w:proofErr w:type="spellStart"/>
      <w:r>
        <w:t>Sbectol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Ddefnyddwyr</w:t>
      </w:r>
      <w:proofErr w:type="spellEnd"/>
      <w:r>
        <w:t xml:space="preserve"> DSE </w:t>
      </w:r>
    </w:p>
    <w:sectPr w:rsidR="00765B33">
      <w:pgSz w:w="11906" w:h="16838"/>
      <w:pgMar w:top="1447" w:right="442" w:bottom="744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41E1"/>
    <w:multiLevelType w:val="hybridMultilevel"/>
    <w:tmpl w:val="51F6C1DA"/>
    <w:lvl w:ilvl="0" w:tplc="6F080694">
      <w:start w:val="1"/>
      <w:numFmt w:val="bullet"/>
      <w:lvlText w:val="•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CD760">
      <w:start w:val="1"/>
      <w:numFmt w:val="bullet"/>
      <w:lvlText w:val="o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4C0FD8">
      <w:start w:val="1"/>
      <w:numFmt w:val="bullet"/>
      <w:lvlText w:val="▪"/>
      <w:lvlJc w:val="left"/>
      <w:pPr>
        <w:ind w:left="2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0FC8A">
      <w:start w:val="1"/>
      <w:numFmt w:val="bullet"/>
      <w:lvlText w:val="•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0352C">
      <w:start w:val="1"/>
      <w:numFmt w:val="bullet"/>
      <w:lvlText w:val="o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1E43E8">
      <w:start w:val="1"/>
      <w:numFmt w:val="bullet"/>
      <w:lvlText w:val="▪"/>
      <w:lvlJc w:val="left"/>
      <w:pPr>
        <w:ind w:left="5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2A5BC">
      <w:start w:val="1"/>
      <w:numFmt w:val="bullet"/>
      <w:lvlText w:val="•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CF8EA">
      <w:start w:val="1"/>
      <w:numFmt w:val="bullet"/>
      <w:lvlText w:val="o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AD680">
      <w:start w:val="1"/>
      <w:numFmt w:val="bullet"/>
      <w:lvlText w:val="▪"/>
      <w:lvlJc w:val="left"/>
      <w:pPr>
        <w:ind w:left="7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F11F1"/>
    <w:multiLevelType w:val="hybridMultilevel"/>
    <w:tmpl w:val="F224047E"/>
    <w:lvl w:ilvl="0" w:tplc="D9985C08">
      <w:start w:val="1"/>
      <w:numFmt w:val="bullet"/>
      <w:lvlText w:val="•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EA5E6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A699A8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BCBF6E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22484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4741A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6EB30">
      <w:start w:val="1"/>
      <w:numFmt w:val="bullet"/>
      <w:lvlText w:val="•"/>
      <w:lvlJc w:val="left"/>
      <w:pPr>
        <w:ind w:left="6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D9F4">
      <w:start w:val="1"/>
      <w:numFmt w:val="bullet"/>
      <w:lvlText w:val="o"/>
      <w:lvlJc w:val="left"/>
      <w:pPr>
        <w:ind w:left="7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4E34E">
      <w:start w:val="1"/>
      <w:numFmt w:val="bullet"/>
      <w:lvlText w:val="▪"/>
      <w:lvlJc w:val="left"/>
      <w:pPr>
        <w:ind w:left="82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F2EE4"/>
    <w:multiLevelType w:val="hybridMultilevel"/>
    <w:tmpl w:val="1A58E640"/>
    <w:lvl w:ilvl="0" w:tplc="C9A0B7B0">
      <w:start w:val="1"/>
      <w:numFmt w:val="bullet"/>
      <w:lvlText w:val="-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82F7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6D1F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6FBD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02038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8F23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9ABB42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0C59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B8B9B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445BE4"/>
    <w:multiLevelType w:val="hybridMultilevel"/>
    <w:tmpl w:val="1C50A462"/>
    <w:lvl w:ilvl="0" w:tplc="E5F80C9E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C0672E">
      <w:start w:val="1"/>
      <w:numFmt w:val="bullet"/>
      <w:lvlText w:val="o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C1150">
      <w:start w:val="1"/>
      <w:numFmt w:val="bullet"/>
      <w:lvlText w:val="▪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AD582">
      <w:start w:val="1"/>
      <w:numFmt w:val="bullet"/>
      <w:lvlText w:val="•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4E01D4">
      <w:start w:val="1"/>
      <w:numFmt w:val="bullet"/>
      <w:lvlText w:val="o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ACB18E">
      <w:start w:val="1"/>
      <w:numFmt w:val="bullet"/>
      <w:lvlText w:val="▪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EF7CC">
      <w:start w:val="1"/>
      <w:numFmt w:val="bullet"/>
      <w:lvlText w:val="•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23EB4">
      <w:start w:val="1"/>
      <w:numFmt w:val="bullet"/>
      <w:lvlText w:val="o"/>
      <w:lvlJc w:val="left"/>
      <w:pPr>
        <w:ind w:left="7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CA424">
      <w:start w:val="1"/>
      <w:numFmt w:val="bullet"/>
      <w:lvlText w:val="▪"/>
      <w:lvlJc w:val="left"/>
      <w:pPr>
        <w:ind w:left="7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21697"/>
    <w:multiLevelType w:val="hybridMultilevel"/>
    <w:tmpl w:val="B7B2B4D4"/>
    <w:lvl w:ilvl="0" w:tplc="B3F6644C">
      <w:start w:val="1"/>
      <w:numFmt w:val="bullet"/>
      <w:lvlText w:val="•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CC6CF2">
      <w:start w:val="1"/>
      <w:numFmt w:val="bullet"/>
      <w:lvlText w:val="o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286F264">
      <w:start w:val="1"/>
      <w:numFmt w:val="bullet"/>
      <w:lvlText w:val="▪"/>
      <w:lvlJc w:val="left"/>
      <w:pPr>
        <w:ind w:left="2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04EC0E">
      <w:start w:val="1"/>
      <w:numFmt w:val="bullet"/>
      <w:lvlText w:val="•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7AF6E2">
      <w:start w:val="1"/>
      <w:numFmt w:val="bullet"/>
      <w:lvlText w:val="o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DE807C">
      <w:start w:val="1"/>
      <w:numFmt w:val="bullet"/>
      <w:lvlText w:val="▪"/>
      <w:lvlJc w:val="left"/>
      <w:pPr>
        <w:ind w:left="5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6EED50">
      <w:start w:val="1"/>
      <w:numFmt w:val="bullet"/>
      <w:lvlText w:val="•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B28A1E">
      <w:start w:val="1"/>
      <w:numFmt w:val="bullet"/>
      <w:lvlText w:val="o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6CA8FE">
      <w:start w:val="1"/>
      <w:numFmt w:val="bullet"/>
      <w:lvlText w:val="▪"/>
      <w:lvlJc w:val="left"/>
      <w:pPr>
        <w:ind w:left="7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2036AC"/>
    <w:multiLevelType w:val="hybridMultilevel"/>
    <w:tmpl w:val="45762AC6"/>
    <w:lvl w:ilvl="0" w:tplc="471A1BFC">
      <w:start w:val="1"/>
      <w:numFmt w:val="bullet"/>
      <w:lvlText w:val="-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B06126">
      <w:start w:val="1"/>
      <w:numFmt w:val="bullet"/>
      <w:lvlText w:val="o"/>
      <w:lvlJc w:val="left"/>
      <w:pPr>
        <w:ind w:left="15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CC2A82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4FF56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CBDAE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14D214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0223E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5C29EC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6BC3A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0534A1"/>
    <w:multiLevelType w:val="hybridMultilevel"/>
    <w:tmpl w:val="84C64124"/>
    <w:lvl w:ilvl="0" w:tplc="961641A6">
      <w:start w:val="1"/>
      <w:numFmt w:val="bullet"/>
      <w:lvlText w:val="▪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A828E">
      <w:start w:val="1"/>
      <w:numFmt w:val="bullet"/>
      <w:lvlText w:val="o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D26818">
      <w:start w:val="1"/>
      <w:numFmt w:val="bullet"/>
      <w:lvlText w:val="▪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72992A">
      <w:start w:val="1"/>
      <w:numFmt w:val="bullet"/>
      <w:lvlText w:val="•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CD416">
      <w:start w:val="1"/>
      <w:numFmt w:val="bullet"/>
      <w:lvlText w:val="o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642E6">
      <w:start w:val="1"/>
      <w:numFmt w:val="bullet"/>
      <w:lvlText w:val="▪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8C0A8">
      <w:start w:val="1"/>
      <w:numFmt w:val="bullet"/>
      <w:lvlText w:val="•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0DB0C">
      <w:start w:val="1"/>
      <w:numFmt w:val="bullet"/>
      <w:lvlText w:val="o"/>
      <w:lvlJc w:val="left"/>
      <w:pPr>
        <w:ind w:left="6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4D620">
      <w:start w:val="1"/>
      <w:numFmt w:val="bullet"/>
      <w:lvlText w:val="▪"/>
      <w:lvlJc w:val="left"/>
      <w:pPr>
        <w:ind w:left="7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871B6C"/>
    <w:multiLevelType w:val="hybridMultilevel"/>
    <w:tmpl w:val="46409CC0"/>
    <w:lvl w:ilvl="0" w:tplc="E280F642">
      <w:start w:val="1"/>
      <w:numFmt w:val="bullet"/>
      <w:lvlText w:val="•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40CB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E2C22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EA3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94839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2EFE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C00A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0CACD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868D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B3FC3"/>
    <w:multiLevelType w:val="hybridMultilevel"/>
    <w:tmpl w:val="C63677E2"/>
    <w:lvl w:ilvl="0" w:tplc="8650362E">
      <w:start w:val="1"/>
      <w:numFmt w:val="bullet"/>
      <w:lvlText w:val="-"/>
      <w:lvlJc w:val="left"/>
      <w:pPr>
        <w:ind w:left="1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EB492">
      <w:start w:val="1"/>
      <w:numFmt w:val="bullet"/>
      <w:lvlText w:val="o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709102">
      <w:start w:val="1"/>
      <w:numFmt w:val="bullet"/>
      <w:lvlText w:val="▪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61348">
      <w:start w:val="1"/>
      <w:numFmt w:val="bullet"/>
      <w:lvlText w:val="•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EBBE">
      <w:start w:val="1"/>
      <w:numFmt w:val="bullet"/>
      <w:lvlText w:val="o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0AD62">
      <w:start w:val="1"/>
      <w:numFmt w:val="bullet"/>
      <w:lvlText w:val="▪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A08E84">
      <w:start w:val="1"/>
      <w:numFmt w:val="bullet"/>
      <w:lvlText w:val="•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48E86">
      <w:start w:val="1"/>
      <w:numFmt w:val="bullet"/>
      <w:lvlText w:val="o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64712">
      <w:start w:val="1"/>
      <w:numFmt w:val="bullet"/>
      <w:lvlText w:val="▪"/>
      <w:lvlJc w:val="left"/>
      <w:pPr>
        <w:ind w:left="7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294991">
    <w:abstractNumId w:val="8"/>
  </w:num>
  <w:num w:numId="2" w16cid:durableId="1515224122">
    <w:abstractNumId w:val="5"/>
  </w:num>
  <w:num w:numId="3" w16cid:durableId="344598908">
    <w:abstractNumId w:val="6"/>
  </w:num>
  <w:num w:numId="4" w16cid:durableId="1826513328">
    <w:abstractNumId w:val="4"/>
  </w:num>
  <w:num w:numId="5" w16cid:durableId="1546520933">
    <w:abstractNumId w:val="2"/>
  </w:num>
  <w:num w:numId="6" w16cid:durableId="1968123231">
    <w:abstractNumId w:val="7"/>
  </w:num>
  <w:num w:numId="7" w16cid:durableId="163402387">
    <w:abstractNumId w:val="3"/>
  </w:num>
  <w:num w:numId="8" w16cid:durableId="1145271604">
    <w:abstractNumId w:val="1"/>
  </w:num>
  <w:num w:numId="9" w16cid:durableId="84158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33"/>
    <w:rsid w:val="00765B33"/>
    <w:rsid w:val="00C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7DB1"/>
  <w15:docId w15:val="{E046D1CA-B8C4-430C-B7CD-DC64B2CB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5" w:line="248" w:lineRule="auto"/>
      <w:ind w:left="106" w:right="1018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1"/>
      <w:ind w:left="113" w:hanging="10"/>
      <w:outlineLvl w:val="0"/>
    </w:pPr>
    <w:rPr>
      <w:rFonts w:ascii="Arial" w:eastAsia="Arial" w:hAnsi="Arial" w:cs="Arial"/>
      <w:b/>
      <w:color w:val="4472C4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9"/>
      <w:ind w:left="113" w:hanging="10"/>
      <w:outlineLvl w:val="1"/>
    </w:pPr>
    <w:rPr>
      <w:rFonts w:ascii="Arial" w:eastAsia="Arial" w:hAnsi="Arial" w:cs="Arial"/>
      <w:b/>
      <w:color w:val="4F81B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472C4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4F81BD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cy/parking/staff-stud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er.ac.uk/cy/parking/staff-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r.ac.uk/cy/parking/staff-studen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parking/staff-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2857</Words>
  <Characters>16285</Characters>
  <Application>Microsoft Office Word</Application>
  <DocSecurity>0</DocSecurity>
  <Lines>135</Lines>
  <Paragraphs>38</Paragraphs>
  <ScaleCrop>false</ScaleCrop>
  <Company>Prifysgol Aberystwyth University</Company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Rees [cej]</dc:creator>
  <cp:keywords/>
  <cp:lastModifiedBy>Rhodri Morgans [rgm3] (Staff)</cp:lastModifiedBy>
  <cp:revision>2</cp:revision>
  <dcterms:created xsi:type="dcterms:W3CDTF">2022-06-23T11:30:00Z</dcterms:created>
  <dcterms:modified xsi:type="dcterms:W3CDTF">2022-06-23T11:30:00Z</dcterms:modified>
</cp:coreProperties>
</file>