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572D" w14:textId="77777777" w:rsidR="0014086A" w:rsidRDefault="0014086A" w:rsidP="0014086A">
      <w:pPr>
        <w:tabs>
          <w:tab w:val="left" w:pos="709"/>
        </w:tabs>
        <w:ind w:left="42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607B30AB" wp14:editId="7106F4AC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F1118" w14:textId="77777777" w:rsidR="0014086A" w:rsidRDefault="0014086A" w:rsidP="0014086A">
      <w:pPr>
        <w:tabs>
          <w:tab w:val="left" w:pos="709"/>
        </w:tabs>
        <w:ind w:left="426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186FA4F5" w14:textId="77777777" w:rsidR="0014086A" w:rsidRPr="001F3401" w:rsidRDefault="0014086A" w:rsidP="0014086A">
      <w:pPr>
        <w:spacing w:line="256" w:lineRule="auto"/>
        <w:jc w:val="center"/>
        <w:rPr>
          <w:rFonts w:ascii="Arial" w:hAnsi="Arial" w:cs="Arial"/>
          <w:b/>
          <w:bCs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GWEITHDREFNAU ARIANNOL</w:t>
      </w:r>
    </w:p>
    <w:p w14:paraId="0E17F950" w14:textId="77777777" w:rsidR="0014086A" w:rsidRPr="001F3401" w:rsidRDefault="0014086A" w:rsidP="0014086A">
      <w:pPr>
        <w:spacing w:line="256" w:lineRule="auto"/>
        <w:jc w:val="center"/>
        <w:rPr>
          <w:rFonts w:ascii="Arial" w:hAnsi="Arial" w:cs="Arial"/>
          <w:b/>
          <w:bCs/>
          <w:lang w:val="en-US"/>
        </w:rPr>
      </w:pPr>
    </w:p>
    <w:p w14:paraId="48C42F47" w14:textId="77777777" w:rsidR="0014086A" w:rsidRPr="00F70091" w:rsidRDefault="0014086A" w:rsidP="0014086A">
      <w:pPr>
        <w:spacing w:after="0" w:line="256" w:lineRule="auto"/>
        <w:rPr>
          <w:rFonts w:ascii="Arial" w:hAnsi="Arial" w:cs="Arial"/>
          <w:b/>
          <w:bCs/>
          <w:u w:val="single"/>
          <w:lang w:val="en-US"/>
        </w:rPr>
      </w:pPr>
      <w:r w:rsidRPr="00F70091">
        <w:rPr>
          <w:rFonts w:ascii="Arial" w:hAnsi="Arial" w:cs="Arial"/>
          <w:b/>
          <w:bCs/>
          <w:u w:val="single"/>
          <w:lang w:val="en-US"/>
        </w:rPr>
        <w:t xml:space="preserve">Adran 06 – </w:t>
      </w:r>
      <w:r w:rsidRPr="00F70091">
        <w:rPr>
          <w:rFonts w:ascii="Arial" w:hAnsi="Arial" w:cs="Arial"/>
          <w:b/>
          <w:bCs/>
          <w:u w:val="single"/>
        </w:rPr>
        <w:t>Moeseg Fasnachol</w:t>
      </w:r>
    </w:p>
    <w:p w14:paraId="29569FFE" w14:textId="33E6DB6A" w:rsidR="0014086A" w:rsidRPr="00F70091" w:rsidRDefault="0014086A" w:rsidP="0014086A">
      <w:pPr>
        <w:spacing w:after="0" w:line="256" w:lineRule="auto"/>
        <w:rPr>
          <w:rFonts w:ascii="Arial" w:hAnsi="Arial" w:cs="Arial"/>
          <w:lang w:val="en-US"/>
        </w:rPr>
      </w:pPr>
      <w:r w:rsidRPr="00F70091">
        <w:rPr>
          <w:rFonts w:ascii="Arial" w:hAnsi="Arial" w:cs="Arial"/>
          <w:b/>
          <w:bCs/>
          <w:lang w:val="en-US"/>
        </w:rPr>
        <w:t>Corff Cymeradwyo:</w:t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</w:r>
      <w:r w:rsidR="003466C4">
        <w:rPr>
          <w:rFonts w:ascii="Arial" w:hAnsi="Arial" w:cs="Arial"/>
        </w:rPr>
        <w:t>Y Pwyllgor Adnoddau a Pherfformiad</w:t>
      </w:r>
    </w:p>
    <w:p w14:paraId="7B44AE02" w14:textId="77777777" w:rsidR="0014086A" w:rsidRPr="00F70091" w:rsidRDefault="0014086A" w:rsidP="0014086A">
      <w:pPr>
        <w:spacing w:after="0" w:line="256" w:lineRule="auto"/>
        <w:rPr>
          <w:rFonts w:ascii="Arial" w:hAnsi="Arial" w:cs="Arial"/>
          <w:lang w:val="en-US"/>
        </w:rPr>
      </w:pPr>
      <w:r w:rsidRPr="00F70091">
        <w:rPr>
          <w:rFonts w:ascii="Arial" w:hAnsi="Arial" w:cs="Arial"/>
          <w:b/>
          <w:bCs/>
          <w:lang w:val="en-US"/>
        </w:rPr>
        <w:t>Dyddiadd Cymeradwyo:</w:t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  <w:t>Chwefror 2021</w:t>
      </w:r>
    </w:p>
    <w:p w14:paraId="14D481A8" w14:textId="77777777" w:rsidR="0014086A" w:rsidRPr="00F70091" w:rsidRDefault="0014086A" w:rsidP="0014086A">
      <w:pPr>
        <w:spacing w:after="0" w:line="256" w:lineRule="auto"/>
        <w:rPr>
          <w:rFonts w:ascii="Arial" w:hAnsi="Arial" w:cs="Arial"/>
          <w:lang w:val="en-US"/>
        </w:rPr>
      </w:pPr>
      <w:r w:rsidRPr="00F70091">
        <w:rPr>
          <w:rFonts w:ascii="Arial" w:hAnsi="Arial" w:cs="Arial"/>
          <w:b/>
          <w:bCs/>
          <w:lang w:val="en-US"/>
        </w:rPr>
        <w:t>Perchennog y Polisi:</w:t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  <w:t xml:space="preserve">Rheolaeth Cyllid </w:t>
      </w:r>
    </w:p>
    <w:p w14:paraId="377ED87B" w14:textId="77777777" w:rsidR="0014086A" w:rsidRPr="00F70091" w:rsidRDefault="0014086A" w:rsidP="0014086A">
      <w:pPr>
        <w:spacing w:after="0" w:line="256" w:lineRule="auto"/>
        <w:rPr>
          <w:rFonts w:ascii="Arial" w:hAnsi="Arial" w:cs="Arial"/>
          <w:lang w:val="en-US"/>
        </w:rPr>
      </w:pPr>
      <w:r w:rsidRPr="00F70091">
        <w:rPr>
          <w:rFonts w:ascii="Arial" w:hAnsi="Arial" w:cs="Arial"/>
          <w:b/>
          <w:bCs/>
          <w:lang w:val="en-US"/>
        </w:rPr>
        <w:t>Dyddiad Adolygu Diwethaf:</w:t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  <w:t>Chwefror 2021</w:t>
      </w:r>
    </w:p>
    <w:p w14:paraId="1843C758" w14:textId="4B17B371" w:rsidR="0014086A" w:rsidRPr="00F70091" w:rsidRDefault="0014086A" w:rsidP="0014086A">
      <w:pPr>
        <w:spacing w:after="0" w:line="256" w:lineRule="auto"/>
        <w:rPr>
          <w:rFonts w:ascii="Arial" w:hAnsi="Arial" w:cs="Arial"/>
          <w:lang w:val="en-US"/>
        </w:rPr>
      </w:pPr>
      <w:r w:rsidRPr="00F70091">
        <w:rPr>
          <w:rFonts w:ascii="Arial" w:hAnsi="Arial" w:cs="Arial"/>
          <w:b/>
          <w:bCs/>
          <w:lang w:val="en-US"/>
        </w:rPr>
        <w:t>Dyddiad Adolygu Nesaf:</w:t>
      </w:r>
      <w:r w:rsidRPr="00F70091">
        <w:rPr>
          <w:rFonts w:ascii="Arial" w:hAnsi="Arial" w:cs="Arial"/>
          <w:lang w:val="en-US"/>
        </w:rPr>
        <w:tab/>
      </w:r>
      <w:r w:rsidRPr="00F70091">
        <w:rPr>
          <w:rFonts w:ascii="Arial" w:hAnsi="Arial" w:cs="Arial"/>
          <w:lang w:val="en-US"/>
        </w:rPr>
        <w:tab/>
      </w:r>
      <w:r w:rsidR="003466C4">
        <w:rPr>
          <w:rFonts w:ascii="Arial" w:hAnsi="Arial" w:cs="Arial"/>
          <w:lang w:val="en-US"/>
        </w:rPr>
        <w:t>Mehefin</w:t>
      </w:r>
      <w:r w:rsidRPr="00F70091">
        <w:rPr>
          <w:rFonts w:ascii="Arial" w:hAnsi="Arial" w:cs="Arial"/>
          <w:lang w:val="en-US"/>
        </w:rPr>
        <w:t xml:space="preserve"> 2022</w:t>
      </w:r>
    </w:p>
    <w:p w14:paraId="7B433A94" w14:textId="77777777" w:rsidR="0014086A" w:rsidRPr="00F70091" w:rsidRDefault="0014086A" w:rsidP="0014086A">
      <w:pPr>
        <w:rPr>
          <w:rFonts w:ascii="Arial" w:hAnsi="Arial" w:cs="Arial"/>
        </w:rPr>
      </w:pPr>
    </w:p>
    <w:p w14:paraId="5D2B4822" w14:textId="77777777" w:rsidR="0014086A" w:rsidRDefault="0014086A" w:rsidP="0014086A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263C11C" w14:textId="77777777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991E70" w14:textId="277DAA46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AFA0232" w14:textId="0432E593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F9DEEBA" w14:textId="58DC237F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04A9562" w14:textId="185186B4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AA9606A" w14:textId="1EE47EC1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EDF6717" w14:textId="1B82A0F1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65113E" w14:textId="2953739B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186D35C" w14:textId="2C671FEE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B40A716" w14:textId="4A56A9C1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9BB407E" w14:textId="1FA60F2C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A0C5F4" w14:textId="72D6F99B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C329297" w14:textId="7B2E7841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C847CE" w14:textId="5E777CC8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8FAE16B" w14:textId="3BA69AC4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18C2354" w14:textId="783403FC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E89DCC5" w14:textId="09E77179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EF8E4D5" w14:textId="7D6F89DB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088587" w14:textId="50F76655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E1D9FFF" w14:textId="118FE0AB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7AAAA3B" w14:textId="77777777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0525496" w14:textId="77777777" w:rsidR="0014086A" w:rsidRDefault="0014086A" w:rsidP="007F369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9628E50" w14:textId="77777777" w:rsidR="0014086A" w:rsidRPr="0014086A" w:rsidRDefault="0014086A" w:rsidP="007F36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D96C14" w14:textId="1183D3D7" w:rsidR="004B3A46" w:rsidRPr="0014086A" w:rsidRDefault="00C773C2" w:rsidP="007F36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4086A">
        <w:rPr>
          <w:rFonts w:ascii="Arial" w:hAnsi="Arial" w:cs="Arial"/>
          <w:b/>
          <w:bCs/>
          <w:sz w:val="20"/>
          <w:szCs w:val="20"/>
        </w:rPr>
        <w:t>Adran 6: Moes</w:t>
      </w:r>
      <w:r w:rsidR="00493B94" w:rsidRPr="0014086A">
        <w:rPr>
          <w:rFonts w:ascii="Arial" w:hAnsi="Arial" w:cs="Arial"/>
          <w:b/>
          <w:bCs/>
          <w:sz w:val="20"/>
          <w:szCs w:val="20"/>
        </w:rPr>
        <w:t>eg</w:t>
      </w:r>
      <w:r w:rsidRPr="0014086A">
        <w:rPr>
          <w:rFonts w:ascii="Arial" w:hAnsi="Arial" w:cs="Arial"/>
          <w:b/>
          <w:bCs/>
          <w:sz w:val="20"/>
          <w:szCs w:val="20"/>
        </w:rPr>
        <w:t xml:space="preserve"> </w:t>
      </w:r>
      <w:r w:rsidR="00493B94" w:rsidRPr="0014086A">
        <w:rPr>
          <w:rFonts w:ascii="Arial" w:hAnsi="Arial" w:cs="Arial"/>
          <w:b/>
          <w:bCs/>
          <w:sz w:val="20"/>
          <w:szCs w:val="20"/>
        </w:rPr>
        <w:t>F</w:t>
      </w:r>
      <w:r w:rsidRPr="0014086A">
        <w:rPr>
          <w:rFonts w:ascii="Arial" w:hAnsi="Arial" w:cs="Arial"/>
          <w:b/>
          <w:bCs/>
          <w:sz w:val="20"/>
          <w:szCs w:val="20"/>
        </w:rPr>
        <w:t>asnachol</w:t>
      </w:r>
    </w:p>
    <w:p w14:paraId="2EB97BCF" w14:textId="5B5BC1F3" w:rsidR="007F3699" w:rsidRPr="0014086A" w:rsidRDefault="00C773C2" w:rsidP="007F3699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14086A">
        <w:rPr>
          <w:rFonts w:ascii="Arial" w:hAnsi="Arial" w:cs="Arial"/>
          <w:b/>
          <w:bCs/>
          <w:color w:val="4472C4"/>
          <w:sz w:val="20"/>
          <w:szCs w:val="20"/>
        </w:rPr>
        <w:t>6. Adran 6: Polisi Moes</w:t>
      </w:r>
      <w:r w:rsidR="00493B94" w:rsidRPr="0014086A">
        <w:rPr>
          <w:rFonts w:ascii="Arial" w:hAnsi="Arial" w:cs="Arial"/>
          <w:b/>
          <w:bCs/>
          <w:color w:val="4472C4"/>
          <w:sz w:val="20"/>
          <w:szCs w:val="20"/>
        </w:rPr>
        <w:t>eg F</w:t>
      </w:r>
      <w:r w:rsidRPr="0014086A">
        <w:rPr>
          <w:rFonts w:ascii="Arial" w:hAnsi="Arial" w:cs="Arial"/>
          <w:b/>
          <w:bCs/>
          <w:color w:val="4472C4"/>
          <w:sz w:val="20"/>
          <w:szCs w:val="20"/>
        </w:rPr>
        <w:t>asnachol</w:t>
      </w:r>
    </w:p>
    <w:p w14:paraId="22F9797A" w14:textId="1644F90A" w:rsidR="004E3D5B" w:rsidRPr="0014086A" w:rsidRDefault="007F3699" w:rsidP="00A8217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4086A">
        <w:rPr>
          <w:rFonts w:ascii="Arial" w:hAnsi="Arial" w:cs="Arial"/>
          <w:sz w:val="20"/>
          <w:szCs w:val="20"/>
        </w:rPr>
        <w:t>6.1</w:t>
      </w:r>
      <w:r w:rsidR="0058085C" w:rsidRPr="0014086A">
        <w:rPr>
          <w:rFonts w:ascii="Arial" w:hAnsi="Arial" w:cs="Arial"/>
          <w:sz w:val="20"/>
          <w:szCs w:val="20"/>
        </w:rPr>
        <w:t>.</w:t>
      </w:r>
      <w:r w:rsidRPr="0014086A">
        <w:rPr>
          <w:rFonts w:ascii="Arial" w:hAnsi="Arial" w:cs="Arial"/>
          <w:sz w:val="20"/>
          <w:szCs w:val="20"/>
        </w:rPr>
        <w:tab/>
        <w:t>Er budd uniondeb, didwylledd ac atebolrwydd cyhoeddus, dylai staff ac aelodau’r Brifysgol sicrhau</w:t>
      </w:r>
      <w:r w:rsidR="004E3D5B" w:rsidRPr="0014086A">
        <w:rPr>
          <w:rFonts w:ascii="Arial" w:hAnsi="Arial" w:cs="Arial"/>
          <w:sz w:val="20"/>
          <w:szCs w:val="20"/>
        </w:rPr>
        <w:t>,</w:t>
      </w:r>
      <w:r w:rsidRPr="0014086A">
        <w:rPr>
          <w:rFonts w:ascii="Arial" w:hAnsi="Arial" w:cs="Arial"/>
          <w:sz w:val="20"/>
          <w:szCs w:val="20"/>
        </w:rPr>
        <w:t xml:space="preserve"> wrth ddelio</w:t>
      </w:r>
      <w:r w:rsidR="00DE633F" w:rsidRPr="0014086A">
        <w:rPr>
          <w:rFonts w:ascii="Arial" w:hAnsi="Arial" w:cs="Arial"/>
          <w:sz w:val="20"/>
          <w:szCs w:val="20"/>
        </w:rPr>
        <w:t xml:space="preserve"> â phartneriaid masnachol, aelodau</w:t>
      </w:r>
      <w:r w:rsidR="004E3D5B" w:rsidRPr="0014086A">
        <w:rPr>
          <w:rFonts w:ascii="Arial" w:hAnsi="Arial" w:cs="Arial"/>
          <w:sz w:val="20"/>
          <w:szCs w:val="20"/>
        </w:rPr>
        <w:t xml:space="preserve"> o</w:t>
      </w:r>
      <w:r w:rsidR="00DE633F" w:rsidRPr="0014086A">
        <w:rPr>
          <w:rFonts w:ascii="Arial" w:hAnsi="Arial" w:cs="Arial"/>
          <w:sz w:val="20"/>
          <w:szCs w:val="20"/>
        </w:rPr>
        <w:t xml:space="preserve">'r cyhoedd, cydweithwyr, </w:t>
      </w:r>
      <w:r w:rsidR="004E3D5B" w:rsidRPr="0014086A">
        <w:rPr>
          <w:rFonts w:ascii="Arial" w:hAnsi="Arial" w:cs="Arial"/>
          <w:sz w:val="20"/>
          <w:szCs w:val="20"/>
        </w:rPr>
        <w:t>etc., fod</w:t>
      </w:r>
      <w:r w:rsidR="00DE633F" w:rsidRPr="0014086A">
        <w:rPr>
          <w:rFonts w:ascii="Arial" w:hAnsi="Arial" w:cs="Arial"/>
          <w:sz w:val="20"/>
          <w:szCs w:val="20"/>
        </w:rPr>
        <w:t xml:space="preserve"> buddiannau'r Brifysgol o'r pwys mwyaf, </w:t>
      </w:r>
      <w:r w:rsidR="004E3D5B" w:rsidRPr="0014086A">
        <w:rPr>
          <w:rFonts w:ascii="Arial" w:hAnsi="Arial" w:cs="Arial"/>
          <w:sz w:val="20"/>
          <w:szCs w:val="20"/>
        </w:rPr>
        <w:t xml:space="preserve">a bod rhaid osgoi </w:t>
      </w:r>
      <w:r w:rsidR="00DE633F" w:rsidRPr="0014086A">
        <w:rPr>
          <w:rFonts w:ascii="Arial" w:hAnsi="Arial" w:cs="Arial"/>
          <w:sz w:val="20"/>
          <w:szCs w:val="20"/>
        </w:rPr>
        <w:t>enillion personol neu deuluol</w:t>
      </w:r>
      <w:r w:rsidR="004E3D5B" w:rsidRPr="0014086A">
        <w:rPr>
          <w:rFonts w:ascii="Arial" w:hAnsi="Arial" w:cs="Arial"/>
          <w:sz w:val="20"/>
          <w:szCs w:val="20"/>
        </w:rPr>
        <w:t>,</w:t>
      </w:r>
      <w:r w:rsidR="00DE633F" w:rsidRPr="0014086A">
        <w:rPr>
          <w:rFonts w:ascii="Arial" w:hAnsi="Arial" w:cs="Arial"/>
          <w:sz w:val="20"/>
          <w:szCs w:val="20"/>
        </w:rPr>
        <w:t xml:space="preserve"> neu'r canfyddiad</w:t>
      </w:r>
      <w:r w:rsidR="004E3D5B" w:rsidRPr="0014086A">
        <w:rPr>
          <w:rFonts w:ascii="Arial" w:hAnsi="Arial" w:cs="Arial"/>
          <w:sz w:val="20"/>
          <w:szCs w:val="20"/>
        </w:rPr>
        <w:t xml:space="preserve"> o</w:t>
      </w:r>
      <w:r w:rsidR="00DE633F" w:rsidRPr="0014086A">
        <w:rPr>
          <w:rFonts w:ascii="Arial" w:hAnsi="Arial" w:cs="Arial"/>
          <w:sz w:val="20"/>
          <w:szCs w:val="20"/>
        </w:rPr>
        <w:t>hono.</w:t>
      </w:r>
    </w:p>
    <w:p w14:paraId="71CCF18A" w14:textId="3D720397" w:rsidR="00FA6CA6" w:rsidRPr="0014086A" w:rsidRDefault="00C773C2" w:rsidP="00A8217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4086A">
        <w:rPr>
          <w:rFonts w:ascii="Arial" w:hAnsi="Arial" w:cs="Arial"/>
          <w:sz w:val="20"/>
          <w:szCs w:val="20"/>
        </w:rPr>
        <w:t>6.2</w:t>
      </w:r>
      <w:r w:rsidR="0058085C" w:rsidRPr="0014086A">
        <w:rPr>
          <w:rFonts w:ascii="Arial" w:hAnsi="Arial" w:cs="Arial"/>
          <w:sz w:val="20"/>
          <w:szCs w:val="20"/>
        </w:rPr>
        <w:t>.</w:t>
      </w:r>
      <w:r w:rsidR="00EE07E9" w:rsidRPr="0014086A">
        <w:rPr>
          <w:rFonts w:ascii="Arial" w:hAnsi="Arial" w:cs="Arial"/>
          <w:sz w:val="20"/>
          <w:szCs w:val="20"/>
        </w:rPr>
        <w:tab/>
      </w:r>
      <w:r w:rsidRPr="0014086A">
        <w:rPr>
          <w:rFonts w:ascii="Arial" w:hAnsi="Arial" w:cs="Arial"/>
          <w:sz w:val="20"/>
          <w:szCs w:val="20"/>
        </w:rPr>
        <w:t xml:space="preserve">Ni fydd y Brifysgol yn cydweithio gyda chwmnïau, sefydliadau, unigolion, etc., sydd yn fwriadol yn osgoi ei </w:t>
      </w:r>
      <w:r w:rsidR="00EC1FDF" w:rsidRPr="0014086A">
        <w:rPr>
          <w:rFonts w:ascii="Arial" w:hAnsi="Arial" w:cs="Arial"/>
          <w:sz w:val="20"/>
          <w:szCs w:val="20"/>
        </w:rPr>
        <w:t>ch</w:t>
      </w:r>
      <w:r w:rsidRPr="0014086A">
        <w:rPr>
          <w:rFonts w:ascii="Arial" w:hAnsi="Arial" w:cs="Arial"/>
          <w:sz w:val="20"/>
          <w:szCs w:val="20"/>
        </w:rPr>
        <w:t xml:space="preserve">affaeliad, ei </w:t>
      </w:r>
      <w:r w:rsidR="00EC1FDF" w:rsidRPr="0014086A">
        <w:rPr>
          <w:rFonts w:ascii="Arial" w:hAnsi="Arial" w:cs="Arial"/>
          <w:sz w:val="20"/>
          <w:szCs w:val="20"/>
        </w:rPr>
        <w:t>th</w:t>
      </w:r>
      <w:r w:rsidRPr="0014086A">
        <w:rPr>
          <w:rFonts w:ascii="Arial" w:hAnsi="Arial" w:cs="Arial"/>
          <w:sz w:val="20"/>
          <w:szCs w:val="20"/>
        </w:rPr>
        <w:t xml:space="preserve">endro, ei </w:t>
      </w:r>
      <w:r w:rsidR="00EC1FDF" w:rsidRPr="0014086A">
        <w:rPr>
          <w:rFonts w:ascii="Arial" w:hAnsi="Arial" w:cs="Arial"/>
          <w:sz w:val="20"/>
          <w:szCs w:val="20"/>
        </w:rPr>
        <w:t>ph</w:t>
      </w:r>
      <w:r w:rsidRPr="0014086A">
        <w:rPr>
          <w:rFonts w:ascii="Arial" w:hAnsi="Arial" w:cs="Arial"/>
          <w:sz w:val="20"/>
          <w:szCs w:val="20"/>
        </w:rPr>
        <w:t xml:space="preserve">olisïau recriwtio etc., neu sydd yn cynnig neu’n darparu unrhyw gymhelliad i staff ac aelodau’r Brifysgol. </w:t>
      </w:r>
      <w:r w:rsidR="00966CAA" w:rsidRPr="0014086A">
        <w:rPr>
          <w:rFonts w:ascii="Arial" w:hAnsi="Arial" w:cs="Arial"/>
          <w:sz w:val="20"/>
          <w:szCs w:val="20"/>
        </w:rPr>
        <w:t>Os caiff yr amod hwn ei dorri</w:t>
      </w:r>
      <w:r w:rsidRPr="0014086A">
        <w:rPr>
          <w:rFonts w:ascii="Arial" w:hAnsi="Arial" w:cs="Arial"/>
          <w:sz w:val="20"/>
          <w:szCs w:val="20"/>
        </w:rPr>
        <w:t>, bydd</w:t>
      </w:r>
      <w:r w:rsidR="00966CAA" w:rsidRPr="0014086A">
        <w:rPr>
          <w:rFonts w:ascii="Arial" w:hAnsi="Arial" w:cs="Arial"/>
          <w:sz w:val="20"/>
          <w:szCs w:val="20"/>
        </w:rPr>
        <w:t xml:space="preserve"> y</w:t>
      </w:r>
      <w:r w:rsidRPr="0014086A">
        <w:rPr>
          <w:rFonts w:ascii="Arial" w:hAnsi="Arial" w:cs="Arial"/>
          <w:sz w:val="20"/>
          <w:szCs w:val="20"/>
        </w:rPr>
        <w:t xml:space="preserve"> Brifysgol, heb niweidio unrhyw hawliau eraill sydd ganddi, yn rhydd ar unwaith i derfynu’r berthynas gyda’r sefydliad neu’r unigolyn o dan sylw ac i adfer unrhyw golled neu ddifrod sydd yn ganlyniad o’r fath derfyniad. Yn yr un modd, </w:t>
      </w:r>
      <w:r w:rsidR="003A0C26" w:rsidRPr="0014086A">
        <w:rPr>
          <w:rFonts w:ascii="Arial" w:hAnsi="Arial" w:cs="Arial"/>
          <w:sz w:val="20"/>
          <w:szCs w:val="20"/>
        </w:rPr>
        <w:t>os</w:t>
      </w:r>
      <w:r w:rsidRPr="0014086A">
        <w:rPr>
          <w:rFonts w:ascii="Arial" w:hAnsi="Arial" w:cs="Arial"/>
          <w:sz w:val="20"/>
          <w:szCs w:val="20"/>
        </w:rPr>
        <w:t xml:space="preserve"> canfyddir fod unrhyw weithiwr, unrhyw aelod neu unrhyw asiant arall o’r Brifysgol yn torri’r amodau, bydd y Brifysgol, heb niweidio unrhyw hawliau eraill sydd ganddi, yn rhydd i derfynu’r contract neu’r berthynas gyda’r unigolyn / unigolion o dan sylw ac yn adfer unrhyw golledion </w:t>
      </w:r>
      <w:r w:rsidR="00EC1FDF" w:rsidRPr="0014086A">
        <w:rPr>
          <w:rFonts w:ascii="Arial" w:hAnsi="Arial" w:cs="Arial"/>
          <w:sz w:val="20"/>
          <w:szCs w:val="20"/>
        </w:rPr>
        <w:t>posibl a gafwyd gan y Brifysgol</w:t>
      </w:r>
      <w:r w:rsidRPr="0014086A">
        <w:rPr>
          <w:rFonts w:ascii="Arial" w:hAnsi="Arial" w:cs="Arial"/>
          <w:sz w:val="20"/>
          <w:szCs w:val="20"/>
        </w:rPr>
        <w:t xml:space="preserve"> fel canlyniad i</w:t>
      </w:r>
      <w:r w:rsidR="003A0C26" w:rsidRPr="0014086A">
        <w:rPr>
          <w:rFonts w:ascii="Arial" w:hAnsi="Arial" w:cs="Arial"/>
          <w:sz w:val="20"/>
          <w:szCs w:val="20"/>
        </w:rPr>
        <w:t xml:space="preserve"> dorri’r</w:t>
      </w:r>
      <w:r w:rsidRPr="0014086A">
        <w:rPr>
          <w:rFonts w:ascii="Arial" w:hAnsi="Arial" w:cs="Arial"/>
          <w:sz w:val="20"/>
          <w:szCs w:val="20"/>
        </w:rPr>
        <w:t xml:space="preserve"> amodau hyn.  </w:t>
      </w:r>
    </w:p>
    <w:p w14:paraId="0EADBDD2" w14:textId="7A5D4EDC" w:rsidR="002724A2" w:rsidRPr="0014086A" w:rsidRDefault="004D6D49" w:rsidP="00FA6CA6">
      <w:pPr>
        <w:rPr>
          <w:rFonts w:ascii="Arial" w:hAnsi="Arial" w:cs="Arial"/>
          <w:sz w:val="20"/>
          <w:szCs w:val="20"/>
        </w:rPr>
      </w:pPr>
      <w:r w:rsidRPr="0014086A">
        <w:rPr>
          <w:rFonts w:ascii="Arial" w:hAnsi="Arial" w:cs="Arial"/>
          <w:sz w:val="20"/>
          <w:szCs w:val="20"/>
        </w:rPr>
        <w:t xml:space="preserve">6.3. </w:t>
      </w:r>
      <w:r w:rsidRPr="0014086A">
        <w:rPr>
          <w:rFonts w:ascii="Arial" w:hAnsi="Arial" w:cs="Arial"/>
          <w:sz w:val="20"/>
          <w:szCs w:val="20"/>
        </w:rPr>
        <w:tab/>
        <w:t xml:space="preserve">Dylai pob tendr </w:t>
      </w:r>
      <w:r w:rsidR="0043624D" w:rsidRPr="0014086A">
        <w:rPr>
          <w:rFonts w:ascii="Arial" w:hAnsi="Arial" w:cs="Arial"/>
          <w:sz w:val="20"/>
          <w:szCs w:val="20"/>
        </w:rPr>
        <w:t xml:space="preserve">sylfaenol </w:t>
      </w:r>
      <w:r w:rsidRPr="0014086A">
        <w:rPr>
          <w:rFonts w:ascii="Arial" w:hAnsi="Arial" w:cs="Arial"/>
          <w:sz w:val="20"/>
          <w:szCs w:val="20"/>
        </w:rPr>
        <w:t>a dogfennau contract gynnwys y cymal gwrth</w:t>
      </w:r>
      <w:r w:rsidR="003A0C26" w:rsidRPr="0014086A">
        <w:rPr>
          <w:rFonts w:ascii="Arial" w:hAnsi="Arial" w:cs="Arial"/>
          <w:sz w:val="20"/>
          <w:szCs w:val="20"/>
        </w:rPr>
        <w:t>-</w:t>
      </w:r>
      <w:r w:rsidRPr="0014086A">
        <w:rPr>
          <w:rFonts w:ascii="Arial" w:hAnsi="Arial" w:cs="Arial"/>
          <w:sz w:val="20"/>
          <w:szCs w:val="20"/>
        </w:rPr>
        <w:t>lygredd canlynol:</w:t>
      </w:r>
    </w:p>
    <w:p w14:paraId="6D77BF78" w14:textId="01217BE8" w:rsidR="002724A2" w:rsidRPr="0014086A" w:rsidRDefault="002724A2" w:rsidP="0058085C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14086A">
        <w:rPr>
          <w:rFonts w:ascii="Arial" w:hAnsi="Arial" w:cs="Arial"/>
          <w:i/>
          <w:iCs/>
          <w:sz w:val="20"/>
          <w:szCs w:val="20"/>
        </w:rPr>
        <w:t>‘</w:t>
      </w:r>
      <w:r w:rsidR="00C9516A" w:rsidRPr="0014086A">
        <w:rPr>
          <w:rFonts w:ascii="Arial" w:hAnsi="Arial" w:cs="Arial"/>
          <w:i/>
          <w:iCs/>
          <w:sz w:val="20"/>
          <w:szCs w:val="20"/>
        </w:rPr>
        <w:t xml:space="preserve">Ni fydd y Cyflenwr yn fwriadol yn rhoi, yn darparu, nac yn cynnig i staff, i aelodau nac i asiantau’r Brifysgol unrhyw fenthyciad, ffi, gwobr, rhodd neu unrhyw dâl neu fantais o gwbl. Os </w:t>
      </w:r>
      <w:r w:rsidR="00EC1FDF" w:rsidRPr="0014086A">
        <w:rPr>
          <w:rFonts w:ascii="Arial" w:hAnsi="Arial" w:cs="Arial"/>
          <w:i/>
          <w:iCs/>
          <w:sz w:val="20"/>
          <w:szCs w:val="20"/>
        </w:rPr>
        <w:t xml:space="preserve">caiff </w:t>
      </w:r>
      <w:r w:rsidR="00C9516A" w:rsidRPr="0014086A">
        <w:rPr>
          <w:rFonts w:ascii="Arial" w:hAnsi="Arial" w:cs="Arial"/>
          <w:i/>
          <w:iCs/>
          <w:sz w:val="20"/>
          <w:szCs w:val="20"/>
        </w:rPr>
        <w:t xml:space="preserve">yr amod hwn yn cael ei dorri mewn unrhyw ffordd, bydd y Brifysgol, heb </w:t>
      </w:r>
      <w:r w:rsidR="0058085C" w:rsidRPr="0014086A">
        <w:rPr>
          <w:rFonts w:ascii="Arial" w:hAnsi="Arial" w:cs="Arial"/>
          <w:i/>
          <w:iCs/>
          <w:sz w:val="20"/>
          <w:szCs w:val="20"/>
        </w:rPr>
        <w:t>niweidio</w:t>
      </w:r>
      <w:r w:rsidR="00C9516A" w:rsidRPr="0014086A">
        <w:rPr>
          <w:rFonts w:ascii="Arial" w:hAnsi="Arial" w:cs="Arial"/>
          <w:i/>
          <w:iCs/>
          <w:sz w:val="20"/>
          <w:szCs w:val="20"/>
        </w:rPr>
        <w:t xml:space="preserve"> unrhyw hawliau eraill sydd ganddi,</w:t>
      </w:r>
      <w:r w:rsidR="0058085C" w:rsidRPr="0014086A">
        <w:rPr>
          <w:rFonts w:ascii="Arial" w:hAnsi="Arial" w:cs="Arial"/>
          <w:i/>
          <w:iCs/>
          <w:sz w:val="20"/>
          <w:szCs w:val="20"/>
        </w:rPr>
        <w:t xml:space="preserve"> yn rhydd ar unwaith i derfynu’r contract ac i adfer unrhyw golledion neu ddifrod </w:t>
      </w:r>
      <w:r w:rsidR="00EC1FDF" w:rsidRPr="0014086A">
        <w:rPr>
          <w:rFonts w:ascii="Arial" w:hAnsi="Arial" w:cs="Arial"/>
          <w:i/>
          <w:iCs/>
          <w:sz w:val="20"/>
          <w:szCs w:val="20"/>
        </w:rPr>
        <w:t xml:space="preserve">gan y Cyflenwr </w:t>
      </w:r>
      <w:r w:rsidR="0058085C" w:rsidRPr="0014086A">
        <w:rPr>
          <w:rFonts w:ascii="Arial" w:hAnsi="Arial" w:cs="Arial"/>
          <w:i/>
          <w:iCs/>
          <w:sz w:val="20"/>
          <w:szCs w:val="20"/>
        </w:rPr>
        <w:t xml:space="preserve">sy’n deillio o derfyniad o’r fath.’ </w:t>
      </w:r>
      <w:r w:rsidR="00EC1FDF" w:rsidRPr="0014086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A61B748" w14:textId="1B8ACEFD" w:rsidR="007F3699" w:rsidRPr="0014086A" w:rsidRDefault="004D6D49" w:rsidP="0007368F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Ni ddylid ymgymryd ag unrhyw weithgaredd Prifysgol sydd yn hysbys yn torri deddfau a rheoliadau unrhyw wlad. Gall staff sydd yn diystyru'r gwaharddiad hwn yn fwriadol neu'n ddifeddwl fod yn destun ar gyfer camau disgyblu, hyd at a </w:t>
      </w:r>
      <w:r w:rsidR="003A0C26" w:rsidRPr="0014086A">
        <w:rPr>
          <w:rFonts w:ascii="Arial" w:hAnsi="Arial" w:cs="Arial"/>
          <w:color w:val="3B3838" w:themeColor="background2" w:themeShade="40"/>
          <w:sz w:val="20"/>
          <w:szCs w:val="20"/>
        </w:rPr>
        <w:t>ch</w:t>
      </w: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an gynnwys diswyddo.</w:t>
      </w:r>
    </w:p>
    <w:p w14:paraId="11C5FCA1" w14:textId="27ED22D7" w:rsidR="00EE770A" w:rsidRPr="0014086A" w:rsidRDefault="004D6D49" w:rsidP="0007368F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Mewn achosion o amheuaeth, dylai </w:t>
      </w:r>
      <w:r w:rsidR="00EC1FDF" w:rsidRPr="0014086A">
        <w:rPr>
          <w:rFonts w:ascii="Arial" w:hAnsi="Arial" w:cs="Arial"/>
          <w:color w:val="3B3838" w:themeColor="background2" w:themeShade="40"/>
          <w:sz w:val="20"/>
          <w:szCs w:val="20"/>
        </w:rPr>
        <w:t>p</w:t>
      </w: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ob aelod o staff ymofyn cyngor gan Ysgrifennydd y Brifysgol cyn gwneud unrhyw ymrwymiadau ariannol lle ceir amheuaeth o drosglwyddo arian yn anghyfreithlon neu weithgaredd troseddol arall.</w:t>
      </w:r>
    </w:p>
    <w:p w14:paraId="342A8773" w14:textId="5CA75F94" w:rsidR="00EE398C" w:rsidRPr="0014086A" w:rsidRDefault="00181A3C" w:rsidP="00EE770A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R</w:t>
      </w:r>
      <w:r w:rsidR="004D6D49" w:rsidRPr="0014086A">
        <w:rPr>
          <w:rFonts w:ascii="Arial" w:hAnsi="Arial" w:cs="Arial"/>
          <w:color w:val="3B3838" w:themeColor="background2" w:themeShade="40"/>
          <w:sz w:val="20"/>
          <w:szCs w:val="20"/>
        </w:rPr>
        <w:t>haid i bob aelod o staff sicrhau eu bod yn ymrwymo i adnoddau’r Brifysgol mewn modd tryloyw a moesegol ac mae’n rhaid iddynt geisio cynnal a gwella safle’r Brifysgol.</w:t>
      </w:r>
    </w:p>
    <w:p w14:paraId="05B7E305" w14:textId="51D71E99" w:rsidR="00EE770A" w:rsidRPr="0014086A" w:rsidRDefault="004D6D49" w:rsidP="00EE770A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Yr Egwyddorion Allweddol yng Nghaffaeliad y Brifysgol yw (fel y diffinnir gan </w:t>
      </w:r>
      <w:r w:rsidR="003A0C26"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</w:t>
      </w: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gyfraith)</w:t>
      </w:r>
    </w:p>
    <w:p w14:paraId="64DA7EB4" w14:textId="253A4B4F" w:rsidR="00EE770A" w:rsidRPr="0014086A" w:rsidRDefault="00EE770A" w:rsidP="00EE770A">
      <w:pPr>
        <w:pStyle w:val="ListParagraph"/>
        <w:numPr>
          <w:ilvl w:val="0"/>
          <w:numId w:val="1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Ymdriniaeth gyfartal</w:t>
      </w:r>
      <w:r w:rsidR="00AA2E49" w:rsidRPr="0014086A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</w:p>
    <w:p w14:paraId="4CF5DA6C" w14:textId="792E22DE" w:rsidR="00EE770A" w:rsidRPr="0014086A" w:rsidRDefault="00EE770A" w:rsidP="00EE770A">
      <w:pPr>
        <w:pStyle w:val="ListParagraph"/>
        <w:numPr>
          <w:ilvl w:val="0"/>
          <w:numId w:val="1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Peidio â gwahaniaethu</w:t>
      </w:r>
      <w:r w:rsidR="00AA2E49" w:rsidRPr="0014086A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</w:p>
    <w:p w14:paraId="57BDED62" w14:textId="3CCC2C86" w:rsidR="00EE770A" w:rsidRPr="0014086A" w:rsidRDefault="004D6D49" w:rsidP="00EE770A">
      <w:pPr>
        <w:pStyle w:val="ListParagraph"/>
        <w:numPr>
          <w:ilvl w:val="0"/>
          <w:numId w:val="1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Tryloywder,</w:t>
      </w:r>
    </w:p>
    <w:p w14:paraId="0E112441" w14:textId="6C32F9D5" w:rsidR="00EE770A" w:rsidRPr="0014086A" w:rsidRDefault="00AA2E49" w:rsidP="00EE770A">
      <w:pPr>
        <w:pStyle w:val="ListParagraph"/>
        <w:numPr>
          <w:ilvl w:val="0"/>
          <w:numId w:val="1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Cymesuredd,</w:t>
      </w:r>
    </w:p>
    <w:p w14:paraId="779211E4" w14:textId="5F395A1D" w:rsidR="00AA2E49" w:rsidRPr="0014086A" w:rsidRDefault="00AA2E49" w:rsidP="00EE770A">
      <w:pPr>
        <w:pStyle w:val="ListParagraph"/>
        <w:numPr>
          <w:ilvl w:val="0"/>
          <w:numId w:val="1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Cyd-gydnabod</w:t>
      </w:r>
    </w:p>
    <w:p w14:paraId="23C4A542" w14:textId="177BA2FC" w:rsidR="00AA2E49" w:rsidRPr="0014086A" w:rsidRDefault="004D6D49" w:rsidP="00AD22B0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Bydd diffyg arsylwi’r canlynol yn arwain at gamau disgyblu, hyd at a </w:t>
      </w:r>
      <w:r w:rsidR="003A0C26" w:rsidRPr="0014086A">
        <w:rPr>
          <w:rFonts w:ascii="Arial" w:hAnsi="Arial" w:cs="Arial"/>
          <w:color w:val="3B3838" w:themeColor="background2" w:themeShade="40"/>
          <w:sz w:val="20"/>
          <w:szCs w:val="20"/>
        </w:rPr>
        <w:t>ch</w:t>
      </w: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an gynnwys diswyddo:</w:t>
      </w:r>
    </w:p>
    <w:p w14:paraId="2E7BE0E5" w14:textId="49F32D0E" w:rsidR="00AA2E49" w:rsidRPr="0014086A" w:rsidRDefault="004D6D49" w:rsidP="00AA2E49">
      <w:pPr>
        <w:pStyle w:val="ListParagraph"/>
        <w:numPr>
          <w:ilvl w:val="0"/>
          <w:numId w:val="3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Ni ddylai’r staff ddefnyddio eu hawdurdod mewn swydd er mwyn budd personol i</w:t>
      </w:r>
      <w:r w:rsidR="003A0C26"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ddynt eu </w:t>
      </w: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>hunain, eu ffrindiau neu berthynas,</w:t>
      </w:r>
    </w:p>
    <w:p w14:paraId="5E1B82AC" w14:textId="736A0491" w:rsidR="00AA2E49" w:rsidRPr="0014086A" w:rsidRDefault="00AA2E49" w:rsidP="00AA2E49">
      <w:pPr>
        <w:pStyle w:val="ListParagraph"/>
        <w:numPr>
          <w:ilvl w:val="0"/>
          <w:numId w:val="3"/>
        </w:num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Ni all unrhyw un werthuso cynigion neu arwyddo </w:t>
      </w:r>
      <w:r w:rsidR="004D6D49" w:rsidRPr="0014086A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contract Prifysgol os oes ganddynt hwy (neu deulu) fuddiant personol ym materion y parti arall. </w:t>
      </w:r>
    </w:p>
    <w:sectPr w:rsidR="00AA2E49" w:rsidRPr="0014086A" w:rsidSect="00313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45D"/>
    <w:multiLevelType w:val="hybridMultilevel"/>
    <w:tmpl w:val="3E70A7DA"/>
    <w:lvl w:ilvl="0" w:tplc="04520019">
      <w:start w:val="1"/>
      <w:numFmt w:val="lowerLetter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32AFE"/>
    <w:multiLevelType w:val="hybridMultilevel"/>
    <w:tmpl w:val="2F8C8F56"/>
    <w:lvl w:ilvl="0" w:tplc="04520019">
      <w:start w:val="1"/>
      <w:numFmt w:val="lowerLetter"/>
      <w:lvlText w:val="%1."/>
      <w:lvlJc w:val="left"/>
      <w:pPr>
        <w:ind w:left="643" w:hanging="360"/>
      </w:pPr>
    </w:lvl>
    <w:lvl w:ilvl="1" w:tplc="04520019" w:tentative="1">
      <w:start w:val="1"/>
      <w:numFmt w:val="lowerLetter"/>
      <w:lvlText w:val="%2."/>
      <w:lvlJc w:val="left"/>
      <w:pPr>
        <w:ind w:left="1363" w:hanging="360"/>
      </w:pPr>
    </w:lvl>
    <w:lvl w:ilvl="2" w:tplc="0452001B" w:tentative="1">
      <w:start w:val="1"/>
      <w:numFmt w:val="lowerRoman"/>
      <w:lvlText w:val="%3."/>
      <w:lvlJc w:val="right"/>
      <w:pPr>
        <w:ind w:left="2083" w:hanging="180"/>
      </w:pPr>
    </w:lvl>
    <w:lvl w:ilvl="3" w:tplc="0452000F" w:tentative="1">
      <w:start w:val="1"/>
      <w:numFmt w:val="decimal"/>
      <w:lvlText w:val="%4."/>
      <w:lvlJc w:val="left"/>
      <w:pPr>
        <w:ind w:left="2803" w:hanging="360"/>
      </w:pPr>
    </w:lvl>
    <w:lvl w:ilvl="4" w:tplc="04520019" w:tentative="1">
      <w:start w:val="1"/>
      <w:numFmt w:val="lowerLetter"/>
      <w:lvlText w:val="%5."/>
      <w:lvlJc w:val="left"/>
      <w:pPr>
        <w:ind w:left="3523" w:hanging="360"/>
      </w:pPr>
    </w:lvl>
    <w:lvl w:ilvl="5" w:tplc="0452001B" w:tentative="1">
      <w:start w:val="1"/>
      <w:numFmt w:val="lowerRoman"/>
      <w:lvlText w:val="%6."/>
      <w:lvlJc w:val="right"/>
      <w:pPr>
        <w:ind w:left="4243" w:hanging="180"/>
      </w:pPr>
    </w:lvl>
    <w:lvl w:ilvl="6" w:tplc="0452000F" w:tentative="1">
      <w:start w:val="1"/>
      <w:numFmt w:val="decimal"/>
      <w:lvlText w:val="%7."/>
      <w:lvlJc w:val="left"/>
      <w:pPr>
        <w:ind w:left="4963" w:hanging="360"/>
      </w:pPr>
    </w:lvl>
    <w:lvl w:ilvl="7" w:tplc="04520019" w:tentative="1">
      <w:start w:val="1"/>
      <w:numFmt w:val="lowerLetter"/>
      <w:lvlText w:val="%8."/>
      <w:lvlJc w:val="left"/>
      <w:pPr>
        <w:ind w:left="5683" w:hanging="360"/>
      </w:pPr>
    </w:lvl>
    <w:lvl w:ilvl="8" w:tplc="045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6E0B02"/>
    <w:multiLevelType w:val="hybridMultilevel"/>
    <w:tmpl w:val="F04A1026"/>
    <w:lvl w:ilvl="0" w:tplc="04520019">
      <w:start w:val="1"/>
      <w:numFmt w:val="lowerLetter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1"/>
    <w:rsid w:val="0007368F"/>
    <w:rsid w:val="0014086A"/>
    <w:rsid w:val="00181A3C"/>
    <w:rsid w:val="00204129"/>
    <w:rsid w:val="002320B3"/>
    <w:rsid w:val="002724A2"/>
    <w:rsid w:val="00313213"/>
    <w:rsid w:val="003466C4"/>
    <w:rsid w:val="003A0C26"/>
    <w:rsid w:val="0043624D"/>
    <w:rsid w:val="00440A76"/>
    <w:rsid w:val="00493B94"/>
    <w:rsid w:val="004B3A46"/>
    <w:rsid w:val="004D6D49"/>
    <w:rsid w:val="004E3D5B"/>
    <w:rsid w:val="0058085C"/>
    <w:rsid w:val="00741FBF"/>
    <w:rsid w:val="007F3699"/>
    <w:rsid w:val="008B44A1"/>
    <w:rsid w:val="008E1C04"/>
    <w:rsid w:val="008E3819"/>
    <w:rsid w:val="00904C51"/>
    <w:rsid w:val="00966CAA"/>
    <w:rsid w:val="00A82170"/>
    <w:rsid w:val="00AA2E49"/>
    <w:rsid w:val="00AD22B0"/>
    <w:rsid w:val="00AF4AB4"/>
    <w:rsid w:val="00AF7ED0"/>
    <w:rsid w:val="00B41D1A"/>
    <w:rsid w:val="00C773C2"/>
    <w:rsid w:val="00C9516A"/>
    <w:rsid w:val="00DE633F"/>
    <w:rsid w:val="00E30C6F"/>
    <w:rsid w:val="00EC1FDF"/>
    <w:rsid w:val="00EE07E9"/>
    <w:rsid w:val="00EE398C"/>
    <w:rsid w:val="00EE770A"/>
    <w:rsid w:val="00FA6CA6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6EE7"/>
  <w15:chartTrackingRefBased/>
  <w15:docId w15:val="{24DE5CDF-85A2-4646-A158-397BECF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FCC4-2CB0-41C2-B0A3-26E0A2AE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Huws</dc:creator>
  <cp:keywords/>
  <dc:description/>
  <cp:lastModifiedBy>Carol Rees [cej] (Staff)</cp:lastModifiedBy>
  <cp:revision>2</cp:revision>
  <dcterms:created xsi:type="dcterms:W3CDTF">2022-02-15T11:03:00Z</dcterms:created>
  <dcterms:modified xsi:type="dcterms:W3CDTF">2022-02-15T11:03:00Z</dcterms:modified>
</cp:coreProperties>
</file>