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46C" w:rsidRDefault="006A5991" w:rsidP="00035764">
      <w:pPr>
        <w:spacing w:after="0"/>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12"/>
        <w:gridCol w:w="2693"/>
        <w:gridCol w:w="4823"/>
        <w:gridCol w:w="2123"/>
      </w:tblGrid>
      <w:tr w:rsidR="00BE7C7F" w:rsidRPr="00BE7C7F" w:rsidTr="008730C8">
        <w:trPr>
          <w:cantSplit/>
          <w:trHeight w:val="320"/>
        </w:trPr>
        <w:tc>
          <w:tcPr>
            <w:tcW w:w="5812" w:type="dxa"/>
          </w:tcPr>
          <w:p w:rsidR="00BE7C7F" w:rsidRPr="00BE7C7F" w:rsidRDefault="00CD0724" w:rsidP="00BE7C7F">
            <w:pPr>
              <w:spacing w:after="0" w:line="240" w:lineRule="auto"/>
              <w:rPr>
                <w:rFonts w:eastAsia="Times New Roman" w:cs="Times New Roman"/>
              </w:rPr>
            </w:pPr>
            <w:bookmarkStart w:id="0" w:name="_GoBack"/>
            <w:r>
              <w:rPr>
                <w:rFonts w:eastAsia="Times New Roman" w:cs="Times New Roman"/>
                <w:b/>
              </w:rPr>
              <w:t>Faculty</w:t>
            </w:r>
            <w:r w:rsidRPr="00BE7C7F">
              <w:rPr>
                <w:rFonts w:eastAsia="Times New Roman" w:cs="Times New Roman"/>
                <w:b/>
              </w:rPr>
              <w:t xml:space="preserve"> </w:t>
            </w:r>
            <w:r w:rsidR="00BE7C7F" w:rsidRPr="00BE7C7F">
              <w:rPr>
                <w:rFonts w:eastAsia="Times New Roman" w:cs="Times New Roman"/>
                <w:b/>
              </w:rPr>
              <w:t>/ Department</w:t>
            </w:r>
            <w:r w:rsidR="00BE7C7F" w:rsidRPr="00BE7C7F">
              <w:rPr>
                <w:rFonts w:eastAsia="Times New Roman" w:cs="Times New Roman"/>
              </w:rPr>
              <w:t>:</w:t>
            </w:r>
          </w:p>
          <w:bookmarkEnd w:id="0"/>
          <w:p w:rsidR="00BE7C7F" w:rsidRPr="00BE7C7F" w:rsidRDefault="00BE7C7F" w:rsidP="00BE7C7F">
            <w:pPr>
              <w:spacing w:after="0" w:line="240" w:lineRule="auto"/>
              <w:rPr>
                <w:rFonts w:eastAsia="Times New Roman" w:cs="Times New Roman"/>
              </w:rPr>
            </w:pPr>
          </w:p>
        </w:tc>
        <w:tc>
          <w:tcPr>
            <w:tcW w:w="7516" w:type="dxa"/>
            <w:gridSpan w:val="2"/>
          </w:tcPr>
          <w:p w:rsidR="00BE7C7F" w:rsidRPr="00BE7C7F" w:rsidRDefault="00BE7C7F" w:rsidP="00BE7C7F">
            <w:pPr>
              <w:spacing w:after="0" w:line="240" w:lineRule="auto"/>
              <w:rPr>
                <w:rFonts w:eastAsia="Times New Roman" w:cs="Times New Roman"/>
              </w:rPr>
            </w:pPr>
            <w:r w:rsidRPr="00BE7C7F">
              <w:rPr>
                <w:rFonts w:eastAsia="Times New Roman" w:cs="Times New Roman"/>
                <w:b/>
              </w:rPr>
              <w:t>Assessor/s</w:t>
            </w:r>
            <w:r>
              <w:rPr>
                <w:rFonts w:eastAsia="Times New Roman" w:cs="Times New Roman"/>
              </w:rPr>
              <w:t>:</w:t>
            </w:r>
          </w:p>
        </w:tc>
        <w:tc>
          <w:tcPr>
            <w:tcW w:w="2123" w:type="dxa"/>
          </w:tcPr>
          <w:p w:rsidR="00BE7C7F" w:rsidRPr="00BE7C7F" w:rsidRDefault="00BE7C7F" w:rsidP="00BE7C7F">
            <w:pPr>
              <w:spacing w:after="0" w:line="240" w:lineRule="auto"/>
              <w:rPr>
                <w:rFonts w:eastAsia="Times New Roman" w:cs="Times New Roman"/>
              </w:rPr>
            </w:pPr>
            <w:r w:rsidRPr="00BE7C7F">
              <w:rPr>
                <w:rFonts w:eastAsia="Times New Roman" w:cs="Times New Roman"/>
                <w:b/>
              </w:rPr>
              <w:t>Date</w:t>
            </w:r>
            <w:r>
              <w:rPr>
                <w:rFonts w:eastAsia="Times New Roman" w:cs="Times New Roman"/>
              </w:rPr>
              <w:t>:</w:t>
            </w:r>
          </w:p>
        </w:tc>
      </w:tr>
      <w:tr w:rsidR="00BE7C7F" w:rsidRPr="00BE7C7F" w:rsidTr="008730C8">
        <w:trPr>
          <w:cantSplit/>
          <w:trHeight w:val="320"/>
        </w:trPr>
        <w:tc>
          <w:tcPr>
            <w:tcW w:w="5812" w:type="dxa"/>
          </w:tcPr>
          <w:p w:rsidR="00BE7C7F" w:rsidRPr="00BE7C7F" w:rsidRDefault="00726879" w:rsidP="00BE7C7F">
            <w:pPr>
              <w:spacing w:after="0" w:line="240" w:lineRule="auto"/>
              <w:rPr>
                <w:rFonts w:eastAsia="Times New Roman" w:cs="Times New Roman"/>
              </w:rPr>
            </w:pPr>
            <w:r>
              <w:rPr>
                <w:rFonts w:eastAsia="Times New Roman" w:cs="Times New Roman"/>
                <w:b/>
              </w:rPr>
              <w:t>New or expectant mother</w:t>
            </w:r>
            <w:r w:rsidR="00BE7C7F" w:rsidRPr="00BE7C7F">
              <w:rPr>
                <w:rFonts w:eastAsia="Times New Roman" w:cs="Times New Roman"/>
              </w:rPr>
              <w:t>:</w:t>
            </w:r>
          </w:p>
          <w:p w:rsidR="00BE7C7F" w:rsidRPr="00BE7C7F" w:rsidRDefault="00BE7C7F" w:rsidP="00BE7C7F">
            <w:pPr>
              <w:spacing w:after="0" w:line="240" w:lineRule="auto"/>
              <w:rPr>
                <w:rFonts w:eastAsia="Times New Roman" w:cs="Times New Roman"/>
              </w:rPr>
            </w:pPr>
          </w:p>
        </w:tc>
        <w:tc>
          <w:tcPr>
            <w:tcW w:w="9639" w:type="dxa"/>
            <w:gridSpan w:val="3"/>
          </w:tcPr>
          <w:p w:rsidR="00BE7C7F" w:rsidRPr="00BE7C7F" w:rsidRDefault="00BE7C7F" w:rsidP="00BE7C7F">
            <w:pPr>
              <w:spacing w:after="0" w:line="240" w:lineRule="auto"/>
              <w:rPr>
                <w:rFonts w:eastAsia="Times New Roman" w:cs="Times New Roman"/>
              </w:rPr>
            </w:pPr>
            <w:r w:rsidRPr="00BE7C7F">
              <w:rPr>
                <w:rFonts w:eastAsia="Times New Roman" w:cs="Times New Roman"/>
                <w:b/>
              </w:rPr>
              <w:t>Job Title</w:t>
            </w:r>
            <w:r w:rsidRPr="00BE7C7F">
              <w:rPr>
                <w:rFonts w:eastAsia="Times New Roman" w:cs="Times New Roman"/>
              </w:rPr>
              <w:t>:</w:t>
            </w:r>
          </w:p>
        </w:tc>
      </w:tr>
      <w:tr w:rsidR="00D205A9" w:rsidRPr="00BE7C7F" w:rsidTr="008730C8">
        <w:trPr>
          <w:cantSplit/>
          <w:trHeight w:val="320"/>
        </w:trPr>
        <w:tc>
          <w:tcPr>
            <w:tcW w:w="5812" w:type="dxa"/>
          </w:tcPr>
          <w:p w:rsidR="00D205A9" w:rsidRPr="00BE7C7F" w:rsidRDefault="00D205A9" w:rsidP="00BE7C7F">
            <w:pPr>
              <w:spacing w:after="0" w:line="240" w:lineRule="auto"/>
              <w:rPr>
                <w:rFonts w:eastAsia="Times New Roman" w:cs="Times New Roman"/>
                <w:b/>
              </w:rPr>
            </w:pPr>
            <w:r>
              <w:rPr>
                <w:rFonts w:eastAsia="Times New Roman" w:cs="Times New Roman"/>
                <w:b/>
              </w:rPr>
              <w:t xml:space="preserve">Has MATB1 been provided to HR (staff only)?  </w:t>
            </w:r>
            <w:r w:rsidR="008730C8">
              <w:rPr>
                <w:rFonts w:eastAsia="Times New Roman" w:cs="Times New Roman"/>
                <w:b/>
              </w:rPr>
              <w:t xml:space="preserve">    </w:t>
            </w:r>
            <w:r>
              <w:rPr>
                <w:rFonts w:eastAsia="Times New Roman" w:cs="Times New Roman"/>
                <w:b/>
              </w:rPr>
              <w:t>Yes/No</w:t>
            </w:r>
          </w:p>
        </w:tc>
        <w:tc>
          <w:tcPr>
            <w:tcW w:w="2693" w:type="dxa"/>
          </w:tcPr>
          <w:p w:rsidR="00D205A9" w:rsidRPr="00BE7C7F" w:rsidRDefault="008730C8" w:rsidP="00BE7C7F">
            <w:pPr>
              <w:spacing w:after="0" w:line="240" w:lineRule="auto"/>
              <w:rPr>
                <w:rFonts w:eastAsia="Times New Roman" w:cs="Times New Roman"/>
                <w:b/>
              </w:rPr>
            </w:pPr>
            <w:r>
              <w:rPr>
                <w:rFonts w:eastAsia="Times New Roman" w:cs="Times New Roman"/>
                <w:b/>
              </w:rPr>
              <w:t>Estimated expectancy date</w:t>
            </w:r>
          </w:p>
        </w:tc>
        <w:tc>
          <w:tcPr>
            <w:tcW w:w="6946" w:type="dxa"/>
            <w:gridSpan w:val="2"/>
          </w:tcPr>
          <w:p w:rsidR="00D205A9" w:rsidRPr="00BE7C7F" w:rsidRDefault="00D205A9" w:rsidP="00BE7C7F">
            <w:pPr>
              <w:spacing w:after="0" w:line="240" w:lineRule="auto"/>
              <w:rPr>
                <w:rFonts w:eastAsia="Times New Roman" w:cs="Times New Roman"/>
                <w:b/>
              </w:rPr>
            </w:pPr>
          </w:p>
        </w:tc>
      </w:tr>
      <w:tr w:rsidR="008730C8" w:rsidRPr="00BE7C7F" w:rsidTr="00BC2AB2">
        <w:trPr>
          <w:cantSplit/>
          <w:trHeight w:val="320"/>
        </w:trPr>
        <w:tc>
          <w:tcPr>
            <w:tcW w:w="15451" w:type="dxa"/>
            <w:gridSpan w:val="4"/>
          </w:tcPr>
          <w:p w:rsidR="008730C8" w:rsidRPr="00BE7C7F" w:rsidRDefault="008730C8" w:rsidP="00BE7C7F">
            <w:pPr>
              <w:spacing w:after="0" w:line="240" w:lineRule="auto"/>
              <w:rPr>
                <w:rFonts w:eastAsia="Times New Roman" w:cs="Times New Roman"/>
                <w:b/>
              </w:rPr>
            </w:pPr>
            <w:r>
              <w:rPr>
                <w:rFonts w:eastAsia="Times New Roman" w:cs="Times New Roman"/>
                <w:b/>
              </w:rPr>
              <w:t>Any advice offered from GP/Midwife?</w:t>
            </w:r>
          </w:p>
        </w:tc>
      </w:tr>
      <w:tr w:rsidR="00BE7C7F" w:rsidRPr="00BE7C7F" w:rsidTr="003A5056">
        <w:trPr>
          <w:cantSplit/>
          <w:trHeight w:val="320"/>
        </w:trPr>
        <w:tc>
          <w:tcPr>
            <w:tcW w:w="15451" w:type="dxa"/>
            <w:gridSpan w:val="4"/>
          </w:tcPr>
          <w:p w:rsidR="00BE7C7F" w:rsidRPr="00BE7C7F" w:rsidRDefault="00BE7C7F" w:rsidP="00BE7C7F">
            <w:pPr>
              <w:spacing w:after="0" w:line="240" w:lineRule="auto"/>
              <w:rPr>
                <w:rFonts w:eastAsia="Times New Roman" w:cs="Times New Roman"/>
              </w:rPr>
            </w:pPr>
            <w:r w:rsidRPr="00BE7C7F">
              <w:rPr>
                <w:rFonts w:eastAsia="Times New Roman" w:cs="Times New Roman"/>
              </w:rPr>
              <w:t xml:space="preserve">This checklist identifies the main work-related factors that may adversely affect new or expectant mothers, and should be used as an aid to review any existing risk assessments relevant to the person concerned, and to note measures to be taken to reduce risks to an acceptable level. The person concerned and her manager / supervisor to be involved in this assessment, with input from the </w:t>
            </w:r>
            <w:r>
              <w:rPr>
                <w:rFonts w:eastAsia="Times New Roman" w:cs="Times New Roman"/>
              </w:rPr>
              <w:t>Health and Safety Co-ordinator</w:t>
            </w:r>
            <w:r w:rsidRPr="00BE7C7F">
              <w:rPr>
                <w:rFonts w:eastAsia="Times New Roman" w:cs="Times New Roman"/>
              </w:rPr>
              <w:t xml:space="preserve"> as appropriate.</w:t>
            </w:r>
          </w:p>
          <w:p w:rsidR="00BE7C7F" w:rsidRPr="00BE7C7F" w:rsidRDefault="00BE7C7F" w:rsidP="008051F0">
            <w:pPr>
              <w:spacing w:after="0" w:line="240" w:lineRule="auto"/>
              <w:jc w:val="center"/>
              <w:rPr>
                <w:rFonts w:eastAsia="Times New Roman" w:cs="Times New Roman"/>
              </w:rPr>
            </w:pPr>
            <w:r w:rsidRPr="00BE7C7F">
              <w:rPr>
                <w:rFonts w:eastAsia="Times New Roman" w:cs="Times New Roman"/>
                <w:b/>
              </w:rPr>
              <w:t>Risk Score</w:t>
            </w:r>
            <w:r w:rsidRPr="00BE7C7F">
              <w:rPr>
                <w:rFonts w:eastAsia="Times New Roman" w:cs="Times New Roman"/>
              </w:rPr>
              <w:t xml:space="preserve"> key:  </w:t>
            </w:r>
            <w:r w:rsidRPr="00BE7C7F">
              <w:rPr>
                <w:rFonts w:eastAsia="Times New Roman" w:cs="Times New Roman"/>
                <w:b/>
              </w:rPr>
              <w:t>0</w:t>
            </w:r>
            <w:r w:rsidRPr="00BE7C7F">
              <w:rPr>
                <w:rFonts w:eastAsia="Times New Roman" w:cs="Times New Roman"/>
              </w:rPr>
              <w:t xml:space="preserve"> = negligible risk / not applicable; </w:t>
            </w:r>
            <w:r w:rsidRPr="00BE7C7F">
              <w:rPr>
                <w:rFonts w:eastAsia="Times New Roman" w:cs="Times New Roman"/>
                <w:b/>
              </w:rPr>
              <w:t>1</w:t>
            </w:r>
            <w:r w:rsidRPr="00BE7C7F">
              <w:rPr>
                <w:rFonts w:eastAsia="Times New Roman" w:cs="Times New Roman"/>
              </w:rPr>
              <w:t xml:space="preserve"> = risk unlikely;  </w:t>
            </w:r>
            <w:r w:rsidRPr="00BE7C7F">
              <w:rPr>
                <w:rFonts w:eastAsia="Times New Roman" w:cs="Times New Roman"/>
                <w:b/>
              </w:rPr>
              <w:t>2</w:t>
            </w:r>
            <w:r w:rsidRPr="00BE7C7F">
              <w:rPr>
                <w:rFonts w:eastAsia="Times New Roman" w:cs="Times New Roman"/>
              </w:rPr>
              <w:t xml:space="preserve"> = risk probable;  </w:t>
            </w:r>
            <w:r w:rsidRPr="00BE7C7F">
              <w:rPr>
                <w:rFonts w:eastAsia="Times New Roman" w:cs="Times New Roman"/>
                <w:b/>
              </w:rPr>
              <w:t>3</w:t>
            </w:r>
            <w:r w:rsidRPr="00BE7C7F">
              <w:rPr>
                <w:rFonts w:eastAsia="Times New Roman" w:cs="Times New Roman"/>
              </w:rPr>
              <w:t xml:space="preserve"> = risk very likely;  </w:t>
            </w:r>
            <w:r w:rsidRPr="00BE7C7F">
              <w:rPr>
                <w:rFonts w:eastAsia="Times New Roman" w:cs="Times New Roman"/>
                <w:b/>
              </w:rPr>
              <w:t>4</w:t>
            </w:r>
            <w:r w:rsidRPr="00BE7C7F">
              <w:rPr>
                <w:rFonts w:eastAsia="Times New Roman" w:cs="Times New Roman"/>
              </w:rPr>
              <w:t xml:space="preserve"> = risk certain</w:t>
            </w:r>
          </w:p>
        </w:tc>
      </w:tr>
    </w:tbl>
    <w:p w:rsidR="00BE7C7F" w:rsidRDefault="00BE7C7F" w:rsidP="00035764">
      <w:pPr>
        <w:spacing w:after="0"/>
        <w:rPr>
          <w:b/>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7"/>
        <w:gridCol w:w="3685"/>
        <w:gridCol w:w="3119"/>
        <w:gridCol w:w="850"/>
        <w:gridCol w:w="5670"/>
      </w:tblGrid>
      <w:tr w:rsidR="007B5739" w:rsidRPr="007B5739" w:rsidTr="003A5056">
        <w:trPr>
          <w:trHeight w:val="320"/>
          <w:tblHeader/>
        </w:trPr>
        <w:tc>
          <w:tcPr>
            <w:tcW w:w="2127" w:type="dxa"/>
            <w:tcBorders>
              <w:bottom w:val="single" w:sz="4" w:space="0" w:color="auto"/>
            </w:tcBorders>
          </w:tcPr>
          <w:p w:rsidR="007B5739" w:rsidRPr="007B5739" w:rsidRDefault="007B5739" w:rsidP="007B5739">
            <w:pPr>
              <w:spacing w:after="0" w:line="240" w:lineRule="auto"/>
              <w:rPr>
                <w:rFonts w:eastAsia="Times New Roman" w:cs="Times New Roman"/>
                <w:b/>
              </w:rPr>
            </w:pPr>
            <w:r w:rsidRPr="007B5739">
              <w:rPr>
                <w:rFonts w:eastAsia="Times New Roman" w:cs="Times New Roman"/>
                <w:b/>
              </w:rPr>
              <w:t>Hazard</w:t>
            </w:r>
          </w:p>
        </w:tc>
        <w:tc>
          <w:tcPr>
            <w:tcW w:w="3685" w:type="dxa"/>
            <w:tcBorders>
              <w:bottom w:val="single" w:sz="4" w:space="0" w:color="auto"/>
            </w:tcBorders>
          </w:tcPr>
          <w:p w:rsidR="007B5739" w:rsidRPr="007B5739" w:rsidRDefault="00300A5C" w:rsidP="007B5739">
            <w:pPr>
              <w:spacing w:after="0" w:line="240" w:lineRule="auto"/>
              <w:rPr>
                <w:rFonts w:eastAsia="Times New Roman" w:cs="Times New Roman"/>
                <w:b/>
              </w:rPr>
            </w:pPr>
            <w:r>
              <w:rPr>
                <w:rFonts w:eastAsia="Times New Roman" w:cs="Times New Roman"/>
                <w:b/>
              </w:rPr>
              <w:t xml:space="preserve">Risk </w:t>
            </w:r>
            <w:r w:rsidR="007B5739" w:rsidRPr="007B5739">
              <w:rPr>
                <w:rFonts w:eastAsia="Times New Roman" w:cs="Times New Roman"/>
                <w:b/>
              </w:rPr>
              <w:t>Consequence</w:t>
            </w:r>
          </w:p>
        </w:tc>
        <w:tc>
          <w:tcPr>
            <w:tcW w:w="3119" w:type="dxa"/>
            <w:tcBorders>
              <w:bottom w:val="single" w:sz="4" w:space="0" w:color="auto"/>
            </w:tcBorders>
          </w:tcPr>
          <w:p w:rsidR="007B5739" w:rsidRPr="007B5739" w:rsidRDefault="00300A5C" w:rsidP="007B5739">
            <w:pPr>
              <w:spacing w:after="0" w:line="240" w:lineRule="auto"/>
              <w:rPr>
                <w:rFonts w:eastAsia="Times New Roman" w:cs="Times New Roman"/>
                <w:b/>
              </w:rPr>
            </w:pPr>
            <w:r>
              <w:rPr>
                <w:rFonts w:eastAsia="Times New Roman" w:cs="Times New Roman"/>
                <w:b/>
              </w:rPr>
              <w:t>Control measures</w:t>
            </w:r>
            <w:r w:rsidR="007B5739" w:rsidRPr="007B5739">
              <w:rPr>
                <w:rFonts w:eastAsia="Times New Roman" w:cs="Times New Roman"/>
                <w:b/>
              </w:rPr>
              <w:t xml:space="preserve">  </w:t>
            </w:r>
          </w:p>
        </w:tc>
        <w:tc>
          <w:tcPr>
            <w:tcW w:w="850" w:type="dxa"/>
            <w:tcBorders>
              <w:bottom w:val="single" w:sz="4" w:space="0" w:color="auto"/>
            </w:tcBorders>
          </w:tcPr>
          <w:p w:rsidR="007B5739" w:rsidRPr="007B5739" w:rsidRDefault="007B5739" w:rsidP="007B5739">
            <w:pPr>
              <w:spacing w:after="0" w:line="240" w:lineRule="auto"/>
              <w:rPr>
                <w:rFonts w:eastAsia="Times New Roman" w:cs="Times New Roman"/>
                <w:b/>
              </w:rPr>
            </w:pPr>
            <w:r w:rsidRPr="007B5739">
              <w:rPr>
                <w:rFonts w:eastAsia="Times New Roman" w:cs="Times New Roman"/>
                <w:b/>
              </w:rPr>
              <w:t>Risk Score</w:t>
            </w:r>
          </w:p>
        </w:tc>
        <w:tc>
          <w:tcPr>
            <w:tcW w:w="5670" w:type="dxa"/>
            <w:tcBorders>
              <w:bottom w:val="single" w:sz="4" w:space="0" w:color="auto"/>
            </w:tcBorders>
          </w:tcPr>
          <w:p w:rsidR="007B5739" w:rsidRPr="007B5739" w:rsidRDefault="007B5739" w:rsidP="007B5739">
            <w:pPr>
              <w:spacing w:after="0" w:line="240" w:lineRule="auto"/>
              <w:rPr>
                <w:rFonts w:eastAsia="Times New Roman" w:cs="Times New Roman"/>
                <w:b/>
              </w:rPr>
            </w:pPr>
            <w:r w:rsidRPr="007B5739">
              <w:rPr>
                <w:rFonts w:eastAsia="Times New Roman" w:cs="Times New Roman"/>
                <w:b/>
              </w:rPr>
              <w:t>Actions to be taken</w:t>
            </w:r>
          </w:p>
          <w:p w:rsidR="007B5739" w:rsidRPr="007B5739" w:rsidRDefault="007B5739" w:rsidP="007B5739">
            <w:pPr>
              <w:spacing w:after="0" w:line="240" w:lineRule="auto"/>
              <w:rPr>
                <w:rFonts w:eastAsia="Times New Roman" w:cs="Times New Roman"/>
                <w:b/>
              </w:rPr>
            </w:pPr>
            <w:r w:rsidRPr="007B5739">
              <w:rPr>
                <w:rFonts w:eastAsia="Times New Roman" w:cs="Times New Roman"/>
              </w:rPr>
              <w:t>(required if risk score is 2 or greater)</w:t>
            </w:r>
          </w:p>
        </w:tc>
      </w:tr>
      <w:tr w:rsidR="007B5739" w:rsidRPr="007B5739" w:rsidTr="003A5056">
        <w:trPr>
          <w:trHeight w:val="320"/>
        </w:trPr>
        <w:tc>
          <w:tcPr>
            <w:tcW w:w="15451" w:type="dxa"/>
            <w:gridSpan w:val="5"/>
            <w:shd w:val="clear" w:color="auto" w:fill="E0E0E0"/>
          </w:tcPr>
          <w:p w:rsidR="007B5739" w:rsidRPr="007B5739" w:rsidRDefault="00726879" w:rsidP="007B5739">
            <w:pPr>
              <w:spacing w:after="0" w:line="240" w:lineRule="auto"/>
              <w:rPr>
                <w:rFonts w:eastAsia="Times New Roman" w:cs="Times New Roman"/>
                <w:b/>
              </w:rPr>
            </w:pPr>
            <w:r>
              <w:rPr>
                <w:rFonts w:eastAsia="Times New Roman" w:cs="Times New Roman"/>
                <w:b/>
              </w:rPr>
              <w:t xml:space="preserve">PHYSICAL RISKS </w:t>
            </w:r>
          </w:p>
        </w:tc>
      </w:tr>
      <w:tr w:rsidR="007B5739" w:rsidRPr="007B5739" w:rsidTr="00932ABE">
        <w:trPr>
          <w:trHeight w:val="2859"/>
        </w:trPr>
        <w:tc>
          <w:tcPr>
            <w:tcW w:w="2127" w:type="dxa"/>
          </w:tcPr>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tc>
        <w:tc>
          <w:tcPr>
            <w:tcW w:w="3685" w:type="dxa"/>
          </w:tcPr>
          <w:p w:rsidR="007B5739" w:rsidRPr="007B5739" w:rsidRDefault="007B5739" w:rsidP="007B5739">
            <w:pPr>
              <w:spacing w:after="0" w:line="240" w:lineRule="auto"/>
              <w:rPr>
                <w:rFonts w:eastAsia="Times New Roman" w:cs="Times New Roman"/>
              </w:rPr>
            </w:pPr>
          </w:p>
        </w:tc>
        <w:tc>
          <w:tcPr>
            <w:tcW w:w="3119" w:type="dxa"/>
          </w:tcPr>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tc>
        <w:tc>
          <w:tcPr>
            <w:tcW w:w="850" w:type="dxa"/>
          </w:tcPr>
          <w:p w:rsidR="007B5739" w:rsidRPr="007B5739" w:rsidRDefault="007B5739" w:rsidP="007B5739">
            <w:pPr>
              <w:spacing w:after="0" w:line="240" w:lineRule="auto"/>
              <w:rPr>
                <w:rFonts w:eastAsia="Times New Roman" w:cs="Times New Roman"/>
              </w:rPr>
            </w:pPr>
          </w:p>
        </w:tc>
        <w:tc>
          <w:tcPr>
            <w:tcW w:w="5670" w:type="dxa"/>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2127" w:type="dxa"/>
            <w:tcBorders>
              <w:bottom w:val="single" w:sz="4" w:space="0" w:color="auto"/>
            </w:tcBorders>
          </w:tcPr>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Default="007B5739" w:rsidP="007B5739">
            <w:pPr>
              <w:spacing w:after="0" w:line="240" w:lineRule="auto"/>
              <w:rPr>
                <w:rFonts w:eastAsia="Times New Roman" w:cs="Times New Roman"/>
              </w:rPr>
            </w:pPr>
          </w:p>
          <w:p w:rsidR="00C36E1F" w:rsidRDefault="00C36E1F" w:rsidP="007B5739">
            <w:pPr>
              <w:spacing w:after="0" w:line="240" w:lineRule="auto"/>
              <w:rPr>
                <w:rFonts w:eastAsia="Times New Roman" w:cs="Times New Roman"/>
              </w:rPr>
            </w:pPr>
          </w:p>
          <w:p w:rsidR="00C36E1F" w:rsidRPr="007B5739" w:rsidRDefault="00C36E1F"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tc>
        <w:tc>
          <w:tcPr>
            <w:tcW w:w="3685" w:type="dxa"/>
            <w:tcBorders>
              <w:bottom w:val="single" w:sz="4" w:space="0" w:color="auto"/>
            </w:tcBorders>
          </w:tcPr>
          <w:p w:rsidR="007B5739" w:rsidRPr="007B5739" w:rsidRDefault="007B5739" w:rsidP="007B5739">
            <w:pPr>
              <w:spacing w:after="0" w:line="240" w:lineRule="auto"/>
              <w:rPr>
                <w:rFonts w:eastAsia="Times New Roman" w:cs="Times New Roman"/>
              </w:rPr>
            </w:pPr>
          </w:p>
        </w:tc>
        <w:tc>
          <w:tcPr>
            <w:tcW w:w="3119" w:type="dxa"/>
            <w:tcBorders>
              <w:bottom w:val="single" w:sz="4" w:space="0" w:color="auto"/>
            </w:tcBorders>
          </w:tcPr>
          <w:p w:rsidR="007B5739" w:rsidRPr="007B5739" w:rsidRDefault="007B5739" w:rsidP="00C36E1F">
            <w:pPr>
              <w:spacing w:after="0" w:line="240" w:lineRule="auto"/>
              <w:rPr>
                <w:rFonts w:eastAsia="Times New Roman" w:cs="Times New Roman"/>
              </w:rPr>
            </w:pPr>
          </w:p>
        </w:tc>
        <w:tc>
          <w:tcPr>
            <w:tcW w:w="850" w:type="dxa"/>
            <w:tcBorders>
              <w:bottom w:val="single" w:sz="4" w:space="0" w:color="auto"/>
            </w:tcBorders>
          </w:tcPr>
          <w:p w:rsidR="007B5739" w:rsidRPr="007B5739" w:rsidRDefault="007B5739" w:rsidP="007B5739">
            <w:pPr>
              <w:spacing w:after="0" w:line="240" w:lineRule="auto"/>
              <w:rPr>
                <w:rFonts w:eastAsia="Times New Roman" w:cs="Times New Roman"/>
              </w:rPr>
            </w:pPr>
          </w:p>
        </w:tc>
        <w:tc>
          <w:tcPr>
            <w:tcW w:w="5670" w:type="dxa"/>
            <w:tcBorders>
              <w:bottom w:val="single" w:sz="4" w:space="0" w:color="auto"/>
            </w:tcBorders>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15451" w:type="dxa"/>
            <w:gridSpan w:val="5"/>
            <w:shd w:val="clear" w:color="auto" w:fill="E0E0E0"/>
          </w:tcPr>
          <w:p w:rsidR="007B5739" w:rsidRPr="00726879" w:rsidRDefault="007B5739" w:rsidP="007B5739">
            <w:pPr>
              <w:spacing w:after="0" w:line="240" w:lineRule="auto"/>
              <w:rPr>
                <w:rFonts w:eastAsia="Times New Roman" w:cs="Times New Roman"/>
                <w:b/>
              </w:rPr>
            </w:pPr>
            <w:r w:rsidRPr="00726879">
              <w:rPr>
                <w:rFonts w:eastAsia="Times New Roman" w:cs="Times New Roman"/>
                <w:b/>
              </w:rPr>
              <w:t>BIOLOGICAL AGENTS  -  infectious diseases</w:t>
            </w:r>
          </w:p>
        </w:tc>
      </w:tr>
      <w:tr w:rsidR="007B5739" w:rsidRPr="007B5739" w:rsidTr="003A5056">
        <w:trPr>
          <w:trHeight w:val="320"/>
        </w:trPr>
        <w:tc>
          <w:tcPr>
            <w:tcW w:w="2127" w:type="dxa"/>
            <w:tcBorders>
              <w:bottom w:val="single" w:sz="4" w:space="0" w:color="auto"/>
            </w:tcBorders>
          </w:tcPr>
          <w:p w:rsidR="007B5739" w:rsidRDefault="007B5739"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Default="000227BB" w:rsidP="007B5739">
            <w:pPr>
              <w:spacing w:after="0" w:line="240" w:lineRule="auto"/>
              <w:rPr>
                <w:rFonts w:eastAsia="Times New Roman" w:cs="Times New Roman"/>
                <w:i/>
              </w:rPr>
            </w:pPr>
          </w:p>
          <w:p w:rsidR="000227BB" w:rsidRPr="007B5739" w:rsidRDefault="000227BB" w:rsidP="007B5739">
            <w:pPr>
              <w:spacing w:after="0" w:line="240" w:lineRule="auto"/>
              <w:rPr>
                <w:rFonts w:eastAsia="Times New Roman" w:cs="Times New Roman"/>
                <w:i/>
              </w:rPr>
            </w:pPr>
          </w:p>
        </w:tc>
        <w:tc>
          <w:tcPr>
            <w:tcW w:w="3685" w:type="dxa"/>
            <w:tcBorders>
              <w:bottom w:val="single" w:sz="4" w:space="0" w:color="auto"/>
            </w:tcBorders>
          </w:tcPr>
          <w:p w:rsidR="007B5739" w:rsidRDefault="007B5739" w:rsidP="000227BB">
            <w:pPr>
              <w:spacing w:after="0" w:line="240" w:lineRule="auto"/>
              <w:rPr>
                <w:rFonts w:eastAsia="Times New Roman" w:cs="Times New Roman"/>
              </w:rPr>
            </w:pPr>
          </w:p>
          <w:p w:rsidR="000227BB" w:rsidRDefault="000227BB" w:rsidP="000227BB">
            <w:pPr>
              <w:spacing w:after="0" w:line="240" w:lineRule="auto"/>
              <w:rPr>
                <w:rFonts w:eastAsia="Times New Roman" w:cs="Times New Roman"/>
              </w:rPr>
            </w:pPr>
          </w:p>
          <w:p w:rsidR="000227BB" w:rsidRDefault="000227BB" w:rsidP="000227BB">
            <w:pPr>
              <w:spacing w:after="0" w:line="240" w:lineRule="auto"/>
              <w:rPr>
                <w:rFonts w:eastAsia="Times New Roman" w:cs="Times New Roman"/>
              </w:rPr>
            </w:pPr>
          </w:p>
          <w:p w:rsidR="000227BB" w:rsidRPr="007B5739" w:rsidRDefault="000227BB" w:rsidP="000227BB">
            <w:pPr>
              <w:spacing w:after="0" w:line="240" w:lineRule="auto"/>
              <w:rPr>
                <w:rFonts w:eastAsia="Times New Roman" w:cs="Times New Roman"/>
              </w:rPr>
            </w:pPr>
          </w:p>
        </w:tc>
        <w:tc>
          <w:tcPr>
            <w:tcW w:w="3119" w:type="dxa"/>
            <w:tcBorders>
              <w:bottom w:val="single" w:sz="4" w:space="0" w:color="auto"/>
            </w:tcBorders>
          </w:tcPr>
          <w:p w:rsidR="007B5739" w:rsidRDefault="007B5739" w:rsidP="007B5739">
            <w:pPr>
              <w:spacing w:after="0" w:line="240" w:lineRule="auto"/>
              <w:rPr>
                <w:rFonts w:eastAsia="Times New Roman" w:cs="Times New Roman"/>
              </w:rPr>
            </w:pPr>
          </w:p>
          <w:p w:rsidR="000227BB" w:rsidRPr="007B5739" w:rsidRDefault="000227BB" w:rsidP="007B5739">
            <w:pPr>
              <w:spacing w:after="0" w:line="240" w:lineRule="auto"/>
              <w:rPr>
                <w:rFonts w:eastAsia="Times New Roman" w:cs="Times New Roman"/>
              </w:rPr>
            </w:pPr>
          </w:p>
        </w:tc>
        <w:tc>
          <w:tcPr>
            <w:tcW w:w="850" w:type="dxa"/>
            <w:tcBorders>
              <w:bottom w:val="single" w:sz="4" w:space="0" w:color="auto"/>
            </w:tcBorders>
          </w:tcPr>
          <w:p w:rsidR="007B5739" w:rsidRDefault="007B5739" w:rsidP="007B5739">
            <w:pPr>
              <w:spacing w:after="0" w:line="240" w:lineRule="auto"/>
              <w:rPr>
                <w:rFonts w:eastAsia="Times New Roman" w:cs="Times New Roman"/>
              </w:rPr>
            </w:pPr>
          </w:p>
          <w:p w:rsidR="000227BB" w:rsidRDefault="000227BB" w:rsidP="007B5739">
            <w:pPr>
              <w:spacing w:after="0" w:line="240" w:lineRule="auto"/>
              <w:rPr>
                <w:rFonts w:eastAsia="Times New Roman" w:cs="Times New Roman"/>
              </w:rPr>
            </w:pPr>
          </w:p>
          <w:p w:rsidR="000227BB" w:rsidRDefault="000227BB" w:rsidP="007B5739">
            <w:pPr>
              <w:spacing w:after="0" w:line="240" w:lineRule="auto"/>
              <w:rPr>
                <w:rFonts w:eastAsia="Times New Roman" w:cs="Times New Roman"/>
              </w:rPr>
            </w:pPr>
          </w:p>
          <w:p w:rsidR="000227BB" w:rsidRDefault="000227BB" w:rsidP="007B5739">
            <w:pPr>
              <w:spacing w:after="0" w:line="240" w:lineRule="auto"/>
              <w:rPr>
                <w:rFonts w:eastAsia="Times New Roman" w:cs="Times New Roman"/>
              </w:rPr>
            </w:pPr>
          </w:p>
          <w:p w:rsidR="000227BB" w:rsidRPr="007B5739" w:rsidRDefault="000227BB" w:rsidP="007B5739">
            <w:pPr>
              <w:spacing w:after="0" w:line="240" w:lineRule="auto"/>
              <w:rPr>
                <w:rFonts w:eastAsia="Times New Roman" w:cs="Times New Roman"/>
              </w:rPr>
            </w:pPr>
          </w:p>
        </w:tc>
        <w:tc>
          <w:tcPr>
            <w:tcW w:w="5670" w:type="dxa"/>
            <w:tcBorders>
              <w:bottom w:val="single" w:sz="4" w:space="0" w:color="auto"/>
            </w:tcBorders>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15451" w:type="dxa"/>
            <w:gridSpan w:val="5"/>
            <w:shd w:val="clear" w:color="auto" w:fill="E0E0E0"/>
          </w:tcPr>
          <w:p w:rsidR="007B5739" w:rsidRPr="00726879" w:rsidRDefault="007B5739" w:rsidP="007B5739">
            <w:pPr>
              <w:spacing w:after="0" w:line="240" w:lineRule="auto"/>
              <w:rPr>
                <w:rFonts w:eastAsia="Times New Roman" w:cs="Times New Roman"/>
                <w:b/>
              </w:rPr>
            </w:pPr>
            <w:r w:rsidRPr="00726879">
              <w:rPr>
                <w:rFonts w:eastAsia="Times New Roman" w:cs="Times New Roman"/>
                <w:b/>
              </w:rPr>
              <w:lastRenderedPageBreak/>
              <w:t>CHEMICAL AGENTS</w:t>
            </w:r>
          </w:p>
        </w:tc>
      </w:tr>
      <w:tr w:rsidR="007B5739" w:rsidRPr="007B5739" w:rsidTr="003A5056">
        <w:trPr>
          <w:trHeight w:val="320"/>
        </w:trPr>
        <w:tc>
          <w:tcPr>
            <w:tcW w:w="2127" w:type="dxa"/>
          </w:tcPr>
          <w:p w:rsidR="007B5739" w:rsidRPr="007B5739" w:rsidRDefault="007B5739" w:rsidP="000227BB">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tc>
        <w:tc>
          <w:tcPr>
            <w:tcW w:w="3685" w:type="dxa"/>
          </w:tcPr>
          <w:p w:rsidR="007B5739" w:rsidRPr="007B5739" w:rsidRDefault="007B5739" w:rsidP="007B5739">
            <w:pPr>
              <w:spacing w:after="120" w:line="240" w:lineRule="auto"/>
              <w:rPr>
                <w:rFonts w:eastAsia="Times New Roman" w:cs="Times New Roman"/>
              </w:rPr>
            </w:pPr>
          </w:p>
        </w:tc>
        <w:tc>
          <w:tcPr>
            <w:tcW w:w="3119" w:type="dxa"/>
          </w:tcPr>
          <w:p w:rsidR="007B5739" w:rsidRPr="007B5739" w:rsidRDefault="007B5739" w:rsidP="007B5739">
            <w:pPr>
              <w:spacing w:after="0" w:line="240" w:lineRule="auto"/>
              <w:rPr>
                <w:rFonts w:eastAsia="Times New Roman" w:cs="Times New Roman"/>
              </w:rPr>
            </w:pPr>
          </w:p>
        </w:tc>
        <w:tc>
          <w:tcPr>
            <w:tcW w:w="850" w:type="dxa"/>
          </w:tcPr>
          <w:p w:rsidR="007B5739" w:rsidRPr="007B5739" w:rsidRDefault="007B5739" w:rsidP="007B5739">
            <w:pPr>
              <w:spacing w:after="0" w:line="240" w:lineRule="auto"/>
              <w:rPr>
                <w:rFonts w:eastAsia="Times New Roman" w:cs="Times New Roman"/>
              </w:rPr>
            </w:pPr>
          </w:p>
        </w:tc>
        <w:tc>
          <w:tcPr>
            <w:tcW w:w="5670" w:type="dxa"/>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15451" w:type="dxa"/>
            <w:gridSpan w:val="5"/>
            <w:shd w:val="clear" w:color="auto" w:fill="E0E0E0"/>
          </w:tcPr>
          <w:p w:rsidR="007B5739" w:rsidRPr="00726879" w:rsidRDefault="007B5739" w:rsidP="007B5739">
            <w:pPr>
              <w:spacing w:after="0" w:line="240" w:lineRule="auto"/>
              <w:rPr>
                <w:rFonts w:eastAsia="Times New Roman" w:cs="Times New Roman"/>
                <w:b/>
              </w:rPr>
            </w:pPr>
            <w:r w:rsidRPr="00726879">
              <w:rPr>
                <w:rFonts w:eastAsia="Times New Roman" w:cs="Times New Roman"/>
                <w:b/>
              </w:rPr>
              <w:t>WORKING CONDITIONS</w:t>
            </w:r>
          </w:p>
        </w:tc>
      </w:tr>
      <w:tr w:rsidR="007B5739" w:rsidRPr="007B5739" w:rsidTr="003A5056">
        <w:trPr>
          <w:trHeight w:val="320"/>
        </w:trPr>
        <w:tc>
          <w:tcPr>
            <w:tcW w:w="2127" w:type="dxa"/>
          </w:tcPr>
          <w:p w:rsidR="007B5739" w:rsidRDefault="007B5739" w:rsidP="007B5739">
            <w:pPr>
              <w:spacing w:after="0" w:line="240" w:lineRule="auto"/>
              <w:rPr>
                <w:rFonts w:eastAsia="Times New Roman" w:cs="Times New Roman"/>
              </w:rPr>
            </w:pPr>
          </w:p>
          <w:p w:rsidR="00726879" w:rsidRDefault="00726879" w:rsidP="007B5739">
            <w:pPr>
              <w:spacing w:after="0" w:line="240" w:lineRule="auto"/>
              <w:rPr>
                <w:rFonts w:eastAsia="Times New Roman" w:cs="Times New Roman"/>
              </w:rPr>
            </w:pPr>
          </w:p>
          <w:p w:rsidR="00726879" w:rsidRDefault="00726879" w:rsidP="007B5739">
            <w:pPr>
              <w:spacing w:after="0" w:line="240" w:lineRule="auto"/>
              <w:rPr>
                <w:rFonts w:eastAsia="Times New Roman" w:cs="Times New Roman"/>
              </w:rPr>
            </w:pPr>
          </w:p>
          <w:p w:rsidR="00726879" w:rsidRPr="007B5739" w:rsidRDefault="00726879" w:rsidP="007B5739">
            <w:pPr>
              <w:spacing w:after="0" w:line="240" w:lineRule="auto"/>
              <w:rPr>
                <w:rFonts w:eastAsia="Times New Roman" w:cs="Times New Roman"/>
              </w:rPr>
            </w:pPr>
          </w:p>
        </w:tc>
        <w:tc>
          <w:tcPr>
            <w:tcW w:w="3685" w:type="dxa"/>
          </w:tcPr>
          <w:p w:rsidR="007B5739" w:rsidRPr="007B5739" w:rsidRDefault="007B5739" w:rsidP="007B5739">
            <w:pPr>
              <w:spacing w:after="0" w:line="240" w:lineRule="auto"/>
              <w:rPr>
                <w:rFonts w:eastAsia="Times New Roman" w:cs="Times New Roman"/>
              </w:rPr>
            </w:pPr>
          </w:p>
        </w:tc>
        <w:tc>
          <w:tcPr>
            <w:tcW w:w="3119" w:type="dxa"/>
          </w:tcPr>
          <w:p w:rsidR="007B5739" w:rsidRPr="007B5739" w:rsidRDefault="007B5739" w:rsidP="007B5739">
            <w:pPr>
              <w:spacing w:after="0" w:line="240" w:lineRule="auto"/>
              <w:rPr>
                <w:rFonts w:eastAsia="Times New Roman" w:cs="Times New Roman"/>
              </w:rPr>
            </w:pPr>
          </w:p>
        </w:tc>
        <w:tc>
          <w:tcPr>
            <w:tcW w:w="850" w:type="dxa"/>
          </w:tcPr>
          <w:p w:rsidR="007B5739" w:rsidRPr="007B5739" w:rsidRDefault="007B5739" w:rsidP="007B5739">
            <w:pPr>
              <w:spacing w:after="0" w:line="240" w:lineRule="auto"/>
              <w:rPr>
                <w:rFonts w:eastAsia="Times New Roman" w:cs="Times New Roman"/>
              </w:rPr>
            </w:pPr>
          </w:p>
        </w:tc>
        <w:tc>
          <w:tcPr>
            <w:tcW w:w="5670" w:type="dxa"/>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2127" w:type="dxa"/>
          </w:tcPr>
          <w:p w:rsidR="007B5739" w:rsidRDefault="007B5739" w:rsidP="000227BB">
            <w:pPr>
              <w:spacing w:after="0" w:line="240" w:lineRule="auto"/>
              <w:rPr>
                <w:rFonts w:eastAsia="Times New Roman" w:cs="Times New Roman"/>
              </w:rPr>
            </w:pPr>
          </w:p>
          <w:p w:rsidR="00726879" w:rsidRDefault="00726879" w:rsidP="000227BB">
            <w:pPr>
              <w:spacing w:after="0" w:line="240" w:lineRule="auto"/>
              <w:rPr>
                <w:rFonts w:eastAsia="Times New Roman" w:cs="Times New Roman"/>
              </w:rPr>
            </w:pPr>
          </w:p>
          <w:p w:rsidR="00726879" w:rsidRDefault="00726879" w:rsidP="000227BB">
            <w:pPr>
              <w:spacing w:after="0" w:line="240" w:lineRule="auto"/>
              <w:rPr>
                <w:rFonts w:eastAsia="Times New Roman" w:cs="Times New Roman"/>
              </w:rPr>
            </w:pPr>
          </w:p>
          <w:p w:rsidR="00726879" w:rsidRPr="007B5739" w:rsidRDefault="00726879" w:rsidP="000227BB">
            <w:pPr>
              <w:spacing w:after="0" w:line="240" w:lineRule="auto"/>
              <w:rPr>
                <w:rFonts w:eastAsia="Times New Roman" w:cs="Times New Roman"/>
              </w:rPr>
            </w:pPr>
          </w:p>
        </w:tc>
        <w:tc>
          <w:tcPr>
            <w:tcW w:w="3685" w:type="dxa"/>
          </w:tcPr>
          <w:p w:rsidR="007B5739" w:rsidRPr="007B5739" w:rsidRDefault="007B5739" w:rsidP="007B5739">
            <w:pPr>
              <w:spacing w:after="0" w:line="240" w:lineRule="auto"/>
              <w:rPr>
                <w:rFonts w:eastAsia="Times New Roman" w:cs="Times New Roman"/>
              </w:rPr>
            </w:pPr>
          </w:p>
          <w:p w:rsidR="007B5739" w:rsidRPr="007B5739" w:rsidRDefault="007B5739" w:rsidP="00726879">
            <w:pPr>
              <w:spacing w:after="0" w:line="240" w:lineRule="auto"/>
              <w:rPr>
                <w:rFonts w:eastAsia="Times New Roman" w:cs="Times New Roman"/>
              </w:rPr>
            </w:pPr>
          </w:p>
        </w:tc>
        <w:tc>
          <w:tcPr>
            <w:tcW w:w="3119" w:type="dxa"/>
          </w:tcPr>
          <w:p w:rsidR="007B5739" w:rsidRPr="007B5739" w:rsidRDefault="007B5739" w:rsidP="007B5739">
            <w:pPr>
              <w:spacing w:after="0" w:line="240" w:lineRule="auto"/>
              <w:rPr>
                <w:rFonts w:eastAsia="Times New Roman" w:cs="Times New Roman"/>
              </w:rPr>
            </w:pPr>
          </w:p>
        </w:tc>
        <w:tc>
          <w:tcPr>
            <w:tcW w:w="850" w:type="dxa"/>
          </w:tcPr>
          <w:p w:rsidR="007B5739" w:rsidRPr="007B5739" w:rsidRDefault="007B5739" w:rsidP="007B5739">
            <w:pPr>
              <w:spacing w:after="0" w:line="240" w:lineRule="auto"/>
              <w:rPr>
                <w:rFonts w:eastAsia="Times New Roman" w:cs="Times New Roman"/>
              </w:rPr>
            </w:pPr>
          </w:p>
        </w:tc>
        <w:tc>
          <w:tcPr>
            <w:tcW w:w="5670" w:type="dxa"/>
          </w:tcPr>
          <w:p w:rsidR="007B5739" w:rsidRPr="007B5739" w:rsidRDefault="007B5739" w:rsidP="007B5739">
            <w:pPr>
              <w:spacing w:after="0" w:line="240" w:lineRule="auto"/>
              <w:rPr>
                <w:rFonts w:eastAsia="Times New Roman" w:cs="Times New Roman"/>
              </w:rPr>
            </w:pPr>
          </w:p>
        </w:tc>
      </w:tr>
      <w:tr w:rsidR="007B5739" w:rsidRPr="007B5739" w:rsidTr="003A5056">
        <w:trPr>
          <w:trHeight w:val="320"/>
        </w:trPr>
        <w:tc>
          <w:tcPr>
            <w:tcW w:w="2127" w:type="dxa"/>
          </w:tcPr>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B5739">
            <w:pPr>
              <w:spacing w:after="0" w:line="240" w:lineRule="auto"/>
              <w:rPr>
                <w:rFonts w:eastAsia="Times New Roman" w:cs="Times New Roman"/>
              </w:rPr>
            </w:pPr>
          </w:p>
          <w:p w:rsidR="007B5739" w:rsidRPr="007B5739" w:rsidRDefault="007B5739" w:rsidP="00770E1D">
            <w:pPr>
              <w:spacing w:after="0" w:line="240" w:lineRule="auto"/>
              <w:rPr>
                <w:rFonts w:eastAsia="Times New Roman" w:cs="Times New Roman"/>
              </w:rPr>
            </w:pPr>
          </w:p>
        </w:tc>
        <w:tc>
          <w:tcPr>
            <w:tcW w:w="3685" w:type="dxa"/>
          </w:tcPr>
          <w:p w:rsidR="007B5739" w:rsidRPr="007B5739" w:rsidRDefault="007B5739" w:rsidP="007B5739">
            <w:pPr>
              <w:spacing w:after="0" w:line="240" w:lineRule="auto"/>
              <w:rPr>
                <w:rFonts w:eastAsia="Times New Roman" w:cs="Times New Roman"/>
              </w:rPr>
            </w:pPr>
          </w:p>
        </w:tc>
        <w:tc>
          <w:tcPr>
            <w:tcW w:w="3119" w:type="dxa"/>
          </w:tcPr>
          <w:p w:rsidR="007B5739" w:rsidRPr="007B5739" w:rsidRDefault="007B5739" w:rsidP="00726879">
            <w:pPr>
              <w:spacing w:after="0" w:line="240" w:lineRule="auto"/>
              <w:rPr>
                <w:rFonts w:eastAsia="Times New Roman" w:cs="Times New Roman"/>
              </w:rPr>
            </w:pPr>
          </w:p>
        </w:tc>
        <w:tc>
          <w:tcPr>
            <w:tcW w:w="850" w:type="dxa"/>
          </w:tcPr>
          <w:p w:rsidR="007B5739" w:rsidRPr="007B5739" w:rsidRDefault="007B5739" w:rsidP="007B5739">
            <w:pPr>
              <w:spacing w:after="0" w:line="240" w:lineRule="auto"/>
              <w:rPr>
                <w:rFonts w:eastAsia="Times New Roman" w:cs="Times New Roman"/>
              </w:rPr>
            </w:pPr>
          </w:p>
        </w:tc>
        <w:tc>
          <w:tcPr>
            <w:tcW w:w="5670" w:type="dxa"/>
          </w:tcPr>
          <w:p w:rsidR="007B5739" w:rsidRPr="007B5739" w:rsidRDefault="007B5739" w:rsidP="007B5739">
            <w:pPr>
              <w:spacing w:after="0" w:line="240" w:lineRule="auto"/>
              <w:rPr>
                <w:rFonts w:eastAsia="Times New Roman" w:cs="Times New Roman"/>
              </w:rPr>
            </w:pPr>
          </w:p>
        </w:tc>
      </w:tr>
      <w:tr w:rsidR="00726879" w:rsidRPr="007B5739" w:rsidTr="00CE5EAE">
        <w:trPr>
          <w:trHeight w:val="320"/>
        </w:trPr>
        <w:tc>
          <w:tcPr>
            <w:tcW w:w="15451" w:type="dxa"/>
            <w:gridSpan w:val="5"/>
          </w:tcPr>
          <w:p w:rsidR="00726879" w:rsidRPr="007B5739" w:rsidRDefault="00726879" w:rsidP="007B5739">
            <w:pPr>
              <w:spacing w:after="0" w:line="240" w:lineRule="auto"/>
              <w:rPr>
                <w:rFonts w:eastAsia="Times New Roman" w:cs="Times New Roman"/>
              </w:rPr>
            </w:pPr>
            <w:r>
              <w:rPr>
                <w:rFonts w:eastAsia="Times New Roman" w:cs="Times New Roman"/>
              </w:rPr>
              <w:t xml:space="preserve">Next review date: </w:t>
            </w:r>
          </w:p>
        </w:tc>
      </w:tr>
    </w:tbl>
    <w:p w:rsidR="007B5739" w:rsidRDefault="007B5739">
      <w:pPr>
        <w:rPr>
          <w:b/>
        </w:rPr>
      </w:pPr>
    </w:p>
    <w:p w:rsidR="00726879" w:rsidRDefault="00726879">
      <w:pPr>
        <w:rPr>
          <w:b/>
        </w:rPr>
      </w:pPr>
    </w:p>
    <w:p w:rsidR="00726879" w:rsidRDefault="00726879">
      <w:pPr>
        <w:rPr>
          <w:b/>
        </w:rPr>
      </w:pPr>
    </w:p>
    <w:tbl>
      <w:tblPr>
        <w:tblStyle w:val="TableGrid"/>
        <w:tblW w:w="0" w:type="auto"/>
        <w:tblInd w:w="108" w:type="dxa"/>
        <w:tblLook w:val="04A0" w:firstRow="1" w:lastRow="0" w:firstColumn="1" w:lastColumn="0" w:noHBand="0" w:noVBand="1"/>
      </w:tblPr>
      <w:tblGrid>
        <w:gridCol w:w="7817"/>
        <w:gridCol w:w="7463"/>
      </w:tblGrid>
      <w:tr w:rsidR="00726879" w:rsidTr="005E0006">
        <w:tc>
          <w:tcPr>
            <w:tcW w:w="15506" w:type="dxa"/>
            <w:gridSpan w:val="2"/>
          </w:tcPr>
          <w:p w:rsidR="00726879" w:rsidRDefault="005E0006">
            <w:pPr>
              <w:rPr>
                <w:b/>
              </w:rPr>
            </w:pPr>
            <w:r>
              <w:rPr>
                <w:b/>
              </w:rPr>
              <w:lastRenderedPageBreak/>
              <w:t xml:space="preserve">First </w:t>
            </w:r>
            <w:r w:rsidR="00726879">
              <w:rPr>
                <w:b/>
              </w:rPr>
              <w:t>review</w:t>
            </w:r>
            <w:r>
              <w:rPr>
                <w:b/>
              </w:rPr>
              <w:t xml:space="preserve"> (second trimester)</w:t>
            </w:r>
          </w:p>
        </w:tc>
      </w:tr>
      <w:tr w:rsidR="00726879" w:rsidTr="005E0006">
        <w:tc>
          <w:tcPr>
            <w:tcW w:w="7938" w:type="dxa"/>
          </w:tcPr>
          <w:p w:rsidR="00726879" w:rsidRDefault="00726879">
            <w:pPr>
              <w:rPr>
                <w:b/>
              </w:rPr>
            </w:pPr>
            <w:r>
              <w:rPr>
                <w:b/>
              </w:rPr>
              <w:t>Date:</w:t>
            </w:r>
          </w:p>
        </w:tc>
        <w:tc>
          <w:tcPr>
            <w:tcW w:w="7568" w:type="dxa"/>
          </w:tcPr>
          <w:p w:rsidR="00726879" w:rsidRDefault="00726879">
            <w:pPr>
              <w:rPr>
                <w:b/>
              </w:rPr>
            </w:pPr>
            <w:r>
              <w:rPr>
                <w:b/>
              </w:rPr>
              <w:t>Assessor/s:</w:t>
            </w:r>
          </w:p>
        </w:tc>
      </w:tr>
      <w:tr w:rsidR="00726879" w:rsidTr="005E0006">
        <w:tc>
          <w:tcPr>
            <w:tcW w:w="15506" w:type="dxa"/>
            <w:gridSpan w:val="2"/>
          </w:tcPr>
          <w:p w:rsidR="00726879" w:rsidRDefault="00726879">
            <w:pPr>
              <w:rPr>
                <w:b/>
              </w:rPr>
            </w:pPr>
            <w:r>
              <w:rPr>
                <w:b/>
              </w:rPr>
              <w:t>Any changes to the initial risk assessment?</w:t>
            </w:r>
          </w:p>
          <w:p w:rsidR="00726879" w:rsidRDefault="00726879">
            <w:pPr>
              <w:rPr>
                <w:b/>
              </w:rPr>
            </w:pPr>
          </w:p>
          <w:p w:rsidR="00726879" w:rsidRDefault="00726879">
            <w:pPr>
              <w:rPr>
                <w:b/>
              </w:rPr>
            </w:pPr>
          </w:p>
          <w:p w:rsidR="00726879" w:rsidRDefault="00726879">
            <w:pPr>
              <w:rPr>
                <w:b/>
              </w:rPr>
            </w:pPr>
          </w:p>
          <w:p w:rsidR="00726879" w:rsidRDefault="00726879">
            <w:pPr>
              <w:rPr>
                <w:b/>
              </w:rPr>
            </w:pPr>
          </w:p>
          <w:p w:rsidR="00726879" w:rsidRDefault="00726879">
            <w:pPr>
              <w:rPr>
                <w:b/>
              </w:rPr>
            </w:pPr>
          </w:p>
          <w:p w:rsidR="00726879" w:rsidRDefault="00726879">
            <w:pPr>
              <w:rPr>
                <w:b/>
              </w:rPr>
            </w:pPr>
          </w:p>
        </w:tc>
      </w:tr>
      <w:tr w:rsidR="005E0006" w:rsidTr="005E0006">
        <w:tc>
          <w:tcPr>
            <w:tcW w:w="15506" w:type="dxa"/>
            <w:gridSpan w:val="2"/>
          </w:tcPr>
          <w:p w:rsidR="005E0006" w:rsidRDefault="005E0006" w:rsidP="00047ACE">
            <w:pPr>
              <w:rPr>
                <w:b/>
              </w:rPr>
            </w:pPr>
            <w:r>
              <w:rPr>
                <w:b/>
              </w:rPr>
              <w:t>Second review (third trimester)</w:t>
            </w:r>
          </w:p>
        </w:tc>
      </w:tr>
      <w:tr w:rsidR="005E0006" w:rsidTr="005E0006">
        <w:tc>
          <w:tcPr>
            <w:tcW w:w="7938" w:type="dxa"/>
          </w:tcPr>
          <w:p w:rsidR="005E0006" w:rsidRDefault="005E0006" w:rsidP="00047ACE">
            <w:pPr>
              <w:rPr>
                <w:b/>
              </w:rPr>
            </w:pPr>
            <w:r>
              <w:rPr>
                <w:b/>
              </w:rPr>
              <w:t>Date:</w:t>
            </w:r>
          </w:p>
        </w:tc>
        <w:tc>
          <w:tcPr>
            <w:tcW w:w="7568" w:type="dxa"/>
          </w:tcPr>
          <w:p w:rsidR="005E0006" w:rsidRDefault="005E0006" w:rsidP="00047ACE">
            <w:pPr>
              <w:rPr>
                <w:b/>
              </w:rPr>
            </w:pPr>
            <w:r>
              <w:rPr>
                <w:b/>
              </w:rPr>
              <w:t>Assessor/s:</w:t>
            </w:r>
          </w:p>
        </w:tc>
      </w:tr>
      <w:tr w:rsidR="005E0006" w:rsidTr="005E0006">
        <w:tc>
          <w:tcPr>
            <w:tcW w:w="15506" w:type="dxa"/>
            <w:gridSpan w:val="2"/>
          </w:tcPr>
          <w:p w:rsidR="005E0006" w:rsidRDefault="005E0006" w:rsidP="00047ACE">
            <w:pPr>
              <w:rPr>
                <w:b/>
              </w:rPr>
            </w:pPr>
            <w:r>
              <w:rPr>
                <w:b/>
              </w:rPr>
              <w:t>Any changes to the initial risk assessment?</w:t>
            </w: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tc>
      </w:tr>
      <w:tr w:rsidR="005E0006" w:rsidTr="005E0006">
        <w:tc>
          <w:tcPr>
            <w:tcW w:w="15506" w:type="dxa"/>
            <w:gridSpan w:val="2"/>
          </w:tcPr>
          <w:p w:rsidR="005E0006" w:rsidRDefault="00035764" w:rsidP="00047ACE">
            <w:pPr>
              <w:rPr>
                <w:b/>
              </w:rPr>
            </w:pPr>
            <w:r>
              <w:rPr>
                <w:b/>
              </w:rPr>
              <w:t>Final review (return to work following maternity)</w:t>
            </w:r>
          </w:p>
        </w:tc>
      </w:tr>
      <w:tr w:rsidR="005E0006" w:rsidTr="005E0006">
        <w:tc>
          <w:tcPr>
            <w:tcW w:w="7938" w:type="dxa"/>
          </w:tcPr>
          <w:p w:rsidR="005E0006" w:rsidRDefault="005E0006" w:rsidP="00047ACE">
            <w:pPr>
              <w:rPr>
                <w:b/>
              </w:rPr>
            </w:pPr>
            <w:r>
              <w:rPr>
                <w:b/>
              </w:rPr>
              <w:t>Date:</w:t>
            </w:r>
          </w:p>
        </w:tc>
        <w:tc>
          <w:tcPr>
            <w:tcW w:w="7568" w:type="dxa"/>
          </w:tcPr>
          <w:p w:rsidR="005E0006" w:rsidRDefault="005E0006" w:rsidP="00047ACE">
            <w:pPr>
              <w:rPr>
                <w:b/>
              </w:rPr>
            </w:pPr>
            <w:r>
              <w:rPr>
                <w:b/>
              </w:rPr>
              <w:t>Assessor/s:</w:t>
            </w:r>
          </w:p>
        </w:tc>
      </w:tr>
      <w:tr w:rsidR="005E0006" w:rsidTr="005E0006">
        <w:tc>
          <w:tcPr>
            <w:tcW w:w="15506" w:type="dxa"/>
            <w:gridSpan w:val="2"/>
          </w:tcPr>
          <w:p w:rsidR="005E0006" w:rsidRDefault="00035764" w:rsidP="00047ACE">
            <w:pPr>
              <w:rPr>
                <w:b/>
              </w:rPr>
            </w:pPr>
            <w:r>
              <w:rPr>
                <w:b/>
              </w:rPr>
              <w:t>Are there any changes to control measures from the last review?</w:t>
            </w: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p w:rsidR="005E0006" w:rsidRDefault="005E0006" w:rsidP="00047ACE">
            <w:pPr>
              <w:rPr>
                <w:b/>
              </w:rPr>
            </w:pPr>
          </w:p>
        </w:tc>
      </w:tr>
    </w:tbl>
    <w:p w:rsidR="00726879" w:rsidRPr="007B5739" w:rsidRDefault="00726879">
      <w:pPr>
        <w:rPr>
          <w:b/>
        </w:rPr>
      </w:pPr>
    </w:p>
    <w:sectPr w:rsidR="00726879" w:rsidRPr="007B5739" w:rsidSect="00D205A9">
      <w:headerReference w:type="default" r:id="rId7"/>
      <w:footerReference w:type="default" r:id="rId8"/>
      <w:pgSz w:w="16838" w:h="11906" w:orient="landscape"/>
      <w:pgMar w:top="720" w:right="720" w:bottom="426" w:left="72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39" w:rsidRDefault="007B5739" w:rsidP="007B5739">
      <w:pPr>
        <w:spacing w:after="0" w:line="240" w:lineRule="auto"/>
      </w:pPr>
      <w:r>
        <w:separator/>
      </w:r>
    </w:p>
  </w:endnote>
  <w:endnote w:type="continuationSeparator" w:id="0">
    <w:p w:rsidR="007B5739" w:rsidRDefault="007B5739" w:rsidP="007B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5A9" w:rsidRDefault="00D205A9" w:rsidP="00D205A9">
    <w:pPr>
      <w:pStyle w:val="Footer"/>
      <w:jc w:val="right"/>
    </w:pPr>
  </w:p>
  <w:p w:rsidR="007B5739" w:rsidRPr="007B5739" w:rsidRDefault="007B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39" w:rsidRDefault="007B5739" w:rsidP="007B5739">
      <w:pPr>
        <w:spacing w:after="0" w:line="240" w:lineRule="auto"/>
      </w:pPr>
      <w:r>
        <w:separator/>
      </w:r>
    </w:p>
  </w:footnote>
  <w:footnote w:type="continuationSeparator" w:id="0">
    <w:p w:rsidR="007B5739" w:rsidRDefault="007B5739" w:rsidP="007B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451" w:type="dxa"/>
      <w:tblInd w:w="108" w:type="dxa"/>
      <w:tblLook w:val="04A0" w:firstRow="1" w:lastRow="0" w:firstColumn="1" w:lastColumn="0" w:noHBand="0" w:noVBand="1"/>
    </w:tblPr>
    <w:tblGrid>
      <w:gridCol w:w="6942"/>
      <w:gridCol w:w="6075"/>
      <w:gridCol w:w="736"/>
      <w:gridCol w:w="1698"/>
    </w:tblGrid>
    <w:tr w:rsidR="00051FF5" w:rsidTr="00D205A9">
      <w:tc>
        <w:tcPr>
          <w:tcW w:w="13017" w:type="dxa"/>
          <w:gridSpan w:val="2"/>
        </w:tcPr>
        <w:p w:rsidR="00051FF5" w:rsidRPr="00267071" w:rsidRDefault="00051FF5" w:rsidP="00051FF5">
          <w:pPr>
            <w:keepNext/>
            <w:tabs>
              <w:tab w:val="left" w:pos="72"/>
            </w:tabs>
            <w:jc w:val="center"/>
            <w:outlineLvl w:val="0"/>
            <w:rPr>
              <w:rFonts w:cs="Arial"/>
              <w:b/>
              <w:bCs/>
              <w:sz w:val="28"/>
              <w:szCs w:val="28"/>
            </w:rPr>
          </w:pPr>
          <w:r w:rsidRPr="0039239A">
            <w:rPr>
              <w:rFonts w:cs="Arial"/>
              <w:b/>
              <w:bCs/>
              <w:sz w:val="28"/>
              <w:szCs w:val="28"/>
            </w:rPr>
            <w:t>HEALTH AND SAFETY MANAGEMENT SYSTEM</w:t>
          </w:r>
          <w:r>
            <w:rPr>
              <w:rFonts w:cs="Arial"/>
              <w:b/>
              <w:bCs/>
              <w:sz w:val="28"/>
              <w:szCs w:val="28"/>
            </w:rPr>
            <w:t xml:space="preserve"> FORMS</w:t>
          </w:r>
          <w:r>
            <w:rPr>
              <w:noProof/>
              <w:lang w:eastAsia="en-GB"/>
            </w:rPr>
            <w:t xml:space="preserve"> </w:t>
          </w: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Pr>
              <w:rFonts w:cs="Arial"/>
              <w:b/>
              <w:sz w:val="24"/>
              <w:szCs w:val="24"/>
              <w:lang w:eastAsia="en-GB"/>
            </w:rPr>
            <w:t>Form</w:t>
          </w:r>
        </w:p>
      </w:tc>
      <w:tc>
        <w:tcPr>
          <w:tcW w:w="1698" w:type="dxa"/>
        </w:tcPr>
        <w:p w:rsidR="00051FF5" w:rsidRPr="0039239A" w:rsidRDefault="00FB2A7F" w:rsidP="00051FF5">
          <w:pPr>
            <w:tabs>
              <w:tab w:val="left" w:pos="2693"/>
              <w:tab w:val="left" w:pos="7371"/>
              <w:tab w:val="left" w:pos="8647"/>
            </w:tabs>
            <w:rPr>
              <w:rFonts w:cs="Arial"/>
              <w:b/>
              <w:color w:val="000000"/>
              <w:sz w:val="24"/>
              <w:szCs w:val="24"/>
              <w:lang w:eastAsia="en-GB"/>
            </w:rPr>
          </w:pPr>
          <w:r>
            <w:rPr>
              <w:rFonts w:cs="Arial"/>
              <w:b/>
              <w:color w:val="000000"/>
              <w:sz w:val="24"/>
              <w:szCs w:val="24"/>
              <w:lang w:eastAsia="en-GB"/>
            </w:rPr>
            <w:t>F002</w:t>
          </w:r>
        </w:p>
      </w:tc>
    </w:tr>
    <w:tr w:rsidR="00051FF5" w:rsidTr="00D205A9">
      <w:tc>
        <w:tcPr>
          <w:tcW w:w="6942" w:type="dxa"/>
          <w:vMerge w:val="restart"/>
        </w:tcPr>
        <w:p w:rsidR="00051FF5" w:rsidRPr="0039239A" w:rsidRDefault="00051FF5" w:rsidP="00D205A9">
          <w:pPr>
            <w:pStyle w:val="Header"/>
          </w:pPr>
          <w:r>
            <w:rPr>
              <w:noProof/>
              <w:lang w:eastAsia="en-GB"/>
            </w:rPr>
            <w:drawing>
              <wp:anchor distT="0" distB="0" distL="114300" distR="114300" simplePos="0" relativeHeight="251658240" behindDoc="1" locked="0" layoutInCell="1" allowOverlap="1" wp14:anchorId="5728F40C" wp14:editId="59274A7F">
                <wp:simplePos x="0" y="0"/>
                <wp:positionH relativeFrom="column">
                  <wp:posOffset>798195</wp:posOffset>
                </wp:positionH>
                <wp:positionV relativeFrom="paragraph">
                  <wp:posOffset>19050</wp:posOffset>
                </wp:positionV>
                <wp:extent cx="2743200" cy="573405"/>
                <wp:effectExtent l="0" t="0" r="0" b="0"/>
                <wp:wrapThrough wrapText="bothSides">
                  <wp:wrapPolygon edited="0">
                    <wp:start x="0" y="0"/>
                    <wp:lineTo x="0" y="20811"/>
                    <wp:lineTo x="21450" y="20811"/>
                    <wp:lineTo x="214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43200" cy="573405"/>
                        </a:xfrm>
                        <a:prstGeom prst="rect">
                          <a:avLst/>
                        </a:prstGeom>
                      </pic:spPr>
                    </pic:pic>
                  </a:graphicData>
                </a:graphic>
                <wp14:sizeRelH relativeFrom="page">
                  <wp14:pctWidth>0</wp14:pctWidth>
                </wp14:sizeRelH>
                <wp14:sizeRelV relativeFrom="page">
                  <wp14:pctHeight>0</wp14:pctHeight>
                </wp14:sizeRelV>
              </wp:anchor>
            </w:drawing>
          </w:r>
        </w:p>
      </w:tc>
      <w:tc>
        <w:tcPr>
          <w:tcW w:w="6075" w:type="dxa"/>
          <w:vMerge w:val="restart"/>
        </w:tcPr>
        <w:p w:rsidR="00D205A9" w:rsidRDefault="00D205A9" w:rsidP="00D205A9">
          <w:pPr>
            <w:pStyle w:val="Header"/>
            <w:jc w:val="center"/>
            <w:rPr>
              <w:rFonts w:cs="Arial"/>
              <w:b/>
              <w:bCs/>
              <w:color w:val="000000"/>
              <w:sz w:val="28"/>
              <w:szCs w:val="28"/>
              <w:lang w:eastAsia="en-GB"/>
            </w:rPr>
          </w:pPr>
        </w:p>
        <w:p w:rsidR="00051FF5" w:rsidRDefault="00051FF5" w:rsidP="00D205A9">
          <w:pPr>
            <w:pStyle w:val="Header"/>
            <w:jc w:val="center"/>
            <w:rPr>
              <w:rFonts w:cs="Arial"/>
              <w:b/>
              <w:bCs/>
              <w:color w:val="000000"/>
              <w:sz w:val="28"/>
              <w:szCs w:val="28"/>
              <w:lang w:eastAsia="en-GB"/>
            </w:rPr>
          </w:pPr>
          <w:r w:rsidRPr="0039239A">
            <w:rPr>
              <w:rFonts w:cs="Arial"/>
              <w:b/>
              <w:bCs/>
              <w:color w:val="000000"/>
              <w:sz w:val="28"/>
              <w:szCs w:val="28"/>
              <w:lang w:eastAsia="en-GB"/>
            </w:rPr>
            <w:t>New or Expectant Mothers</w:t>
          </w:r>
        </w:p>
        <w:p w:rsidR="00051FF5" w:rsidRPr="0039239A" w:rsidRDefault="00051FF5" w:rsidP="00D205A9">
          <w:pPr>
            <w:pStyle w:val="Header"/>
            <w:jc w:val="center"/>
            <w:rPr>
              <w:sz w:val="28"/>
              <w:szCs w:val="28"/>
            </w:rPr>
          </w:pPr>
          <w:r>
            <w:rPr>
              <w:rFonts w:cs="Arial"/>
              <w:b/>
              <w:bCs/>
              <w:color w:val="000000"/>
              <w:sz w:val="28"/>
              <w:szCs w:val="28"/>
              <w:lang w:eastAsia="en-GB"/>
            </w:rPr>
            <w:t>Risk Assessment Checklist</w:t>
          </w: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Issue</w:t>
          </w:r>
        </w:p>
      </w:tc>
      <w:tc>
        <w:tcPr>
          <w:tcW w:w="1698" w:type="dxa"/>
        </w:tcPr>
        <w:p w:rsidR="00051FF5" w:rsidRPr="0039239A" w:rsidRDefault="00051FF5" w:rsidP="00051FF5">
          <w:pPr>
            <w:keepNext/>
            <w:autoSpaceDE w:val="0"/>
            <w:autoSpaceDN w:val="0"/>
            <w:adjustRightInd w:val="0"/>
            <w:outlineLvl w:val="1"/>
            <w:rPr>
              <w:rFonts w:cs="Arial"/>
              <w:b/>
              <w:bCs/>
              <w:color w:val="000000"/>
              <w:sz w:val="24"/>
              <w:szCs w:val="24"/>
            </w:rPr>
          </w:pPr>
          <w:r w:rsidRPr="0039239A">
            <w:rPr>
              <w:rFonts w:cs="Arial"/>
              <w:b/>
              <w:bCs/>
              <w:color w:val="000000"/>
              <w:sz w:val="24"/>
              <w:szCs w:val="24"/>
            </w:rPr>
            <w:t>2</w:t>
          </w:r>
        </w:p>
      </w:tc>
    </w:tr>
    <w:tr w:rsidR="00051FF5" w:rsidTr="00D205A9">
      <w:tc>
        <w:tcPr>
          <w:tcW w:w="6942" w:type="dxa"/>
          <w:vMerge/>
        </w:tcPr>
        <w:p w:rsidR="00051FF5" w:rsidRPr="0039239A" w:rsidRDefault="00051FF5" w:rsidP="00051FF5">
          <w:pPr>
            <w:pStyle w:val="Header"/>
          </w:pPr>
        </w:p>
      </w:tc>
      <w:tc>
        <w:tcPr>
          <w:tcW w:w="6075" w:type="dxa"/>
          <w:vMerge/>
        </w:tcPr>
        <w:p w:rsidR="00051FF5" w:rsidRPr="0039239A" w:rsidRDefault="00051FF5" w:rsidP="00051FF5">
          <w:pPr>
            <w:pStyle w:val="Header"/>
          </w:pP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Date</w:t>
          </w:r>
        </w:p>
      </w:tc>
      <w:tc>
        <w:tcPr>
          <w:tcW w:w="1698" w:type="dxa"/>
        </w:tcPr>
        <w:p w:rsidR="00051FF5" w:rsidRPr="0039239A" w:rsidRDefault="00051FF5" w:rsidP="00051FF5">
          <w:pPr>
            <w:tabs>
              <w:tab w:val="left" w:pos="2693"/>
              <w:tab w:val="left" w:pos="7371"/>
              <w:tab w:val="left" w:pos="8647"/>
            </w:tabs>
            <w:rPr>
              <w:rFonts w:cs="Arial"/>
              <w:b/>
              <w:color w:val="000000"/>
              <w:sz w:val="24"/>
              <w:szCs w:val="24"/>
              <w:lang w:eastAsia="en-GB"/>
            </w:rPr>
          </w:pPr>
          <w:r w:rsidRPr="0039239A">
            <w:rPr>
              <w:rFonts w:cs="Arial"/>
              <w:b/>
              <w:color w:val="000000"/>
              <w:sz w:val="24"/>
              <w:szCs w:val="24"/>
              <w:lang w:eastAsia="en-GB"/>
            </w:rPr>
            <w:t>May 2018</w:t>
          </w:r>
        </w:p>
      </w:tc>
    </w:tr>
    <w:tr w:rsidR="00051FF5" w:rsidTr="00D205A9">
      <w:trPr>
        <w:trHeight w:val="381"/>
      </w:trPr>
      <w:tc>
        <w:tcPr>
          <w:tcW w:w="6942" w:type="dxa"/>
          <w:vMerge/>
        </w:tcPr>
        <w:p w:rsidR="00051FF5" w:rsidRPr="0039239A" w:rsidRDefault="00051FF5" w:rsidP="00051FF5">
          <w:pPr>
            <w:pStyle w:val="Header"/>
            <w:jc w:val="center"/>
          </w:pPr>
        </w:p>
      </w:tc>
      <w:tc>
        <w:tcPr>
          <w:tcW w:w="6075" w:type="dxa"/>
          <w:vMerge/>
        </w:tcPr>
        <w:p w:rsidR="00051FF5" w:rsidRPr="0039239A" w:rsidRDefault="00051FF5" w:rsidP="00051FF5">
          <w:pPr>
            <w:pStyle w:val="Header"/>
            <w:jc w:val="center"/>
          </w:pPr>
        </w:p>
      </w:tc>
      <w:tc>
        <w:tcPr>
          <w:tcW w:w="736" w:type="dxa"/>
        </w:tcPr>
        <w:p w:rsidR="00051FF5" w:rsidRPr="0039239A" w:rsidRDefault="00051FF5" w:rsidP="00051FF5">
          <w:pPr>
            <w:tabs>
              <w:tab w:val="left" w:pos="2693"/>
              <w:tab w:val="left" w:pos="7371"/>
              <w:tab w:val="left" w:pos="8647"/>
            </w:tabs>
            <w:rPr>
              <w:rFonts w:cs="Arial"/>
              <w:b/>
              <w:sz w:val="24"/>
              <w:szCs w:val="24"/>
              <w:lang w:eastAsia="en-GB"/>
            </w:rPr>
          </w:pPr>
          <w:r w:rsidRPr="0039239A">
            <w:rPr>
              <w:rFonts w:cs="Arial"/>
              <w:b/>
              <w:sz w:val="24"/>
              <w:szCs w:val="24"/>
              <w:lang w:eastAsia="en-GB"/>
            </w:rPr>
            <w:t>Page</w:t>
          </w:r>
        </w:p>
      </w:tc>
      <w:tc>
        <w:tcPr>
          <w:tcW w:w="1698" w:type="dxa"/>
        </w:tcPr>
        <w:p w:rsidR="00051FF5" w:rsidRPr="0039239A" w:rsidRDefault="00051FF5" w:rsidP="00051FF5">
          <w:pPr>
            <w:tabs>
              <w:tab w:val="left" w:pos="2693"/>
              <w:tab w:val="left" w:pos="7371"/>
              <w:tab w:val="left" w:pos="8647"/>
            </w:tabs>
            <w:rPr>
              <w:rFonts w:cs="Arial"/>
              <w:b/>
              <w:color w:val="000000"/>
              <w:sz w:val="24"/>
              <w:szCs w:val="24"/>
              <w:lang w:eastAsia="en-GB"/>
            </w:rPr>
          </w:pPr>
          <w:r w:rsidRPr="004E129E">
            <w:rPr>
              <w:rFonts w:cs="Arial"/>
              <w:b/>
              <w:color w:val="000000"/>
              <w:sz w:val="24"/>
              <w:szCs w:val="24"/>
              <w:lang w:eastAsia="en-GB"/>
            </w:rPr>
            <w:t xml:space="preserve">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PAGE  \* Arabic  \* MERGEFORMAT </w:instrText>
          </w:r>
          <w:r w:rsidRPr="004E129E">
            <w:rPr>
              <w:rFonts w:cs="Arial"/>
              <w:b/>
              <w:bCs/>
              <w:color w:val="000000"/>
              <w:sz w:val="24"/>
              <w:szCs w:val="24"/>
              <w:lang w:eastAsia="en-GB"/>
            </w:rPr>
            <w:fldChar w:fldCharType="separate"/>
          </w:r>
          <w:r w:rsidR="006A5991">
            <w:rPr>
              <w:rFonts w:cs="Arial"/>
              <w:b/>
              <w:bCs/>
              <w:noProof/>
              <w:color w:val="000000"/>
              <w:sz w:val="24"/>
              <w:szCs w:val="24"/>
              <w:lang w:eastAsia="en-GB"/>
            </w:rPr>
            <w:t>4</w:t>
          </w:r>
          <w:r w:rsidRPr="004E129E">
            <w:rPr>
              <w:rFonts w:cs="Arial"/>
              <w:b/>
              <w:bCs/>
              <w:color w:val="000000"/>
              <w:sz w:val="24"/>
              <w:szCs w:val="24"/>
              <w:lang w:eastAsia="en-GB"/>
            </w:rPr>
            <w:fldChar w:fldCharType="end"/>
          </w:r>
          <w:r w:rsidRPr="004E129E">
            <w:rPr>
              <w:rFonts w:cs="Arial"/>
              <w:b/>
              <w:color w:val="000000"/>
              <w:sz w:val="24"/>
              <w:szCs w:val="24"/>
              <w:lang w:eastAsia="en-GB"/>
            </w:rPr>
            <w:t xml:space="preserve"> of </w:t>
          </w:r>
          <w:r w:rsidRPr="004E129E">
            <w:rPr>
              <w:rFonts w:cs="Arial"/>
              <w:b/>
              <w:bCs/>
              <w:color w:val="000000"/>
              <w:sz w:val="24"/>
              <w:szCs w:val="24"/>
              <w:lang w:eastAsia="en-GB"/>
            </w:rPr>
            <w:fldChar w:fldCharType="begin"/>
          </w:r>
          <w:r w:rsidRPr="004E129E">
            <w:rPr>
              <w:rFonts w:cs="Arial"/>
              <w:b/>
              <w:bCs/>
              <w:color w:val="000000"/>
              <w:sz w:val="24"/>
              <w:szCs w:val="24"/>
              <w:lang w:eastAsia="en-GB"/>
            </w:rPr>
            <w:instrText xml:space="preserve"> NUMPAGES  \* Arabic  \* MERGEFORMAT </w:instrText>
          </w:r>
          <w:r w:rsidRPr="004E129E">
            <w:rPr>
              <w:rFonts w:cs="Arial"/>
              <w:b/>
              <w:bCs/>
              <w:color w:val="000000"/>
              <w:sz w:val="24"/>
              <w:szCs w:val="24"/>
              <w:lang w:eastAsia="en-GB"/>
            </w:rPr>
            <w:fldChar w:fldCharType="separate"/>
          </w:r>
          <w:r w:rsidR="006A5991">
            <w:rPr>
              <w:rFonts w:cs="Arial"/>
              <w:b/>
              <w:bCs/>
              <w:noProof/>
              <w:color w:val="000000"/>
              <w:sz w:val="24"/>
              <w:szCs w:val="24"/>
              <w:lang w:eastAsia="en-GB"/>
            </w:rPr>
            <w:t>4</w:t>
          </w:r>
          <w:r w:rsidRPr="004E129E">
            <w:rPr>
              <w:rFonts w:cs="Arial"/>
              <w:b/>
              <w:bCs/>
              <w:color w:val="000000"/>
              <w:sz w:val="24"/>
              <w:szCs w:val="24"/>
              <w:lang w:eastAsia="en-GB"/>
            </w:rPr>
            <w:fldChar w:fldCharType="end"/>
          </w:r>
        </w:p>
      </w:tc>
    </w:tr>
  </w:tbl>
  <w:p w:rsidR="007B5739" w:rsidRDefault="007B5739" w:rsidP="00D20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739"/>
    <w:rsid w:val="000227BB"/>
    <w:rsid w:val="00035764"/>
    <w:rsid w:val="00051FF5"/>
    <w:rsid w:val="000545F7"/>
    <w:rsid w:val="000726DA"/>
    <w:rsid w:val="00125559"/>
    <w:rsid w:val="00250B27"/>
    <w:rsid w:val="00300A5C"/>
    <w:rsid w:val="00303C7A"/>
    <w:rsid w:val="00356320"/>
    <w:rsid w:val="003A6D4C"/>
    <w:rsid w:val="004833C8"/>
    <w:rsid w:val="004C660B"/>
    <w:rsid w:val="00580287"/>
    <w:rsid w:val="005E0006"/>
    <w:rsid w:val="0063257E"/>
    <w:rsid w:val="006A5991"/>
    <w:rsid w:val="00726879"/>
    <w:rsid w:val="00770E1D"/>
    <w:rsid w:val="007B5739"/>
    <w:rsid w:val="007E3921"/>
    <w:rsid w:val="008051F0"/>
    <w:rsid w:val="00820707"/>
    <w:rsid w:val="008408F2"/>
    <w:rsid w:val="008730C8"/>
    <w:rsid w:val="008A4751"/>
    <w:rsid w:val="0092757B"/>
    <w:rsid w:val="00932ABE"/>
    <w:rsid w:val="00A16345"/>
    <w:rsid w:val="00A75805"/>
    <w:rsid w:val="00BE7C7F"/>
    <w:rsid w:val="00C36E1F"/>
    <w:rsid w:val="00C93A2F"/>
    <w:rsid w:val="00CD0724"/>
    <w:rsid w:val="00CE6FCE"/>
    <w:rsid w:val="00D205A9"/>
    <w:rsid w:val="00D72E35"/>
    <w:rsid w:val="00E400ED"/>
    <w:rsid w:val="00E52C30"/>
    <w:rsid w:val="00FB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6E181A9-CBA6-4B28-A50D-A0C420BB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739"/>
  </w:style>
  <w:style w:type="paragraph" w:styleId="Footer">
    <w:name w:val="footer"/>
    <w:basedOn w:val="Normal"/>
    <w:link w:val="FooterChar"/>
    <w:uiPriority w:val="99"/>
    <w:unhideWhenUsed/>
    <w:rsid w:val="007B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739"/>
  </w:style>
  <w:style w:type="paragraph" w:styleId="BalloonText">
    <w:name w:val="Balloon Text"/>
    <w:basedOn w:val="Normal"/>
    <w:link w:val="BalloonTextChar"/>
    <w:uiPriority w:val="99"/>
    <w:semiHidden/>
    <w:unhideWhenUsed/>
    <w:rsid w:val="007B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739"/>
    <w:rPr>
      <w:rFonts w:ascii="Tahoma" w:hAnsi="Tahoma" w:cs="Tahoma"/>
      <w:sz w:val="16"/>
      <w:szCs w:val="16"/>
    </w:rPr>
  </w:style>
  <w:style w:type="table" w:styleId="TableGrid">
    <w:name w:val="Table Grid"/>
    <w:basedOn w:val="TableNormal"/>
    <w:uiPriority w:val="59"/>
    <w:rsid w:val="0005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6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743D-6462-4AE9-8CC6-B4B038EB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Rhodri Gravell [rhg4]</dc:creator>
  <cp:lastModifiedBy>Rhodri Gravell [rhg4]</cp:lastModifiedBy>
  <cp:revision>4</cp:revision>
  <cp:lastPrinted>2019-05-31T14:23:00Z</cp:lastPrinted>
  <dcterms:created xsi:type="dcterms:W3CDTF">2019-05-31T14:22:00Z</dcterms:created>
  <dcterms:modified xsi:type="dcterms:W3CDTF">2019-05-31T14:23:00Z</dcterms:modified>
</cp:coreProperties>
</file>