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80" w:rsidRPr="007C28F7" w:rsidRDefault="00D03B80" w:rsidP="00D03B80">
      <w:pPr>
        <w:rPr>
          <w:lang w:val="cy-GB"/>
        </w:rPr>
      </w:pPr>
      <w:r w:rsidRPr="007C28F7">
        <w:rPr>
          <w:lang w:val="cy-GB"/>
        </w:rPr>
        <w:t xml:space="preserve">Mae’r rhestr wirio isod yn cynnig fframwaith i </w:t>
      </w:r>
      <w:r w:rsidR="00B57E33">
        <w:rPr>
          <w:lang w:val="cy-GB"/>
        </w:rPr>
        <w:t>Gyfadrannau</w:t>
      </w:r>
      <w:r w:rsidR="00B57E33" w:rsidRPr="007C28F7">
        <w:rPr>
          <w:lang w:val="cy-GB"/>
        </w:rPr>
        <w:t xml:space="preserve"> </w:t>
      </w:r>
      <w:r w:rsidRPr="007C28F7">
        <w:rPr>
          <w:lang w:val="cy-GB"/>
        </w:rPr>
        <w:t xml:space="preserve">ac Adrannau Gwasanaeth Proffesiynol adolygu’r trefniadau iechyd a diogelwch mewn ardaloedd penodol. Nid yw’r rhestr yn gynhwysfawr, a bydd angen ystyried agweddau eraill ar gyfer ardaloedd pwrpasol (e.e. gweithdai, labordai, gofod perfformio, etc.). Argymhellir defnyddio’r rhestr wirio yn rheolaidd (ac yn amlach mewn ardaloedd risg uchel), a bod camau i gywiro diffygion yn cael eu neilltuo i ofal unigolion yn unol </w:t>
      </w:r>
      <w:r w:rsidRPr="007C28F7">
        <w:rPr>
          <w:rFonts w:ascii="Arial" w:hAnsi="Arial" w:cs="Arial"/>
          <w:lang w:val="cy-GB"/>
        </w:rPr>
        <w:t>â</w:t>
      </w:r>
      <w:r w:rsidRPr="007C28F7">
        <w:rPr>
          <w:lang w:val="cy-GB"/>
        </w:rPr>
        <w:t xml:space="preserve"> dyddiadau cau a fframweithiau amser penodol.</w:t>
      </w:r>
    </w:p>
    <w:p w:rsidR="00D03B80" w:rsidRPr="007C28F7" w:rsidRDefault="00D03B80" w:rsidP="00D03B80">
      <w:pPr>
        <w:rPr>
          <w:lang w:val="cy-GB"/>
        </w:rPr>
      </w:pPr>
      <w:r w:rsidRPr="007C28F7">
        <w:rPr>
          <w:lang w:val="cy-GB"/>
        </w:rPr>
        <w:t xml:space="preserve">Nid yw bodloni’r rhestr wirio iechyd a diogelwch yn golygu bod yr ardal sy’n cael ei harolygu yn cydymffurfio </w:t>
      </w:r>
      <w:r w:rsidRPr="007C28F7">
        <w:rPr>
          <w:rFonts w:ascii="Book Antiqua" w:hAnsi="Book Antiqua"/>
          <w:lang w:val="cy-GB"/>
        </w:rPr>
        <w:t>â</w:t>
      </w:r>
      <w:r w:rsidRPr="007C28F7">
        <w:rPr>
          <w:lang w:val="cy-GB"/>
        </w:rPr>
        <w:t>’r holl ddeddfwriaeth berthnasol, ond gall ddarparu fframwaith ar gyfer ystyriaethau o ddydd i ddydd.</w:t>
      </w:r>
    </w:p>
    <w:p w:rsidR="00D03B80" w:rsidRPr="007C28F7" w:rsidRDefault="00D03B80" w:rsidP="00D03B80">
      <w:pPr>
        <w:rPr>
          <w:lang w:val="cy-GB"/>
        </w:rPr>
      </w:pPr>
      <w:r w:rsidRPr="007C28F7">
        <w:rPr>
          <w:lang w:val="cy-GB"/>
        </w:rPr>
        <w:t xml:space="preserve">Ar gyfer pryderon penodol, dylai cydweithwyr gysylltu â’r </w:t>
      </w:r>
      <w:r w:rsidR="00B57E33">
        <w:rPr>
          <w:lang w:val="cy-GB"/>
        </w:rPr>
        <w:t>Tîm</w:t>
      </w:r>
      <w:r w:rsidR="00B57E33" w:rsidRPr="007C28F7">
        <w:rPr>
          <w:lang w:val="cy-GB"/>
        </w:rPr>
        <w:t xml:space="preserve"> </w:t>
      </w:r>
      <w:r w:rsidRPr="007C28F7">
        <w:rPr>
          <w:lang w:val="cy-GB"/>
        </w:rPr>
        <w:t xml:space="preserve">Iechyd, Diogelwch ac Amgylchedd,  </w:t>
      </w:r>
      <w:hyperlink r:id="rId8" w:history="1">
        <w:r w:rsidRPr="007C28F7">
          <w:rPr>
            <w:rStyle w:val="Hyperlink"/>
            <w:lang w:val="cy-GB"/>
          </w:rPr>
          <w:t>hasstaff@aber.ac.uk</w:t>
        </w:r>
      </w:hyperlink>
      <w:r w:rsidRPr="007C28F7">
        <w:rPr>
          <w:lang w:val="cy-GB"/>
        </w:rPr>
        <w:t xml:space="preserve"> am gyfarwyddyd.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03B80" w:rsidRPr="007C28F7" w:rsidTr="00654EDD">
        <w:tc>
          <w:tcPr>
            <w:tcW w:w="1838" w:type="dxa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Adeilad</w:t>
            </w:r>
          </w:p>
        </w:tc>
        <w:tc>
          <w:tcPr>
            <w:tcW w:w="717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1838" w:type="dxa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Ardaloedd a archwiliwyd</w:t>
            </w:r>
          </w:p>
        </w:tc>
        <w:tc>
          <w:tcPr>
            <w:tcW w:w="717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1838" w:type="dxa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Meddianwyr yr Ardaloedd</w:t>
            </w:r>
          </w:p>
        </w:tc>
        <w:tc>
          <w:tcPr>
            <w:tcW w:w="717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1838" w:type="dxa"/>
          </w:tcPr>
          <w:p w:rsidR="00D03B80" w:rsidRPr="007C28F7" w:rsidRDefault="00B57E33" w:rsidP="00654EDD">
            <w:pPr>
              <w:rPr>
                <w:lang w:val="cy-GB"/>
              </w:rPr>
            </w:pPr>
            <w:bookmarkStart w:id="0" w:name="_GoBack"/>
            <w:r>
              <w:rPr>
                <w:lang w:val="cy-GB"/>
              </w:rPr>
              <w:t>Cyfadran</w:t>
            </w:r>
            <w:r w:rsidRPr="007C28F7">
              <w:rPr>
                <w:lang w:val="cy-GB"/>
              </w:rPr>
              <w:t xml:space="preserve"> </w:t>
            </w:r>
            <w:r w:rsidR="00D03B80" w:rsidRPr="007C28F7">
              <w:rPr>
                <w:lang w:val="cy-GB"/>
              </w:rPr>
              <w:t>/ Adran</w:t>
            </w:r>
            <w:bookmarkEnd w:id="0"/>
          </w:p>
        </w:tc>
        <w:tc>
          <w:tcPr>
            <w:tcW w:w="717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1838" w:type="dxa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Archwiliwyd gan</w:t>
            </w:r>
          </w:p>
        </w:tc>
        <w:tc>
          <w:tcPr>
            <w:tcW w:w="717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1838" w:type="dxa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Dyddiad</w:t>
            </w:r>
          </w:p>
        </w:tc>
        <w:tc>
          <w:tcPr>
            <w:tcW w:w="717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</w:tbl>
    <w:p w:rsidR="00D03B80" w:rsidRPr="007C28F7" w:rsidRDefault="00D03B80" w:rsidP="00D03B80">
      <w:pPr>
        <w:rPr>
          <w:lang w:val="cy-GB"/>
        </w:rPr>
      </w:pPr>
      <w:r w:rsidRPr="007C28F7">
        <w:rPr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4768"/>
      </w:tblGrid>
      <w:tr w:rsidR="00D03B80" w:rsidRPr="007C28F7" w:rsidTr="00654EDD">
        <w:tc>
          <w:tcPr>
            <w:tcW w:w="9016" w:type="dxa"/>
            <w:gridSpan w:val="4"/>
          </w:tcPr>
          <w:p w:rsidR="00D03B80" w:rsidRPr="007C28F7" w:rsidRDefault="00D03B80" w:rsidP="00654EDD">
            <w:pPr>
              <w:rPr>
                <w:b/>
                <w:lang w:val="cy-GB"/>
              </w:rPr>
            </w:pPr>
            <w:r w:rsidRPr="007C28F7">
              <w:rPr>
                <w:b/>
                <w:lang w:val="cy-GB"/>
              </w:rPr>
              <w:t>Amgylchedd Cyffredinol</w:t>
            </w:r>
          </w:p>
        </w:tc>
      </w:tr>
      <w:tr w:rsidR="00D03B80" w:rsidRPr="007C28F7" w:rsidTr="00654EDD">
        <w:tc>
          <w:tcPr>
            <w:tcW w:w="2830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Eitem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Ie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Na</w:t>
            </w: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Sylwadau / Camau</w:t>
            </w: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 xml:space="preserve">A yw’r Poster Iechyd a’r Gyfraith a’r Tystysgrifau Yswiriant Cyflogwyr ac Atebolrwydd Cyhoeddus diweddaraf yn cael eu harddangos mewn man amlwg? 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amodau gwaith cyffredinol yn dderbyniol e.e. tymheredd, sŵn, golau, awyru, etc.?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adeilad mewn cyflwr da, e.e. lloriau, grisiau, ffenestri, etc.?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canllawiau ar gyfer y grisiau yn ddiogel ac mewn cyflwr da?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holl ddrysau tân yn cael eu cadw ar gau pan nad ydynt yn cael eu defnyddio, yn hytrach na chael eu cadw ar agor gyda phlocyn?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9016" w:type="dxa"/>
            <w:gridSpan w:val="4"/>
          </w:tcPr>
          <w:p w:rsidR="00D03B80" w:rsidRPr="007C28F7" w:rsidRDefault="00D03B80" w:rsidP="00654EDD">
            <w:pPr>
              <w:rPr>
                <w:b/>
                <w:lang w:val="cy-GB"/>
              </w:rPr>
            </w:pPr>
            <w:r w:rsidRPr="007C28F7">
              <w:rPr>
                <w:b/>
                <w:lang w:val="cy-GB"/>
              </w:rPr>
              <w:t>Cynnal a chadw Cyffredinol</w:t>
            </w:r>
          </w:p>
        </w:tc>
      </w:tr>
      <w:tr w:rsidR="00D03B80" w:rsidRPr="007C28F7" w:rsidTr="00654EDD">
        <w:tc>
          <w:tcPr>
            <w:tcW w:w="2830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lastRenderedPageBreak/>
              <w:t>Eitem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Ie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Na</w:t>
            </w: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Sylwadau / Camau</w:t>
            </w: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ardal yn lân ac yn daclus?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 xml:space="preserve">A yw eitemau yn cael eu storio’n ddiogel, h.y. eitemau sy’n cael eu defnyddio yn rheolaidd / eitemau trwm yn cael eu storio mewn man isel? 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 llwybrau cerdded / ffyrdd o ddianc yn glir ac allanfeydd tân yn glir o rwystrau a pheryglon baglu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oes digon o le i storio?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oes eitemau y gellid cael gwared ohonynt yn rhywle arall?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</w:tbl>
    <w:p w:rsidR="00D03B80" w:rsidRPr="007C28F7" w:rsidRDefault="00D03B80" w:rsidP="00D03B8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4768"/>
      </w:tblGrid>
      <w:tr w:rsidR="00D03B80" w:rsidRPr="007C28F7" w:rsidTr="00654EDD">
        <w:tc>
          <w:tcPr>
            <w:tcW w:w="9016" w:type="dxa"/>
            <w:gridSpan w:val="4"/>
          </w:tcPr>
          <w:p w:rsidR="00D03B80" w:rsidRPr="007C28F7" w:rsidRDefault="00D03B80" w:rsidP="00654EDD">
            <w:pPr>
              <w:rPr>
                <w:b/>
                <w:lang w:val="cy-GB"/>
              </w:rPr>
            </w:pPr>
            <w:r w:rsidRPr="007C28F7">
              <w:rPr>
                <w:b/>
                <w:lang w:val="cy-GB"/>
              </w:rPr>
              <w:t>Gweithfannau / Cyfarpar Sgrin Arddangos</w:t>
            </w:r>
          </w:p>
        </w:tc>
      </w:tr>
      <w:tr w:rsidR="00D03B80" w:rsidRPr="007C28F7" w:rsidTr="00654EDD">
        <w:tc>
          <w:tcPr>
            <w:tcW w:w="2830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Eitem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Ie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Na</w:t>
            </w: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Sylwadau / Camau</w:t>
            </w: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 holl aelodau’r staff wedi cwblhau ac adolygu eu Hasesiadau Cyfarpar Sgrin Arddangos yn llawn?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oes modd addasu pob cadair a monitor?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ardaloedd o dan y gweithfannau, ac o’u hamgylch, yn glir o rwystrau?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staff yn cael unrhyw broblemau sy’n gysylltiedig â defnyddio Cyfarpar Sgrin Arddangos?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</w:tbl>
    <w:p w:rsidR="00D03B80" w:rsidRPr="007C28F7" w:rsidRDefault="00D03B80" w:rsidP="00D03B8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4768"/>
      </w:tblGrid>
      <w:tr w:rsidR="00D03B80" w:rsidRPr="007C28F7" w:rsidTr="00654EDD">
        <w:tc>
          <w:tcPr>
            <w:tcW w:w="9016" w:type="dxa"/>
            <w:gridSpan w:val="4"/>
          </w:tcPr>
          <w:p w:rsidR="00D03B80" w:rsidRPr="007C28F7" w:rsidRDefault="00D03B80" w:rsidP="00654EDD">
            <w:pPr>
              <w:rPr>
                <w:b/>
                <w:lang w:val="cy-GB"/>
              </w:rPr>
            </w:pPr>
            <w:r w:rsidRPr="007C28F7">
              <w:rPr>
                <w:b/>
                <w:lang w:val="cy-GB"/>
              </w:rPr>
              <w:t>Cyfarpar Trydanol / Cyffredinol</w:t>
            </w:r>
          </w:p>
        </w:tc>
      </w:tr>
      <w:tr w:rsidR="00D03B80" w:rsidRPr="007C28F7" w:rsidTr="00654EDD">
        <w:tc>
          <w:tcPr>
            <w:tcW w:w="2830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Eitem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Ie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Na</w:t>
            </w: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Sylwadau / Camau</w:t>
            </w: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 xml:space="preserve">A yw’r holl gyfarpar trydanol wedi cael Prawf Dyfeisiau </w:t>
            </w:r>
            <w:r w:rsidRPr="007C28F7">
              <w:rPr>
                <w:lang w:val="cy-GB"/>
              </w:rPr>
              <w:lastRenderedPageBreak/>
              <w:t>Cludadwy yn ystod y 12 mis diwethaf?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 xml:space="preserve"> A yw’r ardal yn cynnwys eitemau anawdurdodedig, e.e. heb farciau CE, gwresogyddion personol, etc.?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defnydd o geblau estyniad yn cael ei leihau cymaint â phosibl?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holl geblau trydanol wedi eu gosod i osgoi peryglon baglu?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</w:tbl>
    <w:p w:rsidR="00D03B80" w:rsidRPr="007C28F7" w:rsidRDefault="00D03B80" w:rsidP="00D03B8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4768"/>
      </w:tblGrid>
      <w:tr w:rsidR="00D03B80" w:rsidRPr="007C28F7" w:rsidTr="00654EDD">
        <w:tc>
          <w:tcPr>
            <w:tcW w:w="9016" w:type="dxa"/>
            <w:gridSpan w:val="4"/>
          </w:tcPr>
          <w:p w:rsidR="00D03B80" w:rsidRPr="007C28F7" w:rsidRDefault="00D03B80" w:rsidP="00654EDD">
            <w:pPr>
              <w:rPr>
                <w:b/>
                <w:lang w:val="cy-GB"/>
              </w:rPr>
            </w:pPr>
            <w:r w:rsidRPr="007C28F7">
              <w:rPr>
                <w:b/>
                <w:lang w:val="cy-GB"/>
              </w:rPr>
              <w:t>Gweithdrefnau Brys</w:t>
            </w:r>
          </w:p>
        </w:tc>
      </w:tr>
      <w:tr w:rsidR="00D03B80" w:rsidRPr="007C28F7" w:rsidTr="00654EDD">
        <w:tc>
          <w:tcPr>
            <w:tcW w:w="2830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Eitem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Ie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Na</w:t>
            </w: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i/>
                <w:lang w:val="cy-GB"/>
              </w:rPr>
            </w:pPr>
            <w:r w:rsidRPr="007C28F7">
              <w:rPr>
                <w:i/>
                <w:lang w:val="cy-GB"/>
              </w:rPr>
              <w:t>Sylwadau / Camau</w:t>
            </w: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Hysbysiadau Gweithredu yn achos Tân yn dangos y manylion cywir ar gyfer Mannau Ymgynnull?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 cynnwys y blwch/blychau Cymorth Cyntaf yn llawn ac yn gyfredol?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oes gan yr holl Swyddogion Tân gerdyn o’r adeilad a siaced sy’n hawdd i’w gweld?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oes nifer priodol o aelodau staff wedi’u hyfforddi ar gyfer Cymorth Cyntaf yn yr ardal?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  <w:tr w:rsidR="00D03B80" w:rsidRPr="007C28F7" w:rsidTr="00654EDD">
        <w:tc>
          <w:tcPr>
            <w:tcW w:w="2830" w:type="dxa"/>
            <w:vAlign w:val="center"/>
          </w:tcPr>
          <w:p w:rsidR="00D03B80" w:rsidRPr="007C28F7" w:rsidRDefault="00D03B80" w:rsidP="00654EDD">
            <w:pPr>
              <w:rPr>
                <w:lang w:val="cy-GB"/>
              </w:rPr>
            </w:pPr>
            <w:r w:rsidRPr="007C28F7">
              <w:rPr>
                <w:lang w:val="cy-GB"/>
              </w:rPr>
              <w:t>A yw’r holl ddiffoddwyr tân yn gyfan ac yn y mannau priodol?</w:t>
            </w: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709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  <w:tc>
          <w:tcPr>
            <w:tcW w:w="4768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</w:tbl>
    <w:p w:rsidR="00D03B80" w:rsidRPr="007C28F7" w:rsidRDefault="00D03B80" w:rsidP="00D03B8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3B80" w:rsidRPr="007C28F7" w:rsidTr="00654EDD">
        <w:tc>
          <w:tcPr>
            <w:tcW w:w="9016" w:type="dxa"/>
          </w:tcPr>
          <w:p w:rsidR="00D03B80" w:rsidRPr="007C28F7" w:rsidRDefault="00D03B80" w:rsidP="00654ED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Sylwa</w:t>
            </w:r>
            <w:r w:rsidRPr="007C28F7">
              <w:rPr>
                <w:b/>
                <w:lang w:val="cy-GB"/>
              </w:rPr>
              <w:t>dau Ychwanegol / Arsylwadau</w:t>
            </w:r>
          </w:p>
        </w:tc>
      </w:tr>
      <w:tr w:rsidR="00D03B80" w:rsidRPr="007C28F7" w:rsidTr="00654EDD">
        <w:tc>
          <w:tcPr>
            <w:tcW w:w="9016" w:type="dxa"/>
          </w:tcPr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  <w:p w:rsidR="00D03B80" w:rsidRPr="007C28F7" w:rsidRDefault="00D03B80" w:rsidP="00654EDD">
            <w:pPr>
              <w:rPr>
                <w:lang w:val="cy-GB"/>
              </w:rPr>
            </w:pPr>
          </w:p>
        </w:tc>
      </w:tr>
    </w:tbl>
    <w:p w:rsidR="00494636" w:rsidRPr="00392C91" w:rsidRDefault="00494636" w:rsidP="00392C91"/>
    <w:sectPr w:rsidR="00494636" w:rsidRPr="00392C91" w:rsidSect="00BA5830">
      <w:headerReference w:type="default" r:id="rId9"/>
      <w:pgSz w:w="11906" w:h="16838"/>
      <w:pgMar w:top="1440" w:right="849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4A" w:rsidRDefault="00CD444A" w:rsidP="008F07A0">
      <w:pPr>
        <w:spacing w:after="0" w:line="240" w:lineRule="auto"/>
      </w:pPr>
      <w:r>
        <w:separator/>
      </w:r>
    </w:p>
  </w:endnote>
  <w:endnote w:type="continuationSeparator" w:id="0">
    <w:p w:rsidR="00CD444A" w:rsidRDefault="00CD444A" w:rsidP="008F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4A" w:rsidRDefault="00CD444A" w:rsidP="008F07A0">
      <w:pPr>
        <w:spacing w:after="0" w:line="240" w:lineRule="auto"/>
      </w:pPr>
      <w:r>
        <w:separator/>
      </w:r>
    </w:p>
  </w:footnote>
  <w:footnote w:type="continuationSeparator" w:id="0">
    <w:p w:rsidR="00CD444A" w:rsidRDefault="00CD444A" w:rsidP="008F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646" w:type="dxa"/>
      <w:tblLook w:val="04A0" w:firstRow="1" w:lastRow="0" w:firstColumn="1" w:lastColumn="0" w:noHBand="0" w:noVBand="1"/>
    </w:tblPr>
    <w:tblGrid>
      <w:gridCol w:w="4791"/>
      <w:gridCol w:w="3558"/>
      <w:gridCol w:w="1326"/>
      <w:gridCol w:w="1240"/>
    </w:tblGrid>
    <w:tr w:rsidR="0039239A" w:rsidTr="00767AB5">
      <w:tc>
        <w:tcPr>
          <w:tcW w:w="8622" w:type="dxa"/>
          <w:gridSpan w:val="2"/>
        </w:tcPr>
        <w:p w:rsidR="0039239A" w:rsidRPr="00267071" w:rsidRDefault="001F3F1F" w:rsidP="007A0212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 w:rsidRPr="001F3F1F">
            <w:rPr>
              <w:rFonts w:cs="Arial"/>
              <w:b/>
              <w:bCs/>
              <w:sz w:val="28"/>
              <w:szCs w:val="28"/>
            </w:rPr>
            <w:t>FFURFLENNI’R SYSTEM REOLI IECHYD A DIOGELWCH</w:t>
          </w:r>
        </w:p>
      </w:tc>
      <w:tc>
        <w:tcPr>
          <w:tcW w:w="1359" w:type="dxa"/>
        </w:tcPr>
        <w:p w:rsidR="0039239A" w:rsidRPr="0039239A" w:rsidRDefault="001F3F1F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Ffurflen</w:t>
          </w:r>
          <w:proofErr w:type="spellEnd"/>
        </w:p>
      </w:tc>
      <w:tc>
        <w:tcPr>
          <w:tcW w:w="934" w:type="dxa"/>
        </w:tcPr>
        <w:p w:rsidR="0039239A" w:rsidRPr="0039239A" w:rsidRDefault="001D5269" w:rsidP="00392C91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F004</w:t>
          </w:r>
        </w:p>
      </w:tc>
    </w:tr>
    <w:tr w:rsidR="0039239A" w:rsidTr="00767AB5">
      <w:tc>
        <w:tcPr>
          <w:tcW w:w="4820" w:type="dxa"/>
          <w:vMerge w:val="restart"/>
        </w:tcPr>
        <w:p w:rsidR="0039239A" w:rsidRPr="0039239A" w:rsidRDefault="0039239A" w:rsidP="00267071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1" locked="0" layoutInCell="1" allowOverlap="1" wp14:anchorId="662D6CBB" wp14:editId="77B12343">
                <wp:simplePos x="0" y="0"/>
                <wp:positionH relativeFrom="column">
                  <wp:posOffset>93345</wp:posOffset>
                </wp:positionH>
                <wp:positionV relativeFrom="paragraph">
                  <wp:posOffset>114300</wp:posOffset>
                </wp:positionV>
                <wp:extent cx="2743200" cy="573405"/>
                <wp:effectExtent l="0" t="0" r="0" b="0"/>
                <wp:wrapThrough wrapText="bothSides">
                  <wp:wrapPolygon edited="0">
                    <wp:start x="0" y="0"/>
                    <wp:lineTo x="0" y="20811"/>
                    <wp:lineTo x="21450" y="20811"/>
                    <wp:lineTo x="21450" y="0"/>
                    <wp:lineTo x="0" y="0"/>
                  </wp:wrapPolygon>
                </wp:wrapThrough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dxa"/>
          <w:vMerge w:val="restart"/>
        </w:tcPr>
        <w:p w:rsidR="0039239A" w:rsidRDefault="0039239A" w:rsidP="00267071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:rsidR="0039239A" w:rsidRPr="0039239A" w:rsidRDefault="000736DF" w:rsidP="00267071">
          <w:pPr>
            <w:pStyle w:val="Header"/>
            <w:jc w:val="center"/>
            <w:rPr>
              <w:sz w:val="28"/>
              <w:szCs w:val="28"/>
            </w:rPr>
          </w:pPr>
          <w:proofErr w:type="spellStart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Rhestr</w:t>
          </w:r>
          <w:proofErr w:type="spellEnd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Wirio</w:t>
          </w:r>
          <w:proofErr w:type="spellEnd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ar</w:t>
          </w:r>
          <w:proofErr w:type="spellEnd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gyfer</w:t>
          </w:r>
          <w:proofErr w:type="spellEnd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Archwiliad</w:t>
          </w:r>
          <w:proofErr w:type="spellEnd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</w:t>
          </w:r>
          <w:proofErr w:type="spellStart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Iechyd</w:t>
          </w:r>
          <w:proofErr w:type="spellEnd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 xml:space="preserve"> a </w:t>
          </w:r>
          <w:proofErr w:type="spellStart"/>
          <w:r w:rsidRPr="000736DF"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  <w:t>Diogelwch</w:t>
          </w:r>
          <w:proofErr w:type="spellEnd"/>
        </w:p>
      </w:tc>
      <w:tc>
        <w:tcPr>
          <w:tcW w:w="1359" w:type="dxa"/>
        </w:tcPr>
        <w:p w:rsidR="0039239A" w:rsidRPr="0039239A" w:rsidRDefault="007A0212" w:rsidP="00267071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Rhifyn</w:t>
          </w:r>
          <w:proofErr w:type="spellEnd"/>
        </w:p>
      </w:tc>
      <w:tc>
        <w:tcPr>
          <w:tcW w:w="934" w:type="dxa"/>
        </w:tcPr>
        <w:p w:rsidR="0039239A" w:rsidRPr="00ED35C0" w:rsidRDefault="00392C91" w:rsidP="00267071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 w:rsidRPr="00ED35C0">
            <w:rPr>
              <w:rFonts w:cs="Arial"/>
              <w:b/>
              <w:bCs/>
              <w:color w:val="000000"/>
              <w:sz w:val="24"/>
              <w:szCs w:val="24"/>
            </w:rPr>
            <w:t>1</w:t>
          </w:r>
        </w:p>
      </w:tc>
    </w:tr>
    <w:tr w:rsidR="0039239A" w:rsidTr="00767AB5">
      <w:tc>
        <w:tcPr>
          <w:tcW w:w="4820" w:type="dxa"/>
          <w:vMerge/>
        </w:tcPr>
        <w:p w:rsidR="0039239A" w:rsidRPr="0039239A" w:rsidRDefault="0039239A" w:rsidP="0039239A">
          <w:pPr>
            <w:pStyle w:val="Header"/>
          </w:pPr>
        </w:p>
      </w:tc>
      <w:tc>
        <w:tcPr>
          <w:tcW w:w="3802" w:type="dxa"/>
          <w:vMerge/>
        </w:tcPr>
        <w:p w:rsidR="0039239A" w:rsidRPr="0039239A" w:rsidRDefault="0039239A" w:rsidP="0039239A">
          <w:pPr>
            <w:pStyle w:val="Header"/>
          </w:pPr>
        </w:p>
      </w:tc>
      <w:tc>
        <w:tcPr>
          <w:tcW w:w="1359" w:type="dxa"/>
        </w:tcPr>
        <w:p w:rsidR="0039239A" w:rsidRPr="0039239A" w:rsidRDefault="007A0212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Dyddiad</w:t>
          </w:r>
          <w:proofErr w:type="spellEnd"/>
        </w:p>
      </w:tc>
      <w:tc>
        <w:tcPr>
          <w:tcW w:w="934" w:type="dxa"/>
        </w:tcPr>
        <w:p w:rsidR="0039239A" w:rsidRPr="00ED35C0" w:rsidRDefault="001D5269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Tachwedd</w:t>
          </w:r>
          <w:proofErr w:type="spellEnd"/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2016</w:t>
          </w:r>
        </w:p>
      </w:tc>
    </w:tr>
    <w:tr w:rsidR="0039239A" w:rsidTr="00767AB5">
      <w:trPr>
        <w:trHeight w:val="381"/>
      </w:trPr>
      <w:tc>
        <w:tcPr>
          <w:tcW w:w="4820" w:type="dxa"/>
          <w:vMerge/>
        </w:tcPr>
        <w:p w:rsidR="0039239A" w:rsidRPr="0039239A" w:rsidRDefault="0039239A" w:rsidP="0039239A">
          <w:pPr>
            <w:pStyle w:val="Header"/>
            <w:jc w:val="center"/>
          </w:pPr>
        </w:p>
      </w:tc>
      <w:tc>
        <w:tcPr>
          <w:tcW w:w="3802" w:type="dxa"/>
          <w:vMerge/>
        </w:tcPr>
        <w:p w:rsidR="0039239A" w:rsidRPr="0039239A" w:rsidRDefault="0039239A" w:rsidP="0039239A">
          <w:pPr>
            <w:pStyle w:val="Header"/>
            <w:jc w:val="center"/>
          </w:pPr>
        </w:p>
      </w:tc>
      <w:tc>
        <w:tcPr>
          <w:tcW w:w="1359" w:type="dxa"/>
        </w:tcPr>
        <w:p w:rsidR="0039239A" w:rsidRPr="0039239A" w:rsidRDefault="007A0212" w:rsidP="0039239A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eastAsia="en-GB"/>
            </w:rPr>
          </w:pPr>
          <w:proofErr w:type="spellStart"/>
          <w:r>
            <w:rPr>
              <w:rFonts w:cs="Arial"/>
              <w:b/>
              <w:sz w:val="24"/>
              <w:szCs w:val="24"/>
              <w:lang w:eastAsia="en-GB"/>
            </w:rPr>
            <w:t>Tudalen</w:t>
          </w:r>
          <w:proofErr w:type="spellEnd"/>
        </w:p>
      </w:tc>
      <w:tc>
        <w:tcPr>
          <w:tcW w:w="934" w:type="dxa"/>
        </w:tcPr>
        <w:p w:rsidR="0039239A" w:rsidRPr="0039239A" w:rsidRDefault="004E129E" w:rsidP="007A0212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6936C9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3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="007A0212">
            <w:rPr>
              <w:rFonts w:cs="Arial"/>
              <w:b/>
              <w:color w:val="000000"/>
              <w:sz w:val="24"/>
              <w:szCs w:val="24"/>
              <w:lang w:eastAsia="en-GB"/>
            </w:rPr>
            <w:t>o</w:t>
          </w: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6936C9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3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</w:p>
      </w:tc>
    </w:tr>
  </w:tbl>
  <w:p w:rsidR="008F07A0" w:rsidRDefault="008F0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2BD8"/>
    <w:multiLevelType w:val="hybridMultilevel"/>
    <w:tmpl w:val="82B84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605E3"/>
    <w:multiLevelType w:val="hybridMultilevel"/>
    <w:tmpl w:val="A8788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9A11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FF07C9"/>
    <w:multiLevelType w:val="hybridMultilevel"/>
    <w:tmpl w:val="A14C60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74F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35564D"/>
    <w:multiLevelType w:val="hybridMultilevel"/>
    <w:tmpl w:val="293C5C0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6A1E0B"/>
    <w:multiLevelType w:val="hybridMultilevel"/>
    <w:tmpl w:val="C0D8A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A0"/>
    <w:rsid w:val="00000864"/>
    <w:rsid w:val="00001350"/>
    <w:rsid w:val="000545F7"/>
    <w:rsid w:val="00061D71"/>
    <w:rsid w:val="000736DF"/>
    <w:rsid w:val="000F0D97"/>
    <w:rsid w:val="00100C57"/>
    <w:rsid w:val="00134AE1"/>
    <w:rsid w:val="0016267D"/>
    <w:rsid w:val="001A4286"/>
    <w:rsid w:val="001D5269"/>
    <w:rsid w:val="001E1C8E"/>
    <w:rsid w:val="001F3F1F"/>
    <w:rsid w:val="00230432"/>
    <w:rsid w:val="00267071"/>
    <w:rsid w:val="002A1661"/>
    <w:rsid w:val="002C6FC8"/>
    <w:rsid w:val="002F506A"/>
    <w:rsid w:val="002F7B34"/>
    <w:rsid w:val="00303C7A"/>
    <w:rsid w:val="00303E87"/>
    <w:rsid w:val="00330610"/>
    <w:rsid w:val="00350731"/>
    <w:rsid w:val="0039239A"/>
    <w:rsid w:val="00392C91"/>
    <w:rsid w:val="003B2DA3"/>
    <w:rsid w:val="00440F9E"/>
    <w:rsid w:val="00472E7D"/>
    <w:rsid w:val="004833C8"/>
    <w:rsid w:val="00494636"/>
    <w:rsid w:val="004E129E"/>
    <w:rsid w:val="00554432"/>
    <w:rsid w:val="00564D67"/>
    <w:rsid w:val="0058302C"/>
    <w:rsid w:val="00590D76"/>
    <w:rsid w:val="005A19A8"/>
    <w:rsid w:val="005D1804"/>
    <w:rsid w:val="005D569D"/>
    <w:rsid w:val="00616A6E"/>
    <w:rsid w:val="006462F5"/>
    <w:rsid w:val="006936C9"/>
    <w:rsid w:val="00696D19"/>
    <w:rsid w:val="006C4764"/>
    <w:rsid w:val="006D4234"/>
    <w:rsid w:val="006F0436"/>
    <w:rsid w:val="00742792"/>
    <w:rsid w:val="00751406"/>
    <w:rsid w:val="00762F8B"/>
    <w:rsid w:val="00765026"/>
    <w:rsid w:val="00767AB5"/>
    <w:rsid w:val="007A0212"/>
    <w:rsid w:val="007D45B4"/>
    <w:rsid w:val="007F2E87"/>
    <w:rsid w:val="008F07A0"/>
    <w:rsid w:val="009150EC"/>
    <w:rsid w:val="009152B2"/>
    <w:rsid w:val="00925EA2"/>
    <w:rsid w:val="00926E23"/>
    <w:rsid w:val="0092757B"/>
    <w:rsid w:val="00930120"/>
    <w:rsid w:val="0094797B"/>
    <w:rsid w:val="009B3B76"/>
    <w:rsid w:val="00A13ABF"/>
    <w:rsid w:val="00A17508"/>
    <w:rsid w:val="00A51726"/>
    <w:rsid w:val="00AC6F30"/>
    <w:rsid w:val="00AE6718"/>
    <w:rsid w:val="00AF52AF"/>
    <w:rsid w:val="00AF7297"/>
    <w:rsid w:val="00B15848"/>
    <w:rsid w:val="00B57E33"/>
    <w:rsid w:val="00B6757F"/>
    <w:rsid w:val="00B71607"/>
    <w:rsid w:val="00BA5830"/>
    <w:rsid w:val="00BD0C91"/>
    <w:rsid w:val="00BD7967"/>
    <w:rsid w:val="00C1746A"/>
    <w:rsid w:val="00C30FD0"/>
    <w:rsid w:val="00C54969"/>
    <w:rsid w:val="00C61B03"/>
    <w:rsid w:val="00CD444A"/>
    <w:rsid w:val="00D03B80"/>
    <w:rsid w:val="00D13C3D"/>
    <w:rsid w:val="00D427B0"/>
    <w:rsid w:val="00D60915"/>
    <w:rsid w:val="00D61305"/>
    <w:rsid w:val="00D6578D"/>
    <w:rsid w:val="00D76E66"/>
    <w:rsid w:val="00D92954"/>
    <w:rsid w:val="00DE46D8"/>
    <w:rsid w:val="00DE61AB"/>
    <w:rsid w:val="00E15DDD"/>
    <w:rsid w:val="00E42C2E"/>
    <w:rsid w:val="00EB354E"/>
    <w:rsid w:val="00EB5FB0"/>
    <w:rsid w:val="00EC4E71"/>
    <w:rsid w:val="00ED35C0"/>
    <w:rsid w:val="00EF2E1C"/>
    <w:rsid w:val="00F15708"/>
    <w:rsid w:val="00F550B3"/>
    <w:rsid w:val="00F56616"/>
    <w:rsid w:val="00F92792"/>
    <w:rsid w:val="00FB4299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0431C84-83A6-4A93-AF90-D538C5F9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A0"/>
  </w:style>
  <w:style w:type="paragraph" w:styleId="Footer">
    <w:name w:val="footer"/>
    <w:basedOn w:val="Normal"/>
    <w:link w:val="FooterChar"/>
    <w:uiPriority w:val="99"/>
    <w:unhideWhenUsed/>
    <w:rsid w:val="008F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A0"/>
  </w:style>
  <w:style w:type="paragraph" w:styleId="BalloonText">
    <w:name w:val="Balloon Text"/>
    <w:basedOn w:val="Normal"/>
    <w:link w:val="BalloonTextChar"/>
    <w:uiPriority w:val="99"/>
    <w:semiHidden/>
    <w:unhideWhenUsed/>
    <w:rsid w:val="008F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12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D5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607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5D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7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7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staff@ab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E9AD-34EE-4868-A2E4-B78B7DC5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Rhodri Gravell [rhg4]</cp:lastModifiedBy>
  <cp:revision>5</cp:revision>
  <cp:lastPrinted>2019-05-31T14:31:00Z</cp:lastPrinted>
  <dcterms:created xsi:type="dcterms:W3CDTF">2019-05-31T14:31:00Z</dcterms:created>
  <dcterms:modified xsi:type="dcterms:W3CDTF">2019-05-31T14:32:00Z</dcterms:modified>
</cp:coreProperties>
</file>