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AAE46" w14:textId="77777777" w:rsidR="009A3DA9" w:rsidRDefault="009A3DA9">
      <w:pPr>
        <w:pStyle w:val="BodyText"/>
        <w:spacing w:before="6"/>
        <w:ind w:left="0" w:firstLine="0"/>
        <w:rPr>
          <w:rFonts w:ascii="Times New Roman"/>
        </w:rPr>
      </w:pPr>
    </w:p>
    <w:p w14:paraId="61AC9702" w14:textId="60C03F59" w:rsidR="009A3DA9" w:rsidRDefault="00000000" w:rsidP="00A80346">
      <w:pPr>
        <w:pStyle w:val="Heading1"/>
        <w:jc w:val="center"/>
      </w:pPr>
      <w:r>
        <w:rPr>
          <w:lang w:val="cy-GB"/>
        </w:rPr>
        <w:t>Cylch Gorchwyl y Pwyllgor:</w:t>
      </w:r>
    </w:p>
    <w:p w14:paraId="352A10ED" w14:textId="77777777" w:rsidR="009A3DA9" w:rsidRDefault="00000000" w:rsidP="01FC419A">
      <w:pPr>
        <w:shd w:val="clear" w:color="auto" w:fill="FFFFFF" w:themeFill="background1"/>
        <w:spacing w:before="240" w:after="240"/>
        <w:ind w:left="135"/>
        <w:jc w:val="center"/>
      </w:pPr>
      <w:r>
        <w:rPr>
          <w:rFonts w:ascii="Aptos" w:eastAsia="Aptos" w:hAnsi="Aptos" w:cs="Aptos"/>
          <w:b/>
          <w:bCs/>
          <w:color w:val="000000"/>
          <w:sz w:val="24"/>
          <w:szCs w:val="24"/>
          <w:lang w:val="cy-GB"/>
        </w:rPr>
        <w:t>Pwyllgor Diogelwch Biolegol ac</w:t>
      </w:r>
      <w:r>
        <w:rPr>
          <w:rFonts w:ascii="Aptos" w:eastAsia="Aptos" w:hAnsi="Aptos" w:cs="Aptos"/>
          <w:color w:val="000000"/>
          <w:sz w:val="24"/>
          <w:szCs w:val="24"/>
          <w:lang w:val="cy-GB"/>
        </w:rPr>
        <w:t xml:space="preserve"> </w:t>
      </w:r>
      <w:r>
        <w:rPr>
          <w:rFonts w:ascii="Aptos" w:eastAsia="Aptos" w:hAnsi="Aptos" w:cs="Aptos"/>
          <w:b/>
          <w:bCs/>
          <w:color w:val="000000"/>
          <w:sz w:val="24"/>
          <w:szCs w:val="24"/>
          <w:lang w:val="cy-GB"/>
        </w:rPr>
        <w:t xml:space="preserve">Addasiadau Genetig </w:t>
      </w:r>
    </w:p>
    <w:p w14:paraId="6589A04E" w14:textId="77777777" w:rsidR="009A3DA9" w:rsidRDefault="009A3DA9" w:rsidP="01FC419A">
      <w:pPr>
        <w:pStyle w:val="BodyText"/>
        <w:spacing w:before="11"/>
        <w:ind w:left="0" w:firstLine="0"/>
        <w:rPr>
          <w:b/>
          <w:bCs/>
          <w:sz w:val="21"/>
          <w:szCs w:val="21"/>
        </w:rPr>
      </w:pPr>
    </w:p>
    <w:p w14:paraId="6BD7C4FF" w14:textId="77777777" w:rsidR="004E7984" w:rsidRDefault="00000000" w:rsidP="004E7984">
      <w:pPr>
        <w:tabs>
          <w:tab w:val="left" w:pos="1580"/>
        </w:tabs>
        <w:spacing w:line="242" w:lineRule="auto"/>
        <w:ind w:left="1580" w:right="2552" w:hanging="1440"/>
      </w:pPr>
      <w:r>
        <w:rPr>
          <w:b/>
          <w:bCs/>
          <w:lang w:val="cy-GB"/>
        </w:rPr>
        <w:t>Yn adrodd i’r:</w:t>
      </w:r>
      <w:r>
        <w:rPr>
          <w:lang w:val="cy-GB"/>
        </w:rPr>
        <w:tab/>
      </w:r>
    </w:p>
    <w:p w14:paraId="4FAD63B8" w14:textId="77777777" w:rsidR="00DA1725" w:rsidRPr="00CC31E2" w:rsidRDefault="00000000" w:rsidP="00DA1725">
      <w:pPr>
        <w:tabs>
          <w:tab w:val="left" w:pos="1580"/>
        </w:tabs>
        <w:spacing w:line="242" w:lineRule="auto"/>
        <w:ind w:left="1580" w:right="2552" w:hanging="1440"/>
        <w:rPr>
          <w:spacing w:val="-44"/>
        </w:rPr>
      </w:pPr>
      <w:r>
        <w:rPr>
          <w:lang w:val="cy-GB"/>
        </w:rPr>
        <w:t>Grŵp Gweithredol Iechyd, Diogelwch a’r Amgylchedd Prifysgol Aberystwyth</w:t>
      </w:r>
    </w:p>
    <w:p w14:paraId="49D77810" w14:textId="584518B0" w:rsidR="009A3DA9" w:rsidRPr="00CC31E2" w:rsidRDefault="00713782" w:rsidP="00CC31E2">
      <w:pPr>
        <w:tabs>
          <w:tab w:val="left" w:pos="284"/>
        </w:tabs>
        <w:spacing w:line="242" w:lineRule="auto"/>
        <w:ind w:left="142" w:right="1" w:hanging="2"/>
      </w:pPr>
      <w:r>
        <w:rPr>
          <w:lang w:val="cy-GB"/>
        </w:rPr>
        <w:t>Caiff y cofnodion eu dosbarthu i’r Grwpiau Gweithredol Adrannol perthnasol a Grŵp Gweithredol Cyfadran y Gwyddorau Daear a Bywyd (er gwybodaeth).</w:t>
      </w:r>
    </w:p>
    <w:p w14:paraId="6A25DF11" w14:textId="77777777" w:rsidR="009A3DA9" w:rsidRDefault="009A3DA9">
      <w:pPr>
        <w:pStyle w:val="BodyText"/>
        <w:spacing w:before="1"/>
        <w:ind w:left="0" w:firstLine="0"/>
        <w:rPr>
          <w:sz w:val="21"/>
        </w:rPr>
      </w:pPr>
    </w:p>
    <w:p w14:paraId="49EB8689" w14:textId="77777777" w:rsidR="009A3DA9" w:rsidRDefault="00000000">
      <w:pPr>
        <w:tabs>
          <w:tab w:val="left" w:pos="1580"/>
        </w:tabs>
        <w:ind w:left="140"/>
        <w:rPr>
          <w:sz w:val="21"/>
        </w:rPr>
      </w:pPr>
      <w:r>
        <w:rPr>
          <w:b/>
          <w:bCs/>
          <w:sz w:val="21"/>
          <w:szCs w:val="21"/>
          <w:lang w:val="cy-GB"/>
        </w:rPr>
        <w:t>Cyfarfod:</w:t>
      </w:r>
      <w:r>
        <w:rPr>
          <w:sz w:val="21"/>
          <w:szCs w:val="21"/>
          <w:lang w:val="cy-GB"/>
        </w:rPr>
        <w:t xml:space="preserve"> 3 gwaith y flwyddyn</w:t>
      </w:r>
    </w:p>
    <w:p w14:paraId="6B951D2B" w14:textId="77777777" w:rsidR="009A3DA9" w:rsidRDefault="009A3DA9">
      <w:pPr>
        <w:pStyle w:val="BodyText"/>
        <w:spacing w:before="6"/>
        <w:ind w:left="0" w:firstLine="0"/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5"/>
        <w:gridCol w:w="4715"/>
      </w:tblGrid>
      <w:tr w:rsidR="0006722C" w14:paraId="56A36521" w14:textId="77777777" w:rsidTr="3213FAA1">
        <w:trPr>
          <w:trHeight w:val="7436"/>
        </w:trPr>
        <w:tc>
          <w:tcPr>
            <w:tcW w:w="4705" w:type="dxa"/>
            <w:tcBorders>
              <w:top w:val="single" w:sz="6" w:space="0" w:color="000000" w:themeColor="text1"/>
              <w:right w:val="single" w:sz="4" w:space="0" w:color="000000" w:themeColor="text1"/>
            </w:tcBorders>
          </w:tcPr>
          <w:p w14:paraId="528CEDEF" w14:textId="77777777" w:rsidR="009A3DA9" w:rsidRDefault="00000000">
            <w:pPr>
              <w:pStyle w:val="TableParagraph"/>
              <w:spacing w:before="2"/>
              <w:ind w:left="136"/>
              <w:rPr>
                <w:b/>
                <w:sz w:val="21"/>
              </w:rPr>
            </w:pPr>
            <w:r>
              <w:rPr>
                <w:b/>
                <w:bCs/>
                <w:sz w:val="21"/>
                <w:szCs w:val="21"/>
                <w:u w:val="single"/>
                <w:lang w:val="cy-GB"/>
              </w:rPr>
              <w:t>Aelodau</w:t>
            </w:r>
            <w:r>
              <w:rPr>
                <w:sz w:val="21"/>
                <w:szCs w:val="21"/>
                <w:lang w:val="cy-GB"/>
              </w:rPr>
              <w:t>:</w:t>
            </w:r>
          </w:p>
          <w:p w14:paraId="0390D8A6" w14:textId="77777777" w:rsidR="009A3DA9" w:rsidRDefault="009A3DA9">
            <w:pPr>
              <w:pStyle w:val="TableParagraph"/>
              <w:ind w:left="0"/>
              <w:rPr>
                <w:sz w:val="21"/>
              </w:rPr>
            </w:pPr>
          </w:p>
          <w:p w14:paraId="66D3FE37" w14:textId="77777777" w:rsidR="009A3DA9" w:rsidRDefault="00000000" w:rsidP="3213FAA1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</w:tabs>
              <w:spacing w:before="1"/>
              <w:ind w:right="11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cy-GB"/>
              </w:rPr>
              <w:t>Cadeirydd – Arweinydd Academaidd - Dr Arwyn Edwards</w:t>
            </w:r>
          </w:p>
          <w:p w14:paraId="6DCC80BC" w14:textId="77777777" w:rsidR="009A3DA9" w:rsidRPr="00E24105" w:rsidRDefault="00000000" w:rsidP="3213FAA1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</w:tabs>
              <w:spacing w:before="1"/>
              <w:ind w:right="562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cy-GB"/>
              </w:rPr>
              <w:t>Swyddog Diogelwch Biolegol - Dr Chris Pirson</w:t>
            </w:r>
          </w:p>
          <w:p w14:paraId="597396B2" w14:textId="77777777" w:rsidR="0010396B" w:rsidRPr="007D2E63" w:rsidRDefault="00000000" w:rsidP="0010396B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</w:tabs>
              <w:ind w:hanging="361"/>
              <w:rPr>
                <w:sz w:val="21"/>
              </w:rPr>
            </w:pPr>
            <w:r>
              <w:rPr>
                <w:sz w:val="21"/>
                <w:szCs w:val="21"/>
                <w:lang w:val="cy-GB"/>
              </w:rPr>
              <w:t>Swyddog Addasiadau Genetig - Robert Darby</w:t>
            </w:r>
          </w:p>
          <w:p w14:paraId="426901CE" w14:textId="77777777" w:rsidR="009A3DA9" w:rsidRPr="007236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</w:tabs>
              <w:ind w:right="362"/>
              <w:rPr>
                <w:sz w:val="21"/>
              </w:rPr>
            </w:pPr>
            <w:r>
              <w:rPr>
                <w:sz w:val="21"/>
                <w:szCs w:val="21"/>
                <w:lang w:val="cy-GB"/>
              </w:rPr>
              <w:t xml:space="preserve">Cynghorydd (Gwyddonol) Iechyd, Diogelwch a’r Amgylchedd – Caroline </w:t>
            </w:r>
            <w:proofErr w:type="spellStart"/>
            <w:r>
              <w:rPr>
                <w:sz w:val="21"/>
                <w:szCs w:val="21"/>
                <w:lang w:val="cy-GB"/>
              </w:rPr>
              <w:t>Fitzpatrick</w:t>
            </w:r>
            <w:proofErr w:type="spellEnd"/>
          </w:p>
          <w:p w14:paraId="51771F31" w14:textId="77777777" w:rsidR="009A3DA9" w:rsidRDefault="009A3DA9">
            <w:pPr>
              <w:pStyle w:val="TableParagraph"/>
              <w:ind w:left="0"/>
              <w:rPr>
                <w:sz w:val="21"/>
              </w:rPr>
            </w:pPr>
          </w:p>
          <w:p w14:paraId="61F46F18" w14:textId="77777777" w:rsidR="009A3DA9" w:rsidRDefault="00000000">
            <w:pPr>
              <w:pStyle w:val="TableParagraph"/>
              <w:ind w:left="136" w:right="280"/>
              <w:rPr>
                <w:i/>
                <w:sz w:val="21"/>
              </w:rPr>
            </w:pPr>
            <w:r>
              <w:rPr>
                <w:i/>
                <w:iCs/>
                <w:sz w:val="21"/>
                <w:szCs w:val="21"/>
                <w:lang w:val="cy-GB"/>
              </w:rPr>
              <w:t>Aelodau a ddewiswyd i gynrychioli gwahanol feysydd lle defnyddir nwyddau sy’n beryglon biolegol:</w:t>
            </w:r>
          </w:p>
          <w:p w14:paraId="7956D2D1" w14:textId="77777777" w:rsidR="009A3DA9" w:rsidRDefault="009A3DA9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12E299BC" w14:textId="77777777" w:rsidR="009A3DA9" w:rsidRPr="007236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</w:tabs>
              <w:ind w:hanging="361"/>
              <w:rPr>
                <w:sz w:val="21"/>
              </w:rPr>
            </w:pPr>
            <w:r>
              <w:rPr>
                <w:sz w:val="21"/>
                <w:szCs w:val="21"/>
                <w:lang w:val="cy-GB"/>
              </w:rPr>
              <w:t xml:space="preserve">IBERS: Valerie Rodrigues </w:t>
            </w:r>
          </w:p>
          <w:p w14:paraId="1A3073E0" w14:textId="77777777" w:rsidR="005867F1" w:rsidRPr="007236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</w:tabs>
              <w:ind w:hanging="361"/>
              <w:rPr>
                <w:sz w:val="21"/>
              </w:rPr>
            </w:pPr>
            <w:r>
              <w:rPr>
                <w:sz w:val="21"/>
                <w:szCs w:val="21"/>
                <w:lang w:val="cy-GB"/>
              </w:rPr>
              <w:t>IBERS: Gancho Slavov</w:t>
            </w:r>
          </w:p>
          <w:p w14:paraId="4FDA2327" w14:textId="77777777" w:rsidR="009A3DA9" w:rsidRPr="007236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</w:tabs>
              <w:spacing w:before="1"/>
              <w:ind w:hanging="361"/>
              <w:rPr>
                <w:sz w:val="21"/>
              </w:rPr>
            </w:pPr>
            <w:r>
              <w:rPr>
                <w:sz w:val="21"/>
                <w:szCs w:val="21"/>
                <w:lang w:val="cy-GB"/>
              </w:rPr>
              <w:t>IBERS: Dr. David Bryant</w:t>
            </w:r>
          </w:p>
          <w:p w14:paraId="7E8373A5" w14:textId="77777777" w:rsidR="009A3DA9" w:rsidRDefault="00000000" w:rsidP="0031077F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</w:tabs>
              <w:ind w:right="333"/>
              <w:rPr>
                <w:sz w:val="21"/>
              </w:rPr>
            </w:pPr>
            <w:r>
              <w:rPr>
                <w:sz w:val="21"/>
                <w:szCs w:val="21"/>
                <w:lang w:val="cy-GB"/>
              </w:rPr>
              <w:t>Adran y Gwyddorau Bywyd: Dr. Amanda Gibson</w:t>
            </w:r>
          </w:p>
          <w:p w14:paraId="13F8710A" w14:textId="6902B085" w:rsidR="0031077F" w:rsidRPr="0031077F" w:rsidRDefault="00000000" w:rsidP="0031077F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</w:tabs>
              <w:ind w:right="333"/>
              <w:rPr>
                <w:sz w:val="21"/>
              </w:rPr>
            </w:pPr>
            <w:r>
              <w:rPr>
                <w:sz w:val="21"/>
                <w:szCs w:val="21"/>
                <w:lang w:val="cy-GB"/>
              </w:rPr>
              <w:t>Adran y Gwyddorau Bywyd: Dr Gordon Allison</w:t>
            </w:r>
          </w:p>
          <w:p w14:paraId="3D1535EB" w14:textId="77777777" w:rsidR="009A3DA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</w:tabs>
              <w:ind w:right="696"/>
              <w:rPr>
                <w:sz w:val="21"/>
              </w:rPr>
            </w:pPr>
            <w:r>
              <w:rPr>
                <w:sz w:val="21"/>
                <w:szCs w:val="21"/>
                <w:lang w:val="cy-GB"/>
              </w:rPr>
              <w:t>Adran y Gwyddorau Bywyd: Dr Rhys Thatcher</w:t>
            </w:r>
          </w:p>
          <w:p w14:paraId="71C2556E" w14:textId="3F137881" w:rsidR="009A3DA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</w:tabs>
              <w:spacing w:before="1" w:line="255" w:lineRule="exact"/>
              <w:ind w:hanging="361"/>
              <w:rPr>
                <w:sz w:val="21"/>
              </w:rPr>
            </w:pPr>
            <w:r>
              <w:rPr>
                <w:sz w:val="21"/>
                <w:szCs w:val="21"/>
                <w:lang w:val="cy-GB"/>
              </w:rPr>
              <w:t>Yr Adran Seicoleg</w:t>
            </w:r>
            <w:r w:rsidR="00EE43D0">
              <w:rPr>
                <w:sz w:val="21"/>
                <w:szCs w:val="21"/>
                <w:lang w:val="cy-GB"/>
              </w:rPr>
              <w:t>:</w:t>
            </w:r>
            <w:r>
              <w:rPr>
                <w:sz w:val="21"/>
                <w:szCs w:val="21"/>
                <w:lang w:val="cy-GB"/>
              </w:rPr>
              <w:t xml:space="preserve"> Dr José Carli</w:t>
            </w:r>
          </w:p>
          <w:p w14:paraId="47544DBA" w14:textId="13159C22" w:rsidR="009A3DA9" w:rsidRPr="00E24105" w:rsidRDefault="00000000" w:rsidP="00E24105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</w:tabs>
              <w:spacing w:line="255" w:lineRule="exact"/>
              <w:ind w:hanging="361"/>
              <w:rPr>
                <w:sz w:val="21"/>
              </w:rPr>
            </w:pPr>
            <w:r>
              <w:rPr>
                <w:sz w:val="21"/>
                <w:szCs w:val="21"/>
                <w:lang w:val="cy-GB"/>
              </w:rPr>
              <w:t>ArloesiAber</w:t>
            </w:r>
            <w:r w:rsidR="00EE43D0">
              <w:rPr>
                <w:sz w:val="21"/>
                <w:szCs w:val="21"/>
                <w:lang w:val="cy-GB"/>
              </w:rPr>
              <w:t>:</w:t>
            </w:r>
            <w:r>
              <w:rPr>
                <w:sz w:val="21"/>
                <w:szCs w:val="21"/>
                <w:lang w:val="cy-GB"/>
              </w:rPr>
              <w:t xml:space="preserve"> Andrew </w:t>
            </w:r>
            <w:proofErr w:type="spellStart"/>
            <w:r>
              <w:rPr>
                <w:sz w:val="21"/>
                <w:szCs w:val="21"/>
                <w:lang w:val="cy-GB"/>
              </w:rPr>
              <w:t>Rowbottom</w:t>
            </w:r>
            <w:proofErr w:type="spellEnd"/>
            <w:r>
              <w:rPr>
                <w:sz w:val="21"/>
                <w:szCs w:val="21"/>
                <w:lang w:val="cy-GB"/>
              </w:rPr>
              <w:t xml:space="preserve"> |Hilary Worgan</w:t>
            </w:r>
          </w:p>
          <w:p w14:paraId="0836C0A6" w14:textId="77777777" w:rsidR="009A3DA9" w:rsidRPr="007E339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</w:tabs>
              <w:ind w:hanging="361"/>
              <w:rPr>
                <w:sz w:val="21"/>
              </w:rPr>
            </w:pPr>
            <w:r>
              <w:rPr>
                <w:sz w:val="21"/>
                <w:szCs w:val="21"/>
                <w:lang w:val="cy-GB"/>
              </w:rPr>
              <w:t>Yr Ysgol Filfeddygaeth: Jim Scott-Baumann</w:t>
            </w:r>
          </w:p>
          <w:p w14:paraId="37895F3F" w14:textId="77777777" w:rsidR="009A3DA9" w:rsidRPr="007E339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</w:tabs>
              <w:ind w:right="435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cy-GB"/>
              </w:rPr>
              <w:t>Yr Ysgol Nyrsio: gwag</w:t>
            </w:r>
          </w:p>
          <w:p w14:paraId="2C17BD8B" w14:textId="48CB5B92" w:rsidR="00E24105" w:rsidRPr="007E3393" w:rsidRDefault="00000000" w:rsidP="00E24105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</w:tabs>
              <w:ind w:right="435"/>
              <w:rPr>
                <w:sz w:val="21"/>
              </w:rPr>
            </w:pPr>
            <w:r>
              <w:rPr>
                <w:sz w:val="21"/>
                <w:szCs w:val="21"/>
                <w:lang w:val="cy-GB"/>
              </w:rPr>
              <w:t>Yr Adran Gyfrifiadureg</w:t>
            </w:r>
            <w:r w:rsidR="00D426EB">
              <w:rPr>
                <w:sz w:val="21"/>
                <w:szCs w:val="21"/>
                <w:lang w:val="cy-GB"/>
              </w:rPr>
              <w:t>:</w:t>
            </w:r>
            <w:r>
              <w:rPr>
                <w:sz w:val="21"/>
                <w:szCs w:val="21"/>
                <w:lang w:val="cy-GB"/>
              </w:rPr>
              <w:t xml:space="preserve"> Dr Wayne Aubrey</w:t>
            </w:r>
          </w:p>
          <w:p w14:paraId="25CF462E" w14:textId="77777777" w:rsidR="00E24105" w:rsidRPr="007E3393" w:rsidRDefault="00000000" w:rsidP="00E24105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</w:tabs>
              <w:ind w:right="435"/>
              <w:rPr>
                <w:sz w:val="21"/>
              </w:rPr>
            </w:pPr>
            <w:r>
              <w:rPr>
                <w:sz w:val="21"/>
                <w:szCs w:val="21"/>
                <w:lang w:val="cy-GB"/>
              </w:rPr>
              <w:t xml:space="preserve">Cynrychiolydd Uwchraddedigion: Alice Phillips </w:t>
            </w:r>
          </w:p>
          <w:p w14:paraId="1BC40D88" w14:textId="77777777" w:rsidR="009A3DA9" w:rsidRPr="007E3393" w:rsidRDefault="00000000" w:rsidP="00E24105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</w:tabs>
              <w:ind w:right="435"/>
              <w:rPr>
                <w:sz w:val="21"/>
              </w:rPr>
            </w:pPr>
            <w:r>
              <w:rPr>
                <w:sz w:val="21"/>
                <w:szCs w:val="21"/>
                <w:lang w:val="cy-GB"/>
              </w:rPr>
              <w:t>Cynrychiolydd Ystadau, Cyfleusterau a Phreswylfeydd: Andrea James</w:t>
            </w:r>
          </w:p>
          <w:p w14:paraId="4B47E46F" w14:textId="77777777" w:rsidR="009A3DA9" w:rsidRDefault="009A3DA9">
            <w:pPr>
              <w:pStyle w:val="TableParagraph"/>
              <w:spacing w:line="235" w:lineRule="exact"/>
              <w:ind w:left="136"/>
              <w:rPr>
                <w:sz w:val="21"/>
              </w:rPr>
            </w:pPr>
          </w:p>
        </w:tc>
        <w:tc>
          <w:tcPr>
            <w:tcW w:w="4715" w:type="dxa"/>
            <w:tcBorders>
              <w:top w:val="single" w:sz="6" w:space="0" w:color="000000" w:themeColor="text1"/>
              <w:left w:val="single" w:sz="4" w:space="0" w:color="000000" w:themeColor="text1"/>
            </w:tcBorders>
          </w:tcPr>
          <w:p w14:paraId="201361D9" w14:textId="77777777" w:rsidR="009A3DA9" w:rsidRDefault="00000000">
            <w:pPr>
              <w:pStyle w:val="TableParagraph"/>
              <w:spacing w:before="2"/>
              <w:ind w:left="102"/>
              <w:rPr>
                <w:b/>
                <w:sz w:val="21"/>
              </w:rPr>
            </w:pPr>
            <w:r>
              <w:rPr>
                <w:b/>
                <w:bCs/>
                <w:sz w:val="21"/>
                <w:szCs w:val="21"/>
                <w:u w:val="single"/>
                <w:lang w:val="cy-GB"/>
              </w:rPr>
              <w:t>Yn gweinyddu</w:t>
            </w:r>
            <w:r>
              <w:rPr>
                <w:sz w:val="21"/>
                <w:szCs w:val="21"/>
                <w:lang w:val="cy-GB"/>
              </w:rPr>
              <w:t xml:space="preserve">: </w:t>
            </w:r>
          </w:p>
          <w:p w14:paraId="229D8E69" w14:textId="77777777" w:rsidR="009A3DA9" w:rsidRDefault="009A3DA9">
            <w:pPr>
              <w:pStyle w:val="TableParagraph"/>
              <w:ind w:left="0"/>
              <w:rPr>
                <w:sz w:val="21"/>
              </w:rPr>
            </w:pPr>
          </w:p>
          <w:p w14:paraId="116D1E0D" w14:textId="77777777" w:rsidR="009A3DA9" w:rsidRDefault="00000000">
            <w:pPr>
              <w:pStyle w:val="TableParagraph"/>
              <w:spacing w:before="1"/>
              <w:ind w:left="102" w:right="322"/>
              <w:rPr>
                <w:sz w:val="21"/>
              </w:rPr>
            </w:pPr>
            <w:r>
              <w:rPr>
                <w:sz w:val="21"/>
                <w:szCs w:val="21"/>
                <w:lang w:val="cy-GB"/>
              </w:rPr>
              <w:t>Os yw'r Cadeirydd yn barnu ei bod yn briodol, gellir gwahodd staff/swyddogion eraill y Brifysgol i gyfarfodydd.</w:t>
            </w:r>
          </w:p>
          <w:p w14:paraId="22268C47" w14:textId="77777777" w:rsidR="009A3DA9" w:rsidRDefault="009A3DA9">
            <w:pPr>
              <w:pStyle w:val="TableParagraph"/>
              <w:ind w:left="0"/>
              <w:rPr>
                <w:sz w:val="21"/>
              </w:rPr>
            </w:pPr>
          </w:p>
          <w:p w14:paraId="3BE03212" w14:textId="77777777" w:rsidR="009A3DA9" w:rsidRDefault="00000000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  <w:szCs w:val="21"/>
                <w:lang w:val="cy-GB"/>
              </w:rPr>
              <w:t xml:space="preserve">Clerc: Jackie Sayce </w:t>
            </w:r>
          </w:p>
          <w:p w14:paraId="22EDB1CF" w14:textId="77777777" w:rsidR="009A3DA9" w:rsidRDefault="009A3DA9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13CB20CD" w14:textId="77777777" w:rsidR="009A3DA9" w:rsidRDefault="00000000">
            <w:pPr>
              <w:pStyle w:val="TableParagraph"/>
              <w:spacing w:before="1"/>
              <w:ind w:left="102" w:right="393"/>
              <w:rPr>
                <w:sz w:val="21"/>
              </w:rPr>
            </w:pPr>
            <w:r>
              <w:rPr>
                <w:sz w:val="21"/>
                <w:szCs w:val="21"/>
                <w:lang w:val="cy-GB"/>
              </w:rPr>
              <w:t>Os yw’r Cadeirydd penodedig yn absennol, bydd un o'r Aelodau yn cymryd y gadeiryddiaeth dros dro.</w:t>
            </w:r>
          </w:p>
          <w:p w14:paraId="72B620B3" w14:textId="77777777" w:rsidR="009A3DA9" w:rsidRDefault="009A3DA9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50117720" w14:textId="77777777" w:rsidR="009A3DA9" w:rsidRDefault="00000000">
            <w:pPr>
              <w:pStyle w:val="TableParagraph"/>
              <w:ind w:left="102"/>
              <w:rPr>
                <w:sz w:val="21"/>
              </w:rPr>
            </w:pPr>
            <w:r>
              <w:rPr>
                <w:b/>
                <w:bCs/>
                <w:sz w:val="21"/>
                <w:szCs w:val="21"/>
                <w:u w:val="single"/>
                <w:lang w:val="cy-GB"/>
              </w:rPr>
              <w:t>Cworwm</w:t>
            </w:r>
            <w:r>
              <w:rPr>
                <w:b/>
                <w:bCs/>
                <w:sz w:val="21"/>
                <w:szCs w:val="21"/>
                <w:lang w:val="cy-GB"/>
              </w:rPr>
              <w:t>:</w:t>
            </w:r>
            <w:r>
              <w:rPr>
                <w:sz w:val="21"/>
                <w:szCs w:val="21"/>
                <w:lang w:val="cy-GB"/>
              </w:rPr>
              <w:t xml:space="preserve"> 8 aelod</w:t>
            </w:r>
          </w:p>
          <w:p w14:paraId="4913E975" w14:textId="77777777" w:rsidR="009A3DA9" w:rsidRDefault="009A3DA9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1BEFF763" w14:textId="3B8FB1F8" w:rsidR="009A3DA9" w:rsidRDefault="00000000">
            <w:pPr>
              <w:pStyle w:val="TableParagraph"/>
              <w:ind w:left="102" w:right="142"/>
              <w:jc w:val="both"/>
              <w:rPr>
                <w:sz w:val="21"/>
              </w:rPr>
            </w:pPr>
            <w:r>
              <w:rPr>
                <w:b/>
                <w:bCs/>
                <w:sz w:val="21"/>
                <w:szCs w:val="21"/>
                <w:u w:val="single"/>
                <w:lang w:val="cy-GB"/>
              </w:rPr>
              <w:t>Yn cyfarfod</w:t>
            </w:r>
            <w:r>
              <w:rPr>
                <w:b/>
                <w:bCs/>
                <w:sz w:val="21"/>
                <w:szCs w:val="21"/>
                <w:lang w:val="cy-GB"/>
              </w:rPr>
              <w:t>:</w:t>
            </w:r>
            <w:r w:rsidR="007179D6">
              <w:rPr>
                <w:b/>
                <w:bCs/>
                <w:sz w:val="21"/>
                <w:szCs w:val="21"/>
                <w:lang w:val="cy-GB"/>
              </w:rPr>
              <w:t xml:space="preserve"> </w:t>
            </w:r>
            <w:r>
              <w:rPr>
                <w:sz w:val="21"/>
                <w:szCs w:val="21"/>
                <w:lang w:val="cy-GB"/>
              </w:rPr>
              <w:t>Dair gwaith y flwyddyn. Trefnir cyfarfodydd ychwanegol yn ôl yr angen i ateb y galw o ran cynigion newydd sydd angen eu cymeradwyo.</w:t>
            </w:r>
          </w:p>
          <w:p w14:paraId="5FF2482F" w14:textId="77777777" w:rsidR="00982E23" w:rsidRDefault="00982E23">
            <w:pPr>
              <w:pStyle w:val="TableParagraph"/>
              <w:ind w:left="102" w:right="142"/>
              <w:jc w:val="both"/>
            </w:pPr>
          </w:p>
          <w:p w14:paraId="6CC82E41" w14:textId="77777777" w:rsidR="00982E23" w:rsidRDefault="00982E23">
            <w:pPr>
              <w:pStyle w:val="TableParagraph"/>
              <w:ind w:left="102" w:right="142"/>
              <w:jc w:val="both"/>
              <w:rPr>
                <w:sz w:val="21"/>
              </w:rPr>
            </w:pPr>
          </w:p>
        </w:tc>
      </w:tr>
    </w:tbl>
    <w:p w14:paraId="556B8405" w14:textId="77777777" w:rsidR="009A3DA9" w:rsidRDefault="009A3DA9">
      <w:pPr>
        <w:jc w:val="both"/>
        <w:rPr>
          <w:sz w:val="21"/>
        </w:rPr>
        <w:sectPr w:rsidR="009A3DA9">
          <w:headerReference w:type="default" r:id="rId10"/>
          <w:footerReference w:type="default" r:id="rId11"/>
          <w:type w:val="continuous"/>
          <w:pgSz w:w="12240" w:h="15840"/>
          <w:pgMar w:top="1380" w:right="1300" w:bottom="280" w:left="1300" w:header="341" w:footer="720" w:gutter="0"/>
          <w:pgNumType w:start="1"/>
          <w:cols w:space="720"/>
        </w:sectPr>
      </w:pPr>
    </w:p>
    <w:p w14:paraId="18B49646" w14:textId="77777777" w:rsidR="009A3DA9" w:rsidRDefault="00000000" w:rsidP="3891E8E9">
      <w:pPr>
        <w:pStyle w:val="Heading1"/>
        <w:spacing w:before="46"/>
        <w:ind w:left="0"/>
      </w:pPr>
      <w:r>
        <w:rPr>
          <w:lang w:val="cy-GB"/>
        </w:rPr>
        <w:lastRenderedPageBreak/>
        <w:t>Cylch gwaith:</w:t>
      </w:r>
    </w:p>
    <w:p w14:paraId="62F5C8D4" w14:textId="77777777" w:rsidR="009A3DA9" w:rsidRDefault="009A3DA9">
      <w:pPr>
        <w:pStyle w:val="BodyText"/>
        <w:spacing w:before="1"/>
        <w:ind w:left="0" w:firstLine="0"/>
        <w:rPr>
          <w:b/>
        </w:rPr>
      </w:pPr>
    </w:p>
    <w:p w14:paraId="0A265F36" w14:textId="3EB411A0" w:rsidR="0010396B" w:rsidRPr="00F003E7" w:rsidRDefault="00000000" w:rsidP="2D30CD41">
      <w:pPr>
        <w:pStyle w:val="BodyText"/>
        <w:ind w:left="140" w:firstLine="0"/>
        <w:jc w:val="both"/>
        <w:rPr>
          <w:lang w:val="cy-GB"/>
        </w:rPr>
      </w:pPr>
      <w:r w:rsidRPr="00124718">
        <w:rPr>
          <w:lang w:val="cy-GB"/>
        </w:rPr>
        <w:t>Mae'r Pwyllgor Diogelwch Biolegol ac Addasiadau Genetig yn cadw golwg ar bob gweithgaredd a allai gyflwyno risg fiolegol neu risg yn ymwneud ag addasiadau genetig.</w:t>
      </w:r>
      <w:r w:rsidR="003F5821">
        <w:rPr>
          <w:lang w:val="cy-GB"/>
        </w:rPr>
        <w:t xml:space="preserve"> </w:t>
      </w:r>
      <w:r w:rsidRPr="00124718">
        <w:rPr>
          <w:lang w:val="cy-GB"/>
        </w:rPr>
        <w:t xml:space="preserve">Bydd yn asesu'r categori cyfyngu arfaethedig a dosbarthiad </w:t>
      </w:r>
      <w:r w:rsidR="00124718" w:rsidRPr="00124718">
        <w:rPr>
          <w:lang w:val="cy-GB"/>
        </w:rPr>
        <w:t xml:space="preserve">y </w:t>
      </w:r>
      <w:r w:rsidRPr="00124718">
        <w:rPr>
          <w:lang w:val="cy-GB"/>
        </w:rPr>
        <w:t>gweithgaredd ac yn darparu adolygiad gan gymheiriaid o unrhyw gynnig gwaith trwy'r broses asesu risg. Diben y Pwyllgor yw bod yn gorff ffurfiol ar gyfer gwerthuso a rhoi cyngor ar Asesiadau Risg Addasiadau Genetig</w:t>
      </w:r>
      <w:r>
        <w:rPr>
          <w:lang w:val="cy-GB"/>
        </w:rPr>
        <w:t xml:space="preserve"> fel y nodir yn</w:t>
      </w:r>
      <w:r w:rsidR="00EF59CF">
        <w:rPr>
          <w:lang w:val="cy-GB"/>
        </w:rPr>
        <w:t>g</w:t>
      </w:r>
      <w:r>
        <w:rPr>
          <w:lang w:val="cy-GB"/>
        </w:rPr>
        <w:t xml:space="preserve"> Nghrynodeb o Ganllawiau’r Pwyllgor Cynghori Gwyddonol ar Addasiadau Genetig (SACGM). Bydd y Pwyllgor yn adolygu'r trefniadau, gan roi sicrwydd i'r Brifysgol bod y trefniadau'n ddigonol neu fod gwelliannau wedi’u cynllunio a/neu'n </w:t>
      </w:r>
      <w:proofErr w:type="spellStart"/>
      <w:r>
        <w:rPr>
          <w:lang w:val="cy-GB"/>
        </w:rPr>
        <w:t>uwchgyfeirio</w:t>
      </w:r>
      <w:proofErr w:type="spellEnd"/>
      <w:r>
        <w:rPr>
          <w:lang w:val="cy-GB"/>
        </w:rPr>
        <w:t xml:space="preserve"> unrhyw rwystrau i gyflawni'r gwelliannau, yn ôl yr angen.</w:t>
      </w:r>
    </w:p>
    <w:p w14:paraId="7D1F4732" w14:textId="77777777" w:rsidR="009A3DA9" w:rsidRPr="00F003E7" w:rsidRDefault="00000000">
      <w:pPr>
        <w:pStyle w:val="BodyText"/>
        <w:spacing w:before="9"/>
        <w:ind w:left="0" w:firstLine="0"/>
        <w:rPr>
          <w:sz w:val="20"/>
          <w:lang w:val="cy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F82E088" wp14:editId="1AEC9A93">
                <wp:simplePos x="0" y="0"/>
                <wp:positionH relativeFrom="page">
                  <wp:posOffset>896620</wp:posOffset>
                </wp:positionH>
                <wp:positionV relativeFrom="paragraph">
                  <wp:posOffset>186055</wp:posOffset>
                </wp:positionV>
                <wp:extent cx="5981065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5" style="width:470.95pt;height:0.7pt;margin-top:14.65pt;margin-left:70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6192" fillcolor="black" stroked="f">
                <w10:wrap type="topAndBottom"/>
              </v:rect>
            </w:pict>
          </mc:Fallback>
        </mc:AlternateContent>
      </w:r>
    </w:p>
    <w:p w14:paraId="33FB4C4A" w14:textId="77777777" w:rsidR="009A3DA9" w:rsidRPr="00F003E7" w:rsidRDefault="009A3DA9">
      <w:pPr>
        <w:pStyle w:val="BodyText"/>
        <w:spacing w:before="12"/>
        <w:ind w:left="0" w:firstLine="0"/>
        <w:rPr>
          <w:sz w:val="14"/>
          <w:lang w:val="cy-GB"/>
        </w:rPr>
      </w:pPr>
    </w:p>
    <w:p w14:paraId="4AAA87ED" w14:textId="77777777" w:rsidR="009A3DA9" w:rsidRDefault="00000000">
      <w:pPr>
        <w:pStyle w:val="Heading1"/>
      </w:pPr>
      <w:r>
        <w:rPr>
          <w:lang w:val="cy-GB"/>
        </w:rPr>
        <w:t>Cylch Gorchwyl</w:t>
      </w:r>
      <w:r>
        <w:rPr>
          <w:b w:val="0"/>
          <w:bCs w:val="0"/>
          <w:lang w:val="cy-GB"/>
        </w:rPr>
        <w:t>:</w:t>
      </w:r>
    </w:p>
    <w:p w14:paraId="0B2D6F29" w14:textId="77777777" w:rsidR="009A3DA9" w:rsidRDefault="009A3DA9">
      <w:pPr>
        <w:pStyle w:val="BodyText"/>
        <w:spacing w:before="10"/>
        <w:ind w:left="0" w:firstLine="0"/>
        <w:rPr>
          <w:b/>
          <w:sz w:val="21"/>
        </w:rPr>
      </w:pPr>
    </w:p>
    <w:p w14:paraId="690E2620" w14:textId="77777777" w:rsidR="009A3DA9" w:rsidRDefault="00000000">
      <w:pPr>
        <w:pStyle w:val="BodyText"/>
        <w:ind w:left="140" w:firstLine="0"/>
      </w:pPr>
      <w:r>
        <w:rPr>
          <w:u w:val="single"/>
          <w:lang w:val="cy-GB"/>
        </w:rPr>
        <w:t>Bydd y pwyllgor yn</w:t>
      </w:r>
      <w:r>
        <w:rPr>
          <w:lang w:val="cy-GB"/>
        </w:rPr>
        <w:t>:</w:t>
      </w:r>
    </w:p>
    <w:p w14:paraId="5ED9763C" w14:textId="77777777" w:rsidR="009A3DA9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135"/>
      </w:pPr>
      <w:r>
        <w:rPr>
          <w:lang w:val="cy-GB"/>
        </w:rPr>
        <w:t>Darparu gwybodaeth, cefnogaeth, arbenigedd, arweiniad technegol, a chyngor i'r holl staff sy'n defnyddio deunyddiau biolegol ac organebau a addaswyd yn enetig wrth weithio.</w:t>
      </w:r>
    </w:p>
    <w:p w14:paraId="5799C91E" w14:textId="77777777" w:rsidR="009A3DA9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</w:pPr>
      <w:r>
        <w:rPr>
          <w:lang w:val="cy-GB"/>
        </w:rPr>
        <w:t xml:space="preserve">Derbyn yr holl asesiadau risg sy’n ymwneud â diogelwch biolegol ac organebau a addaswyd yn enetig ar gyfer Prifysgol Aberystwyth. </w:t>
      </w:r>
    </w:p>
    <w:p w14:paraId="41C55E43" w14:textId="18241740" w:rsidR="009A3DA9" w:rsidRPr="00F003E7" w:rsidRDefault="00000000" w:rsidP="00173F9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4"/>
        <w:rPr>
          <w:lang w:val="cy-GB"/>
        </w:rPr>
      </w:pPr>
      <w:r>
        <w:rPr>
          <w:lang w:val="cy-GB"/>
        </w:rPr>
        <w:t xml:space="preserve">Cyflawni adolygiad trylwyr gan gymheiriaid, mewn modd amserol, o bob asesiad risg sy'n cynnwys defnydd bwriadol o ddeunyddiau biolegol beryglus ac organebau a addaswyd yn enetig, ochr yn ochr â’r ddeddfwriaeth berthnasol. (Bydd asesiadau risg yn cael eu hadolygu gan o leiaf 2 aelod o'r pwyllgor, a phan fo angen, byddant yn cael eu hystyried trwy is-grŵp asesu risg, sy’n cynnwys swyddogion y pwyllgor. Os oes gwrthdaro buddiannau, bydd asesiadau risg ar gyfer materion yn ymwneud ag Addasiadau Genetig yn cael eu cymeradwyo gan y swyddog Addasiadau Genetig a bydd asesiadau risg ar gyfer materion diogelwch biolegol yn cael eu cymeradwyo gan y swyddog Diogelwch Biolegol). </w:t>
      </w:r>
    </w:p>
    <w:p w14:paraId="4BBE0C6D" w14:textId="77777777" w:rsidR="009A3DA9" w:rsidRPr="00F003E7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3"/>
        <w:rPr>
          <w:lang w:val="cy-GB"/>
        </w:rPr>
      </w:pPr>
      <w:r>
        <w:rPr>
          <w:lang w:val="cy-GB"/>
        </w:rPr>
        <w:t xml:space="preserve">Rhoi cymeradwyaeth derfynol i’r holl asesiadau risg yn ymwneud â diogelwch biolegol ac organebau a addaswyd yn enetig i Brifysgol Aberystwyth </w:t>
      </w:r>
      <w:r>
        <w:rPr>
          <w:u w:val="single"/>
          <w:lang w:val="cy-GB"/>
        </w:rPr>
        <w:t>cyn dechrau’r gwaith</w:t>
      </w:r>
      <w:r>
        <w:rPr>
          <w:lang w:val="cy-GB"/>
        </w:rPr>
        <w:t>.</w:t>
      </w:r>
    </w:p>
    <w:p w14:paraId="54EF9481" w14:textId="77777777" w:rsidR="009A3DA9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</w:pPr>
      <w:r>
        <w:rPr>
          <w:lang w:val="cy-GB"/>
        </w:rPr>
        <w:t xml:space="preserve">Mentora ac arwain mesurau rheoli risg priodol ar gyfer asesiadau risg biolegol ac yn ymwneud ag organebau a addaswyd yn enetig. </w:t>
      </w:r>
    </w:p>
    <w:p w14:paraId="0620E9B7" w14:textId="542BEBB6" w:rsidR="009A3DA9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</w:pPr>
      <w:r>
        <w:rPr>
          <w:lang w:val="cy-GB"/>
        </w:rPr>
        <w:t>Cadw rhestr o</w:t>
      </w:r>
      <w:r w:rsidR="00124718">
        <w:rPr>
          <w:lang w:val="cy-GB"/>
        </w:rPr>
        <w:t>’</w:t>
      </w:r>
      <w:r>
        <w:rPr>
          <w:lang w:val="cy-GB"/>
        </w:rPr>
        <w:t>r holl weithgareddau biolegol a’r gweithgareddau sy’n ymwneud ag organebau a addaswyd yn enetig gydag asesiadau risg cysylltiedig at ddibenion archwilio</w:t>
      </w:r>
      <w:r w:rsidR="00124718">
        <w:rPr>
          <w:lang w:val="cy-GB"/>
        </w:rPr>
        <w:t>.</w:t>
      </w:r>
    </w:p>
    <w:p w14:paraId="37B2C495" w14:textId="77777777" w:rsidR="009A3DA9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136"/>
      </w:pPr>
      <w:r>
        <w:rPr>
          <w:lang w:val="cy-GB"/>
        </w:rPr>
        <w:t>Adolygu pob anffawd fu bron â digwydd, damweiniau, digwyddiadau, neu achosion lle caiff peryglon biolegol neu beryglon yn ymwneud ag organebau a addaswyd yn enetig eu rhyddhau’n anfwriadol, fel yr adroddwyd wrth y pwyllgor gan y Tîm Iechyd, Diogelwch a'r Amgylchedd.</w:t>
      </w:r>
    </w:p>
    <w:p w14:paraId="602C5D52" w14:textId="77777777" w:rsidR="009A3DA9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79" w:lineRule="exact"/>
        <w:ind w:hanging="361"/>
      </w:pPr>
      <w:r>
        <w:rPr>
          <w:lang w:val="cy-GB"/>
        </w:rPr>
        <w:t>Nodi a monitro tueddiadau er mwyn rhwystro damweiniau rhag digwydd yr eildro a lleihau'r tebygrwydd o ddigwyddiadau yn y dyfodol.</w:t>
      </w:r>
    </w:p>
    <w:p w14:paraId="210500C9" w14:textId="77777777" w:rsidR="009A3DA9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5"/>
      </w:pPr>
      <w:r>
        <w:rPr>
          <w:lang w:val="cy-GB"/>
        </w:rPr>
        <w:t>Monitro effeithiolrwydd polisïau presennol yn gysylltiedig â defnyddio peryglon biolegol ac organebau a addaswyd yn enetig, ac argymell newidiadau lle bo angen.</w:t>
      </w:r>
    </w:p>
    <w:p w14:paraId="57FBEB5F" w14:textId="77777777" w:rsidR="009A3DA9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132"/>
      </w:pPr>
      <w:r>
        <w:rPr>
          <w:lang w:val="cy-GB"/>
        </w:rPr>
        <w:t>Cynorthwyo gydag archwiliadau ac arolygiadau diogelwch cyfnodol yn y gweithle yn unol â lefel y risg.</w:t>
      </w:r>
    </w:p>
    <w:p w14:paraId="768178DF" w14:textId="77777777" w:rsidR="009A3DA9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2"/>
      </w:pPr>
      <w:r>
        <w:rPr>
          <w:lang w:val="cy-GB"/>
        </w:rPr>
        <w:t>Derbyn adroddiadau gan unigolion priodol yn dilyn archwiliadau ac arolygiadau diogelwch cyfnodol, a chyflwyno argymhellion i’r bobl hynny.</w:t>
      </w:r>
    </w:p>
    <w:p w14:paraId="6006E94A" w14:textId="77777777" w:rsidR="009A3DA9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33"/>
      </w:pPr>
      <w:r>
        <w:rPr>
          <w:lang w:val="cy-GB"/>
        </w:rPr>
        <w:t>Argymell newidiadau i brosesau gwaith gyda'r bwriad o weithredu arferion gorau a chydymffurfio ag arferion gwaith.</w:t>
      </w:r>
    </w:p>
    <w:p w14:paraId="0430937A" w14:textId="77777777" w:rsidR="009A3DA9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</w:pPr>
      <w:r>
        <w:rPr>
          <w:lang w:val="cy-GB"/>
        </w:rPr>
        <w:t>Darparu adroddiadau, cymorth, neu gyngor i’r Grŵp Gweithredol Iechyd a Diogelwch yn ôl y gofyn.</w:t>
      </w:r>
    </w:p>
    <w:p w14:paraId="56966FC2" w14:textId="77777777" w:rsidR="009A3DA9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237" w:lineRule="auto"/>
        <w:ind w:right="134"/>
      </w:pPr>
      <w:r>
        <w:rPr>
          <w:lang w:val="cy-GB"/>
        </w:rPr>
        <w:t>Gwahodd unigolion yn ôl yr angen i gyfarfodydd y Pwyllgor i roi cyngor arbenigol.</w:t>
      </w:r>
    </w:p>
    <w:p w14:paraId="644A4768" w14:textId="77777777" w:rsidR="004F228E" w:rsidRDefault="004F228E">
      <w:pPr>
        <w:pStyle w:val="BodyText"/>
        <w:spacing w:before="9"/>
        <w:ind w:left="0" w:firstLine="0"/>
        <w:rPr>
          <w:sz w:val="20"/>
        </w:rPr>
      </w:pPr>
    </w:p>
    <w:p w14:paraId="10A24A22" w14:textId="77777777" w:rsidR="005513B0" w:rsidRDefault="00000000">
      <w:pPr>
        <w:pStyle w:val="BodyText"/>
        <w:spacing w:before="9"/>
        <w:ind w:left="0" w:firstLine="0"/>
        <w:rPr>
          <w:sz w:val="20"/>
        </w:rPr>
      </w:pPr>
      <w:r>
        <w:rPr>
          <w:sz w:val="20"/>
          <w:szCs w:val="20"/>
          <w:lang w:val="cy-GB"/>
        </w:rPr>
        <w:lastRenderedPageBreak/>
        <w:t xml:space="preserve">Manylion cyswllt: </w:t>
      </w:r>
    </w:p>
    <w:p w14:paraId="3D02BCAA" w14:textId="77777777" w:rsidR="005513B0" w:rsidRDefault="005513B0">
      <w:pPr>
        <w:pStyle w:val="BodyText"/>
        <w:spacing w:before="9"/>
        <w:ind w:left="0" w:firstLine="0"/>
        <w:rPr>
          <w:sz w:val="20"/>
        </w:rPr>
      </w:pPr>
    </w:p>
    <w:p w14:paraId="2D0C9615" w14:textId="77777777" w:rsidR="00DA1725" w:rsidRPr="00DA1725" w:rsidRDefault="00000000" w:rsidP="00DA1725">
      <w:pPr>
        <w:pStyle w:val="BodyText"/>
        <w:spacing w:before="9"/>
        <w:ind w:left="0" w:firstLine="0"/>
        <w:rPr>
          <w:sz w:val="20"/>
          <w:lang w:val="cy-GB"/>
        </w:rPr>
      </w:pPr>
      <w:r>
        <w:rPr>
          <w:sz w:val="20"/>
          <w:szCs w:val="20"/>
          <w:lang w:val="cy-GB"/>
        </w:rPr>
        <w:t xml:space="preserve">Cadeirydd: Dr Arwyn Edwards </w:t>
      </w:r>
      <w:hyperlink r:id="rId12" w:history="1">
        <w:r w:rsidR="00DA1725">
          <w:rPr>
            <w:color w:val="0000FF"/>
            <w:sz w:val="20"/>
            <w:szCs w:val="20"/>
            <w:u w:val="single"/>
            <w:lang w:val="cy-GB"/>
          </w:rPr>
          <w:t>aye@aber.ac.uk</w:t>
        </w:r>
      </w:hyperlink>
      <w:r>
        <w:rPr>
          <w:sz w:val="20"/>
          <w:szCs w:val="20"/>
          <w:lang w:val="cy-GB"/>
        </w:rPr>
        <w:t xml:space="preserve"> </w:t>
      </w:r>
    </w:p>
    <w:p w14:paraId="56E672AD" w14:textId="77777777" w:rsidR="00DA1725" w:rsidRDefault="00000000" w:rsidP="00DA1725">
      <w:pPr>
        <w:pStyle w:val="BodyText"/>
        <w:spacing w:before="9"/>
        <w:ind w:left="0" w:firstLine="0"/>
        <w:rPr>
          <w:sz w:val="20"/>
          <w:lang w:val="cy-GB"/>
        </w:rPr>
      </w:pPr>
      <w:r>
        <w:rPr>
          <w:sz w:val="20"/>
          <w:szCs w:val="20"/>
          <w:lang w:val="cy-GB"/>
        </w:rPr>
        <w:t xml:space="preserve">Clerc: Jackie Sayce </w:t>
      </w:r>
      <w:hyperlink r:id="rId13" w:history="1">
        <w:r w:rsidR="00DA1725">
          <w:rPr>
            <w:color w:val="0000FF"/>
            <w:sz w:val="20"/>
            <w:szCs w:val="20"/>
            <w:u w:val="single"/>
            <w:lang w:val="cy-GB"/>
          </w:rPr>
          <w:t>jqs@aber.ac.uk</w:t>
        </w:r>
      </w:hyperlink>
      <w:r>
        <w:rPr>
          <w:sz w:val="20"/>
          <w:szCs w:val="20"/>
          <w:lang w:val="cy-GB"/>
        </w:rPr>
        <w:t xml:space="preserve"> </w:t>
      </w:r>
    </w:p>
    <w:p w14:paraId="61CA48E3" w14:textId="77777777" w:rsidR="00DA1725" w:rsidRPr="00DA1725" w:rsidRDefault="00000000" w:rsidP="00DA1725">
      <w:pPr>
        <w:pStyle w:val="BodyText"/>
        <w:spacing w:before="9"/>
        <w:ind w:left="0" w:firstLine="0"/>
        <w:rPr>
          <w:sz w:val="20"/>
          <w:lang w:val="cy-GB"/>
        </w:rPr>
      </w:pPr>
      <w:r>
        <w:rPr>
          <w:sz w:val="20"/>
          <w:szCs w:val="20"/>
          <w:lang w:val="cy-GB"/>
        </w:rPr>
        <w:t xml:space="preserve">E-bost: </w:t>
      </w:r>
      <w:hyperlink r:id="rId14" w:history="1">
        <w:r w:rsidR="00DA1725">
          <w:rPr>
            <w:color w:val="0000FF"/>
            <w:sz w:val="20"/>
            <w:szCs w:val="20"/>
            <w:u w:val="single"/>
            <w:lang w:val="cy-GB"/>
          </w:rPr>
          <w:t>Biological-gm-committee@aber.ac.uk</w:t>
        </w:r>
      </w:hyperlink>
      <w:r>
        <w:rPr>
          <w:sz w:val="20"/>
          <w:szCs w:val="20"/>
          <w:lang w:val="cy-GB"/>
        </w:rPr>
        <w:t xml:space="preserve"> </w:t>
      </w:r>
    </w:p>
    <w:p w14:paraId="285B17D7" w14:textId="77777777" w:rsidR="005513B0" w:rsidRDefault="005513B0">
      <w:pPr>
        <w:pStyle w:val="BodyText"/>
        <w:spacing w:before="9"/>
        <w:ind w:left="0" w:firstLine="0"/>
        <w:rPr>
          <w:sz w:val="20"/>
        </w:rPr>
      </w:pPr>
    </w:p>
    <w:p w14:paraId="49AE51BF" w14:textId="77777777" w:rsidR="009A3DA9" w:rsidRDefault="00000000">
      <w:pPr>
        <w:pStyle w:val="BodyText"/>
        <w:spacing w:before="9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F2B2BA" wp14:editId="56BF3B52">
                <wp:simplePos x="0" y="0"/>
                <wp:positionH relativeFrom="page">
                  <wp:posOffset>896620</wp:posOffset>
                </wp:positionH>
                <wp:positionV relativeFrom="paragraph">
                  <wp:posOffset>185420</wp:posOffset>
                </wp:positionV>
                <wp:extent cx="5981065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width:470.95pt;height:0.7pt;margin-top:14.6pt;margin-left:70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5168" fillcolor="black" stroked="f">
                <w10:wrap type="topAndBottom"/>
              </v:rect>
            </w:pict>
          </mc:Fallback>
        </mc:AlternateContent>
      </w:r>
      <w:r>
        <w:rPr>
          <w:sz w:val="20"/>
          <w:szCs w:val="20"/>
          <w:lang w:val="cy-GB"/>
        </w:rPr>
        <w:t>-Diwedd-</w:t>
      </w:r>
    </w:p>
    <w:sectPr w:rsidR="009A3DA9">
      <w:footerReference w:type="default" r:id="rId15"/>
      <w:pgSz w:w="12240" w:h="15840"/>
      <w:pgMar w:top="1380" w:right="1300" w:bottom="280" w:left="130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83F12" w14:textId="77777777" w:rsidR="00FE3CE4" w:rsidRDefault="00FE3CE4">
      <w:r>
        <w:separator/>
      </w:r>
    </w:p>
  </w:endnote>
  <w:endnote w:type="continuationSeparator" w:id="0">
    <w:p w14:paraId="4C0E00E8" w14:textId="77777777" w:rsidR="00FE3CE4" w:rsidRDefault="00FE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06722C" w14:paraId="087E6D5B" w14:textId="77777777" w:rsidTr="00D13EAD">
      <w:trPr>
        <w:trHeight w:val="300"/>
      </w:trPr>
      <w:tc>
        <w:tcPr>
          <w:tcW w:w="3210" w:type="dxa"/>
        </w:tcPr>
        <w:p w14:paraId="37BF6789" w14:textId="77777777" w:rsidR="1B391157" w:rsidRDefault="1B391157" w:rsidP="00D13EAD">
          <w:pPr>
            <w:pStyle w:val="Header"/>
            <w:ind w:left="-115"/>
          </w:pPr>
        </w:p>
      </w:tc>
      <w:tc>
        <w:tcPr>
          <w:tcW w:w="3210" w:type="dxa"/>
        </w:tcPr>
        <w:p w14:paraId="44F3C305" w14:textId="77777777" w:rsidR="1B391157" w:rsidRDefault="1B391157" w:rsidP="00D13EAD">
          <w:pPr>
            <w:pStyle w:val="Header"/>
            <w:jc w:val="center"/>
          </w:pPr>
        </w:p>
      </w:tc>
      <w:tc>
        <w:tcPr>
          <w:tcW w:w="3210" w:type="dxa"/>
        </w:tcPr>
        <w:p w14:paraId="568D5EE5" w14:textId="77777777" w:rsidR="1B391157" w:rsidRDefault="1B391157" w:rsidP="00D13EAD">
          <w:pPr>
            <w:pStyle w:val="Header"/>
            <w:ind w:right="-115"/>
            <w:jc w:val="right"/>
          </w:pPr>
        </w:p>
      </w:tc>
    </w:tr>
  </w:tbl>
  <w:p w14:paraId="753600B1" w14:textId="77777777" w:rsidR="1B391157" w:rsidRDefault="1B391157" w:rsidP="00D13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06722C" w14:paraId="5B177C9D" w14:textId="77777777" w:rsidTr="00D13EAD">
      <w:trPr>
        <w:trHeight w:val="300"/>
      </w:trPr>
      <w:tc>
        <w:tcPr>
          <w:tcW w:w="3210" w:type="dxa"/>
        </w:tcPr>
        <w:p w14:paraId="38397D7A" w14:textId="77777777" w:rsidR="1B391157" w:rsidRDefault="1B391157" w:rsidP="00D13EAD">
          <w:pPr>
            <w:pStyle w:val="Header"/>
            <w:ind w:left="-115"/>
          </w:pPr>
        </w:p>
      </w:tc>
      <w:tc>
        <w:tcPr>
          <w:tcW w:w="3210" w:type="dxa"/>
        </w:tcPr>
        <w:p w14:paraId="108F8F95" w14:textId="77777777" w:rsidR="1B391157" w:rsidRDefault="1B391157" w:rsidP="00D13EAD">
          <w:pPr>
            <w:pStyle w:val="Header"/>
            <w:jc w:val="center"/>
          </w:pPr>
        </w:p>
      </w:tc>
      <w:tc>
        <w:tcPr>
          <w:tcW w:w="3210" w:type="dxa"/>
        </w:tcPr>
        <w:p w14:paraId="6E840DEF" w14:textId="77777777" w:rsidR="1B391157" w:rsidRDefault="1B391157" w:rsidP="00D13EAD">
          <w:pPr>
            <w:pStyle w:val="Header"/>
            <w:ind w:right="-115"/>
            <w:jc w:val="right"/>
          </w:pPr>
        </w:p>
      </w:tc>
    </w:tr>
  </w:tbl>
  <w:p w14:paraId="2F14775E" w14:textId="77777777" w:rsidR="1B391157" w:rsidRDefault="1B391157" w:rsidP="00D13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901E3" w14:textId="77777777" w:rsidR="00FE3CE4" w:rsidRDefault="00FE3CE4">
      <w:r>
        <w:separator/>
      </w:r>
    </w:p>
  </w:footnote>
  <w:footnote w:type="continuationSeparator" w:id="0">
    <w:p w14:paraId="063D2A07" w14:textId="77777777" w:rsidR="00FE3CE4" w:rsidRDefault="00FE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7F66D" w14:textId="77777777" w:rsidR="009A3DA9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0FE385D" wp14:editId="73C5193B">
          <wp:simplePos x="0" y="0"/>
          <wp:positionH relativeFrom="page">
            <wp:posOffset>1134806</wp:posOffset>
          </wp:positionH>
          <wp:positionV relativeFrom="page">
            <wp:posOffset>216306</wp:posOffset>
          </wp:positionV>
          <wp:extent cx="2153841" cy="50519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3841" cy="505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65D747" wp14:editId="3D00BFE5">
              <wp:simplePos x="0" y="0"/>
              <wp:positionH relativeFrom="page">
                <wp:posOffset>4287520</wp:posOffset>
              </wp:positionH>
              <wp:positionV relativeFrom="page">
                <wp:posOffset>365125</wp:posOffset>
              </wp:positionV>
              <wp:extent cx="2585085" cy="307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50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E8CD4" w14:textId="77777777" w:rsidR="009A3DA9" w:rsidRDefault="00000000">
                          <w:pPr>
                            <w:spacing w:line="223" w:lineRule="exact"/>
                            <w:ind w:right="18"/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iCs/>
                              <w:sz w:val="20"/>
                              <w:szCs w:val="20"/>
                              <w:lang w:val="cy-GB"/>
                            </w:rPr>
                            <w:t>Adolygwyd y Cylch Gorchwyl ddiwethaf: Ionawr 2025</w:t>
                          </w:r>
                        </w:p>
                        <w:p w14:paraId="6EFD9CA5" w14:textId="77777777" w:rsidR="009A3DA9" w:rsidRDefault="00000000">
                          <w:pPr>
                            <w:ind w:right="20"/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iCs/>
                              <w:sz w:val="20"/>
                              <w:szCs w:val="20"/>
                              <w:lang w:val="cy-GB"/>
                            </w:rPr>
                            <w:t>I’w adolygu nesaf erbyn Gorffennaf 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203.55pt;height:24.2pt;margin-top:28.75pt;margin-left:337.6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7216" filled="f" fillcolor="this" stroked="f">
              <v:textbox inset="0,0,0,0">
                <w:txbxContent>
                  <w:p w:rsidR="009A3DA9" w14:paraId="30E3FECC" w14:textId="7828D72D">
                    <w:pPr>
                      <w:bidi w:val="0"/>
                      <w:spacing w:line="223" w:lineRule="exact"/>
                      <w:ind w:right="18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rStyle w:val="DefaultParagraphFont"/>
                        <w:rFonts w:ascii="Calibri" w:eastAsia="Calibri" w:hAnsi="Calibri" w:cs="Calibri"/>
                        <w:b w:val="0"/>
                        <w:bCs w:val="0"/>
                        <w:i/>
                        <w:iCs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sz w:val="20"/>
                        <w:szCs w:val="20"/>
                        <w:highlight w:val="none"/>
                        <w:u w:val="none" w:color="auto"/>
                        <w:bdr w:val="none" w:sz="0" w:space="0" w:color="auto"/>
                        <w:shd w:val="clear" w:color="auto" w:fill="auto"/>
                        <w:vertAlign w:val="baseline"/>
                        <w:rtl w:val="0"/>
                        <w:cs w:val="0"/>
                        <w:lang w:val="cy-GB" w:eastAsia="en-US" w:bidi="ar-SA"/>
                      </w:rPr>
                      <w:t>Adolygwyd y Cylch Gorchwyl ddiwethaf:</w:t>
                    </w:r>
                    <w:r>
                      <w:rPr>
                        <w:rStyle w:val="DefaultParagraphFont"/>
                        <w:rFonts w:ascii="Calibri" w:eastAsia="Calibri" w:hAnsi="Calibri" w:cs="Calibri"/>
                        <w:b w:val="0"/>
                        <w:bCs w:val="0"/>
                        <w:i/>
                        <w:iCs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sz w:val="20"/>
                        <w:szCs w:val="20"/>
                        <w:highlight w:val="none"/>
                        <w:u w:val="none" w:color="auto"/>
                        <w:bdr w:val="none" w:sz="0" w:space="0" w:color="auto"/>
                        <w:shd w:val="clear" w:color="auto" w:fill="auto"/>
                        <w:vertAlign w:val="baseline"/>
                        <w:rtl w:val="0"/>
                        <w:cs w:val="0"/>
                        <w:lang w:val="cy-GB" w:eastAsia="en-US" w:bidi="ar-SA"/>
                      </w:rPr>
                      <w:t xml:space="preserve"> </w:t>
                    </w:r>
                    <w:r>
                      <w:rPr>
                        <w:rStyle w:val="DefaultParagraphFont"/>
                        <w:rFonts w:ascii="Calibri" w:eastAsia="Calibri" w:hAnsi="Calibri" w:cs="Calibri"/>
                        <w:b w:val="0"/>
                        <w:bCs w:val="0"/>
                        <w:i/>
                        <w:iCs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sz w:val="20"/>
                        <w:szCs w:val="20"/>
                        <w:highlight w:val="none"/>
                        <w:u w:val="none" w:color="auto"/>
                        <w:bdr w:val="none" w:sz="0" w:space="0" w:color="auto"/>
                        <w:shd w:val="clear" w:color="auto" w:fill="auto"/>
                        <w:vertAlign w:val="baseline"/>
                        <w:rtl w:val="0"/>
                        <w:cs w:val="0"/>
                        <w:lang w:val="cy-GB" w:eastAsia="en-US" w:bidi="ar-SA"/>
                      </w:rPr>
                      <w:t>Ionawr 2025</w:t>
                    </w:r>
                  </w:p>
                  <w:p w:rsidR="009A3DA9" w14:paraId="35B2B6E5" w14:textId="4CB62FEE">
                    <w:pPr>
                      <w:bidi w:val="0"/>
                      <w:ind w:right="20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rStyle w:val="DefaultParagraphFont"/>
                        <w:rFonts w:ascii="Calibri" w:eastAsia="Calibri" w:hAnsi="Calibri" w:cs="Calibri"/>
                        <w:b w:val="0"/>
                        <w:bCs w:val="0"/>
                        <w:i/>
                        <w:iCs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sz w:val="20"/>
                        <w:szCs w:val="20"/>
                        <w:highlight w:val="none"/>
                        <w:u w:val="none" w:color="auto"/>
                        <w:bdr w:val="none" w:sz="0" w:space="0" w:color="auto"/>
                        <w:shd w:val="clear" w:color="auto" w:fill="auto"/>
                        <w:vertAlign w:val="baseline"/>
                        <w:rtl w:val="0"/>
                        <w:cs w:val="0"/>
                        <w:lang w:val="cy-GB" w:eastAsia="en-US" w:bidi="ar-SA"/>
                      </w:rPr>
                      <w:t>I’w adolygu nesaf erbyn Gorffennaf 2026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471CD"/>
    <w:multiLevelType w:val="hybridMultilevel"/>
    <w:tmpl w:val="0E08CC9A"/>
    <w:lvl w:ilvl="0" w:tplc="D730DFAA">
      <w:numFmt w:val="bullet"/>
      <w:lvlText w:val="-"/>
      <w:lvlJc w:val="left"/>
      <w:pPr>
        <w:ind w:left="822" w:hanging="361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37DC3CBE">
      <w:numFmt w:val="bullet"/>
      <w:lvlText w:val="•"/>
      <w:lvlJc w:val="left"/>
      <w:pPr>
        <w:ind w:left="1209" w:hanging="361"/>
      </w:pPr>
      <w:rPr>
        <w:rFonts w:hint="default"/>
        <w:lang w:val="en-US" w:eastAsia="en-US" w:bidi="ar-SA"/>
      </w:rPr>
    </w:lvl>
    <w:lvl w:ilvl="2" w:tplc="BA6EA5FE">
      <w:numFmt w:val="bullet"/>
      <w:lvlText w:val="•"/>
      <w:lvlJc w:val="left"/>
      <w:pPr>
        <w:ind w:left="1598" w:hanging="361"/>
      </w:pPr>
      <w:rPr>
        <w:rFonts w:hint="default"/>
        <w:lang w:val="en-US" w:eastAsia="en-US" w:bidi="ar-SA"/>
      </w:rPr>
    </w:lvl>
    <w:lvl w:ilvl="3" w:tplc="7458E184">
      <w:numFmt w:val="bullet"/>
      <w:lvlText w:val="•"/>
      <w:lvlJc w:val="left"/>
      <w:pPr>
        <w:ind w:left="1987" w:hanging="361"/>
      </w:pPr>
      <w:rPr>
        <w:rFonts w:hint="default"/>
        <w:lang w:val="en-US" w:eastAsia="en-US" w:bidi="ar-SA"/>
      </w:rPr>
    </w:lvl>
    <w:lvl w:ilvl="4" w:tplc="493A86F2">
      <w:numFmt w:val="bullet"/>
      <w:lvlText w:val="•"/>
      <w:lvlJc w:val="left"/>
      <w:pPr>
        <w:ind w:left="2376" w:hanging="361"/>
      </w:pPr>
      <w:rPr>
        <w:rFonts w:hint="default"/>
        <w:lang w:val="en-US" w:eastAsia="en-US" w:bidi="ar-SA"/>
      </w:rPr>
    </w:lvl>
    <w:lvl w:ilvl="5" w:tplc="72AE2256">
      <w:numFmt w:val="bullet"/>
      <w:lvlText w:val="•"/>
      <w:lvlJc w:val="left"/>
      <w:pPr>
        <w:ind w:left="2765" w:hanging="361"/>
      </w:pPr>
      <w:rPr>
        <w:rFonts w:hint="default"/>
        <w:lang w:val="en-US" w:eastAsia="en-US" w:bidi="ar-SA"/>
      </w:rPr>
    </w:lvl>
    <w:lvl w:ilvl="6" w:tplc="B89E1668">
      <w:numFmt w:val="bullet"/>
      <w:lvlText w:val="•"/>
      <w:lvlJc w:val="left"/>
      <w:pPr>
        <w:ind w:left="3154" w:hanging="361"/>
      </w:pPr>
      <w:rPr>
        <w:rFonts w:hint="default"/>
        <w:lang w:val="en-US" w:eastAsia="en-US" w:bidi="ar-SA"/>
      </w:rPr>
    </w:lvl>
    <w:lvl w:ilvl="7" w:tplc="19DA0074">
      <w:numFmt w:val="bullet"/>
      <w:lvlText w:val="•"/>
      <w:lvlJc w:val="left"/>
      <w:pPr>
        <w:ind w:left="3543" w:hanging="361"/>
      </w:pPr>
      <w:rPr>
        <w:rFonts w:hint="default"/>
        <w:lang w:val="en-US" w:eastAsia="en-US" w:bidi="ar-SA"/>
      </w:rPr>
    </w:lvl>
    <w:lvl w:ilvl="8" w:tplc="CF92AFBA">
      <w:numFmt w:val="bullet"/>
      <w:lvlText w:val="•"/>
      <w:lvlJc w:val="left"/>
      <w:pPr>
        <w:ind w:left="39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5840980"/>
    <w:multiLevelType w:val="hybridMultilevel"/>
    <w:tmpl w:val="49F00E80"/>
    <w:lvl w:ilvl="0" w:tplc="FAA659E4">
      <w:numFmt w:val="bullet"/>
      <w:lvlText w:val=""/>
      <w:lvlJc w:val="left"/>
      <w:pPr>
        <w:ind w:left="2300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EE26EE20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2" w:tplc="F2F2B7DC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3" w:tplc="0EF897CC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4" w:tplc="0A524188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7E8660B2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218C4C9E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9E081B5E">
      <w:numFmt w:val="bullet"/>
      <w:lvlText w:val="•"/>
      <w:lvlJc w:val="left"/>
      <w:pPr>
        <w:ind w:left="7438" w:hanging="360"/>
      </w:pPr>
      <w:rPr>
        <w:rFonts w:hint="default"/>
        <w:lang w:val="en-US" w:eastAsia="en-US" w:bidi="ar-SA"/>
      </w:rPr>
    </w:lvl>
    <w:lvl w:ilvl="8" w:tplc="515CC428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6FB3DA3"/>
    <w:multiLevelType w:val="hybridMultilevel"/>
    <w:tmpl w:val="C4E87DCE"/>
    <w:lvl w:ilvl="0" w:tplc="B1CECDB8">
      <w:start w:val="1"/>
      <w:numFmt w:val="decimal"/>
      <w:lvlText w:val="%1."/>
      <w:lvlJc w:val="left"/>
      <w:pPr>
        <w:ind w:left="856" w:hanging="360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989AF1D2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2" w:tplc="906AC948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3" w:tplc="4CB6419A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4" w:tplc="02302D70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5" w:tplc="86C4AC08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6" w:tplc="330812C4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7" w:tplc="544A1B3A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8" w:tplc="D25C9D8A"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B2516FA"/>
    <w:multiLevelType w:val="hybridMultilevel"/>
    <w:tmpl w:val="4482A4AE"/>
    <w:lvl w:ilvl="0" w:tplc="680E574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708E69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F95E456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41607C3A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1DBCF56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1318D52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8D10153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E4D45FB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B9AEDA2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 w16cid:durableId="918752545">
    <w:abstractNumId w:val="3"/>
  </w:num>
  <w:num w:numId="2" w16cid:durableId="841777047">
    <w:abstractNumId w:val="0"/>
  </w:num>
  <w:num w:numId="3" w16cid:durableId="280501903">
    <w:abstractNumId w:val="2"/>
  </w:num>
  <w:num w:numId="4" w16cid:durableId="1767193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A9"/>
    <w:rsid w:val="00047040"/>
    <w:rsid w:val="00051990"/>
    <w:rsid w:val="0006722C"/>
    <w:rsid w:val="00076E23"/>
    <w:rsid w:val="00082F21"/>
    <w:rsid w:val="000D2852"/>
    <w:rsid w:val="000E491D"/>
    <w:rsid w:val="0010396B"/>
    <w:rsid w:val="00124718"/>
    <w:rsid w:val="00173F90"/>
    <w:rsid w:val="00184391"/>
    <w:rsid w:val="001B179B"/>
    <w:rsid w:val="001C1520"/>
    <w:rsid w:val="00251095"/>
    <w:rsid w:val="00255E48"/>
    <w:rsid w:val="00290F4F"/>
    <w:rsid w:val="002A5F26"/>
    <w:rsid w:val="002B48B9"/>
    <w:rsid w:val="0031077F"/>
    <w:rsid w:val="00353161"/>
    <w:rsid w:val="0037237F"/>
    <w:rsid w:val="00375EC6"/>
    <w:rsid w:val="00383DCF"/>
    <w:rsid w:val="003E100C"/>
    <w:rsid w:val="003E1E55"/>
    <w:rsid w:val="003F5821"/>
    <w:rsid w:val="00430EFB"/>
    <w:rsid w:val="0043387D"/>
    <w:rsid w:val="004437A8"/>
    <w:rsid w:val="004A7B50"/>
    <w:rsid w:val="004C2EB6"/>
    <w:rsid w:val="004E7984"/>
    <w:rsid w:val="004F228E"/>
    <w:rsid w:val="00506E46"/>
    <w:rsid w:val="005104B3"/>
    <w:rsid w:val="00512916"/>
    <w:rsid w:val="005200E7"/>
    <w:rsid w:val="00536CAC"/>
    <w:rsid w:val="005513B0"/>
    <w:rsid w:val="00552763"/>
    <w:rsid w:val="0055391F"/>
    <w:rsid w:val="005867F1"/>
    <w:rsid w:val="00654F75"/>
    <w:rsid w:val="00684AD3"/>
    <w:rsid w:val="0068686D"/>
    <w:rsid w:val="006D4071"/>
    <w:rsid w:val="00713782"/>
    <w:rsid w:val="007179D6"/>
    <w:rsid w:val="0072364F"/>
    <w:rsid w:val="00776156"/>
    <w:rsid w:val="007A001C"/>
    <w:rsid w:val="007D2E63"/>
    <w:rsid w:val="007E3393"/>
    <w:rsid w:val="00800E89"/>
    <w:rsid w:val="0080135C"/>
    <w:rsid w:val="00810F53"/>
    <w:rsid w:val="008308E6"/>
    <w:rsid w:val="00837950"/>
    <w:rsid w:val="00840DC8"/>
    <w:rsid w:val="008A15F2"/>
    <w:rsid w:val="008A7BAB"/>
    <w:rsid w:val="008C7D36"/>
    <w:rsid w:val="00900DD5"/>
    <w:rsid w:val="00915B60"/>
    <w:rsid w:val="00922DC3"/>
    <w:rsid w:val="0094158B"/>
    <w:rsid w:val="00952E42"/>
    <w:rsid w:val="00982E23"/>
    <w:rsid w:val="009A3DA9"/>
    <w:rsid w:val="009C5E43"/>
    <w:rsid w:val="00A1369A"/>
    <w:rsid w:val="00A80346"/>
    <w:rsid w:val="00A8401C"/>
    <w:rsid w:val="00AE2788"/>
    <w:rsid w:val="00B32F8D"/>
    <w:rsid w:val="00B6646D"/>
    <w:rsid w:val="00C02EC4"/>
    <w:rsid w:val="00C53AAD"/>
    <w:rsid w:val="00C64B35"/>
    <w:rsid w:val="00C97066"/>
    <w:rsid w:val="00CC31E2"/>
    <w:rsid w:val="00CD1C9E"/>
    <w:rsid w:val="00CF766E"/>
    <w:rsid w:val="00D13EAD"/>
    <w:rsid w:val="00D426EB"/>
    <w:rsid w:val="00D62345"/>
    <w:rsid w:val="00D835A3"/>
    <w:rsid w:val="00DA1725"/>
    <w:rsid w:val="00DC6216"/>
    <w:rsid w:val="00DD6569"/>
    <w:rsid w:val="00E24105"/>
    <w:rsid w:val="00EB5402"/>
    <w:rsid w:val="00EE43D0"/>
    <w:rsid w:val="00EF59CF"/>
    <w:rsid w:val="00F003E7"/>
    <w:rsid w:val="00F12F17"/>
    <w:rsid w:val="00F35F19"/>
    <w:rsid w:val="00F465D3"/>
    <w:rsid w:val="00F61E8C"/>
    <w:rsid w:val="00F8384C"/>
    <w:rsid w:val="00FB31AB"/>
    <w:rsid w:val="00FB6EAD"/>
    <w:rsid w:val="00FB6F8E"/>
    <w:rsid w:val="00FE3CE4"/>
    <w:rsid w:val="00FE4501"/>
    <w:rsid w:val="01FC419A"/>
    <w:rsid w:val="028E48E9"/>
    <w:rsid w:val="0B0B7AA8"/>
    <w:rsid w:val="0B17454F"/>
    <w:rsid w:val="0B4DB6CC"/>
    <w:rsid w:val="0FD10DDA"/>
    <w:rsid w:val="1260A28B"/>
    <w:rsid w:val="174B301D"/>
    <w:rsid w:val="1B391157"/>
    <w:rsid w:val="21D5A27C"/>
    <w:rsid w:val="223D887C"/>
    <w:rsid w:val="23132865"/>
    <w:rsid w:val="292F2FC8"/>
    <w:rsid w:val="2D30CD41"/>
    <w:rsid w:val="3213FAA1"/>
    <w:rsid w:val="324D92BC"/>
    <w:rsid w:val="3891E8E9"/>
    <w:rsid w:val="3902D4FA"/>
    <w:rsid w:val="3DA10194"/>
    <w:rsid w:val="3F22CAE4"/>
    <w:rsid w:val="4147E53C"/>
    <w:rsid w:val="437152C1"/>
    <w:rsid w:val="4C66367D"/>
    <w:rsid w:val="535B40D7"/>
    <w:rsid w:val="58D7AAA2"/>
    <w:rsid w:val="7BB2A17A"/>
    <w:rsid w:val="7C22D534"/>
    <w:rsid w:val="7F1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8DCD"/>
  <w15:docId w15:val="{A3581990-210E-4DAA-9F7C-51682B5E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</w:style>
  <w:style w:type="paragraph" w:styleId="Title">
    <w:name w:val="Title"/>
    <w:basedOn w:val="Normal"/>
    <w:uiPriority w:val="10"/>
    <w:qFormat/>
    <w:pPr>
      <w:ind w:left="1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ind w:left="856"/>
    </w:pPr>
  </w:style>
  <w:style w:type="paragraph" w:styleId="Header">
    <w:name w:val="header"/>
    <w:basedOn w:val="Normal"/>
    <w:link w:val="HeaderChar"/>
    <w:uiPriority w:val="99"/>
    <w:unhideWhenUsed/>
    <w:rsid w:val="00383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DC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DCF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047040"/>
    <w:pPr>
      <w:widowControl/>
      <w:autoSpaceDE/>
      <w:autoSpaceDN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A17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qs@aber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ye@aber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iological-gm-committee@ab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1d021-3d87-49f2-b5f4-1258fb8b8e6b" xsi:nil="true"/>
    <lcf76f155ced4ddcb4097134ff3c332f xmlns="2117342c-2c3b-4fa1-933a-c8e77945d0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7F6AAD376A84CB0B1666004E9AAE6" ma:contentTypeVersion="15" ma:contentTypeDescription="Create a new document." ma:contentTypeScope="" ma:versionID="4977a177e8c41a48a6e12bda8027cf50">
  <xsd:schema xmlns:xsd="http://www.w3.org/2001/XMLSchema" xmlns:xs="http://www.w3.org/2001/XMLSchema" xmlns:p="http://schemas.microsoft.com/office/2006/metadata/properties" xmlns:ns2="2117342c-2c3b-4fa1-933a-c8e77945d005" xmlns:ns3="28b1d021-3d87-49f2-b5f4-1258fb8b8e6b" targetNamespace="http://schemas.microsoft.com/office/2006/metadata/properties" ma:root="true" ma:fieldsID="1a43abba133e858c44d2f0d960344ff2" ns2:_="" ns3:_="">
    <xsd:import namespace="2117342c-2c3b-4fa1-933a-c8e77945d005"/>
    <xsd:import namespace="28b1d021-3d87-49f2-b5f4-1258fb8b8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7342c-2c3b-4fa1-933a-c8e77945d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1d021-3d87-49f2-b5f4-1258fb8b8e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a124382-d8f0-4ef3-a766-9d4c2ddc0ce2}" ma:internalName="TaxCatchAll" ma:showField="CatchAllData" ma:web="28b1d021-3d87-49f2-b5f4-1258fb8b8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2E642-57F6-49FA-8EB5-6850FB7C2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E74EF-FD95-4A1D-9F1A-D3D908FF98B7}">
  <ds:schemaRefs>
    <ds:schemaRef ds:uri="http://schemas.microsoft.com/office/2006/metadata/properties"/>
    <ds:schemaRef ds:uri="http://schemas.microsoft.com/office/infopath/2007/PartnerControls"/>
    <ds:schemaRef ds:uri="28b1d021-3d87-49f2-b5f4-1258fb8b8e6b"/>
    <ds:schemaRef ds:uri="2117342c-2c3b-4fa1-933a-c8e77945d005"/>
  </ds:schemaRefs>
</ds:datastoreItem>
</file>

<file path=customXml/itemProps3.xml><?xml version="1.0" encoding="utf-8"?>
<ds:datastoreItem xmlns:ds="http://schemas.openxmlformats.org/officeDocument/2006/customXml" ds:itemID="{C354E6AB-B320-4C76-A55F-F4DCA1415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7342c-2c3b-4fa1-933a-c8e77945d005"/>
    <ds:schemaRef ds:uri="28b1d021-3d87-49f2-b5f4-1258fb8b8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Sayce [jqs] (Staff)</dc:creator>
  <cp:lastModifiedBy>Sarah Hawkins [aih] (Staff)</cp:lastModifiedBy>
  <cp:revision>2</cp:revision>
  <dcterms:created xsi:type="dcterms:W3CDTF">2025-04-08T09:51:00Z</dcterms:created>
  <dcterms:modified xsi:type="dcterms:W3CDTF">2025-04-08T09:51:00Z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0x0101009467F6AAD376A84CB0B1666004E9AAE6</vt:lpwstr>
  </property>
  <property fmtid="{D5CDD505-2E9C-101B-9397-08002B2CF9AE}" pid="3" name="Created">
    <vt:filetime>2022-11-14T00:00:00Z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2023-02-16T00:00:00Z</vt:filetime>
  </property>
  <property fmtid="{D5CDD505-2E9C-101B-9397-08002B2CF9AE}" pid="6" name="MediaServiceImageTags">
    <vt:lpwstr/>
  </property>
  <property fmtid="{D5CDD505-2E9C-101B-9397-08002B2CF9AE}" pid="7" name="MSIP_Label_f2dfecbd-fc97-4e8a-a9cd-19ed496c406e_ActionId">
    <vt:lpwstr>db7bdd7f-dd9d-4e33-a20a-678e5d49b81a</vt:lpwstr>
  </property>
  <property fmtid="{D5CDD505-2E9C-101B-9397-08002B2CF9AE}" pid="8" name="MSIP_Label_f2dfecbd-fc97-4e8a-a9cd-19ed496c406e_ContentBits">
    <vt:lpwstr>0</vt:lpwstr>
  </property>
  <property fmtid="{D5CDD505-2E9C-101B-9397-08002B2CF9AE}" pid="9" name="MSIP_Label_f2dfecbd-fc97-4e8a-a9cd-19ed496c406e_Enabled">
    <vt:lpwstr>true</vt:lpwstr>
  </property>
  <property fmtid="{D5CDD505-2E9C-101B-9397-08002B2CF9AE}" pid="10" name="MSIP_Label_f2dfecbd-fc97-4e8a-a9cd-19ed496c406e_Method">
    <vt:lpwstr>Standard</vt:lpwstr>
  </property>
  <property fmtid="{D5CDD505-2E9C-101B-9397-08002B2CF9AE}" pid="11" name="MSIP_Label_f2dfecbd-fc97-4e8a-a9cd-19ed496c406e_Name">
    <vt:lpwstr>defa4170-0d19-0005-0004-bc88714345d2</vt:lpwstr>
  </property>
  <property fmtid="{D5CDD505-2E9C-101B-9397-08002B2CF9AE}" pid="12" name="MSIP_Label_f2dfecbd-fc97-4e8a-a9cd-19ed496c406e_SetDate">
    <vt:lpwstr>2024-01-04T15:36:09Z</vt:lpwstr>
  </property>
  <property fmtid="{D5CDD505-2E9C-101B-9397-08002B2CF9AE}" pid="13" name="MSIP_Label_f2dfecbd-fc97-4e8a-a9cd-19ed496c406e_SiteId">
    <vt:lpwstr>d47b090e-3f5a-4ca0-84d0-9f89d269f175</vt:lpwstr>
  </property>
</Properties>
</file>