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7C7F" w14:textId="77777777" w:rsidR="003138CD" w:rsidRPr="001B36FE" w:rsidRDefault="003138CD" w:rsidP="00833E51">
      <w:pPr>
        <w:pStyle w:val="Default"/>
        <w:jc w:val="center"/>
        <w:rPr>
          <w:rFonts w:asciiTheme="minorHAnsi" w:hAnsiTheme="minorHAnsi" w:cstheme="minorHAnsi"/>
          <w:b/>
          <w:bCs/>
          <w:sz w:val="56"/>
          <w:szCs w:val="56"/>
        </w:rPr>
      </w:pPr>
      <w:r w:rsidRPr="001B36FE">
        <w:rPr>
          <w:rFonts w:asciiTheme="minorHAnsi" w:hAnsiTheme="minorHAnsi" w:cstheme="minorHAnsi"/>
          <w:b/>
          <w:bCs/>
          <w:noProof/>
          <w:sz w:val="56"/>
          <w:szCs w:val="56"/>
        </w:rPr>
        <w:drawing>
          <wp:inline distT="0" distB="0" distL="0" distR="0" wp14:anchorId="6B2522FF" wp14:editId="0ABC7F62">
            <wp:extent cx="4051738" cy="833601"/>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 Uni logo -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8286" cy="841120"/>
                    </a:xfrm>
                    <a:prstGeom prst="rect">
                      <a:avLst/>
                    </a:prstGeom>
                  </pic:spPr>
                </pic:pic>
              </a:graphicData>
            </a:graphic>
          </wp:inline>
        </w:drawing>
      </w:r>
    </w:p>
    <w:p w14:paraId="4524CBF5" w14:textId="77777777" w:rsidR="003138CD" w:rsidRPr="001B36FE" w:rsidRDefault="003138CD" w:rsidP="00833E51">
      <w:pPr>
        <w:pStyle w:val="Default"/>
        <w:jc w:val="center"/>
        <w:rPr>
          <w:rFonts w:asciiTheme="minorHAnsi" w:hAnsiTheme="minorHAnsi" w:cstheme="minorHAnsi"/>
          <w:b/>
          <w:bCs/>
          <w:sz w:val="56"/>
          <w:szCs w:val="56"/>
        </w:rPr>
      </w:pPr>
    </w:p>
    <w:p w14:paraId="2FB15C35" w14:textId="77777777" w:rsidR="003138CD" w:rsidRPr="001B36FE" w:rsidRDefault="003138CD" w:rsidP="00833E51">
      <w:pPr>
        <w:pStyle w:val="Default"/>
        <w:jc w:val="center"/>
        <w:rPr>
          <w:rFonts w:asciiTheme="minorHAnsi" w:hAnsiTheme="minorHAnsi" w:cstheme="minorHAnsi"/>
          <w:b/>
          <w:bCs/>
          <w:sz w:val="56"/>
          <w:szCs w:val="56"/>
        </w:rPr>
      </w:pPr>
    </w:p>
    <w:p w14:paraId="422B2DCD" w14:textId="50AB946B"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b/>
          <w:bCs/>
          <w:sz w:val="56"/>
          <w:szCs w:val="56"/>
        </w:rPr>
        <w:t>Annual Equality Report</w:t>
      </w:r>
      <w:r w:rsidR="00354F6C" w:rsidRPr="001B36FE">
        <w:rPr>
          <w:rFonts w:asciiTheme="minorHAnsi" w:hAnsiTheme="minorHAnsi" w:cstheme="minorHAnsi"/>
          <w:b/>
          <w:bCs/>
          <w:sz w:val="56"/>
          <w:szCs w:val="56"/>
        </w:rPr>
        <w:t xml:space="preserve"> 202</w:t>
      </w:r>
      <w:r w:rsidR="004E0ABB" w:rsidRPr="001B36FE">
        <w:rPr>
          <w:rFonts w:asciiTheme="minorHAnsi" w:hAnsiTheme="minorHAnsi" w:cstheme="minorHAnsi"/>
          <w:b/>
          <w:bCs/>
          <w:sz w:val="56"/>
          <w:szCs w:val="56"/>
        </w:rPr>
        <w:t>2</w:t>
      </w:r>
      <w:r w:rsidR="004C6AE3" w:rsidRPr="001B36FE">
        <w:rPr>
          <w:rFonts w:asciiTheme="minorHAnsi" w:hAnsiTheme="minorHAnsi" w:cstheme="minorHAnsi"/>
          <w:b/>
          <w:bCs/>
          <w:sz w:val="56"/>
          <w:szCs w:val="56"/>
        </w:rPr>
        <w:t>- 202</w:t>
      </w:r>
      <w:r w:rsidR="004E0ABB" w:rsidRPr="001B36FE">
        <w:rPr>
          <w:rFonts w:asciiTheme="minorHAnsi" w:hAnsiTheme="minorHAnsi" w:cstheme="minorHAnsi"/>
          <w:b/>
          <w:bCs/>
          <w:sz w:val="56"/>
          <w:szCs w:val="56"/>
        </w:rPr>
        <w:t>3</w:t>
      </w:r>
    </w:p>
    <w:p w14:paraId="0D88F56E" w14:textId="77777777" w:rsidR="00833E51" w:rsidRPr="001B36FE" w:rsidRDefault="00833E51" w:rsidP="00833E51">
      <w:pPr>
        <w:pStyle w:val="Default"/>
        <w:jc w:val="center"/>
        <w:rPr>
          <w:rFonts w:asciiTheme="minorHAnsi" w:hAnsiTheme="minorHAnsi" w:cstheme="minorHAnsi"/>
          <w:b/>
          <w:bCs/>
          <w:sz w:val="40"/>
          <w:szCs w:val="40"/>
        </w:rPr>
      </w:pPr>
    </w:p>
    <w:p w14:paraId="5A3C3C46" w14:textId="60B5E94C"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b/>
          <w:bCs/>
          <w:sz w:val="40"/>
          <w:szCs w:val="40"/>
        </w:rPr>
        <w:t xml:space="preserve">Published </w:t>
      </w:r>
      <w:r w:rsidR="00DD10DD">
        <w:rPr>
          <w:rFonts w:asciiTheme="minorHAnsi" w:hAnsiTheme="minorHAnsi" w:cstheme="minorHAnsi"/>
          <w:b/>
          <w:bCs/>
          <w:sz w:val="40"/>
          <w:szCs w:val="40"/>
        </w:rPr>
        <w:t>28</w:t>
      </w:r>
      <w:r w:rsidR="003243E1" w:rsidRPr="001B36FE">
        <w:rPr>
          <w:rFonts w:asciiTheme="minorHAnsi" w:hAnsiTheme="minorHAnsi" w:cstheme="minorHAnsi"/>
          <w:b/>
          <w:bCs/>
          <w:sz w:val="40"/>
          <w:szCs w:val="40"/>
        </w:rPr>
        <w:t xml:space="preserve"> March 202</w:t>
      </w:r>
      <w:r w:rsidR="004E0ABB" w:rsidRPr="001B36FE">
        <w:rPr>
          <w:rFonts w:asciiTheme="minorHAnsi" w:hAnsiTheme="minorHAnsi" w:cstheme="minorHAnsi"/>
          <w:b/>
          <w:bCs/>
          <w:sz w:val="40"/>
          <w:szCs w:val="40"/>
        </w:rPr>
        <w:t>4</w:t>
      </w:r>
    </w:p>
    <w:p w14:paraId="53E135ED" w14:textId="77777777" w:rsidR="00833E51" w:rsidRPr="001B36FE" w:rsidRDefault="00833E51" w:rsidP="00833E51">
      <w:pPr>
        <w:pStyle w:val="Default"/>
        <w:jc w:val="center"/>
        <w:rPr>
          <w:rFonts w:asciiTheme="minorHAnsi" w:hAnsiTheme="minorHAnsi" w:cstheme="minorHAnsi"/>
          <w:sz w:val="32"/>
          <w:szCs w:val="32"/>
        </w:rPr>
      </w:pPr>
    </w:p>
    <w:p w14:paraId="01DE9F8A" w14:textId="77777777" w:rsidR="001740DB" w:rsidRPr="001B36FE" w:rsidRDefault="001740DB" w:rsidP="00833E51">
      <w:pPr>
        <w:pStyle w:val="Default"/>
        <w:jc w:val="center"/>
        <w:rPr>
          <w:rFonts w:asciiTheme="minorHAnsi" w:hAnsiTheme="minorHAnsi" w:cstheme="minorHAnsi"/>
          <w:sz w:val="32"/>
          <w:szCs w:val="32"/>
        </w:rPr>
      </w:pPr>
    </w:p>
    <w:p w14:paraId="549B2DD3" w14:textId="1BB895A2"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Data reporting period: 1 August 202</w:t>
      </w:r>
      <w:r w:rsidR="004E0ABB" w:rsidRPr="001B36FE">
        <w:rPr>
          <w:rFonts w:asciiTheme="minorHAnsi" w:hAnsiTheme="minorHAnsi" w:cstheme="minorHAnsi"/>
          <w:sz w:val="32"/>
          <w:szCs w:val="32"/>
        </w:rPr>
        <w:t>2</w:t>
      </w:r>
      <w:r w:rsidRPr="001B36FE">
        <w:rPr>
          <w:rFonts w:asciiTheme="minorHAnsi" w:hAnsiTheme="minorHAnsi" w:cstheme="minorHAnsi"/>
          <w:sz w:val="32"/>
          <w:szCs w:val="32"/>
        </w:rPr>
        <w:t xml:space="preserve"> to 31 July 202</w:t>
      </w:r>
      <w:r w:rsidR="004E0ABB" w:rsidRPr="001B36FE">
        <w:rPr>
          <w:rFonts w:asciiTheme="minorHAnsi" w:hAnsiTheme="minorHAnsi" w:cstheme="minorHAnsi"/>
          <w:sz w:val="32"/>
          <w:szCs w:val="32"/>
        </w:rPr>
        <w:t>3</w:t>
      </w:r>
    </w:p>
    <w:p w14:paraId="6039D670" w14:textId="77777777" w:rsidR="00833E51" w:rsidRPr="001B36FE" w:rsidRDefault="00833E51" w:rsidP="00833E51">
      <w:pPr>
        <w:pStyle w:val="Default"/>
        <w:jc w:val="center"/>
        <w:rPr>
          <w:rFonts w:asciiTheme="minorHAnsi" w:hAnsiTheme="minorHAnsi" w:cstheme="minorHAnsi"/>
          <w:sz w:val="32"/>
          <w:szCs w:val="32"/>
        </w:rPr>
      </w:pPr>
    </w:p>
    <w:p w14:paraId="25E46EEA" w14:textId="1483FE4D"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Approved</w:t>
      </w:r>
      <w:r w:rsidR="003138CD" w:rsidRPr="001B36FE">
        <w:rPr>
          <w:rFonts w:asciiTheme="minorHAnsi" w:hAnsiTheme="minorHAnsi" w:cstheme="minorHAnsi"/>
          <w:sz w:val="32"/>
          <w:szCs w:val="32"/>
        </w:rPr>
        <w:t xml:space="preserve"> by the Council </w:t>
      </w:r>
      <w:r w:rsidR="001740DB" w:rsidRPr="001B36FE">
        <w:rPr>
          <w:rFonts w:asciiTheme="minorHAnsi" w:hAnsiTheme="minorHAnsi" w:cstheme="minorHAnsi"/>
          <w:sz w:val="32"/>
          <w:szCs w:val="32"/>
        </w:rPr>
        <w:t>of Aberystwyth University on</w:t>
      </w:r>
      <w:r w:rsidR="003243E1" w:rsidRPr="001B36FE">
        <w:rPr>
          <w:rFonts w:asciiTheme="minorHAnsi" w:hAnsiTheme="minorHAnsi" w:cstheme="minorHAnsi"/>
          <w:sz w:val="32"/>
          <w:szCs w:val="32"/>
        </w:rPr>
        <w:t xml:space="preserve"> </w:t>
      </w:r>
      <w:r w:rsidR="00DD10DD">
        <w:rPr>
          <w:rFonts w:asciiTheme="minorHAnsi" w:hAnsiTheme="minorHAnsi" w:cstheme="minorHAnsi"/>
          <w:sz w:val="32"/>
          <w:szCs w:val="32"/>
        </w:rPr>
        <w:t>12</w:t>
      </w:r>
      <w:r w:rsidR="003243E1" w:rsidRPr="001B36FE">
        <w:rPr>
          <w:rFonts w:asciiTheme="minorHAnsi" w:hAnsiTheme="minorHAnsi" w:cstheme="minorHAnsi"/>
          <w:sz w:val="32"/>
          <w:szCs w:val="32"/>
        </w:rPr>
        <w:t xml:space="preserve"> March 202</w:t>
      </w:r>
      <w:r w:rsidR="004E0ABB" w:rsidRPr="001B36FE">
        <w:rPr>
          <w:rFonts w:asciiTheme="minorHAnsi" w:hAnsiTheme="minorHAnsi" w:cstheme="minorHAnsi"/>
          <w:sz w:val="32"/>
          <w:szCs w:val="32"/>
        </w:rPr>
        <w:t>4</w:t>
      </w:r>
    </w:p>
    <w:p w14:paraId="477FD3E2" w14:textId="77777777" w:rsidR="00833E51" w:rsidRPr="001B36FE" w:rsidRDefault="00833E51" w:rsidP="00833E51">
      <w:pPr>
        <w:pStyle w:val="Default"/>
        <w:jc w:val="center"/>
        <w:rPr>
          <w:rFonts w:asciiTheme="minorHAnsi" w:hAnsiTheme="minorHAnsi" w:cstheme="minorHAnsi"/>
          <w:sz w:val="32"/>
          <w:szCs w:val="32"/>
        </w:rPr>
      </w:pPr>
    </w:p>
    <w:p w14:paraId="0DF06CE1" w14:textId="68FEAE81"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If you have any comments or feedback on this report, please email</w:t>
      </w:r>
      <w:r w:rsidR="00860A15">
        <w:rPr>
          <w:rFonts w:asciiTheme="minorHAnsi" w:hAnsiTheme="minorHAnsi" w:cstheme="minorHAnsi"/>
          <w:sz w:val="32"/>
          <w:szCs w:val="32"/>
        </w:rPr>
        <w:t xml:space="preserve"> </w:t>
      </w:r>
      <w:r w:rsidR="00BC3556" w:rsidRPr="001B36FE">
        <w:rPr>
          <w:rFonts w:asciiTheme="minorHAnsi" w:hAnsiTheme="minorHAnsi" w:cstheme="minorHAnsi"/>
          <w:color w:val="0461C1"/>
          <w:sz w:val="32"/>
          <w:szCs w:val="32"/>
        </w:rPr>
        <w:t>equality</w:t>
      </w:r>
      <w:r w:rsidRPr="001B36FE">
        <w:rPr>
          <w:rFonts w:asciiTheme="minorHAnsi" w:hAnsiTheme="minorHAnsi" w:cstheme="minorHAnsi"/>
          <w:color w:val="0461C1"/>
          <w:sz w:val="32"/>
          <w:szCs w:val="32"/>
        </w:rPr>
        <w:t xml:space="preserve">@aber.ac.uk </w:t>
      </w:r>
    </w:p>
    <w:p w14:paraId="5B8DBD2B" w14:textId="77777777" w:rsidR="00833E51" w:rsidRPr="001B36FE" w:rsidRDefault="00833E51" w:rsidP="00833E51">
      <w:pPr>
        <w:pStyle w:val="Default"/>
        <w:rPr>
          <w:rFonts w:asciiTheme="minorHAnsi" w:hAnsiTheme="minorHAnsi" w:cstheme="minorHAnsi"/>
          <w:sz w:val="28"/>
          <w:szCs w:val="28"/>
        </w:rPr>
      </w:pPr>
    </w:p>
    <w:p w14:paraId="679EF4C2" w14:textId="77777777" w:rsidR="00833E51" w:rsidRPr="001B36FE" w:rsidRDefault="00833E51" w:rsidP="00833E51">
      <w:pPr>
        <w:pStyle w:val="Default"/>
        <w:rPr>
          <w:rFonts w:asciiTheme="minorHAnsi" w:hAnsiTheme="minorHAnsi" w:cstheme="minorHAnsi"/>
          <w:sz w:val="28"/>
          <w:szCs w:val="28"/>
        </w:rPr>
      </w:pPr>
    </w:p>
    <w:p w14:paraId="5820A405" w14:textId="77777777" w:rsidR="00833E51" w:rsidRPr="001B36FE" w:rsidRDefault="00833E51" w:rsidP="00833E51">
      <w:pPr>
        <w:pStyle w:val="Default"/>
        <w:rPr>
          <w:rFonts w:asciiTheme="minorHAnsi" w:hAnsiTheme="minorHAnsi" w:cstheme="minorHAnsi"/>
          <w:sz w:val="28"/>
          <w:szCs w:val="28"/>
        </w:rPr>
      </w:pPr>
    </w:p>
    <w:p w14:paraId="77414315" w14:textId="77777777" w:rsidR="00833E51" w:rsidRPr="001B36FE" w:rsidRDefault="00833E51" w:rsidP="00833E51">
      <w:pPr>
        <w:pStyle w:val="Default"/>
        <w:rPr>
          <w:rFonts w:asciiTheme="minorHAnsi" w:hAnsiTheme="minorHAnsi" w:cstheme="minorHAnsi"/>
          <w:sz w:val="28"/>
          <w:szCs w:val="28"/>
        </w:rPr>
      </w:pPr>
    </w:p>
    <w:p w14:paraId="1DB772B8" w14:textId="77777777" w:rsidR="00833E51" w:rsidRPr="001B36FE" w:rsidRDefault="00833E51" w:rsidP="00833E51">
      <w:pPr>
        <w:pStyle w:val="Default"/>
        <w:rPr>
          <w:rFonts w:asciiTheme="minorHAnsi" w:hAnsiTheme="minorHAnsi" w:cstheme="minorHAnsi"/>
          <w:sz w:val="28"/>
          <w:szCs w:val="28"/>
        </w:rPr>
      </w:pPr>
    </w:p>
    <w:p w14:paraId="21B8BA83" w14:textId="77777777" w:rsidR="00833E51" w:rsidRPr="001B36FE" w:rsidRDefault="00833E51" w:rsidP="00833E51">
      <w:pPr>
        <w:pStyle w:val="Default"/>
        <w:rPr>
          <w:rFonts w:asciiTheme="minorHAnsi" w:hAnsiTheme="minorHAnsi" w:cstheme="minorHAnsi"/>
          <w:sz w:val="28"/>
          <w:szCs w:val="28"/>
        </w:rPr>
      </w:pPr>
    </w:p>
    <w:p w14:paraId="46D7F9DF" w14:textId="77777777" w:rsidR="00833E51" w:rsidRPr="001B36FE" w:rsidRDefault="00833E51" w:rsidP="00833E51">
      <w:pPr>
        <w:pStyle w:val="Default"/>
        <w:jc w:val="center"/>
        <w:rPr>
          <w:rFonts w:asciiTheme="minorHAnsi" w:hAnsiTheme="minorHAnsi" w:cstheme="minorHAnsi"/>
          <w:sz w:val="28"/>
          <w:szCs w:val="28"/>
        </w:rPr>
      </w:pPr>
      <w:r w:rsidRPr="001B36FE">
        <w:rPr>
          <w:rFonts w:asciiTheme="minorHAnsi" w:hAnsiTheme="minorHAnsi" w:cstheme="minorHAnsi"/>
          <w:sz w:val="28"/>
          <w:szCs w:val="28"/>
        </w:rPr>
        <w:t>This document can be made available in a range of formats, e.g. hard copy, braille, large print, etc. on request.</w:t>
      </w:r>
    </w:p>
    <w:p w14:paraId="6699C863" w14:textId="256C9D0F" w:rsidR="00825466" w:rsidRPr="001B36FE" w:rsidRDefault="00833E51" w:rsidP="00833E51">
      <w:pPr>
        <w:pStyle w:val="Default"/>
        <w:jc w:val="center"/>
        <w:rPr>
          <w:rFonts w:asciiTheme="minorHAnsi" w:hAnsiTheme="minorHAnsi" w:cstheme="minorHAnsi"/>
          <w:sz w:val="28"/>
          <w:szCs w:val="28"/>
        </w:rPr>
      </w:pPr>
      <w:r w:rsidRPr="001B36FE">
        <w:rPr>
          <w:rFonts w:asciiTheme="minorHAnsi" w:hAnsiTheme="minorHAnsi" w:cstheme="minorHAnsi"/>
          <w:sz w:val="28"/>
          <w:szCs w:val="28"/>
        </w:rPr>
        <w:t xml:space="preserve">Should you or someone you know require this in an alternative format, please contact </w:t>
      </w:r>
      <w:hyperlink r:id="rId9" w:history="1">
        <w:r w:rsidR="00BC3556" w:rsidRPr="001B36FE">
          <w:rPr>
            <w:rStyle w:val="Hyperlink"/>
            <w:rFonts w:asciiTheme="minorHAnsi" w:hAnsiTheme="minorHAnsi" w:cstheme="minorHAnsi"/>
            <w:sz w:val="28"/>
            <w:szCs w:val="28"/>
          </w:rPr>
          <w:t>equality@aber.ac.uk</w:t>
        </w:r>
      </w:hyperlink>
    </w:p>
    <w:p w14:paraId="34A958C7" w14:textId="77777777" w:rsidR="00833E51" w:rsidRPr="001B36FE" w:rsidRDefault="00833E51" w:rsidP="00833E51">
      <w:pPr>
        <w:rPr>
          <w:rFonts w:cstheme="minorHAnsi"/>
        </w:rPr>
      </w:pPr>
    </w:p>
    <w:p w14:paraId="5FBFA9D3" w14:textId="77777777" w:rsidR="00833E51" w:rsidRPr="001B36FE" w:rsidRDefault="00833E51" w:rsidP="00833E51">
      <w:pPr>
        <w:rPr>
          <w:rFonts w:cstheme="minorHAnsi"/>
        </w:rPr>
      </w:pPr>
    </w:p>
    <w:p w14:paraId="56E2F432" w14:textId="77777777" w:rsidR="003138CD" w:rsidRPr="001B36FE" w:rsidRDefault="003138CD" w:rsidP="00833E51">
      <w:pPr>
        <w:pStyle w:val="Default"/>
        <w:rPr>
          <w:rFonts w:asciiTheme="minorHAnsi" w:hAnsiTheme="minorHAnsi" w:cstheme="minorHAnsi"/>
          <w:b/>
          <w:bCs/>
          <w:sz w:val="28"/>
          <w:szCs w:val="28"/>
        </w:rPr>
      </w:pPr>
    </w:p>
    <w:p w14:paraId="5BBEF542" w14:textId="77777777" w:rsidR="00833E51" w:rsidRPr="001B36FE" w:rsidRDefault="00833E51" w:rsidP="00833E51">
      <w:pPr>
        <w:pStyle w:val="Default"/>
        <w:rPr>
          <w:rFonts w:asciiTheme="minorHAnsi" w:hAnsiTheme="minorHAnsi" w:cstheme="minorHAnsi"/>
          <w:b/>
          <w:bCs/>
          <w:sz w:val="28"/>
          <w:szCs w:val="28"/>
        </w:rPr>
      </w:pPr>
    </w:p>
    <w:p w14:paraId="47D3CFAD" w14:textId="77777777" w:rsidR="003138CD" w:rsidRPr="001B36FE" w:rsidRDefault="003138CD" w:rsidP="00833E51">
      <w:pPr>
        <w:pStyle w:val="Default"/>
        <w:rPr>
          <w:rFonts w:asciiTheme="minorHAnsi" w:hAnsiTheme="minorHAnsi" w:cstheme="minorHAnsi"/>
          <w:b/>
          <w:bCs/>
          <w:sz w:val="28"/>
          <w:szCs w:val="28"/>
        </w:rPr>
      </w:pPr>
    </w:p>
    <w:p w14:paraId="23D2EC80" w14:textId="149D6CF9" w:rsidR="00833E51" w:rsidRPr="001B36FE" w:rsidRDefault="00833E51" w:rsidP="00833E51">
      <w:pPr>
        <w:pStyle w:val="Default"/>
        <w:rPr>
          <w:rFonts w:asciiTheme="minorHAnsi" w:hAnsiTheme="minorHAnsi" w:cstheme="minorHAnsi"/>
          <w:b/>
          <w:bCs/>
          <w:sz w:val="28"/>
          <w:szCs w:val="28"/>
        </w:rPr>
      </w:pPr>
    </w:p>
    <w:p w14:paraId="766A3F08" w14:textId="6501070C" w:rsidR="00937C44" w:rsidRPr="001B36FE" w:rsidRDefault="00937C44" w:rsidP="00833E51">
      <w:pPr>
        <w:pStyle w:val="Default"/>
        <w:rPr>
          <w:rFonts w:asciiTheme="minorHAnsi" w:hAnsiTheme="minorHAnsi" w:cstheme="minorHAnsi"/>
          <w:b/>
          <w:bCs/>
          <w:sz w:val="28"/>
          <w:szCs w:val="28"/>
        </w:rPr>
      </w:pPr>
    </w:p>
    <w:p w14:paraId="73783BFC" w14:textId="66A23093" w:rsidR="00937C44" w:rsidRPr="001B36FE" w:rsidRDefault="00937C44" w:rsidP="00833E51">
      <w:pPr>
        <w:pStyle w:val="Default"/>
        <w:rPr>
          <w:rFonts w:asciiTheme="minorHAnsi" w:hAnsiTheme="minorHAnsi" w:cstheme="minorHAnsi"/>
          <w:b/>
          <w:bCs/>
          <w:sz w:val="28"/>
          <w:szCs w:val="28"/>
        </w:rPr>
      </w:pPr>
    </w:p>
    <w:p w14:paraId="772E6552" w14:textId="49F1E689" w:rsidR="00937C44" w:rsidRPr="001B36FE" w:rsidRDefault="00937C44" w:rsidP="00833E51">
      <w:pPr>
        <w:pStyle w:val="Default"/>
        <w:rPr>
          <w:rFonts w:asciiTheme="minorHAnsi" w:hAnsiTheme="minorHAnsi" w:cstheme="minorHAnsi"/>
          <w:b/>
          <w:bCs/>
          <w:sz w:val="28"/>
          <w:szCs w:val="28"/>
        </w:rPr>
      </w:pPr>
    </w:p>
    <w:p w14:paraId="6025F766" w14:textId="77777777" w:rsidR="00937C44" w:rsidRPr="001B36FE" w:rsidRDefault="00937C44" w:rsidP="00833E51">
      <w:pPr>
        <w:pStyle w:val="Default"/>
        <w:rPr>
          <w:rFonts w:asciiTheme="minorHAnsi" w:hAnsiTheme="minorHAnsi" w:cstheme="minorHAnsi"/>
          <w:b/>
          <w:bCs/>
          <w:sz w:val="28"/>
          <w:szCs w:val="28"/>
        </w:rPr>
      </w:pPr>
    </w:p>
    <w:p w14:paraId="6DC7BD5E" w14:textId="77777777" w:rsidR="00833E51" w:rsidRPr="001B36FE" w:rsidRDefault="00833E51" w:rsidP="00833E51">
      <w:pPr>
        <w:pStyle w:val="Default"/>
        <w:rPr>
          <w:rFonts w:asciiTheme="minorHAnsi" w:hAnsiTheme="minorHAnsi" w:cstheme="minorHAnsi"/>
          <w:b/>
          <w:bCs/>
          <w:sz w:val="28"/>
          <w:szCs w:val="28"/>
        </w:rPr>
      </w:pPr>
    </w:p>
    <w:p w14:paraId="22B8BB4F" w14:textId="559020BE" w:rsidR="00833E51" w:rsidRPr="001B36FE" w:rsidRDefault="00833E51" w:rsidP="00833E51">
      <w:pPr>
        <w:pStyle w:val="Default"/>
        <w:jc w:val="center"/>
        <w:rPr>
          <w:rFonts w:asciiTheme="minorHAnsi" w:hAnsiTheme="minorHAnsi" w:cstheme="minorHAnsi"/>
          <w:sz w:val="28"/>
          <w:szCs w:val="28"/>
        </w:rPr>
      </w:pPr>
      <w:r w:rsidRPr="001B36FE">
        <w:rPr>
          <w:rFonts w:asciiTheme="minorHAnsi" w:hAnsiTheme="minorHAnsi" w:cstheme="minorHAnsi"/>
          <w:b/>
          <w:bCs/>
          <w:sz w:val="28"/>
          <w:szCs w:val="28"/>
        </w:rPr>
        <w:lastRenderedPageBreak/>
        <w:t>Annual Equality Report 202</w:t>
      </w:r>
      <w:r w:rsidR="004E0ABB" w:rsidRPr="001B36FE">
        <w:rPr>
          <w:rFonts w:asciiTheme="minorHAnsi" w:hAnsiTheme="minorHAnsi" w:cstheme="minorHAnsi"/>
          <w:b/>
          <w:bCs/>
          <w:sz w:val="28"/>
          <w:szCs w:val="28"/>
        </w:rPr>
        <w:t>2</w:t>
      </w:r>
      <w:r w:rsidRPr="001B36FE">
        <w:rPr>
          <w:rFonts w:asciiTheme="minorHAnsi" w:hAnsiTheme="minorHAnsi" w:cstheme="minorHAnsi"/>
          <w:b/>
          <w:bCs/>
          <w:sz w:val="28"/>
          <w:szCs w:val="28"/>
        </w:rPr>
        <w:t>-2</w:t>
      </w:r>
      <w:r w:rsidR="004E0ABB" w:rsidRPr="001B36FE">
        <w:rPr>
          <w:rFonts w:asciiTheme="minorHAnsi" w:hAnsiTheme="minorHAnsi" w:cstheme="minorHAnsi"/>
          <w:b/>
          <w:bCs/>
          <w:sz w:val="28"/>
          <w:szCs w:val="28"/>
        </w:rPr>
        <w:t>3</w:t>
      </w:r>
      <w:r w:rsidR="009C73E1" w:rsidRPr="001B36FE">
        <w:rPr>
          <w:rFonts w:asciiTheme="minorHAnsi" w:hAnsiTheme="minorHAnsi" w:cstheme="minorHAnsi"/>
          <w:b/>
          <w:bCs/>
          <w:sz w:val="28"/>
          <w:szCs w:val="28"/>
        </w:rPr>
        <w:t xml:space="preserve"> </w:t>
      </w:r>
    </w:p>
    <w:p w14:paraId="23F6786D" w14:textId="77777777" w:rsidR="00833E51" w:rsidRPr="001B36FE" w:rsidRDefault="00833E51" w:rsidP="00833E51">
      <w:pPr>
        <w:pStyle w:val="Default"/>
        <w:jc w:val="center"/>
        <w:rPr>
          <w:rFonts w:asciiTheme="minorHAnsi" w:hAnsiTheme="minorHAnsi" w:cstheme="minorHAnsi"/>
          <w:b/>
          <w:bCs/>
          <w:sz w:val="28"/>
          <w:szCs w:val="28"/>
        </w:rPr>
      </w:pPr>
    </w:p>
    <w:p w14:paraId="73C49F73" w14:textId="77777777" w:rsidR="00833E51" w:rsidRPr="001B36FE" w:rsidRDefault="00833E51" w:rsidP="00833E51">
      <w:pPr>
        <w:pStyle w:val="Default"/>
        <w:rPr>
          <w:rFonts w:asciiTheme="minorHAnsi" w:hAnsiTheme="minorHAnsi" w:cstheme="minorHAnsi"/>
          <w:sz w:val="23"/>
          <w:szCs w:val="23"/>
        </w:rPr>
      </w:pPr>
    </w:p>
    <w:p w14:paraId="5925EDBF" w14:textId="10C7F871" w:rsidR="00833E51" w:rsidRPr="00860A15" w:rsidRDefault="00833E51" w:rsidP="00833E51">
      <w:pPr>
        <w:pStyle w:val="Default"/>
        <w:rPr>
          <w:rFonts w:asciiTheme="minorHAnsi" w:hAnsiTheme="minorHAnsi" w:cstheme="minorHAnsi"/>
          <w:sz w:val="28"/>
          <w:szCs w:val="28"/>
        </w:rPr>
      </w:pPr>
      <w:r w:rsidRPr="00860A15">
        <w:rPr>
          <w:rFonts w:asciiTheme="minorHAnsi" w:hAnsiTheme="minorHAnsi" w:cstheme="minorHAnsi"/>
          <w:b/>
          <w:bCs/>
          <w:sz w:val="28"/>
          <w:szCs w:val="28"/>
        </w:rPr>
        <w:t>S</w:t>
      </w:r>
      <w:r w:rsidR="009C73E1" w:rsidRPr="00860A15">
        <w:rPr>
          <w:rFonts w:asciiTheme="minorHAnsi" w:hAnsiTheme="minorHAnsi" w:cstheme="minorHAnsi"/>
          <w:b/>
          <w:bCs/>
          <w:sz w:val="28"/>
          <w:szCs w:val="28"/>
        </w:rPr>
        <w:t xml:space="preserve">ection </w:t>
      </w:r>
      <w:r w:rsidRPr="00860A15">
        <w:rPr>
          <w:rFonts w:asciiTheme="minorHAnsi" w:hAnsiTheme="minorHAnsi" w:cstheme="minorHAnsi"/>
          <w:b/>
          <w:bCs/>
          <w:sz w:val="28"/>
          <w:szCs w:val="28"/>
        </w:rPr>
        <w:t>1: C</w:t>
      </w:r>
      <w:r w:rsidR="009C73E1" w:rsidRPr="00860A15">
        <w:rPr>
          <w:rFonts w:asciiTheme="minorHAnsi" w:hAnsiTheme="minorHAnsi" w:cstheme="minorHAnsi"/>
          <w:b/>
          <w:bCs/>
          <w:sz w:val="28"/>
          <w:szCs w:val="28"/>
        </w:rPr>
        <w:t>ontext</w:t>
      </w:r>
      <w:r w:rsidRPr="00860A15">
        <w:rPr>
          <w:rFonts w:asciiTheme="minorHAnsi" w:hAnsiTheme="minorHAnsi" w:cstheme="minorHAnsi"/>
          <w:b/>
          <w:bCs/>
          <w:sz w:val="28"/>
          <w:szCs w:val="28"/>
        </w:rPr>
        <w:t xml:space="preserve"> </w:t>
      </w:r>
    </w:p>
    <w:p w14:paraId="1F1E92AD" w14:textId="77777777" w:rsidR="00833E51" w:rsidRPr="001B36FE" w:rsidRDefault="00833E51" w:rsidP="00833E51">
      <w:pPr>
        <w:pStyle w:val="Default"/>
        <w:rPr>
          <w:rFonts w:asciiTheme="minorHAnsi" w:hAnsiTheme="minorHAnsi" w:cstheme="minorHAnsi"/>
          <w:b/>
          <w:bCs/>
          <w:sz w:val="28"/>
          <w:szCs w:val="28"/>
        </w:rPr>
      </w:pPr>
    </w:p>
    <w:p w14:paraId="72EDCBF7" w14:textId="77777777"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b/>
          <w:bCs/>
          <w:sz w:val="23"/>
          <w:szCs w:val="23"/>
        </w:rPr>
        <w:t xml:space="preserve">Introduction </w:t>
      </w:r>
    </w:p>
    <w:p w14:paraId="27B6A9C2" w14:textId="77777777" w:rsidR="00833E51" w:rsidRPr="001B36FE" w:rsidRDefault="00833E51" w:rsidP="00833E51">
      <w:pPr>
        <w:pStyle w:val="Default"/>
        <w:rPr>
          <w:rFonts w:asciiTheme="minorHAnsi" w:hAnsiTheme="minorHAnsi" w:cstheme="minorHAnsi"/>
          <w:sz w:val="23"/>
          <w:szCs w:val="23"/>
        </w:rPr>
      </w:pPr>
    </w:p>
    <w:p w14:paraId="3493E57C" w14:textId="77777777" w:rsidR="005E08DD"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This Annual Equality Report outlines the progress Aberystwyth University is making on equality and diversity in the workplace. The University aims to promote an inclusive culture and environment for students, staff and the wider community who use its facilities and services. </w:t>
      </w:r>
    </w:p>
    <w:p w14:paraId="7220A484" w14:textId="77777777" w:rsidR="005E08DD" w:rsidRPr="001B36FE" w:rsidRDefault="005E08DD" w:rsidP="00833E51">
      <w:pPr>
        <w:pStyle w:val="Default"/>
        <w:rPr>
          <w:rFonts w:asciiTheme="minorHAnsi" w:hAnsiTheme="minorHAnsi" w:cstheme="minorHAnsi"/>
          <w:sz w:val="23"/>
          <w:szCs w:val="23"/>
        </w:rPr>
      </w:pPr>
    </w:p>
    <w:p w14:paraId="259B4807" w14:textId="301EE91F"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The report also sets out how the University has worked over the academic year (202</w:t>
      </w:r>
      <w:r w:rsidR="004E0ABB" w:rsidRPr="001B36FE">
        <w:rPr>
          <w:rFonts w:asciiTheme="minorHAnsi" w:hAnsiTheme="minorHAnsi" w:cstheme="minorHAnsi"/>
          <w:sz w:val="23"/>
          <w:szCs w:val="23"/>
        </w:rPr>
        <w:t>2</w:t>
      </w:r>
      <w:r w:rsidRPr="001B36FE">
        <w:rPr>
          <w:rFonts w:asciiTheme="minorHAnsi" w:hAnsiTheme="minorHAnsi" w:cstheme="minorHAnsi"/>
          <w:sz w:val="23"/>
          <w:szCs w:val="23"/>
        </w:rPr>
        <w:t>-202</w:t>
      </w:r>
      <w:r w:rsidR="004E0ABB" w:rsidRPr="001B36FE">
        <w:rPr>
          <w:rFonts w:asciiTheme="minorHAnsi" w:hAnsiTheme="minorHAnsi" w:cstheme="minorHAnsi"/>
          <w:sz w:val="23"/>
          <w:szCs w:val="23"/>
        </w:rPr>
        <w:t>3</w:t>
      </w:r>
      <w:r w:rsidRPr="001B36FE">
        <w:rPr>
          <w:rFonts w:asciiTheme="minorHAnsi" w:hAnsiTheme="minorHAnsi" w:cstheme="minorHAnsi"/>
          <w:sz w:val="23"/>
          <w:szCs w:val="23"/>
        </w:rPr>
        <w:t xml:space="preserve">) to comply with the Public Sector Equality Duty (PSED) </w:t>
      </w:r>
      <w:r w:rsidR="004E0ABB" w:rsidRPr="001B36FE">
        <w:rPr>
          <w:rFonts w:asciiTheme="minorHAnsi" w:hAnsiTheme="minorHAnsi" w:cstheme="minorHAnsi"/>
          <w:sz w:val="23"/>
          <w:szCs w:val="23"/>
        </w:rPr>
        <w:t xml:space="preserve">and the Wales specific duties </w:t>
      </w:r>
      <w:r w:rsidRPr="001B36FE">
        <w:rPr>
          <w:rFonts w:asciiTheme="minorHAnsi" w:hAnsiTheme="minorHAnsi" w:cstheme="minorHAnsi"/>
          <w:sz w:val="23"/>
          <w:szCs w:val="23"/>
        </w:rPr>
        <w:t xml:space="preserve">which came into force in Wales on 6 April 2011 and applies to Welsh Universities. </w:t>
      </w:r>
    </w:p>
    <w:p w14:paraId="5126F222" w14:textId="77777777" w:rsidR="00833E51" w:rsidRPr="001B36FE" w:rsidRDefault="00833E51" w:rsidP="00833E51">
      <w:pPr>
        <w:pStyle w:val="Default"/>
        <w:rPr>
          <w:rFonts w:asciiTheme="minorHAnsi" w:hAnsiTheme="minorHAnsi" w:cstheme="minorHAnsi"/>
          <w:sz w:val="23"/>
          <w:szCs w:val="23"/>
        </w:rPr>
      </w:pPr>
    </w:p>
    <w:p w14:paraId="6D39605A" w14:textId="7D0259A6" w:rsidR="00BC3556"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The PSED supports the Equality Act 2010 anti-discrimination legislation which </w:t>
      </w:r>
      <w:r w:rsidR="005E08DD" w:rsidRPr="001B36FE">
        <w:rPr>
          <w:rFonts w:asciiTheme="minorHAnsi" w:hAnsiTheme="minorHAnsi" w:cstheme="minorHAnsi"/>
          <w:sz w:val="23"/>
          <w:szCs w:val="23"/>
        </w:rPr>
        <w:t xml:space="preserve">covers the following </w:t>
      </w:r>
      <w:r w:rsidRPr="001B36FE">
        <w:rPr>
          <w:rFonts w:asciiTheme="minorHAnsi" w:hAnsiTheme="minorHAnsi" w:cstheme="minorHAnsi"/>
          <w:sz w:val="23"/>
          <w:szCs w:val="23"/>
        </w:rPr>
        <w:t xml:space="preserve">nine protected characteristics: </w:t>
      </w:r>
      <w:r w:rsidR="00BC3556" w:rsidRPr="001B36FE">
        <w:rPr>
          <w:rFonts w:asciiTheme="minorHAnsi" w:hAnsiTheme="minorHAnsi" w:cstheme="minorHAnsi"/>
          <w:sz w:val="23"/>
          <w:szCs w:val="23"/>
        </w:rPr>
        <w:t xml:space="preserve">age, disability, gender reassignment, pregnancy and maternity, race, </w:t>
      </w:r>
      <w:r w:rsidR="00287C61" w:rsidRPr="001B36FE">
        <w:rPr>
          <w:rFonts w:asciiTheme="minorHAnsi" w:hAnsiTheme="minorHAnsi" w:cstheme="minorHAnsi"/>
          <w:sz w:val="23"/>
          <w:szCs w:val="23"/>
        </w:rPr>
        <w:t>religion</w:t>
      </w:r>
      <w:r w:rsidR="00287C61">
        <w:rPr>
          <w:rFonts w:asciiTheme="minorHAnsi" w:hAnsiTheme="minorHAnsi" w:cstheme="minorHAnsi"/>
          <w:sz w:val="23"/>
          <w:szCs w:val="23"/>
        </w:rPr>
        <w:t xml:space="preserve"> </w:t>
      </w:r>
      <w:r w:rsidR="00BC3556" w:rsidRPr="001B36FE">
        <w:rPr>
          <w:rFonts w:asciiTheme="minorHAnsi" w:hAnsiTheme="minorHAnsi" w:cstheme="minorHAnsi"/>
          <w:sz w:val="23"/>
          <w:szCs w:val="23"/>
        </w:rPr>
        <w:t>or belief</w:t>
      </w:r>
      <w:r w:rsidR="005E08DD" w:rsidRPr="001B36FE">
        <w:rPr>
          <w:rFonts w:asciiTheme="minorHAnsi" w:hAnsiTheme="minorHAnsi" w:cstheme="minorHAnsi"/>
          <w:sz w:val="23"/>
          <w:szCs w:val="23"/>
        </w:rPr>
        <w:t xml:space="preserve"> (including lack of belief)</w:t>
      </w:r>
      <w:r w:rsidR="00BC3556" w:rsidRPr="001B36FE">
        <w:rPr>
          <w:rFonts w:asciiTheme="minorHAnsi" w:hAnsiTheme="minorHAnsi" w:cstheme="minorHAnsi"/>
          <w:sz w:val="23"/>
          <w:szCs w:val="23"/>
        </w:rPr>
        <w:t>, sex and sexual orientation. Public authorities also need to have due regard to the need to eliminate unlawful discrimination against someone because of their marriage or civil partnership status.</w:t>
      </w:r>
    </w:p>
    <w:p w14:paraId="1E316BC1" w14:textId="77777777" w:rsidR="00BC3556" w:rsidRPr="001B36FE" w:rsidRDefault="00BC3556" w:rsidP="00833E51">
      <w:pPr>
        <w:pStyle w:val="Default"/>
        <w:rPr>
          <w:rFonts w:asciiTheme="minorHAnsi" w:hAnsiTheme="minorHAnsi" w:cstheme="minorHAnsi"/>
          <w:sz w:val="23"/>
          <w:szCs w:val="23"/>
        </w:rPr>
      </w:pPr>
    </w:p>
    <w:p w14:paraId="0690F713" w14:textId="78618673"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The PSED consists of a general duty with three main aims set out in the Equality Act 2010. The University must have due regard to the need to:</w:t>
      </w:r>
    </w:p>
    <w:p w14:paraId="506FD17A" w14:textId="6CC41E25" w:rsidR="00A7672A" w:rsidRPr="001B36FE" w:rsidRDefault="00A7672A" w:rsidP="00833E51">
      <w:pPr>
        <w:pStyle w:val="Default"/>
        <w:rPr>
          <w:rFonts w:asciiTheme="minorHAnsi" w:hAnsiTheme="minorHAnsi" w:cstheme="minorHAnsi"/>
          <w:sz w:val="23"/>
          <w:szCs w:val="23"/>
        </w:rPr>
      </w:pPr>
    </w:p>
    <w:p w14:paraId="590EA0E1" w14:textId="17ADCF51" w:rsidR="00A7672A"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eliminate unlawful discrimination, harassment and victimisation and other conduct that is prohibited by the Act</w:t>
      </w:r>
      <w:r w:rsidR="005E08DD" w:rsidRPr="001B36FE">
        <w:rPr>
          <w:rFonts w:asciiTheme="minorHAnsi" w:hAnsiTheme="minorHAnsi" w:cstheme="minorHAnsi"/>
          <w:sz w:val="23"/>
          <w:szCs w:val="23"/>
        </w:rPr>
        <w:t>.</w:t>
      </w:r>
    </w:p>
    <w:p w14:paraId="01F70ABB" w14:textId="77777777" w:rsidR="005E08DD" w:rsidRPr="001B36FE" w:rsidRDefault="005E08DD" w:rsidP="005E08DD">
      <w:pPr>
        <w:pStyle w:val="Default"/>
        <w:ind w:left="720"/>
        <w:rPr>
          <w:rFonts w:asciiTheme="minorHAnsi" w:hAnsiTheme="minorHAnsi" w:cstheme="minorHAnsi"/>
          <w:sz w:val="23"/>
          <w:szCs w:val="23"/>
        </w:rPr>
      </w:pPr>
    </w:p>
    <w:p w14:paraId="01696E6D" w14:textId="1FB6366D" w:rsidR="005E08DD"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advance equality of opportunity between people who share a relevant protected characteristic and those who do not</w:t>
      </w:r>
      <w:r w:rsidR="005E08DD" w:rsidRPr="001B36FE">
        <w:rPr>
          <w:rFonts w:asciiTheme="minorHAnsi" w:hAnsiTheme="minorHAnsi" w:cstheme="minorHAnsi"/>
          <w:sz w:val="23"/>
          <w:szCs w:val="23"/>
        </w:rPr>
        <w:t>.</w:t>
      </w:r>
    </w:p>
    <w:p w14:paraId="62FC1ABF" w14:textId="384997CF"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removing or minimising disadvantages experienced by people due to their protected characteristics</w:t>
      </w:r>
      <w:r w:rsidR="00C811DE">
        <w:rPr>
          <w:rFonts w:asciiTheme="minorHAnsi" w:hAnsiTheme="minorHAnsi" w:cstheme="minorHAnsi"/>
          <w:sz w:val="23"/>
          <w:szCs w:val="23"/>
        </w:rPr>
        <w:t>.</w:t>
      </w:r>
    </w:p>
    <w:p w14:paraId="7C9AFA0F" w14:textId="7A51AF05"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taking steps to meet the needs of people from protected groups where these are different from the needs of other people</w:t>
      </w:r>
      <w:r w:rsidR="00C811DE">
        <w:rPr>
          <w:rFonts w:asciiTheme="minorHAnsi" w:hAnsiTheme="minorHAnsi" w:cstheme="minorHAnsi"/>
          <w:sz w:val="23"/>
          <w:szCs w:val="23"/>
        </w:rPr>
        <w:t>.</w:t>
      </w:r>
    </w:p>
    <w:p w14:paraId="60790724" w14:textId="2C52ABA5"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encouraging people with protected characteristics to participate in public life or in other activities where their participation is disproportionately low.</w:t>
      </w:r>
    </w:p>
    <w:p w14:paraId="7A8FADAF" w14:textId="77777777" w:rsidR="005E08DD" w:rsidRPr="001B36FE" w:rsidRDefault="005E08DD" w:rsidP="005E08DD">
      <w:pPr>
        <w:pStyle w:val="Default"/>
        <w:rPr>
          <w:rFonts w:asciiTheme="minorHAnsi" w:hAnsiTheme="minorHAnsi" w:cstheme="minorHAnsi"/>
          <w:sz w:val="23"/>
          <w:szCs w:val="23"/>
        </w:rPr>
      </w:pPr>
    </w:p>
    <w:p w14:paraId="3AC54FB4" w14:textId="7F2209BD" w:rsidR="00A7672A"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foster good relations between people who share a protected characteristic and those who do not.</w:t>
      </w:r>
    </w:p>
    <w:p w14:paraId="57DC9923" w14:textId="73BC8385" w:rsidR="005E08DD" w:rsidRPr="001B36FE" w:rsidRDefault="005E08DD" w:rsidP="001C3CF6">
      <w:pPr>
        <w:pStyle w:val="Default"/>
        <w:numPr>
          <w:ilvl w:val="1"/>
          <w:numId w:val="16"/>
        </w:numPr>
        <w:rPr>
          <w:rFonts w:asciiTheme="minorHAnsi" w:hAnsiTheme="minorHAnsi" w:cstheme="minorHAnsi"/>
          <w:sz w:val="23"/>
          <w:szCs w:val="23"/>
        </w:rPr>
      </w:pPr>
      <w:r w:rsidRPr="001B36FE">
        <w:rPr>
          <w:rFonts w:asciiTheme="minorHAnsi" w:hAnsiTheme="minorHAnsi" w:cstheme="minorHAnsi"/>
          <w:sz w:val="23"/>
          <w:szCs w:val="23"/>
        </w:rPr>
        <w:t>tackling prejudice and promoting understanding between people who share a protected characteristic and those who do not.</w:t>
      </w:r>
    </w:p>
    <w:p w14:paraId="02635099" w14:textId="77777777" w:rsidR="00833E51" w:rsidRPr="001B36FE" w:rsidRDefault="00833E51" w:rsidP="00833E51">
      <w:pPr>
        <w:pStyle w:val="Default"/>
        <w:rPr>
          <w:rFonts w:asciiTheme="minorHAnsi" w:hAnsiTheme="minorHAnsi" w:cstheme="minorHAnsi"/>
          <w:sz w:val="23"/>
          <w:szCs w:val="23"/>
        </w:rPr>
      </w:pPr>
    </w:p>
    <w:p w14:paraId="0C8724D9" w14:textId="4A0540F7" w:rsidR="005E08DD" w:rsidRPr="001B36FE" w:rsidRDefault="005E08DD" w:rsidP="005E08DD">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In addition, the PSED in Wales lays down </w:t>
      </w:r>
      <w:r w:rsidR="00095176" w:rsidRPr="001B36FE">
        <w:rPr>
          <w:rFonts w:asciiTheme="minorHAnsi" w:hAnsiTheme="minorHAnsi" w:cstheme="minorHAnsi"/>
          <w:sz w:val="23"/>
          <w:szCs w:val="23"/>
        </w:rPr>
        <w:t xml:space="preserve">specific duties as </w:t>
      </w:r>
      <w:r w:rsidRPr="001B36FE">
        <w:rPr>
          <w:rFonts w:asciiTheme="minorHAnsi" w:hAnsiTheme="minorHAnsi" w:cstheme="minorHAnsi"/>
          <w:sz w:val="23"/>
          <w:szCs w:val="23"/>
        </w:rPr>
        <w:t>additional responsibilities, over and above the 2010 Act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These duties came into force in Wales on 6 April 2011.</w:t>
      </w:r>
    </w:p>
    <w:p w14:paraId="758C2F6E" w14:textId="5FA719DF" w:rsidR="00937C44" w:rsidRPr="001B36FE" w:rsidRDefault="005E08DD" w:rsidP="005E08DD">
      <w:pPr>
        <w:pStyle w:val="Default"/>
        <w:rPr>
          <w:rFonts w:asciiTheme="minorHAnsi" w:hAnsiTheme="minorHAnsi" w:cstheme="minorHAnsi"/>
          <w:sz w:val="23"/>
          <w:szCs w:val="23"/>
        </w:rPr>
      </w:pPr>
      <w:r w:rsidRPr="001B36FE">
        <w:rPr>
          <w:rFonts w:asciiTheme="minorHAnsi" w:hAnsiTheme="minorHAnsi" w:cstheme="minorHAnsi"/>
          <w:sz w:val="23"/>
          <w:szCs w:val="23"/>
        </w:rPr>
        <w:t>The specific duties in Wales cover:</w:t>
      </w:r>
      <w:r w:rsidR="00095176" w:rsidRPr="001B36FE">
        <w:rPr>
          <w:rFonts w:asciiTheme="minorHAnsi" w:hAnsiTheme="minorHAnsi" w:cstheme="minorHAnsi"/>
          <w:sz w:val="23"/>
          <w:szCs w:val="23"/>
        </w:rPr>
        <w:t xml:space="preserve"> Equality </w:t>
      </w:r>
      <w:r w:rsidRPr="001B36FE">
        <w:rPr>
          <w:rFonts w:asciiTheme="minorHAnsi" w:hAnsiTheme="minorHAnsi" w:cstheme="minorHAnsi"/>
          <w:sz w:val="23"/>
          <w:szCs w:val="23"/>
        </w:rPr>
        <w:t>Objectives</w:t>
      </w:r>
      <w:r w:rsidR="00095176" w:rsidRPr="001B36FE">
        <w:rPr>
          <w:rFonts w:asciiTheme="minorHAnsi" w:hAnsiTheme="minorHAnsi" w:cstheme="minorHAnsi"/>
          <w:sz w:val="23"/>
          <w:szCs w:val="23"/>
        </w:rPr>
        <w:t xml:space="preserve"> and </w:t>
      </w:r>
      <w:r w:rsidRPr="001B36FE">
        <w:rPr>
          <w:rFonts w:asciiTheme="minorHAnsi" w:hAnsiTheme="minorHAnsi" w:cstheme="minorHAnsi"/>
          <w:sz w:val="23"/>
          <w:szCs w:val="23"/>
        </w:rPr>
        <w:t>Strategic Equality Plans</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Engagement</w:t>
      </w:r>
      <w:r w:rsidR="00095176" w:rsidRPr="001B36FE">
        <w:rPr>
          <w:rFonts w:asciiTheme="minorHAnsi" w:hAnsiTheme="minorHAnsi" w:cstheme="minorHAnsi"/>
          <w:sz w:val="23"/>
          <w:szCs w:val="23"/>
        </w:rPr>
        <w:t xml:space="preserve">, </w:t>
      </w:r>
      <w:r w:rsidR="00C811DE" w:rsidRPr="001B36FE">
        <w:rPr>
          <w:rFonts w:asciiTheme="minorHAnsi" w:hAnsiTheme="minorHAnsi" w:cstheme="minorHAnsi"/>
          <w:sz w:val="23"/>
          <w:szCs w:val="23"/>
        </w:rPr>
        <w:t>assessing</w:t>
      </w:r>
      <w:r w:rsidRPr="001B36FE">
        <w:rPr>
          <w:rFonts w:asciiTheme="minorHAnsi" w:hAnsiTheme="minorHAnsi" w:cstheme="minorHAnsi"/>
          <w:sz w:val="23"/>
          <w:szCs w:val="23"/>
        </w:rPr>
        <w:t xml:space="preserve"> impact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Equality information</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Employment information</w:t>
      </w:r>
      <w:r w:rsidR="00095176" w:rsidRPr="001B36FE">
        <w:rPr>
          <w:rFonts w:asciiTheme="minorHAnsi" w:hAnsiTheme="minorHAnsi" w:cstheme="minorHAnsi"/>
          <w:sz w:val="23"/>
          <w:szCs w:val="23"/>
        </w:rPr>
        <w:t xml:space="preserve">, </w:t>
      </w:r>
      <w:r w:rsidR="00287C61" w:rsidRPr="001B36FE">
        <w:rPr>
          <w:rFonts w:asciiTheme="minorHAnsi" w:hAnsiTheme="minorHAnsi" w:cstheme="minorHAnsi"/>
          <w:sz w:val="23"/>
          <w:szCs w:val="23"/>
        </w:rPr>
        <w:t>pay</w:t>
      </w:r>
      <w:r w:rsidRPr="001B36FE">
        <w:rPr>
          <w:rFonts w:asciiTheme="minorHAnsi" w:hAnsiTheme="minorHAnsi" w:cstheme="minorHAnsi"/>
          <w:sz w:val="23"/>
          <w:szCs w:val="23"/>
        </w:rPr>
        <w:t xml:space="preserve"> differences</w:t>
      </w:r>
      <w:r w:rsidR="00095176" w:rsidRPr="001B36FE">
        <w:rPr>
          <w:rFonts w:asciiTheme="minorHAnsi" w:hAnsiTheme="minorHAnsi" w:cstheme="minorHAnsi"/>
          <w:sz w:val="23"/>
          <w:szCs w:val="23"/>
        </w:rPr>
        <w:t>,</w:t>
      </w:r>
      <w:r w:rsidRPr="001B36FE">
        <w:rPr>
          <w:rFonts w:asciiTheme="minorHAnsi" w:hAnsiTheme="minorHAnsi" w:cstheme="minorHAnsi"/>
          <w:sz w:val="23"/>
          <w:szCs w:val="23"/>
        </w:rPr>
        <w:t xml:space="preserve"> Staff training</w:t>
      </w:r>
      <w:r w:rsidR="00095176" w:rsidRPr="001B36FE">
        <w:rPr>
          <w:rFonts w:asciiTheme="minorHAnsi" w:hAnsiTheme="minorHAnsi" w:cstheme="minorHAnsi"/>
          <w:sz w:val="23"/>
          <w:szCs w:val="23"/>
        </w:rPr>
        <w:t>,</w:t>
      </w:r>
      <w:r w:rsidRPr="001B36FE">
        <w:rPr>
          <w:rFonts w:asciiTheme="minorHAnsi" w:hAnsiTheme="minorHAnsi" w:cstheme="minorHAnsi"/>
          <w:sz w:val="23"/>
          <w:szCs w:val="23"/>
        </w:rPr>
        <w:t xml:space="preserve"> Procurement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Annual reporting</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Publishing</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 xml:space="preserve">Welsh Ministers’ </w:t>
      </w:r>
      <w:r w:rsidR="00095176" w:rsidRPr="001B36FE">
        <w:rPr>
          <w:rFonts w:asciiTheme="minorHAnsi" w:hAnsiTheme="minorHAnsi" w:cstheme="minorHAnsi"/>
          <w:sz w:val="23"/>
          <w:szCs w:val="23"/>
        </w:rPr>
        <w:t>duties (including r</w:t>
      </w:r>
      <w:r w:rsidRPr="001B36FE">
        <w:rPr>
          <w:rFonts w:asciiTheme="minorHAnsi" w:hAnsiTheme="minorHAnsi" w:cstheme="minorHAnsi"/>
          <w:sz w:val="23"/>
          <w:szCs w:val="23"/>
        </w:rPr>
        <w:t>eview</w:t>
      </w:r>
      <w:r w:rsidR="00095176" w:rsidRPr="001B36FE">
        <w:rPr>
          <w:rFonts w:asciiTheme="minorHAnsi" w:hAnsiTheme="minorHAnsi" w:cstheme="minorHAnsi"/>
          <w:sz w:val="23"/>
          <w:szCs w:val="23"/>
        </w:rPr>
        <w:t>, and a</w:t>
      </w:r>
      <w:r w:rsidRPr="001B36FE">
        <w:rPr>
          <w:rFonts w:asciiTheme="minorHAnsi" w:hAnsiTheme="minorHAnsi" w:cstheme="minorHAnsi"/>
          <w:sz w:val="23"/>
          <w:szCs w:val="23"/>
        </w:rPr>
        <w:t>ccessibility</w:t>
      </w:r>
      <w:r w:rsidR="00095176" w:rsidRPr="001B36FE">
        <w:rPr>
          <w:rFonts w:asciiTheme="minorHAnsi" w:hAnsiTheme="minorHAnsi" w:cstheme="minorHAnsi"/>
          <w:sz w:val="23"/>
          <w:szCs w:val="23"/>
        </w:rPr>
        <w:t>).</w:t>
      </w:r>
    </w:p>
    <w:p w14:paraId="12A09A9C" w14:textId="36581F2D" w:rsidR="00095176" w:rsidRPr="001B36FE" w:rsidRDefault="00095176" w:rsidP="005E08DD">
      <w:pPr>
        <w:pStyle w:val="Default"/>
        <w:rPr>
          <w:rFonts w:asciiTheme="minorHAnsi" w:hAnsiTheme="minorHAnsi" w:cstheme="minorHAnsi"/>
          <w:sz w:val="23"/>
          <w:szCs w:val="23"/>
        </w:rPr>
      </w:pPr>
    </w:p>
    <w:p w14:paraId="5195AE24" w14:textId="636032DF" w:rsidR="00095176" w:rsidRPr="001B36FE" w:rsidRDefault="00095176" w:rsidP="00095176">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As a </w:t>
      </w:r>
      <w:r w:rsidR="00C811DE">
        <w:rPr>
          <w:rFonts w:asciiTheme="minorHAnsi" w:hAnsiTheme="minorHAnsi" w:cstheme="minorHAnsi"/>
          <w:sz w:val="23"/>
          <w:szCs w:val="23"/>
        </w:rPr>
        <w:t>u</w:t>
      </w:r>
      <w:r w:rsidRPr="001B36FE">
        <w:rPr>
          <w:rFonts w:asciiTheme="minorHAnsi" w:hAnsiTheme="minorHAnsi" w:cstheme="minorHAnsi"/>
          <w:sz w:val="23"/>
          <w:szCs w:val="23"/>
        </w:rPr>
        <w:t>niversity we are committed to the Welsh Language Standards and have additional actions in place to promote and facilitate the use of the Welsh language, and to ensure it’s treated no less favourably than English.</w:t>
      </w:r>
    </w:p>
    <w:p w14:paraId="6DB0C647" w14:textId="77777777" w:rsidR="00095176" w:rsidRPr="001B36FE" w:rsidRDefault="00095176" w:rsidP="005E08DD">
      <w:pPr>
        <w:pStyle w:val="Default"/>
        <w:rPr>
          <w:rFonts w:asciiTheme="minorHAnsi" w:hAnsiTheme="minorHAnsi" w:cstheme="minorHAnsi"/>
          <w:sz w:val="23"/>
          <w:szCs w:val="23"/>
        </w:rPr>
      </w:pPr>
    </w:p>
    <w:p w14:paraId="1469FA63" w14:textId="77777777" w:rsidR="00976ACC" w:rsidRPr="001B36FE" w:rsidRDefault="00976ACC" w:rsidP="00833E51">
      <w:pPr>
        <w:pStyle w:val="Default"/>
        <w:rPr>
          <w:rFonts w:asciiTheme="minorHAnsi" w:hAnsiTheme="minorHAnsi" w:cstheme="minorHAnsi"/>
          <w:b/>
          <w:bCs/>
          <w:sz w:val="23"/>
          <w:szCs w:val="23"/>
        </w:rPr>
      </w:pPr>
    </w:p>
    <w:p w14:paraId="1CF15538" w14:textId="6292C756" w:rsidR="00597ACB" w:rsidRPr="001B36FE" w:rsidRDefault="00597ACB" w:rsidP="00833E51">
      <w:pPr>
        <w:pStyle w:val="Default"/>
        <w:rPr>
          <w:rFonts w:asciiTheme="minorHAnsi" w:hAnsiTheme="minorHAnsi" w:cstheme="minorHAnsi"/>
          <w:b/>
          <w:bCs/>
          <w:sz w:val="23"/>
          <w:szCs w:val="23"/>
        </w:rPr>
      </w:pPr>
    </w:p>
    <w:p w14:paraId="33F6289A" w14:textId="0580672D" w:rsidR="009C73E1" w:rsidRPr="001B36FE" w:rsidRDefault="009C73E1" w:rsidP="00833E51">
      <w:pPr>
        <w:pStyle w:val="Default"/>
        <w:rPr>
          <w:rFonts w:asciiTheme="minorHAnsi" w:hAnsiTheme="minorHAnsi" w:cstheme="minorHAnsi"/>
          <w:b/>
          <w:bCs/>
          <w:sz w:val="23"/>
          <w:szCs w:val="23"/>
        </w:rPr>
      </w:pPr>
    </w:p>
    <w:p w14:paraId="2A02EAE9" w14:textId="4CFAC403" w:rsidR="009C73E1" w:rsidRPr="001B36FE" w:rsidRDefault="009C73E1" w:rsidP="00833E51">
      <w:pPr>
        <w:pStyle w:val="Default"/>
        <w:rPr>
          <w:rFonts w:asciiTheme="minorHAnsi" w:hAnsiTheme="minorHAnsi" w:cstheme="minorHAnsi"/>
          <w:b/>
          <w:bCs/>
          <w:sz w:val="23"/>
          <w:szCs w:val="23"/>
        </w:rPr>
      </w:pPr>
    </w:p>
    <w:p w14:paraId="4B3E78FC" w14:textId="77777777" w:rsidR="009C73E1" w:rsidRPr="001B36FE" w:rsidRDefault="009C73E1" w:rsidP="00833E51">
      <w:pPr>
        <w:pStyle w:val="Default"/>
        <w:rPr>
          <w:rFonts w:asciiTheme="minorHAnsi" w:hAnsiTheme="minorHAnsi" w:cstheme="minorHAnsi"/>
          <w:b/>
          <w:bCs/>
          <w:sz w:val="23"/>
          <w:szCs w:val="23"/>
        </w:rPr>
      </w:pPr>
    </w:p>
    <w:p w14:paraId="0D3F1739" w14:textId="0864C54A" w:rsidR="00833E51" w:rsidRPr="001B36FE" w:rsidRDefault="008673EB" w:rsidP="00833E51">
      <w:pPr>
        <w:pStyle w:val="Default"/>
        <w:rPr>
          <w:rFonts w:asciiTheme="minorHAnsi" w:hAnsiTheme="minorHAnsi" w:cstheme="minorHAnsi"/>
          <w:sz w:val="23"/>
          <w:szCs w:val="23"/>
        </w:rPr>
      </w:pPr>
      <w:r w:rsidRPr="001B36FE">
        <w:rPr>
          <w:rFonts w:asciiTheme="minorHAnsi" w:hAnsiTheme="minorHAnsi" w:cstheme="minorHAnsi"/>
          <w:b/>
          <w:bCs/>
          <w:sz w:val="23"/>
          <w:szCs w:val="23"/>
        </w:rPr>
        <w:t xml:space="preserve">Aberystwyth University </w:t>
      </w:r>
      <w:r w:rsidR="00833E51" w:rsidRPr="001B36FE">
        <w:rPr>
          <w:rFonts w:asciiTheme="minorHAnsi" w:hAnsiTheme="minorHAnsi" w:cstheme="minorHAnsi"/>
          <w:b/>
          <w:bCs/>
          <w:sz w:val="23"/>
          <w:szCs w:val="23"/>
        </w:rPr>
        <w:t xml:space="preserve">Strategic Equality Plan 2020 - 2024 </w:t>
      </w:r>
    </w:p>
    <w:p w14:paraId="486A949D" w14:textId="77777777" w:rsidR="00833E51" w:rsidRPr="001B36FE" w:rsidRDefault="00833E51" w:rsidP="00833E51">
      <w:pPr>
        <w:pStyle w:val="Default"/>
        <w:rPr>
          <w:rFonts w:asciiTheme="minorHAnsi" w:hAnsiTheme="minorHAnsi" w:cstheme="minorHAnsi"/>
          <w:sz w:val="23"/>
          <w:szCs w:val="23"/>
        </w:rPr>
      </w:pPr>
    </w:p>
    <w:p w14:paraId="3BD419A3" w14:textId="5FE72128"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The University’s Strategic Equality Plan </w:t>
      </w:r>
      <w:r w:rsidR="00A915C2" w:rsidRPr="001B36FE">
        <w:rPr>
          <w:rFonts w:asciiTheme="minorHAnsi" w:hAnsiTheme="minorHAnsi" w:cstheme="minorHAnsi"/>
          <w:sz w:val="23"/>
          <w:szCs w:val="23"/>
        </w:rPr>
        <w:t xml:space="preserve">(SEP) </w:t>
      </w:r>
      <w:r w:rsidRPr="001B36FE">
        <w:rPr>
          <w:rFonts w:asciiTheme="minorHAnsi" w:hAnsiTheme="minorHAnsi" w:cstheme="minorHAnsi"/>
          <w:sz w:val="23"/>
          <w:szCs w:val="23"/>
        </w:rPr>
        <w:t>2020-2024 has five key objectives which were originally developed through engagement activities (surveys, focus groups, online comments, stakeholder interviews and meetings) to strengthen our performance and delivery of equality</w:t>
      </w:r>
      <w:r w:rsidR="00976ACC" w:rsidRPr="001B36FE">
        <w:rPr>
          <w:rFonts w:asciiTheme="minorHAnsi" w:hAnsiTheme="minorHAnsi" w:cstheme="minorHAnsi"/>
          <w:sz w:val="23"/>
          <w:szCs w:val="23"/>
        </w:rPr>
        <w:t>.</w:t>
      </w:r>
    </w:p>
    <w:p w14:paraId="13686065" w14:textId="2646AC34" w:rsidR="00976ACC" w:rsidRPr="001B36FE" w:rsidRDefault="00976ACC" w:rsidP="00833E51">
      <w:pPr>
        <w:pStyle w:val="Default"/>
        <w:rPr>
          <w:rFonts w:asciiTheme="minorHAnsi" w:hAnsiTheme="minorHAnsi" w:cstheme="minorHAnsi"/>
          <w:sz w:val="23"/>
          <w:szCs w:val="23"/>
        </w:rPr>
      </w:pPr>
    </w:p>
    <w:p w14:paraId="6C8B7667" w14:textId="77777777" w:rsidR="00976ACC" w:rsidRPr="001B36FE" w:rsidRDefault="00976ACC" w:rsidP="00976ACC">
      <w:pPr>
        <w:pStyle w:val="Default"/>
        <w:rPr>
          <w:rFonts w:asciiTheme="minorHAnsi" w:hAnsiTheme="minorHAnsi" w:cstheme="minorHAnsi"/>
          <w:b/>
          <w:sz w:val="23"/>
          <w:szCs w:val="23"/>
        </w:rPr>
      </w:pPr>
      <w:r w:rsidRPr="001B36FE">
        <w:rPr>
          <w:rFonts w:asciiTheme="minorHAnsi" w:hAnsiTheme="minorHAnsi" w:cstheme="minorHAnsi"/>
          <w:b/>
          <w:sz w:val="23"/>
          <w:szCs w:val="23"/>
        </w:rPr>
        <w:t>Evidence base</w:t>
      </w:r>
    </w:p>
    <w:p w14:paraId="4E464328" w14:textId="77777777" w:rsidR="00976ACC" w:rsidRPr="001B36FE" w:rsidRDefault="00976ACC" w:rsidP="00833E51">
      <w:pPr>
        <w:pStyle w:val="Default"/>
        <w:rPr>
          <w:rFonts w:asciiTheme="minorHAnsi" w:hAnsiTheme="minorHAnsi" w:cstheme="minorHAnsi"/>
          <w:sz w:val="23"/>
          <w:szCs w:val="23"/>
        </w:rPr>
      </w:pPr>
    </w:p>
    <w:p w14:paraId="635BCF46" w14:textId="57298842" w:rsidR="00976ACC" w:rsidRPr="001B36FE" w:rsidRDefault="00976ACC" w:rsidP="00833E51">
      <w:pPr>
        <w:pStyle w:val="Default"/>
        <w:rPr>
          <w:rFonts w:asciiTheme="minorHAnsi" w:hAnsiTheme="minorHAnsi" w:cstheme="minorHAnsi"/>
          <w:sz w:val="23"/>
          <w:szCs w:val="23"/>
        </w:rPr>
      </w:pPr>
      <w:r w:rsidRPr="001B36FE">
        <w:rPr>
          <w:rFonts w:asciiTheme="minorHAnsi" w:hAnsiTheme="minorHAnsi" w:cstheme="minorHAnsi"/>
          <w:sz w:val="23"/>
          <w:szCs w:val="23"/>
        </w:rPr>
        <w:t>Our evidence base tells us that we are under-represented particularly in the areas of gender equality of our senior academics, and ethnicity across our student and staff body. These will form the focus of this</w:t>
      </w:r>
      <w:r w:rsidR="00A915C2" w:rsidRPr="001B36FE">
        <w:rPr>
          <w:rFonts w:asciiTheme="minorHAnsi" w:hAnsiTheme="minorHAnsi" w:cstheme="minorHAnsi"/>
          <w:sz w:val="23"/>
          <w:szCs w:val="23"/>
        </w:rPr>
        <w:t xml:space="preserve"> SEP</w:t>
      </w:r>
      <w:r w:rsidRPr="001B36FE">
        <w:rPr>
          <w:rFonts w:asciiTheme="minorHAnsi" w:hAnsiTheme="minorHAnsi" w:cstheme="minorHAnsi"/>
          <w:sz w:val="23"/>
          <w:szCs w:val="23"/>
        </w:rPr>
        <w:t>.</w:t>
      </w:r>
    </w:p>
    <w:p w14:paraId="2AA2AE58" w14:textId="77777777" w:rsidR="00976ACC" w:rsidRPr="001B36FE" w:rsidRDefault="00976ACC" w:rsidP="00833E51">
      <w:pPr>
        <w:pStyle w:val="Default"/>
        <w:rPr>
          <w:rFonts w:asciiTheme="minorHAnsi" w:hAnsiTheme="minorHAnsi" w:cstheme="minorHAnsi"/>
          <w:b/>
          <w:bCs/>
          <w:sz w:val="23"/>
          <w:szCs w:val="23"/>
        </w:rPr>
      </w:pPr>
    </w:p>
    <w:p w14:paraId="347CD526" w14:textId="542BAD42"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b/>
          <w:bCs/>
          <w:sz w:val="23"/>
          <w:szCs w:val="23"/>
        </w:rPr>
        <w:t>Objective</w:t>
      </w:r>
      <w:r w:rsidR="00095176" w:rsidRPr="001B36FE">
        <w:rPr>
          <w:rFonts w:asciiTheme="minorHAnsi" w:hAnsiTheme="minorHAnsi" w:cstheme="minorHAnsi"/>
          <w:b/>
          <w:bCs/>
          <w:sz w:val="23"/>
          <w:szCs w:val="23"/>
        </w:rPr>
        <w:t>s</w:t>
      </w:r>
      <w:r w:rsidRPr="001B36FE">
        <w:rPr>
          <w:rFonts w:asciiTheme="minorHAnsi" w:hAnsiTheme="minorHAnsi" w:cstheme="minorHAnsi"/>
          <w:b/>
          <w:bCs/>
          <w:sz w:val="23"/>
          <w:szCs w:val="23"/>
        </w:rPr>
        <w:t xml:space="preserve"> </w:t>
      </w:r>
      <w:r w:rsidR="009D1796" w:rsidRPr="001B36FE">
        <w:rPr>
          <w:rFonts w:asciiTheme="minorHAnsi" w:hAnsiTheme="minorHAnsi" w:cstheme="minorHAnsi"/>
          <w:b/>
          <w:bCs/>
          <w:sz w:val="23"/>
          <w:szCs w:val="23"/>
        </w:rPr>
        <w:br/>
      </w:r>
    </w:p>
    <w:p w14:paraId="3409F590" w14:textId="63584A4C" w:rsidR="00833E51" w:rsidRPr="001B36FE" w:rsidRDefault="00833E51" w:rsidP="001C3CF6">
      <w:pPr>
        <w:pStyle w:val="Default"/>
        <w:numPr>
          <w:ilvl w:val="0"/>
          <w:numId w:val="3"/>
        </w:numPr>
        <w:rPr>
          <w:rFonts w:asciiTheme="minorHAnsi" w:hAnsiTheme="minorHAnsi" w:cstheme="minorHAnsi"/>
          <w:sz w:val="23"/>
          <w:szCs w:val="23"/>
        </w:rPr>
      </w:pPr>
      <w:r w:rsidRPr="001B36FE">
        <w:rPr>
          <w:rFonts w:asciiTheme="minorHAnsi" w:hAnsiTheme="minorHAnsi" w:cstheme="minorHAnsi"/>
          <w:sz w:val="23"/>
          <w:szCs w:val="23"/>
        </w:rPr>
        <w:t xml:space="preserve">Awareness raising and senior ‘buy </w:t>
      </w:r>
      <w:r w:rsidR="00287C61" w:rsidRPr="001B36FE">
        <w:rPr>
          <w:rFonts w:asciiTheme="minorHAnsi" w:hAnsiTheme="minorHAnsi" w:cstheme="minorHAnsi"/>
          <w:sz w:val="23"/>
          <w:szCs w:val="23"/>
        </w:rPr>
        <w:t>in’.</w:t>
      </w:r>
      <w:r w:rsidRPr="001B36FE">
        <w:rPr>
          <w:rFonts w:asciiTheme="minorHAnsi" w:hAnsiTheme="minorHAnsi" w:cstheme="minorHAnsi"/>
          <w:sz w:val="23"/>
          <w:szCs w:val="23"/>
        </w:rPr>
        <w:t xml:space="preserve"> </w:t>
      </w:r>
    </w:p>
    <w:p w14:paraId="35634D43" w14:textId="77777777" w:rsidR="00976ACC" w:rsidRPr="001B36FE" w:rsidRDefault="00976ACC" w:rsidP="001C3CF6">
      <w:pPr>
        <w:pStyle w:val="Default"/>
        <w:numPr>
          <w:ilvl w:val="1"/>
          <w:numId w:val="18"/>
        </w:numPr>
        <w:rPr>
          <w:rFonts w:asciiTheme="minorHAnsi" w:hAnsiTheme="minorHAnsi" w:cstheme="minorHAnsi"/>
          <w:sz w:val="23"/>
          <w:szCs w:val="23"/>
        </w:rPr>
      </w:pPr>
      <w:r w:rsidRPr="001B36FE">
        <w:rPr>
          <w:rFonts w:asciiTheme="minorHAnsi" w:hAnsiTheme="minorHAnsi" w:cstheme="minorHAnsi"/>
          <w:sz w:val="23"/>
          <w:szCs w:val="23"/>
        </w:rPr>
        <w:t>Develop a ‘know your staff, know your students’ campaign to take place annually in line with equalities reporting which will raise awareness of EDI in all its forms.</w:t>
      </w:r>
    </w:p>
    <w:p w14:paraId="4F3258BE" w14:textId="77777777" w:rsidR="00976ACC" w:rsidRPr="001B36FE" w:rsidRDefault="00976ACC" w:rsidP="001C3CF6">
      <w:pPr>
        <w:pStyle w:val="Default"/>
        <w:numPr>
          <w:ilvl w:val="1"/>
          <w:numId w:val="18"/>
        </w:numPr>
        <w:rPr>
          <w:rFonts w:asciiTheme="minorHAnsi" w:hAnsiTheme="minorHAnsi" w:cstheme="minorHAnsi"/>
          <w:sz w:val="23"/>
          <w:szCs w:val="23"/>
        </w:rPr>
      </w:pPr>
      <w:r w:rsidRPr="001B36FE">
        <w:rPr>
          <w:rFonts w:asciiTheme="minorHAnsi" w:hAnsiTheme="minorHAnsi" w:cstheme="minorHAnsi"/>
          <w:sz w:val="23"/>
          <w:szCs w:val="23"/>
        </w:rPr>
        <w:t>Encourage and expect senior managers to act as mentors in equality, diversity, and inclusion.</w:t>
      </w:r>
    </w:p>
    <w:p w14:paraId="08C62AC4" w14:textId="043D8DA2" w:rsidR="00976ACC" w:rsidRPr="001B36FE" w:rsidRDefault="00976ACC" w:rsidP="001C3CF6">
      <w:pPr>
        <w:pStyle w:val="Default"/>
        <w:numPr>
          <w:ilvl w:val="1"/>
          <w:numId w:val="18"/>
        </w:numPr>
        <w:rPr>
          <w:rFonts w:asciiTheme="minorHAnsi" w:hAnsiTheme="minorHAnsi" w:cstheme="minorHAnsi"/>
          <w:sz w:val="23"/>
          <w:szCs w:val="23"/>
        </w:rPr>
      </w:pPr>
      <w:r w:rsidRPr="001B36FE">
        <w:rPr>
          <w:rFonts w:asciiTheme="minorHAnsi" w:hAnsiTheme="minorHAnsi" w:cstheme="minorHAnsi"/>
          <w:sz w:val="23"/>
          <w:szCs w:val="23"/>
        </w:rPr>
        <w:t xml:space="preserve">Ensure that equality, diversity, and inclusion are standing items on key University </w:t>
      </w:r>
      <w:r w:rsidR="00C811DE" w:rsidRPr="001B36FE">
        <w:rPr>
          <w:rFonts w:asciiTheme="minorHAnsi" w:hAnsiTheme="minorHAnsi" w:cstheme="minorHAnsi"/>
          <w:sz w:val="23"/>
          <w:szCs w:val="23"/>
        </w:rPr>
        <w:t>committees.</w:t>
      </w:r>
    </w:p>
    <w:p w14:paraId="081B19F2" w14:textId="77777777" w:rsidR="00976ACC" w:rsidRPr="001B36FE" w:rsidRDefault="00976ACC" w:rsidP="00976ACC">
      <w:pPr>
        <w:pStyle w:val="Default"/>
        <w:ind w:left="1080"/>
        <w:rPr>
          <w:rFonts w:asciiTheme="minorHAnsi" w:hAnsiTheme="minorHAnsi" w:cstheme="minorHAnsi"/>
          <w:sz w:val="23"/>
          <w:szCs w:val="23"/>
        </w:rPr>
      </w:pPr>
    </w:p>
    <w:p w14:paraId="7D1E5838" w14:textId="1CDC3617" w:rsidR="00833E51" w:rsidRPr="001B36FE" w:rsidRDefault="00833E51" w:rsidP="001C3CF6">
      <w:pPr>
        <w:pStyle w:val="Default"/>
        <w:numPr>
          <w:ilvl w:val="0"/>
          <w:numId w:val="3"/>
        </w:numPr>
        <w:rPr>
          <w:rFonts w:asciiTheme="minorHAnsi" w:hAnsiTheme="minorHAnsi" w:cstheme="minorHAnsi"/>
          <w:sz w:val="23"/>
          <w:szCs w:val="23"/>
        </w:rPr>
      </w:pPr>
      <w:r w:rsidRPr="001B36FE">
        <w:rPr>
          <w:rFonts w:asciiTheme="minorHAnsi" w:hAnsiTheme="minorHAnsi" w:cstheme="minorHAnsi"/>
          <w:sz w:val="23"/>
          <w:szCs w:val="23"/>
        </w:rPr>
        <w:t xml:space="preserve">Diversify the staff and student </w:t>
      </w:r>
      <w:r w:rsidR="00287C61" w:rsidRPr="001B36FE">
        <w:rPr>
          <w:rFonts w:asciiTheme="minorHAnsi" w:hAnsiTheme="minorHAnsi" w:cstheme="minorHAnsi"/>
          <w:sz w:val="23"/>
          <w:szCs w:val="23"/>
        </w:rPr>
        <w:t>body.</w:t>
      </w:r>
      <w:r w:rsidRPr="001B36FE">
        <w:rPr>
          <w:rFonts w:asciiTheme="minorHAnsi" w:hAnsiTheme="minorHAnsi" w:cstheme="minorHAnsi"/>
          <w:sz w:val="23"/>
          <w:szCs w:val="23"/>
        </w:rPr>
        <w:t xml:space="preserve"> </w:t>
      </w:r>
    </w:p>
    <w:p w14:paraId="57C390A7" w14:textId="56B9E753" w:rsidR="00976ACC" w:rsidRPr="001B36FE" w:rsidRDefault="00976ACC" w:rsidP="001C3CF6">
      <w:pPr>
        <w:pStyle w:val="Default"/>
        <w:numPr>
          <w:ilvl w:val="1"/>
          <w:numId w:val="3"/>
        </w:numPr>
        <w:rPr>
          <w:rFonts w:asciiTheme="minorHAnsi" w:hAnsiTheme="minorHAnsi" w:cstheme="minorHAnsi"/>
          <w:sz w:val="23"/>
          <w:szCs w:val="23"/>
        </w:rPr>
      </w:pPr>
      <w:r w:rsidRPr="001B36FE">
        <w:rPr>
          <w:rFonts w:asciiTheme="minorHAnsi" w:hAnsiTheme="minorHAnsi" w:cstheme="minorHAnsi"/>
          <w:sz w:val="23"/>
          <w:szCs w:val="23"/>
        </w:rPr>
        <w:t xml:space="preserve">Develop a suite of positive action initiatives and targeted marketing initiatives to increase representation and diversify staff and student </w:t>
      </w:r>
      <w:r w:rsidR="00C811DE" w:rsidRPr="001B36FE">
        <w:rPr>
          <w:rFonts w:asciiTheme="minorHAnsi" w:hAnsiTheme="minorHAnsi" w:cstheme="minorHAnsi"/>
          <w:sz w:val="23"/>
          <w:szCs w:val="23"/>
        </w:rPr>
        <w:t>body.</w:t>
      </w:r>
    </w:p>
    <w:p w14:paraId="44FAD922" w14:textId="77777777" w:rsidR="00976ACC" w:rsidRPr="001B36FE" w:rsidRDefault="00976ACC" w:rsidP="00976ACC">
      <w:pPr>
        <w:pStyle w:val="Default"/>
        <w:ind w:left="1440"/>
        <w:rPr>
          <w:rFonts w:asciiTheme="minorHAnsi" w:hAnsiTheme="minorHAnsi" w:cstheme="minorHAnsi"/>
          <w:sz w:val="23"/>
          <w:szCs w:val="23"/>
        </w:rPr>
      </w:pPr>
    </w:p>
    <w:p w14:paraId="102B646B" w14:textId="36417311" w:rsidR="00833E51" w:rsidRPr="001B36FE" w:rsidRDefault="00833E51" w:rsidP="001C3CF6">
      <w:pPr>
        <w:pStyle w:val="Default"/>
        <w:numPr>
          <w:ilvl w:val="0"/>
          <w:numId w:val="3"/>
        </w:numPr>
        <w:rPr>
          <w:rFonts w:asciiTheme="minorHAnsi" w:hAnsiTheme="minorHAnsi" w:cstheme="minorHAnsi"/>
          <w:sz w:val="23"/>
          <w:szCs w:val="23"/>
        </w:rPr>
      </w:pPr>
      <w:r w:rsidRPr="001B36FE">
        <w:rPr>
          <w:rFonts w:asciiTheme="minorHAnsi" w:hAnsiTheme="minorHAnsi" w:cstheme="minorHAnsi"/>
          <w:sz w:val="23"/>
          <w:szCs w:val="23"/>
        </w:rPr>
        <w:t xml:space="preserve">Ensure equality in </w:t>
      </w:r>
      <w:r w:rsidR="00287C61" w:rsidRPr="001B36FE">
        <w:rPr>
          <w:rFonts w:asciiTheme="minorHAnsi" w:hAnsiTheme="minorHAnsi" w:cstheme="minorHAnsi"/>
          <w:sz w:val="23"/>
          <w:szCs w:val="23"/>
        </w:rPr>
        <w:t>processes.</w:t>
      </w:r>
      <w:r w:rsidRPr="001B36FE">
        <w:rPr>
          <w:rFonts w:asciiTheme="minorHAnsi" w:hAnsiTheme="minorHAnsi" w:cstheme="minorHAnsi"/>
          <w:sz w:val="23"/>
          <w:szCs w:val="23"/>
        </w:rPr>
        <w:t xml:space="preserve"> </w:t>
      </w:r>
    </w:p>
    <w:p w14:paraId="7FEC3F8E" w14:textId="0A30C55A" w:rsidR="00976ACC" w:rsidRPr="001B36FE" w:rsidRDefault="00976ACC" w:rsidP="001C3CF6">
      <w:pPr>
        <w:pStyle w:val="Default"/>
        <w:numPr>
          <w:ilvl w:val="1"/>
          <w:numId w:val="3"/>
        </w:numPr>
        <w:rPr>
          <w:rFonts w:asciiTheme="minorHAnsi" w:hAnsiTheme="minorHAnsi" w:cstheme="minorHAnsi"/>
          <w:sz w:val="23"/>
          <w:szCs w:val="23"/>
        </w:rPr>
      </w:pPr>
      <w:r w:rsidRPr="001B36FE">
        <w:rPr>
          <w:rFonts w:asciiTheme="minorHAnsi" w:hAnsiTheme="minorHAnsi" w:cstheme="minorHAnsi"/>
          <w:sz w:val="23"/>
          <w:szCs w:val="23"/>
        </w:rPr>
        <w:t xml:space="preserve">Monitor and review processes, management models, promotions, terms and conditions to ensure they are fair, transparent and that all staff are treated </w:t>
      </w:r>
      <w:r w:rsidR="00C811DE" w:rsidRPr="001B36FE">
        <w:rPr>
          <w:rFonts w:asciiTheme="minorHAnsi" w:hAnsiTheme="minorHAnsi" w:cstheme="minorHAnsi"/>
          <w:sz w:val="23"/>
          <w:szCs w:val="23"/>
        </w:rPr>
        <w:t>equitably.</w:t>
      </w:r>
    </w:p>
    <w:p w14:paraId="5A21F1D4" w14:textId="77777777" w:rsidR="00976ACC" w:rsidRPr="001B36FE" w:rsidRDefault="00976ACC" w:rsidP="00976ACC">
      <w:pPr>
        <w:pStyle w:val="Default"/>
        <w:ind w:left="1440"/>
        <w:rPr>
          <w:rFonts w:asciiTheme="minorHAnsi" w:hAnsiTheme="minorHAnsi" w:cstheme="minorHAnsi"/>
          <w:sz w:val="23"/>
          <w:szCs w:val="23"/>
        </w:rPr>
      </w:pPr>
    </w:p>
    <w:p w14:paraId="6BB80AF3" w14:textId="7A9FF843" w:rsidR="00833E51" w:rsidRPr="001B36FE" w:rsidRDefault="00833E51" w:rsidP="001C3CF6">
      <w:pPr>
        <w:pStyle w:val="Default"/>
        <w:numPr>
          <w:ilvl w:val="0"/>
          <w:numId w:val="3"/>
        </w:numPr>
        <w:rPr>
          <w:rFonts w:asciiTheme="minorHAnsi" w:hAnsiTheme="minorHAnsi" w:cstheme="minorHAnsi"/>
          <w:sz w:val="23"/>
          <w:szCs w:val="23"/>
        </w:rPr>
      </w:pPr>
      <w:r w:rsidRPr="001B36FE">
        <w:rPr>
          <w:rFonts w:asciiTheme="minorHAnsi" w:hAnsiTheme="minorHAnsi" w:cstheme="minorHAnsi"/>
          <w:sz w:val="23"/>
          <w:szCs w:val="23"/>
        </w:rPr>
        <w:t>Training and mentoring</w:t>
      </w:r>
    </w:p>
    <w:p w14:paraId="46E1E95A" w14:textId="752728BD" w:rsidR="00976ACC" w:rsidRPr="001B36FE" w:rsidRDefault="00976ACC" w:rsidP="001C3CF6">
      <w:pPr>
        <w:pStyle w:val="Default"/>
        <w:numPr>
          <w:ilvl w:val="1"/>
          <w:numId w:val="3"/>
        </w:numPr>
        <w:rPr>
          <w:rFonts w:asciiTheme="minorHAnsi" w:hAnsiTheme="minorHAnsi" w:cstheme="minorHAnsi"/>
          <w:sz w:val="23"/>
          <w:szCs w:val="23"/>
        </w:rPr>
      </w:pPr>
      <w:r w:rsidRPr="001B36FE">
        <w:rPr>
          <w:rFonts w:asciiTheme="minorHAnsi" w:hAnsiTheme="minorHAnsi" w:cstheme="minorHAnsi"/>
          <w:sz w:val="23"/>
          <w:szCs w:val="23"/>
        </w:rPr>
        <w:t xml:space="preserve">Develop a comprehensive training programme on equalities issues to all staff members at </w:t>
      </w:r>
      <w:r w:rsidR="00C811DE" w:rsidRPr="001B36FE">
        <w:rPr>
          <w:rFonts w:asciiTheme="minorHAnsi" w:hAnsiTheme="minorHAnsi" w:cstheme="minorHAnsi"/>
          <w:sz w:val="23"/>
          <w:szCs w:val="23"/>
        </w:rPr>
        <w:t>AU.</w:t>
      </w:r>
    </w:p>
    <w:p w14:paraId="66041D38" w14:textId="799D25F8" w:rsidR="00976ACC" w:rsidRPr="001B36FE" w:rsidRDefault="00976ACC" w:rsidP="001C3CF6">
      <w:pPr>
        <w:pStyle w:val="Default"/>
        <w:numPr>
          <w:ilvl w:val="1"/>
          <w:numId w:val="3"/>
        </w:numPr>
        <w:rPr>
          <w:rFonts w:asciiTheme="minorHAnsi" w:hAnsiTheme="minorHAnsi" w:cstheme="minorHAnsi"/>
          <w:sz w:val="23"/>
          <w:szCs w:val="23"/>
        </w:rPr>
      </w:pPr>
      <w:r w:rsidRPr="001B36FE">
        <w:rPr>
          <w:rFonts w:asciiTheme="minorHAnsi" w:hAnsiTheme="minorHAnsi" w:cstheme="minorHAnsi"/>
          <w:sz w:val="23"/>
          <w:szCs w:val="23"/>
        </w:rPr>
        <w:t xml:space="preserve">Develop mentoring programmes for staff members belonging to minority </w:t>
      </w:r>
      <w:r w:rsidR="00C811DE" w:rsidRPr="001B36FE">
        <w:rPr>
          <w:rFonts w:asciiTheme="minorHAnsi" w:hAnsiTheme="minorHAnsi" w:cstheme="minorHAnsi"/>
          <w:sz w:val="23"/>
          <w:szCs w:val="23"/>
        </w:rPr>
        <w:t>groups.</w:t>
      </w:r>
    </w:p>
    <w:p w14:paraId="3E8F4988" w14:textId="77777777" w:rsidR="00976ACC" w:rsidRPr="001B36FE" w:rsidRDefault="00976ACC" w:rsidP="00976ACC">
      <w:pPr>
        <w:pStyle w:val="Default"/>
        <w:ind w:left="1440"/>
        <w:rPr>
          <w:rFonts w:asciiTheme="minorHAnsi" w:hAnsiTheme="minorHAnsi" w:cstheme="minorHAnsi"/>
          <w:sz w:val="23"/>
          <w:szCs w:val="23"/>
        </w:rPr>
      </w:pPr>
    </w:p>
    <w:p w14:paraId="348F5590" w14:textId="240C8535" w:rsidR="00976ACC" w:rsidRPr="001B36FE" w:rsidRDefault="00833E51" w:rsidP="001C3CF6">
      <w:pPr>
        <w:pStyle w:val="Default"/>
        <w:numPr>
          <w:ilvl w:val="0"/>
          <w:numId w:val="3"/>
        </w:numPr>
        <w:rPr>
          <w:rFonts w:asciiTheme="minorHAnsi" w:hAnsiTheme="minorHAnsi" w:cstheme="minorHAnsi"/>
          <w:sz w:val="23"/>
          <w:szCs w:val="23"/>
        </w:rPr>
      </w:pPr>
      <w:r w:rsidRPr="001B36FE">
        <w:rPr>
          <w:rFonts w:asciiTheme="minorHAnsi" w:hAnsiTheme="minorHAnsi" w:cstheme="minorHAnsi"/>
          <w:sz w:val="23"/>
          <w:szCs w:val="23"/>
        </w:rPr>
        <w:t xml:space="preserve">Closing staff pay and student attainment </w:t>
      </w:r>
      <w:r w:rsidR="00287C61" w:rsidRPr="001B36FE">
        <w:rPr>
          <w:rFonts w:asciiTheme="minorHAnsi" w:hAnsiTheme="minorHAnsi" w:cstheme="minorHAnsi"/>
          <w:sz w:val="23"/>
          <w:szCs w:val="23"/>
        </w:rPr>
        <w:t>gaps.</w:t>
      </w:r>
      <w:r w:rsidRPr="001B36FE">
        <w:rPr>
          <w:rFonts w:asciiTheme="minorHAnsi" w:hAnsiTheme="minorHAnsi" w:cstheme="minorHAnsi"/>
          <w:sz w:val="23"/>
          <w:szCs w:val="23"/>
        </w:rPr>
        <w:t xml:space="preserve"> </w:t>
      </w:r>
    </w:p>
    <w:p w14:paraId="7575467A" w14:textId="6FE004A6" w:rsidR="00833E51" w:rsidRPr="001B36FE" w:rsidRDefault="00976ACC" w:rsidP="001C3CF6">
      <w:pPr>
        <w:pStyle w:val="Default"/>
        <w:numPr>
          <w:ilvl w:val="1"/>
          <w:numId w:val="3"/>
        </w:numPr>
        <w:rPr>
          <w:rFonts w:asciiTheme="minorHAnsi" w:hAnsiTheme="minorHAnsi" w:cstheme="minorHAnsi"/>
          <w:sz w:val="23"/>
          <w:szCs w:val="23"/>
        </w:rPr>
      </w:pPr>
      <w:r w:rsidRPr="001B36FE">
        <w:rPr>
          <w:rFonts w:asciiTheme="minorHAnsi" w:hAnsiTheme="minorHAnsi" w:cstheme="minorHAnsi"/>
          <w:sz w:val="23"/>
          <w:szCs w:val="23"/>
        </w:rPr>
        <w:t xml:space="preserve">Monitor our staff pay and student attainment gaps relating to various minority groups annually, and ensure that a set of actions are devised to work on closing staff pay and student attainment </w:t>
      </w:r>
      <w:r w:rsidR="00C811DE" w:rsidRPr="001B36FE">
        <w:rPr>
          <w:rFonts w:asciiTheme="minorHAnsi" w:hAnsiTheme="minorHAnsi" w:cstheme="minorHAnsi"/>
          <w:sz w:val="23"/>
          <w:szCs w:val="23"/>
        </w:rPr>
        <w:t>gaps.</w:t>
      </w:r>
    </w:p>
    <w:p w14:paraId="2F1DB793" w14:textId="77777777" w:rsidR="00833E51" w:rsidRPr="001B36FE" w:rsidRDefault="00833E51" w:rsidP="00833E51">
      <w:pPr>
        <w:pStyle w:val="Default"/>
        <w:rPr>
          <w:rFonts w:asciiTheme="minorHAnsi" w:hAnsiTheme="minorHAnsi" w:cstheme="minorHAnsi"/>
          <w:b/>
          <w:bCs/>
          <w:sz w:val="28"/>
          <w:szCs w:val="28"/>
        </w:rPr>
      </w:pPr>
    </w:p>
    <w:p w14:paraId="2218429E" w14:textId="77777777" w:rsidR="00833E51" w:rsidRPr="001B36FE" w:rsidRDefault="00833E51" w:rsidP="00833E51">
      <w:pPr>
        <w:pStyle w:val="Default"/>
        <w:rPr>
          <w:rFonts w:asciiTheme="minorHAnsi" w:hAnsiTheme="minorHAnsi" w:cstheme="minorHAnsi"/>
          <w:b/>
          <w:bCs/>
          <w:sz w:val="28"/>
          <w:szCs w:val="28"/>
        </w:rPr>
      </w:pPr>
    </w:p>
    <w:p w14:paraId="17C0746D" w14:textId="77777777" w:rsidR="00833E51" w:rsidRPr="001B36FE" w:rsidRDefault="00833E51" w:rsidP="00833E51">
      <w:pPr>
        <w:pStyle w:val="Default"/>
        <w:rPr>
          <w:rFonts w:asciiTheme="minorHAnsi" w:hAnsiTheme="minorHAnsi" w:cstheme="minorHAnsi"/>
          <w:b/>
          <w:bCs/>
          <w:sz w:val="28"/>
          <w:szCs w:val="28"/>
        </w:rPr>
      </w:pPr>
    </w:p>
    <w:p w14:paraId="4D3F48F2" w14:textId="77777777" w:rsidR="00833E51" w:rsidRPr="001B36FE" w:rsidRDefault="00833E51" w:rsidP="00833E51">
      <w:pPr>
        <w:pStyle w:val="Default"/>
        <w:rPr>
          <w:rFonts w:asciiTheme="minorHAnsi" w:hAnsiTheme="minorHAnsi" w:cstheme="minorHAnsi"/>
          <w:b/>
          <w:bCs/>
          <w:sz w:val="28"/>
          <w:szCs w:val="28"/>
        </w:rPr>
      </w:pPr>
    </w:p>
    <w:p w14:paraId="0FDE5378" w14:textId="77777777" w:rsidR="00833E51" w:rsidRPr="001B36FE" w:rsidRDefault="00833E51" w:rsidP="00833E51">
      <w:pPr>
        <w:pStyle w:val="Default"/>
        <w:rPr>
          <w:rFonts w:asciiTheme="minorHAnsi" w:hAnsiTheme="minorHAnsi" w:cstheme="minorHAnsi"/>
          <w:b/>
          <w:bCs/>
          <w:sz w:val="28"/>
          <w:szCs w:val="28"/>
        </w:rPr>
      </w:pPr>
    </w:p>
    <w:p w14:paraId="5F34D71E" w14:textId="77777777" w:rsidR="00833E51" w:rsidRPr="001B36FE" w:rsidRDefault="00833E51" w:rsidP="00833E51">
      <w:pPr>
        <w:pStyle w:val="Default"/>
        <w:rPr>
          <w:rFonts w:asciiTheme="minorHAnsi" w:hAnsiTheme="minorHAnsi" w:cstheme="minorHAnsi"/>
          <w:b/>
          <w:bCs/>
          <w:sz w:val="28"/>
          <w:szCs w:val="28"/>
        </w:rPr>
      </w:pPr>
    </w:p>
    <w:p w14:paraId="092D8067" w14:textId="77777777" w:rsidR="00833E51" w:rsidRPr="001B36FE" w:rsidRDefault="00833E51" w:rsidP="00833E51">
      <w:pPr>
        <w:pStyle w:val="Default"/>
        <w:rPr>
          <w:rFonts w:asciiTheme="minorHAnsi" w:hAnsiTheme="minorHAnsi" w:cstheme="minorHAnsi"/>
          <w:b/>
          <w:bCs/>
          <w:sz w:val="28"/>
          <w:szCs w:val="28"/>
        </w:rPr>
      </w:pPr>
    </w:p>
    <w:p w14:paraId="31A3B57A" w14:textId="77777777" w:rsidR="00833E51" w:rsidRPr="001B36FE" w:rsidRDefault="00833E51" w:rsidP="00833E51">
      <w:pPr>
        <w:pStyle w:val="Default"/>
        <w:rPr>
          <w:rFonts w:asciiTheme="minorHAnsi" w:hAnsiTheme="minorHAnsi" w:cstheme="minorHAnsi"/>
          <w:b/>
          <w:bCs/>
          <w:sz w:val="28"/>
          <w:szCs w:val="28"/>
        </w:rPr>
      </w:pPr>
    </w:p>
    <w:p w14:paraId="7075DCCA" w14:textId="77777777" w:rsidR="00833E51" w:rsidRPr="001B36FE" w:rsidRDefault="00833E51" w:rsidP="00833E51">
      <w:pPr>
        <w:pStyle w:val="Default"/>
        <w:rPr>
          <w:rFonts w:asciiTheme="minorHAnsi" w:hAnsiTheme="minorHAnsi" w:cstheme="minorHAnsi"/>
          <w:b/>
          <w:bCs/>
          <w:sz w:val="28"/>
          <w:szCs w:val="28"/>
        </w:rPr>
      </w:pPr>
    </w:p>
    <w:p w14:paraId="74A4188E" w14:textId="77777777" w:rsidR="00833E51" w:rsidRPr="001B36FE" w:rsidRDefault="00833E51" w:rsidP="00833E51">
      <w:pPr>
        <w:pStyle w:val="Default"/>
        <w:rPr>
          <w:rFonts w:asciiTheme="minorHAnsi" w:hAnsiTheme="minorHAnsi" w:cstheme="minorHAnsi"/>
          <w:b/>
          <w:bCs/>
          <w:sz w:val="28"/>
          <w:szCs w:val="28"/>
        </w:rPr>
      </w:pPr>
    </w:p>
    <w:p w14:paraId="564F046F" w14:textId="77777777" w:rsidR="00833E51" w:rsidRPr="001B36FE" w:rsidRDefault="00833E51" w:rsidP="00833E51">
      <w:pPr>
        <w:pStyle w:val="Default"/>
        <w:rPr>
          <w:rFonts w:asciiTheme="minorHAnsi" w:hAnsiTheme="minorHAnsi" w:cstheme="minorHAnsi"/>
          <w:b/>
          <w:bCs/>
          <w:sz w:val="28"/>
          <w:szCs w:val="28"/>
        </w:rPr>
      </w:pPr>
    </w:p>
    <w:p w14:paraId="3069F21D" w14:textId="77777777" w:rsidR="00833E51" w:rsidRPr="001B36FE" w:rsidRDefault="00833E51" w:rsidP="00833E51">
      <w:pPr>
        <w:pStyle w:val="Default"/>
        <w:rPr>
          <w:rFonts w:asciiTheme="minorHAnsi" w:hAnsiTheme="minorHAnsi" w:cstheme="minorHAnsi"/>
          <w:b/>
          <w:bCs/>
          <w:sz w:val="28"/>
          <w:szCs w:val="28"/>
        </w:rPr>
      </w:pPr>
    </w:p>
    <w:p w14:paraId="6B7A0991" w14:textId="77777777" w:rsidR="00833E51" w:rsidRPr="001B36FE" w:rsidRDefault="00833E51" w:rsidP="00833E51">
      <w:pPr>
        <w:pStyle w:val="Default"/>
        <w:rPr>
          <w:rFonts w:asciiTheme="minorHAnsi" w:hAnsiTheme="minorHAnsi" w:cstheme="minorHAnsi"/>
          <w:b/>
          <w:bCs/>
          <w:sz w:val="28"/>
          <w:szCs w:val="28"/>
        </w:rPr>
      </w:pPr>
    </w:p>
    <w:p w14:paraId="5F72D372" w14:textId="6C964238" w:rsidR="00833E51" w:rsidRPr="001B36FE" w:rsidRDefault="00833E51" w:rsidP="00833E51">
      <w:pPr>
        <w:pStyle w:val="Default"/>
        <w:rPr>
          <w:rFonts w:asciiTheme="minorHAnsi" w:hAnsiTheme="minorHAnsi" w:cstheme="minorHAnsi"/>
          <w:sz w:val="28"/>
          <w:szCs w:val="28"/>
          <w:u w:val="single"/>
        </w:rPr>
      </w:pPr>
      <w:r w:rsidRPr="001B36FE">
        <w:rPr>
          <w:rFonts w:asciiTheme="minorHAnsi" w:hAnsiTheme="minorHAnsi" w:cstheme="minorHAnsi"/>
          <w:b/>
          <w:bCs/>
          <w:sz w:val="28"/>
          <w:szCs w:val="28"/>
          <w:u w:val="single"/>
        </w:rPr>
        <w:lastRenderedPageBreak/>
        <w:t>S</w:t>
      </w:r>
      <w:r w:rsidR="009C73E1" w:rsidRPr="001B36FE">
        <w:rPr>
          <w:rFonts w:asciiTheme="minorHAnsi" w:hAnsiTheme="minorHAnsi" w:cstheme="minorHAnsi"/>
          <w:b/>
          <w:bCs/>
          <w:sz w:val="28"/>
          <w:szCs w:val="28"/>
          <w:u w:val="single"/>
        </w:rPr>
        <w:t>ection 2</w:t>
      </w:r>
      <w:r w:rsidRPr="001B36FE">
        <w:rPr>
          <w:rFonts w:asciiTheme="minorHAnsi" w:hAnsiTheme="minorHAnsi" w:cstheme="minorHAnsi"/>
          <w:b/>
          <w:bCs/>
          <w:sz w:val="28"/>
          <w:szCs w:val="28"/>
          <w:u w:val="single"/>
        </w:rPr>
        <w:t xml:space="preserve">: Data Analysis </w:t>
      </w:r>
    </w:p>
    <w:p w14:paraId="5326A709" w14:textId="77777777" w:rsidR="00833E51" w:rsidRPr="001B36FE" w:rsidRDefault="00833E51" w:rsidP="00833E51">
      <w:pPr>
        <w:pStyle w:val="Default"/>
        <w:rPr>
          <w:rFonts w:asciiTheme="minorHAnsi" w:hAnsiTheme="minorHAnsi" w:cstheme="minorHAnsi"/>
          <w:sz w:val="23"/>
          <w:szCs w:val="23"/>
        </w:rPr>
      </w:pPr>
    </w:p>
    <w:p w14:paraId="45430261" w14:textId="2D79F3E8" w:rsidR="009C73E1" w:rsidRPr="001B36FE" w:rsidRDefault="00833E51" w:rsidP="009C73E1">
      <w:pPr>
        <w:pStyle w:val="Default"/>
        <w:rPr>
          <w:rFonts w:asciiTheme="minorHAnsi" w:hAnsiTheme="minorHAnsi" w:cstheme="minorHAnsi"/>
          <w:b/>
          <w:bCs/>
          <w:sz w:val="28"/>
          <w:szCs w:val="28"/>
          <w:u w:val="single"/>
        </w:rPr>
      </w:pPr>
      <w:r w:rsidRPr="001B36FE">
        <w:rPr>
          <w:rFonts w:asciiTheme="minorHAnsi" w:hAnsiTheme="minorHAnsi" w:cstheme="minorHAnsi"/>
          <w:sz w:val="23"/>
          <w:szCs w:val="23"/>
        </w:rPr>
        <w:t>Student and staff data are extracted from the University’s internal records, HESA returns, and ‘snapshots’ from the Human Resources/Finance system ABW (Pobl Aber People)</w:t>
      </w:r>
      <w:r w:rsidR="009C73E1" w:rsidRPr="001B36FE">
        <w:rPr>
          <w:rFonts w:asciiTheme="minorHAnsi" w:hAnsiTheme="minorHAnsi" w:cstheme="minorHAnsi"/>
          <w:sz w:val="23"/>
          <w:szCs w:val="23"/>
        </w:rPr>
        <w:t xml:space="preserve"> - with data from 1 August 202</w:t>
      </w:r>
      <w:r w:rsidR="00F4493C" w:rsidRPr="001B36FE">
        <w:rPr>
          <w:rFonts w:asciiTheme="minorHAnsi" w:hAnsiTheme="minorHAnsi" w:cstheme="minorHAnsi"/>
          <w:sz w:val="23"/>
          <w:szCs w:val="23"/>
        </w:rPr>
        <w:t>2</w:t>
      </w:r>
      <w:r w:rsidR="009C73E1" w:rsidRPr="001B36FE">
        <w:rPr>
          <w:rFonts w:asciiTheme="minorHAnsi" w:hAnsiTheme="minorHAnsi" w:cstheme="minorHAnsi"/>
          <w:sz w:val="23"/>
          <w:szCs w:val="23"/>
        </w:rPr>
        <w:t xml:space="preserve"> to 31 July 202</w:t>
      </w:r>
      <w:r w:rsidR="00F4493C" w:rsidRPr="001B36FE">
        <w:rPr>
          <w:rFonts w:asciiTheme="minorHAnsi" w:hAnsiTheme="minorHAnsi" w:cstheme="minorHAnsi"/>
          <w:sz w:val="23"/>
          <w:szCs w:val="23"/>
        </w:rPr>
        <w:t>3</w:t>
      </w:r>
      <w:r w:rsidR="009C73E1" w:rsidRPr="001B36FE">
        <w:rPr>
          <w:rFonts w:asciiTheme="minorHAnsi" w:hAnsiTheme="minorHAnsi" w:cstheme="minorHAnsi"/>
          <w:sz w:val="23"/>
          <w:szCs w:val="23"/>
        </w:rPr>
        <w:t xml:space="preserve">. </w:t>
      </w:r>
    </w:p>
    <w:p w14:paraId="792A2A6A" w14:textId="77777777" w:rsidR="00833E51" w:rsidRPr="001B36FE" w:rsidRDefault="00833E51" w:rsidP="00833E51">
      <w:pPr>
        <w:pStyle w:val="Default"/>
        <w:rPr>
          <w:rFonts w:asciiTheme="minorHAnsi" w:hAnsiTheme="minorHAnsi" w:cstheme="minorHAnsi"/>
          <w:sz w:val="23"/>
          <w:szCs w:val="23"/>
        </w:rPr>
      </w:pPr>
    </w:p>
    <w:p w14:paraId="61AA204A" w14:textId="77777777"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This section covers five areas of data: </w:t>
      </w:r>
    </w:p>
    <w:p w14:paraId="56A5936B" w14:textId="77777777" w:rsidR="00833E51" w:rsidRPr="001B36FE" w:rsidRDefault="00833E51" w:rsidP="00833E51">
      <w:pPr>
        <w:pStyle w:val="Default"/>
        <w:rPr>
          <w:rFonts w:asciiTheme="minorHAnsi" w:hAnsiTheme="minorHAnsi" w:cstheme="minorHAnsi"/>
          <w:sz w:val="23"/>
          <w:szCs w:val="23"/>
        </w:rPr>
      </w:pPr>
    </w:p>
    <w:p w14:paraId="2915563A" w14:textId="4EC9CFF4" w:rsidR="00833E51" w:rsidRPr="001B36FE" w:rsidRDefault="00833E51" w:rsidP="001C3CF6">
      <w:pPr>
        <w:pStyle w:val="Default"/>
        <w:numPr>
          <w:ilvl w:val="0"/>
          <w:numId w:val="2"/>
        </w:numPr>
        <w:rPr>
          <w:rFonts w:asciiTheme="minorHAnsi" w:hAnsiTheme="minorHAnsi" w:cstheme="minorHAnsi"/>
          <w:sz w:val="23"/>
          <w:szCs w:val="23"/>
        </w:rPr>
      </w:pPr>
      <w:r w:rsidRPr="001B36FE">
        <w:rPr>
          <w:rFonts w:asciiTheme="minorHAnsi" w:hAnsiTheme="minorHAnsi" w:cstheme="minorHAnsi"/>
          <w:sz w:val="23"/>
          <w:szCs w:val="23"/>
        </w:rPr>
        <w:t>Governance</w:t>
      </w:r>
      <w:bookmarkStart w:id="0" w:name="Governance"/>
      <w:bookmarkEnd w:id="0"/>
    </w:p>
    <w:p w14:paraId="3299A731" w14:textId="6117C725" w:rsidR="00833E51" w:rsidRPr="001B36FE" w:rsidRDefault="00833E51" w:rsidP="001C3CF6">
      <w:pPr>
        <w:pStyle w:val="Default"/>
        <w:numPr>
          <w:ilvl w:val="0"/>
          <w:numId w:val="2"/>
        </w:numPr>
        <w:rPr>
          <w:rFonts w:asciiTheme="minorHAnsi" w:hAnsiTheme="minorHAnsi" w:cstheme="minorHAnsi"/>
          <w:sz w:val="23"/>
          <w:szCs w:val="23"/>
        </w:rPr>
      </w:pPr>
      <w:r w:rsidRPr="001B36FE">
        <w:rPr>
          <w:rFonts w:asciiTheme="minorHAnsi" w:hAnsiTheme="minorHAnsi" w:cstheme="minorHAnsi"/>
          <w:sz w:val="23"/>
          <w:szCs w:val="23"/>
        </w:rPr>
        <w:t>Current Staff</w:t>
      </w:r>
      <w:r w:rsidR="00315FCA" w:rsidRPr="001B36FE">
        <w:rPr>
          <w:rFonts w:asciiTheme="minorHAnsi" w:hAnsiTheme="minorHAnsi" w:cstheme="minorHAnsi"/>
          <w:sz w:val="23"/>
          <w:szCs w:val="23"/>
        </w:rPr>
        <w:t xml:space="preserve"> data</w:t>
      </w:r>
    </w:p>
    <w:p w14:paraId="4BAFDE83" w14:textId="63FBD890" w:rsidR="00833E51" w:rsidRPr="001B36FE" w:rsidRDefault="00833E51" w:rsidP="001C3CF6">
      <w:pPr>
        <w:pStyle w:val="Default"/>
        <w:numPr>
          <w:ilvl w:val="0"/>
          <w:numId w:val="2"/>
        </w:numPr>
        <w:rPr>
          <w:rFonts w:asciiTheme="minorHAnsi" w:hAnsiTheme="minorHAnsi" w:cstheme="minorHAnsi"/>
          <w:sz w:val="23"/>
          <w:szCs w:val="23"/>
        </w:rPr>
      </w:pPr>
      <w:r w:rsidRPr="001B36FE">
        <w:rPr>
          <w:rFonts w:asciiTheme="minorHAnsi" w:hAnsiTheme="minorHAnsi" w:cstheme="minorHAnsi"/>
          <w:sz w:val="23"/>
          <w:szCs w:val="23"/>
        </w:rPr>
        <w:t xml:space="preserve">Staff </w:t>
      </w:r>
      <w:r w:rsidR="005D61EF" w:rsidRPr="001B36FE">
        <w:rPr>
          <w:rFonts w:asciiTheme="minorHAnsi" w:hAnsiTheme="minorHAnsi" w:cstheme="minorHAnsi"/>
          <w:sz w:val="23"/>
          <w:szCs w:val="23"/>
        </w:rPr>
        <w:t>-</w:t>
      </w:r>
      <w:r w:rsidRPr="001B36FE">
        <w:rPr>
          <w:rFonts w:asciiTheme="minorHAnsi" w:hAnsiTheme="minorHAnsi" w:cstheme="minorHAnsi"/>
          <w:sz w:val="23"/>
          <w:szCs w:val="23"/>
        </w:rPr>
        <w:t xml:space="preserve"> </w:t>
      </w:r>
      <w:r w:rsidR="009772E9" w:rsidRPr="001B36FE">
        <w:rPr>
          <w:rFonts w:asciiTheme="minorHAnsi" w:hAnsiTheme="minorHAnsi" w:cstheme="minorHAnsi"/>
          <w:sz w:val="23"/>
          <w:szCs w:val="23"/>
        </w:rPr>
        <w:t>Recruitment and Selection</w:t>
      </w:r>
      <w:r w:rsidRPr="001B36FE">
        <w:rPr>
          <w:rFonts w:asciiTheme="minorHAnsi" w:hAnsiTheme="minorHAnsi" w:cstheme="minorHAnsi"/>
          <w:sz w:val="23"/>
          <w:szCs w:val="23"/>
        </w:rPr>
        <w:t xml:space="preserve">, Reward and Recognition, and Training </w:t>
      </w:r>
    </w:p>
    <w:p w14:paraId="34F82E05" w14:textId="77777777" w:rsidR="00833E51" w:rsidRPr="001B36FE" w:rsidRDefault="00833E51" w:rsidP="001C3CF6">
      <w:pPr>
        <w:pStyle w:val="Default"/>
        <w:numPr>
          <w:ilvl w:val="0"/>
          <w:numId w:val="2"/>
        </w:numPr>
        <w:rPr>
          <w:rFonts w:asciiTheme="minorHAnsi" w:hAnsiTheme="minorHAnsi" w:cstheme="minorHAnsi"/>
          <w:sz w:val="23"/>
          <w:szCs w:val="23"/>
        </w:rPr>
      </w:pPr>
      <w:r w:rsidRPr="001B36FE">
        <w:rPr>
          <w:rFonts w:asciiTheme="minorHAnsi" w:hAnsiTheme="minorHAnsi" w:cstheme="minorHAnsi"/>
          <w:sz w:val="23"/>
          <w:szCs w:val="23"/>
        </w:rPr>
        <w:t xml:space="preserve">Current Student data </w:t>
      </w:r>
    </w:p>
    <w:p w14:paraId="300A34E8" w14:textId="77777777" w:rsidR="00833E51" w:rsidRPr="001B36FE" w:rsidRDefault="00833E51" w:rsidP="001C3CF6">
      <w:pPr>
        <w:pStyle w:val="Default"/>
        <w:numPr>
          <w:ilvl w:val="0"/>
          <w:numId w:val="2"/>
        </w:numPr>
        <w:rPr>
          <w:rFonts w:asciiTheme="minorHAnsi" w:hAnsiTheme="minorHAnsi" w:cstheme="minorHAnsi"/>
          <w:sz w:val="23"/>
          <w:szCs w:val="23"/>
        </w:rPr>
      </w:pPr>
      <w:r w:rsidRPr="001B36FE">
        <w:rPr>
          <w:rFonts w:asciiTheme="minorHAnsi" w:hAnsiTheme="minorHAnsi" w:cstheme="minorHAnsi"/>
          <w:sz w:val="23"/>
          <w:szCs w:val="23"/>
        </w:rPr>
        <w:t xml:space="preserve">Progress against the Strategic Equality Plan 2020-2024 </w:t>
      </w:r>
    </w:p>
    <w:p w14:paraId="129C7FE0" w14:textId="77777777" w:rsidR="00833E51" w:rsidRPr="004E0ABB" w:rsidRDefault="00833E51" w:rsidP="00833E51">
      <w:pPr>
        <w:pStyle w:val="Default"/>
        <w:rPr>
          <w:rFonts w:asciiTheme="minorHAnsi" w:hAnsiTheme="minorHAnsi" w:cstheme="minorHAnsi"/>
          <w:sz w:val="23"/>
          <w:szCs w:val="23"/>
          <w:highlight w:val="yellow"/>
        </w:rPr>
      </w:pPr>
    </w:p>
    <w:p w14:paraId="67877B27" w14:textId="77777777" w:rsidR="008841C1" w:rsidRDefault="008841C1" w:rsidP="00C24EAA">
      <w:pPr>
        <w:pStyle w:val="Default"/>
        <w:rPr>
          <w:rFonts w:asciiTheme="minorHAnsi" w:hAnsiTheme="minorHAnsi" w:cstheme="minorHAnsi"/>
          <w:b/>
          <w:bCs/>
          <w:iCs/>
          <w:sz w:val="28"/>
          <w:szCs w:val="28"/>
          <w:u w:val="single"/>
        </w:rPr>
      </w:pPr>
    </w:p>
    <w:p w14:paraId="18E274D1" w14:textId="6F7DF917" w:rsidR="00833E51" w:rsidRPr="008841C1" w:rsidRDefault="00C24EAA" w:rsidP="00C24EAA">
      <w:pPr>
        <w:pStyle w:val="Default"/>
        <w:rPr>
          <w:rFonts w:asciiTheme="minorHAnsi" w:hAnsiTheme="minorHAnsi" w:cstheme="minorHAnsi"/>
          <w:b/>
          <w:bCs/>
          <w:iCs/>
          <w:sz w:val="28"/>
          <w:szCs w:val="28"/>
          <w:u w:val="single"/>
        </w:rPr>
      </w:pPr>
      <w:r w:rsidRPr="008841C1">
        <w:rPr>
          <w:rFonts w:asciiTheme="minorHAnsi" w:hAnsiTheme="minorHAnsi" w:cstheme="minorHAnsi"/>
          <w:b/>
          <w:bCs/>
          <w:iCs/>
          <w:sz w:val="28"/>
          <w:szCs w:val="28"/>
          <w:u w:val="single"/>
        </w:rPr>
        <w:t xml:space="preserve">1. </w:t>
      </w:r>
      <w:r w:rsidR="00833E51" w:rsidRPr="008841C1">
        <w:rPr>
          <w:rFonts w:asciiTheme="minorHAnsi" w:hAnsiTheme="minorHAnsi" w:cstheme="minorHAnsi"/>
          <w:b/>
          <w:bCs/>
          <w:iCs/>
          <w:sz w:val="28"/>
          <w:szCs w:val="28"/>
          <w:u w:val="single"/>
        </w:rPr>
        <w:t>G</w:t>
      </w:r>
      <w:r w:rsidR="00937C44" w:rsidRPr="008841C1">
        <w:rPr>
          <w:rFonts w:asciiTheme="minorHAnsi" w:hAnsiTheme="minorHAnsi" w:cstheme="minorHAnsi"/>
          <w:b/>
          <w:bCs/>
          <w:iCs/>
          <w:sz w:val="28"/>
          <w:szCs w:val="28"/>
          <w:u w:val="single"/>
        </w:rPr>
        <w:t>overnance</w:t>
      </w:r>
    </w:p>
    <w:p w14:paraId="42A8317E" w14:textId="77777777" w:rsidR="009D1796" w:rsidRPr="008841C1" w:rsidRDefault="009D1796" w:rsidP="009D1796">
      <w:pPr>
        <w:pStyle w:val="Default"/>
        <w:rPr>
          <w:rFonts w:asciiTheme="minorHAnsi" w:hAnsiTheme="minorHAnsi" w:cstheme="minorHAnsi"/>
          <w:sz w:val="28"/>
          <w:szCs w:val="28"/>
        </w:rPr>
      </w:pPr>
    </w:p>
    <w:p w14:paraId="497F981F" w14:textId="01BFAA45" w:rsidR="009D1796" w:rsidRPr="00287C61" w:rsidRDefault="00287C61" w:rsidP="00287C61">
      <w:pPr>
        <w:rPr>
          <w:rFonts w:cstheme="minorHAnsi"/>
          <w:color w:val="000000"/>
          <w:sz w:val="23"/>
          <w:szCs w:val="23"/>
        </w:rPr>
      </w:pPr>
      <w:r w:rsidRPr="00287C61">
        <w:rPr>
          <w:rFonts w:cstheme="minorHAnsi"/>
          <w:color w:val="000000"/>
          <w:sz w:val="23"/>
          <w:szCs w:val="23"/>
        </w:rPr>
        <w:t xml:space="preserve">We have seen positive change over recent years in the proportions of female and male members on Council and Senate, and their associated </w:t>
      </w:r>
      <w:r>
        <w:rPr>
          <w:rFonts w:cstheme="minorHAnsi"/>
          <w:color w:val="000000"/>
          <w:sz w:val="23"/>
          <w:szCs w:val="23"/>
        </w:rPr>
        <w:t>c</w:t>
      </w:r>
      <w:r w:rsidRPr="00287C61">
        <w:rPr>
          <w:rFonts w:cstheme="minorHAnsi"/>
          <w:color w:val="000000"/>
          <w:sz w:val="23"/>
          <w:szCs w:val="23"/>
        </w:rPr>
        <w:t>ommittees. It is pleasing to see that these proportions have remained consistent since the last reporting period</w:t>
      </w:r>
      <w:r w:rsidR="00FA4DB2" w:rsidRPr="008841C1">
        <w:rPr>
          <w:rFonts w:cstheme="minorHAnsi"/>
          <w:sz w:val="23"/>
          <w:szCs w:val="23"/>
        </w:rPr>
        <w:t>.</w:t>
      </w:r>
      <w:r w:rsidR="009D1796" w:rsidRPr="008841C1">
        <w:rPr>
          <w:rFonts w:cstheme="minorHAnsi"/>
          <w:sz w:val="23"/>
          <w:szCs w:val="23"/>
        </w:rPr>
        <w:t xml:space="preserve"> </w:t>
      </w:r>
      <w:r w:rsidR="00495FD1" w:rsidRPr="008841C1">
        <w:rPr>
          <w:rFonts w:cstheme="minorHAnsi"/>
          <w:sz w:val="23"/>
          <w:szCs w:val="23"/>
        </w:rPr>
        <w:t>S</w:t>
      </w:r>
      <w:r w:rsidR="009D1796" w:rsidRPr="008841C1">
        <w:rPr>
          <w:rFonts w:cstheme="minorHAnsi"/>
          <w:sz w:val="23"/>
          <w:szCs w:val="23"/>
        </w:rPr>
        <w:t xml:space="preserve">pecific steps </w:t>
      </w:r>
      <w:r w:rsidR="00495FD1" w:rsidRPr="008841C1">
        <w:rPr>
          <w:rFonts w:cstheme="minorHAnsi"/>
          <w:sz w:val="23"/>
          <w:szCs w:val="23"/>
        </w:rPr>
        <w:t xml:space="preserve">have been </w:t>
      </w:r>
      <w:r w:rsidR="009D1796" w:rsidRPr="008841C1">
        <w:rPr>
          <w:rFonts w:cstheme="minorHAnsi"/>
          <w:sz w:val="23"/>
          <w:szCs w:val="23"/>
        </w:rPr>
        <w:t xml:space="preserve">taken over the last few years </w:t>
      </w:r>
      <w:r w:rsidR="00F82021" w:rsidRPr="008841C1">
        <w:rPr>
          <w:rFonts w:cstheme="minorHAnsi"/>
          <w:sz w:val="23"/>
          <w:szCs w:val="23"/>
        </w:rPr>
        <w:t xml:space="preserve">and will continue to </w:t>
      </w:r>
      <w:r w:rsidR="009D1796" w:rsidRPr="008841C1">
        <w:rPr>
          <w:rFonts w:cstheme="minorHAnsi"/>
          <w:sz w:val="23"/>
          <w:szCs w:val="23"/>
        </w:rPr>
        <w:t xml:space="preserve">remedy gender balance on </w:t>
      </w:r>
      <w:r w:rsidR="00F82021" w:rsidRPr="008841C1">
        <w:rPr>
          <w:rFonts w:cstheme="minorHAnsi"/>
          <w:sz w:val="23"/>
          <w:szCs w:val="23"/>
        </w:rPr>
        <w:t xml:space="preserve">our Governance </w:t>
      </w:r>
      <w:r w:rsidR="009D1796" w:rsidRPr="008841C1">
        <w:rPr>
          <w:rFonts w:cstheme="minorHAnsi"/>
          <w:sz w:val="23"/>
          <w:szCs w:val="23"/>
        </w:rPr>
        <w:t>committees</w:t>
      </w:r>
      <w:r w:rsidR="00F82021" w:rsidRPr="008841C1">
        <w:rPr>
          <w:rFonts w:cstheme="minorHAnsi"/>
          <w:sz w:val="23"/>
          <w:szCs w:val="23"/>
        </w:rPr>
        <w:t>.</w:t>
      </w:r>
    </w:p>
    <w:p w14:paraId="3EFBC5F0" w14:textId="77777777" w:rsidR="00833E51" w:rsidRPr="008841C1" w:rsidRDefault="00833E51" w:rsidP="00833E51">
      <w:pPr>
        <w:pStyle w:val="Default"/>
        <w:rPr>
          <w:rFonts w:asciiTheme="minorHAnsi" w:hAnsiTheme="minorHAnsi" w:cstheme="minorHAnsi"/>
          <w:sz w:val="28"/>
          <w:szCs w:val="28"/>
        </w:rPr>
      </w:pPr>
    </w:p>
    <w:tbl>
      <w:tblPr>
        <w:tblW w:w="10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1275"/>
        <w:gridCol w:w="1276"/>
        <w:gridCol w:w="1134"/>
        <w:gridCol w:w="1418"/>
        <w:gridCol w:w="1417"/>
        <w:gridCol w:w="1417"/>
      </w:tblGrid>
      <w:tr w:rsidR="0024379E" w:rsidRPr="008841C1" w14:paraId="5326D3FC" w14:textId="299D99F4" w:rsidTr="0024379E">
        <w:trPr>
          <w:trHeight w:val="404"/>
        </w:trPr>
        <w:tc>
          <w:tcPr>
            <w:tcW w:w="2797" w:type="dxa"/>
            <w:shd w:val="clear" w:color="auto" w:fill="8EAADB" w:themeFill="accent1" w:themeFillTint="99"/>
            <w:vAlign w:val="center"/>
          </w:tcPr>
          <w:p w14:paraId="5BE55882" w14:textId="5D3E3509" w:rsidR="0024379E" w:rsidRPr="008841C1" w:rsidRDefault="0024379E" w:rsidP="00C068E0">
            <w:pPr>
              <w:pStyle w:val="Default"/>
              <w:rPr>
                <w:rFonts w:asciiTheme="minorHAnsi" w:hAnsiTheme="minorHAnsi" w:cstheme="minorHAnsi"/>
                <w:sz w:val="22"/>
                <w:szCs w:val="22"/>
              </w:rPr>
            </w:pPr>
            <w:r w:rsidRPr="008841C1">
              <w:rPr>
                <w:rFonts w:asciiTheme="minorHAnsi" w:hAnsiTheme="minorHAnsi" w:cstheme="minorHAnsi"/>
                <w:b/>
                <w:bCs/>
                <w:sz w:val="22"/>
                <w:szCs w:val="22"/>
              </w:rPr>
              <w:t>C</w:t>
            </w:r>
            <w:r w:rsidR="00364A92">
              <w:rPr>
                <w:rFonts w:asciiTheme="minorHAnsi" w:hAnsiTheme="minorHAnsi" w:cstheme="minorHAnsi"/>
                <w:b/>
                <w:bCs/>
                <w:sz w:val="22"/>
                <w:szCs w:val="22"/>
              </w:rPr>
              <w:t>ommittees</w:t>
            </w:r>
          </w:p>
        </w:tc>
        <w:tc>
          <w:tcPr>
            <w:tcW w:w="2551" w:type="dxa"/>
            <w:gridSpan w:val="2"/>
            <w:shd w:val="clear" w:color="auto" w:fill="8EAADB" w:themeFill="accent1" w:themeFillTint="99"/>
            <w:vAlign w:val="center"/>
          </w:tcPr>
          <w:p w14:paraId="088168A5" w14:textId="71E8DE2F" w:rsidR="0024379E" w:rsidRPr="008841C1" w:rsidRDefault="0024379E" w:rsidP="0024379E">
            <w:pPr>
              <w:pStyle w:val="Default"/>
              <w:jc w:val="center"/>
              <w:rPr>
                <w:rFonts w:asciiTheme="minorHAnsi" w:hAnsiTheme="minorHAnsi" w:cstheme="minorHAnsi"/>
                <w:b/>
                <w:bCs/>
                <w:sz w:val="22"/>
                <w:szCs w:val="22"/>
              </w:rPr>
            </w:pPr>
            <w:r w:rsidRPr="008841C1">
              <w:rPr>
                <w:rFonts w:asciiTheme="minorHAnsi" w:hAnsiTheme="minorHAnsi" w:cstheme="minorHAnsi"/>
                <w:b/>
                <w:bCs/>
                <w:sz w:val="22"/>
                <w:szCs w:val="22"/>
              </w:rPr>
              <w:t>2020-21</w:t>
            </w:r>
          </w:p>
        </w:tc>
        <w:tc>
          <w:tcPr>
            <w:tcW w:w="2552" w:type="dxa"/>
            <w:gridSpan w:val="2"/>
            <w:shd w:val="clear" w:color="auto" w:fill="8EAADB" w:themeFill="accent1" w:themeFillTint="99"/>
            <w:vAlign w:val="center"/>
          </w:tcPr>
          <w:p w14:paraId="67982741" w14:textId="38E7D35B" w:rsidR="0024379E" w:rsidRPr="008841C1" w:rsidRDefault="0024379E" w:rsidP="0024379E">
            <w:pPr>
              <w:pStyle w:val="Default"/>
              <w:jc w:val="center"/>
              <w:rPr>
                <w:rFonts w:asciiTheme="minorHAnsi" w:hAnsiTheme="minorHAnsi" w:cstheme="minorHAnsi"/>
                <w:b/>
                <w:bCs/>
                <w:sz w:val="22"/>
                <w:szCs w:val="22"/>
              </w:rPr>
            </w:pPr>
            <w:r w:rsidRPr="008841C1">
              <w:rPr>
                <w:rFonts w:asciiTheme="minorHAnsi" w:hAnsiTheme="minorHAnsi" w:cstheme="minorHAnsi"/>
                <w:b/>
                <w:bCs/>
                <w:sz w:val="22"/>
                <w:szCs w:val="22"/>
              </w:rPr>
              <w:t>2021-22</w:t>
            </w:r>
          </w:p>
        </w:tc>
        <w:tc>
          <w:tcPr>
            <w:tcW w:w="2834" w:type="dxa"/>
            <w:gridSpan w:val="2"/>
            <w:shd w:val="clear" w:color="auto" w:fill="8EAADB" w:themeFill="accent1" w:themeFillTint="99"/>
            <w:vAlign w:val="center"/>
          </w:tcPr>
          <w:p w14:paraId="1E280002" w14:textId="1E2F97FB" w:rsidR="0024379E" w:rsidRPr="008841C1" w:rsidRDefault="0024379E" w:rsidP="0024379E">
            <w:pPr>
              <w:pStyle w:val="Default"/>
              <w:jc w:val="center"/>
              <w:rPr>
                <w:rFonts w:asciiTheme="minorHAnsi" w:hAnsiTheme="minorHAnsi" w:cstheme="minorHAnsi"/>
                <w:b/>
                <w:bCs/>
                <w:sz w:val="22"/>
                <w:szCs w:val="22"/>
              </w:rPr>
            </w:pPr>
            <w:r w:rsidRPr="008841C1">
              <w:rPr>
                <w:rFonts w:asciiTheme="minorHAnsi" w:hAnsiTheme="minorHAnsi" w:cstheme="minorHAnsi"/>
                <w:b/>
                <w:bCs/>
                <w:sz w:val="22"/>
                <w:szCs w:val="22"/>
              </w:rPr>
              <w:t>2022-</w:t>
            </w:r>
            <w:r w:rsidR="000814C9">
              <w:rPr>
                <w:rFonts w:asciiTheme="minorHAnsi" w:hAnsiTheme="minorHAnsi" w:cstheme="minorHAnsi"/>
                <w:b/>
                <w:bCs/>
                <w:sz w:val="22"/>
                <w:szCs w:val="22"/>
              </w:rPr>
              <w:t>2</w:t>
            </w:r>
            <w:r w:rsidRPr="008841C1">
              <w:rPr>
                <w:rFonts w:asciiTheme="minorHAnsi" w:hAnsiTheme="minorHAnsi" w:cstheme="minorHAnsi"/>
                <w:b/>
                <w:bCs/>
                <w:sz w:val="22"/>
                <w:szCs w:val="22"/>
              </w:rPr>
              <w:t>3</w:t>
            </w:r>
          </w:p>
        </w:tc>
      </w:tr>
      <w:tr w:rsidR="008841C1" w:rsidRPr="008841C1" w14:paraId="3FD8C996" w14:textId="7F950272" w:rsidTr="00CE1AB5">
        <w:trPr>
          <w:trHeight w:val="510"/>
        </w:trPr>
        <w:tc>
          <w:tcPr>
            <w:tcW w:w="2797" w:type="dxa"/>
            <w:shd w:val="clear" w:color="auto" w:fill="D9E2F3" w:themeFill="accent1" w:themeFillTint="33"/>
            <w:vAlign w:val="center"/>
          </w:tcPr>
          <w:p w14:paraId="139F4F8E" w14:textId="77777777" w:rsidR="008841C1" w:rsidRPr="008841C1" w:rsidRDefault="008841C1" w:rsidP="008841C1">
            <w:pPr>
              <w:pStyle w:val="Default"/>
              <w:rPr>
                <w:rFonts w:asciiTheme="minorHAnsi" w:hAnsiTheme="minorHAnsi" w:cstheme="minorHAnsi"/>
                <w:sz w:val="22"/>
                <w:szCs w:val="22"/>
              </w:rPr>
            </w:pPr>
          </w:p>
        </w:tc>
        <w:tc>
          <w:tcPr>
            <w:tcW w:w="1275" w:type="dxa"/>
            <w:shd w:val="clear" w:color="auto" w:fill="D9E2F3" w:themeFill="accent1" w:themeFillTint="33"/>
            <w:vAlign w:val="center"/>
          </w:tcPr>
          <w:p w14:paraId="61BBA85E" w14:textId="02F54275"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Female</w:t>
            </w:r>
          </w:p>
        </w:tc>
        <w:tc>
          <w:tcPr>
            <w:tcW w:w="1276" w:type="dxa"/>
            <w:shd w:val="clear" w:color="auto" w:fill="D9E2F3" w:themeFill="accent1" w:themeFillTint="33"/>
            <w:vAlign w:val="center"/>
          </w:tcPr>
          <w:p w14:paraId="7736F74F" w14:textId="08ED0CCD"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Male</w:t>
            </w:r>
          </w:p>
        </w:tc>
        <w:tc>
          <w:tcPr>
            <w:tcW w:w="1134" w:type="dxa"/>
            <w:shd w:val="clear" w:color="auto" w:fill="D9E2F3" w:themeFill="accent1" w:themeFillTint="33"/>
            <w:vAlign w:val="center"/>
          </w:tcPr>
          <w:p w14:paraId="12BA97C0" w14:textId="445BEFD9"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Female</w:t>
            </w:r>
          </w:p>
        </w:tc>
        <w:tc>
          <w:tcPr>
            <w:tcW w:w="1418" w:type="dxa"/>
            <w:shd w:val="clear" w:color="auto" w:fill="D9E2F3" w:themeFill="accent1" w:themeFillTint="33"/>
            <w:vAlign w:val="center"/>
          </w:tcPr>
          <w:p w14:paraId="1B5C5294" w14:textId="123A708A"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Male</w:t>
            </w:r>
          </w:p>
        </w:tc>
        <w:tc>
          <w:tcPr>
            <w:tcW w:w="1417" w:type="dxa"/>
            <w:shd w:val="clear" w:color="auto" w:fill="D9E2F3" w:themeFill="accent1" w:themeFillTint="33"/>
            <w:vAlign w:val="center"/>
          </w:tcPr>
          <w:p w14:paraId="46C9BEAB" w14:textId="2A69739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Female</w:t>
            </w:r>
          </w:p>
        </w:tc>
        <w:tc>
          <w:tcPr>
            <w:tcW w:w="1417" w:type="dxa"/>
            <w:shd w:val="clear" w:color="auto" w:fill="D9E2F3" w:themeFill="accent1" w:themeFillTint="33"/>
            <w:vAlign w:val="center"/>
          </w:tcPr>
          <w:p w14:paraId="128BD8B0" w14:textId="2F1298C0"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Male</w:t>
            </w:r>
          </w:p>
        </w:tc>
      </w:tr>
      <w:tr w:rsidR="002457D1" w:rsidRPr="008841C1" w14:paraId="10C0C044" w14:textId="1A04826D" w:rsidTr="008841C1">
        <w:trPr>
          <w:trHeight w:val="510"/>
        </w:trPr>
        <w:tc>
          <w:tcPr>
            <w:tcW w:w="2797" w:type="dxa"/>
            <w:vAlign w:val="center"/>
          </w:tcPr>
          <w:p w14:paraId="7ABA66D1" w14:textId="6EFF2103"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C</w:t>
            </w:r>
            <w:r w:rsidR="0024379E">
              <w:rPr>
                <w:rFonts w:asciiTheme="minorHAnsi" w:hAnsiTheme="minorHAnsi" w:cstheme="minorHAnsi"/>
                <w:sz w:val="22"/>
                <w:szCs w:val="22"/>
              </w:rPr>
              <w:t>ouncil</w:t>
            </w:r>
          </w:p>
        </w:tc>
        <w:tc>
          <w:tcPr>
            <w:tcW w:w="1275" w:type="dxa"/>
            <w:vAlign w:val="center"/>
          </w:tcPr>
          <w:p w14:paraId="5C074C45" w14:textId="0FCB1F0A"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10 (56%) </w:t>
            </w:r>
          </w:p>
        </w:tc>
        <w:tc>
          <w:tcPr>
            <w:tcW w:w="1276" w:type="dxa"/>
            <w:vAlign w:val="center"/>
          </w:tcPr>
          <w:p w14:paraId="1F05E615" w14:textId="084C604C"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8 (44%)</w:t>
            </w:r>
          </w:p>
        </w:tc>
        <w:tc>
          <w:tcPr>
            <w:tcW w:w="1134" w:type="dxa"/>
            <w:vAlign w:val="center"/>
          </w:tcPr>
          <w:p w14:paraId="40588680" w14:textId="7777777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10 (56%) </w:t>
            </w:r>
          </w:p>
        </w:tc>
        <w:tc>
          <w:tcPr>
            <w:tcW w:w="1418" w:type="dxa"/>
            <w:vAlign w:val="center"/>
          </w:tcPr>
          <w:p w14:paraId="1F2CB24C" w14:textId="7777777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8 (44%)</w:t>
            </w:r>
          </w:p>
        </w:tc>
        <w:tc>
          <w:tcPr>
            <w:tcW w:w="1417" w:type="dxa"/>
            <w:vAlign w:val="center"/>
          </w:tcPr>
          <w:p w14:paraId="7401E6BA" w14:textId="108E2FBD"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9 (53%</w:t>
            </w:r>
          </w:p>
        </w:tc>
        <w:tc>
          <w:tcPr>
            <w:tcW w:w="1417" w:type="dxa"/>
            <w:vAlign w:val="center"/>
          </w:tcPr>
          <w:p w14:paraId="3A0C42B3" w14:textId="0E99FF3E"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8 (47%)</w:t>
            </w:r>
          </w:p>
        </w:tc>
      </w:tr>
      <w:tr w:rsidR="002457D1" w:rsidRPr="008841C1" w14:paraId="7A1181B1" w14:textId="0367A23A" w:rsidTr="008841C1">
        <w:trPr>
          <w:trHeight w:val="510"/>
        </w:trPr>
        <w:tc>
          <w:tcPr>
            <w:tcW w:w="2797" w:type="dxa"/>
            <w:vAlign w:val="center"/>
          </w:tcPr>
          <w:p w14:paraId="4D9C9C16" w14:textId="2427A1A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S</w:t>
            </w:r>
            <w:r w:rsidR="0024379E">
              <w:rPr>
                <w:rFonts w:asciiTheme="minorHAnsi" w:hAnsiTheme="minorHAnsi" w:cstheme="minorHAnsi"/>
                <w:sz w:val="22"/>
                <w:szCs w:val="22"/>
              </w:rPr>
              <w:t>enate</w:t>
            </w:r>
            <w:r w:rsidRPr="008841C1">
              <w:rPr>
                <w:rFonts w:asciiTheme="minorHAnsi" w:hAnsiTheme="minorHAnsi" w:cstheme="minorHAnsi"/>
                <w:sz w:val="22"/>
                <w:szCs w:val="22"/>
              </w:rPr>
              <w:t xml:space="preserve"> </w:t>
            </w:r>
          </w:p>
        </w:tc>
        <w:tc>
          <w:tcPr>
            <w:tcW w:w="1275" w:type="dxa"/>
            <w:vAlign w:val="center"/>
          </w:tcPr>
          <w:p w14:paraId="0C1CD85A" w14:textId="0B5CEC53"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15 (47%) </w:t>
            </w:r>
          </w:p>
        </w:tc>
        <w:tc>
          <w:tcPr>
            <w:tcW w:w="1276" w:type="dxa"/>
            <w:vAlign w:val="center"/>
          </w:tcPr>
          <w:p w14:paraId="49A4BECD" w14:textId="4A815FF3"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17 (53%)</w:t>
            </w:r>
          </w:p>
        </w:tc>
        <w:tc>
          <w:tcPr>
            <w:tcW w:w="1134" w:type="dxa"/>
            <w:vAlign w:val="center"/>
          </w:tcPr>
          <w:p w14:paraId="50388A99" w14:textId="5683FEFD"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15 (48%) </w:t>
            </w:r>
          </w:p>
        </w:tc>
        <w:tc>
          <w:tcPr>
            <w:tcW w:w="1418" w:type="dxa"/>
            <w:vAlign w:val="center"/>
          </w:tcPr>
          <w:p w14:paraId="2429FE67" w14:textId="5B989D5B"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16 (52%)</w:t>
            </w:r>
          </w:p>
        </w:tc>
        <w:tc>
          <w:tcPr>
            <w:tcW w:w="1417" w:type="dxa"/>
            <w:vAlign w:val="center"/>
          </w:tcPr>
          <w:p w14:paraId="216BCB0A" w14:textId="49919976"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16 (47%)</w:t>
            </w:r>
          </w:p>
        </w:tc>
        <w:tc>
          <w:tcPr>
            <w:tcW w:w="1417" w:type="dxa"/>
            <w:vAlign w:val="center"/>
          </w:tcPr>
          <w:p w14:paraId="39C72C57" w14:textId="28529CAC"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18 (53%)</w:t>
            </w:r>
          </w:p>
        </w:tc>
      </w:tr>
      <w:tr w:rsidR="002457D1" w:rsidRPr="008841C1" w14:paraId="622EA11A" w14:textId="28FCD1F6" w:rsidTr="008841C1">
        <w:trPr>
          <w:trHeight w:val="510"/>
        </w:trPr>
        <w:tc>
          <w:tcPr>
            <w:tcW w:w="2797" w:type="dxa"/>
            <w:vAlign w:val="center"/>
          </w:tcPr>
          <w:p w14:paraId="0CA9600F" w14:textId="7777777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University Executive </w:t>
            </w:r>
          </w:p>
        </w:tc>
        <w:tc>
          <w:tcPr>
            <w:tcW w:w="1275" w:type="dxa"/>
            <w:vAlign w:val="center"/>
          </w:tcPr>
          <w:p w14:paraId="58D6E38F" w14:textId="31E7C300"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2 (25%) </w:t>
            </w:r>
          </w:p>
        </w:tc>
        <w:tc>
          <w:tcPr>
            <w:tcW w:w="1276" w:type="dxa"/>
            <w:vAlign w:val="center"/>
          </w:tcPr>
          <w:p w14:paraId="46E4C30F" w14:textId="1B9015B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6 (75%)</w:t>
            </w:r>
          </w:p>
        </w:tc>
        <w:tc>
          <w:tcPr>
            <w:tcW w:w="1134" w:type="dxa"/>
            <w:vAlign w:val="center"/>
          </w:tcPr>
          <w:p w14:paraId="511BF5AF" w14:textId="7777777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2 (25%) </w:t>
            </w:r>
          </w:p>
        </w:tc>
        <w:tc>
          <w:tcPr>
            <w:tcW w:w="1418" w:type="dxa"/>
            <w:vAlign w:val="center"/>
          </w:tcPr>
          <w:p w14:paraId="38AD0F3E" w14:textId="77777777" w:rsidR="002457D1" w:rsidRPr="008841C1" w:rsidRDefault="002457D1" w:rsidP="00C068E0">
            <w:pPr>
              <w:pStyle w:val="Default"/>
              <w:rPr>
                <w:rFonts w:asciiTheme="minorHAnsi" w:hAnsiTheme="minorHAnsi" w:cstheme="minorHAnsi"/>
                <w:sz w:val="22"/>
                <w:szCs w:val="22"/>
              </w:rPr>
            </w:pPr>
            <w:r w:rsidRPr="008841C1">
              <w:rPr>
                <w:rFonts w:asciiTheme="minorHAnsi" w:hAnsiTheme="minorHAnsi" w:cstheme="minorHAnsi"/>
                <w:sz w:val="22"/>
                <w:szCs w:val="22"/>
              </w:rPr>
              <w:t>6 (75%)</w:t>
            </w:r>
          </w:p>
        </w:tc>
        <w:tc>
          <w:tcPr>
            <w:tcW w:w="1417" w:type="dxa"/>
            <w:vAlign w:val="center"/>
          </w:tcPr>
          <w:p w14:paraId="552FAC9B" w14:textId="491DA88A"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3 (38%)</w:t>
            </w:r>
          </w:p>
        </w:tc>
        <w:tc>
          <w:tcPr>
            <w:tcW w:w="1417" w:type="dxa"/>
            <w:vAlign w:val="center"/>
          </w:tcPr>
          <w:p w14:paraId="060F815E" w14:textId="7FF720AF" w:rsidR="002457D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5 (62%)</w:t>
            </w:r>
          </w:p>
        </w:tc>
      </w:tr>
      <w:tr w:rsidR="008841C1" w:rsidRPr="008841C1" w14:paraId="5D38D447" w14:textId="1BE2B311" w:rsidTr="00EE26A5">
        <w:trPr>
          <w:trHeight w:val="510"/>
        </w:trPr>
        <w:tc>
          <w:tcPr>
            <w:tcW w:w="2797" w:type="dxa"/>
            <w:vAlign w:val="center"/>
          </w:tcPr>
          <w:p w14:paraId="31E74BA5"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Redundancy Committee </w:t>
            </w:r>
          </w:p>
        </w:tc>
        <w:tc>
          <w:tcPr>
            <w:tcW w:w="1275" w:type="dxa"/>
            <w:vAlign w:val="center"/>
          </w:tcPr>
          <w:p w14:paraId="114DD3AF" w14:textId="1D19FC01"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(80%) </w:t>
            </w:r>
          </w:p>
        </w:tc>
        <w:tc>
          <w:tcPr>
            <w:tcW w:w="1276" w:type="dxa"/>
            <w:vAlign w:val="center"/>
          </w:tcPr>
          <w:p w14:paraId="71BE92C6" w14:textId="662727C2"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 (20%)</w:t>
            </w:r>
          </w:p>
        </w:tc>
        <w:tc>
          <w:tcPr>
            <w:tcW w:w="1134" w:type="dxa"/>
            <w:vAlign w:val="center"/>
          </w:tcPr>
          <w:p w14:paraId="3711AA98"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(80%) </w:t>
            </w:r>
          </w:p>
        </w:tc>
        <w:tc>
          <w:tcPr>
            <w:tcW w:w="1418" w:type="dxa"/>
            <w:vAlign w:val="center"/>
          </w:tcPr>
          <w:p w14:paraId="3BCA5C04"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 (20%)</w:t>
            </w:r>
          </w:p>
        </w:tc>
        <w:tc>
          <w:tcPr>
            <w:tcW w:w="1417" w:type="dxa"/>
            <w:vAlign w:val="center"/>
          </w:tcPr>
          <w:p w14:paraId="3CC05A42" w14:textId="7F12EE01"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(80%) </w:t>
            </w:r>
          </w:p>
        </w:tc>
        <w:tc>
          <w:tcPr>
            <w:tcW w:w="1417" w:type="dxa"/>
            <w:vAlign w:val="center"/>
          </w:tcPr>
          <w:p w14:paraId="62FC4454" w14:textId="3203D0BD"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 (20%)</w:t>
            </w:r>
          </w:p>
        </w:tc>
      </w:tr>
      <w:tr w:rsidR="008841C1" w:rsidRPr="008841C1" w14:paraId="14DA6FDE" w14:textId="02D62A5A" w:rsidTr="00EE26A5">
        <w:trPr>
          <w:trHeight w:val="510"/>
        </w:trPr>
        <w:tc>
          <w:tcPr>
            <w:tcW w:w="2797" w:type="dxa"/>
            <w:vAlign w:val="center"/>
          </w:tcPr>
          <w:p w14:paraId="683484ED"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Investments </w:t>
            </w:r>
          </w:p>
        </w:tc>
        <w:tc>
          <w:tcPr>
            <w:tcW w:w="1275" w:type="dxa"/>
            <w:vAlign w:val="center"/>
          </w:tcPr>
          <w:p w14:paraId="41DC6FD5" w14:textId="67FF9EE8"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2 (33%) </w:t>
            </w:r>
          </w:p>
        </w:tc>
        <w:tc>
          <w:tcPr>
            <w:tcW w:w="1276" w:type="dxa"/>
            <w:vAlign w:val="center"/>
          </w:tcPr>
          <w:p w14:paraId="40BB2242" w14:textId="4E81270E"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4 (67%)</w:t>
            </w:r>
          </w:p>
        </w:tc>
        <w:tc>
          <w:tcPr>
            <w:tcW w:w="1134" w:type="dxa"/>
            <w:vAlign w:val="center"/>
          </w:tcPr>
          <w:p w14:paraId="661E1CAF" w14:textId="39E3B81E"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3 (50%) </w:t>
            </w:r>
          </w:p>
        </w:tc>
        <w:tc>
          <w:tcPr>
            <w:tcW w:w="1418" w:type="dxa"/>
            <w:vAlign w:val="center"/>
          </w:tcPr>
          <w:p w14:paraId="2C3F5631" w14:textId="487F5510"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3 (50%)</w:t>
            </w:r>
          </w:p>
        </w:tc>
        <w:tc>
          <w:tcPr>
            <w:tcW w:w="1417" w:type="dxa"/>
            <w:vAlign w:val="center"/>
          </w:tcPr>
          <w:p w14:paraId="2E31D3E2" w14:textId="57851634"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3 (50%) </w:t>
            </w:r>
          </w:p>
        </w:tc>
        <w:tc>
          <w:tcPr>
            <w:tcW w:w="1417" w:type="dxa"/>
            <w:vAlign w:val="center"/>
          </w:tcPr>
          <w:p w14:paraId="6D237E62" w14:textId="642A1833"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3 (50%)</w:t>
            </w:r>
          </w:p>
        </w:tc>
      </w:tr>
      <w:tr w:rsidR="008841C1" w:rsidRPr="008841C1" w14:paraId="514F6FB9" w14:textId="05B45E95" w:rsidTr="00EF6024">
        <w:trPr>
          <w:trHeight w:val="510"/>
        </w:trPr>
        <w:tc>
          <w:tcPr>
            <w:tcW w:w="2797" w:type="dxa"/>
            <w:vAlign w:val="center"/>
          </w:tcPr>
          <w:p w14:paraId="1B0257DD"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Audit, Risk &amp; Assurance </w:t>
            </w:r>
          </w:p>
        </w:tc>
        <w:tc>
          <w:tcPr>
            <w:tcW w:w="1275" w:type="dxa"/>
            <w:vAlign w:val="center"/>
          </w:tcPr>
          <w:p w14:paraId="43F18650" w14:textId="3C63EE4A"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(80%) </w:t>
            </w:r>
          </w:p>
        </w:tc>
        <w:tc>
          <w:tcPr>
            <w:tcW w:w="1276" w:type="dxa"/>
            <w:vAlign w:val="center"/>
          </w:tcPr>
          <w:p w14:paraId="23BA7A6A" w14:textId="42F460E6"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1 (20%)</w:t>
            </w:r>
          </w:p>
        </w:tc>
        <w:tc>
          <w:tcPr>
            <w:tcW w:w="1134" w:type="dxa"/>
            <w:vAlign w:val="center"/>
          </w:tcPr>
          <w:p w14:paraId="43F6F5B2" w14:textId="1E8D7C3A"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(67%) </w:t>
            </w:r>
          </w:p>
        </w:tc>
        <w:tc>
          <w:tcPr>
            <w:tcW w:w="1418" w:type="dxa"/>
            <w:vAlign w:val="center"/>
          </w:tcPr>
          <w:p w14:paraId="743C888D" w14:textId="633E9BC0"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(33%)</w:t>
            </w:r>
          </w:p>
        </w:tc>
        <w:tc>
          <w:tcPr>
            <w:tcW w:w="1417" w:type="dxa"/>
            <w:vAlign w:val="center"/>
          </w:tcPr>
          <w:p w14:paraId="63AF46F0" w14:textId="4D4603AB"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(67%) </w:t>
            </w:r>
          </w:p>
        </w:tc>
        <w:tc>
          <w:tcPr>
            <w:tcW w:w="1417" w:type="dxa"/>
            <w:vAlign w:val="center"/>
          </w:tcPr>
          <w:p w14:paraId="739D3099" w14:textId="466549A5"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(33%)</w:t>
            </w:r>
          </w:p>
        </w:tc>
      </w:tr>
      <w:tr w:rsidR="008841C1" w:rsidRPr="008841C1" w14:paraId="1BAC2F52" w14:textId="705E5FCE" w:rsidTr="00EF6024">
        <w:trPr>
          <w:trHeight w:val="510"/>
        </w:trPr>
        <w:tc>
          <w:tcPr>
            <w:tcW w:w="2797" w:type="dxa"/>
            <w:vAlign w:val="center"/>
          </w:tcPr>
          <w:p w14:paraId="6F7DF8A0"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Remuneration </w:t>
            </w:r>
          </w:p>
        </w:tc>
        <w:tc>
          <w:tcPr>
            <w:tcW w:w="1275" w:type="dxa"/>
            <w:vAlign w:val="center"/>
          </w:tcPr>
          <w:p w14:paraId="4EB80BF5" w14:textId="1C0C58A5"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3 (50%) </w:t>
            </w:r>
          </w:p>
        </w:tc>
        <w:tc>
          <w:tcPr>
            <w:tcW w:w="1276" w:type="dxa"/>
            <w:vAlign w:val="center"/>
          </w:tcPr>
          <w:p w14:paraId="05AF9D55" w14:textId="5269B613"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3 (50%)</w:t>
            </w:r>
          </w:p>
        </w:tc>
        <w:tc>
          <w:tcPr>
            <w:tcW w:w="1134" w:type="dxa"/>
            <w:vAlign w:val="center"/>
          </w:tcPr>
          <w:p w14:paraId="3D338BDD" w14:textId="034ED970"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(67%) </w:t>
            </w:r>
          </w:p>
        </w:tc>
        <w:tc>
          <w:tcPr>
            <w:tcW w:w="1418" w:type="dxa"/>
            <w:vAlign w:val="center"/>
          </w:tcPr>
          <w:p w14:paraId="7D8969C9" w14:textId="716FDD25"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(33%)</w:t>
            </w:r>
          </w:p>
        </w:tc>
        <w:tc>
          <w:tcPr>
            <w:tcW w:w="1417" w:type="dxa"/>
            <w:vAlign w:val="center"/>
          </w:tcPr>
          <w:p w14:paraId="24297288" w14:textId="0DE38FC8"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4 (67%) </w:t>
            </w:r>
          </w:p>
        </w:tc>
        <w:tc>
          <w:tcPr>
            <w:tcW w:w="1417" w:type="dxa"/>
            <w:vAlign w:val="center"/>
          </w:tcPr>
          <w:p w14:paraId="6F8E5659" w14:textId="6944626B"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(33%)</w:t>
            </w:r>
          </w:p>
        </w:tc>
      </w:tr>
      <w:tr w:rsidR="008841C1" w:rsidRPr="008841C1" w14:paraId="111396B9" w14:textId="42937F8E" w:rsidTr="00EF6024">
        <w:trPr>
          <w:trHeight w:val="510"/>
        </w:trPr>
        <w:tc>
          <w:tcPr>
            <w:tcW w:w="2797" w:type="dxa"/>
            <w:vAlign w:val="center"/>
          </w:tcPr>
          <w:p w14:paraId="37A01476"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Governance &amp; Compliance </w:t>
            </w:r>
          </w:p>
        </w:tc>
        <w:tc>
          <w:tcPr>
            <w:tcW w:w="1275" w:type="dxa"/>
            <w:vAlign w:val="center"/>
          </w:tcPr>
          <w:p w14:paraId="133DCB23" w14:textId="4F8CD059"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8 (80%) </w:t>
            </w:r>
          </w:p>
        </w:tc>
        <w:tc>
          <w:tcPr>
            <w:tcW w:w="1276" w:type="dxa"/>
            <w:vAlign w:val="center"/>
          </w:tcPr>
          <w:p w14:paraId="44A6B024" w14:textId="741ACF88"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(20%)</w:t>
            </w:r>
          </w:p>
        </w:tc>
        <w:tc>
          <w:tcPr>
            <w:tcW w:w="1134" w:type="dxa"/>
            <w:vAlign w:val="center"/>
          </w:tcPr>
          <w:p w14:paraId="49C03848"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8 (80%) </w:t>
            </w:r>
          </w:p>
        </w:tc>
        <w:tc>
          <w:tcPr>
            <w:tcW w:w="1418" w:type="dxa"/>
            <w:vAlign w:val="center"/>
          </w:tcPr>
          <w:p w14:paraId="6E3C0EE0"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(20%)</w:t>
            </w:r>
          </w:p>
        </w:tc>
        <w:tc>
          <w:tcPr>
            <w:tcW w:w="1417" w:type="dxa"/>
            <w:vAlign w:val="center"/>
          </w:tcPr>
          <w:p w14:paraId="6C1307EF" w14:textId="004597E5"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8 (80%) </w:t>
            </w:r>
          </w:p>
        </w:tc>
        <w:tc>
          <w:tcPr>
            <w:tcW w:w="1417" w:type="dxa"/>
            <w:vAlign w:val="center"/>
          </w:tcPr>
          <w:p w14:paraId="2F9141BB" w14:textId="36926D8E"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2 (20%)</w:t>
            </w:r>
          </w:p>
        </w:tc>
      </w:tr>
      <w:tr w:rsidR="008841C1" w:rsidRPr="008841C1" w14:paraId="325A48C3" w14:textId="72935FEC" w:rsidTr="00303404">
        <w:trPr>
          <w:trHeight w:val="510"/>
        </w:trPr>
        <w:tc>
          <w:tcPr>
            <w:tcW w:w="2797" w:type="dxa"/>
            <w:vAlign w:val="center"/>
          </w:tcPr>
          <w:p w14:paraId="3789E7B0"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Resources and Performance </w:t>
            </w:r>
          </w:p>
        </w:tc>
        <w:tc>
          <w:tcPr>
            <w:tcW w:w="1275" w:type="dxa"/>
            <w:vAlign w:val="center"/>
          </w:tcPr>
          <w:p w14:paraId="408A126B" w14:textId="4B73A57E"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5 (50%) </w:t>
            </w:r>
          </w:p>
        </w:tc>
        <w:tc>
          <w:tcPr>
            <w:tcW w:w="1276" w:type="dxa"/>
            <w:vAlign w:val="center"/>
          </w:tcPr>
          <w:p w14:paraId="0BF177A7" w14:textId="669A62BB"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5 (50%)</w:t>
            </w:r>
          </w:p>
        </w:tc>
        <w:tc>
          <w:tcPr>
            <w:tcW w:w="1134" w:type="dxa"/>
            <w:vAlign w:val="center"/>
          </w:tcPr>
          <w:p w14:paraId="498800E8"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5 (50%) </w:t>
            </w:r>
          </w:p>
        </w:tc>
        <w:tc>
          <w:tcPr>
            <w:tcW w:w="1418" w:type="dxa"/>
            <w:vAlign w:val="center"/>
          </w:tcPr>
          <w:p w14:paraId="0197A9D0" w14:textId="77777777"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5 (50%)</w:t>
            </w:r>
          </w:p>
        </w:tc>
        <w:tc>
          <w:tcPr>
            <w:tcW w:w="1417" w:type="dxa"/>
            <w:vAlign w:val="center"/>
          </w:tcPr>
          <w:p w14:paraId="5802CBB6" w14:textId="72F2485D"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 xml:space="preserve">5 (50%) </w:t>
            </w:r>
          </w:p>
        </w:tc>
        <w:tc>
          <w:tcPr>
            <w:tcW w:w="1417" w:type="dxa"/>
            <w:vAlign w:val="center"/>
          </w:tcPr>
          <w:p w14:paraId="1AD3DB65" w14:textId="485153D4" w:rsidR="008841C1" w:rsidRPr="008841C1" w:rsidRDefault="008841C1" w:rsidP="008841C1">
            <w:pPr>
              <w:pStyle w:val="Default"/>
              <w:rPr>
                <w:rFonts w:asciiTheme="minorHAnsi" w:hAnsiTheme="minorHAnsi" w:cstheme="minorHAnsi"/>
                <w:sz w:val="22"/>
                <w:szCs w:val="22"/>
              </w:rPr>
            </w:pPr>
            <w:r w:rsidRPr="008841C1">
              <w:rPr>
                <w:rFonts w:asciiTheme="minorHAnsi" w:hAnsiTheme="minorHAnsi" w:cstheme="minorHAnsi"/>
                <w:sz w:val="22"/>
                <w:szCs w:val="22"/>
              </w:rPr>
              <w:t>5 (50%)</w:t>
            </w:r>
          </w:p>
        </w:tc>
      </w:tr>
    </w:tbl>
    <w:p w14:paraId="3C5BD5AB" w14:textId="66197DAF" w:rsidR="00855515" w:rsidRPr="008841C1" w:rsidRDefault="009D1796" w:rsidP="00833E51">
      <w:pPr>
        <w:pStyle w:val="Default"/>
        <w:rPr>
          <w:rFonts w:asciiTheme="minorHAnsi" w:hAnsiTheme="minorHAnsi" w:cstheme="minorHAnsi"/>
          <w:sz w:val="20"/>
          <w:szCs w:val="20"/>
        </w:rPr>
      </w:pPr>
      <w:r w:rsidRPr="008841C1">
        <w:rPr>
          <w:rFonts w:asciiTheme="minorHAnsi" w:hAnsiTheme="minorHAnsi" w:cstheme="minorHAnsi"/>
          <w:sz w:val="20"/>
          <w:szCs w:val="20"/>
        </w:rPr>
        <w:t>Table 1</w:t>
      </w:r>
      <w:r w:rsidR="00E56DB7" w:rsidRPr="008841C1">
        <w:rPr>
          <w:rFonts w:asciiTheme="minorHAnsi" w:hAnsiTheme="minorHAnsi" w:cstheme="minorHAnsi"/>
          <w:sz w:val="20"/>
          <w:szCs w:val="20"/>
        </w:rPr>
        <w:t>.1</w:t>
      </w:r>
      <w:r w:rsidRPr="008841C1">
        <w:rPr>
          <w:rFonts w:asciiTheme="minorHAnsi" w:hAnsiTheme="minorHAnsi" w:cstheme="minorHAnsi"/>
          <w:sz w:val="20"/>
          <w:szCs w:val="20"/>
        </w:rPr>
        <w:t xml:space="preserve"> Senate, Council, Executive and Joint </w:t>
      </w:r>
      <w:r w:rsidR="008841C1" w:rsidRPr="008841C1">
        <w:rPr>
          <w:rFonts w:asciiTheme="minorHAnsi" w:hAnsiTheme="minorHAnsi" w:cstheme="minorHAnsi"/>
          <w:sz w:val="20"/>
          <w:szCs w:val="20"/>
        </w:rPr>
        <w:t xml:space="preserve">Senior </w:t>
      </w:r>
      <w:r w:rsidRPr="008841C1">
        <w:rPr>
          <w:rFonts w:asciiTheme="minorHAnsi" w:hAnsiTheme="minorHAnsi" w:cstheme="minorHAnsi"/>
          <w:sz w:val="20"/>
          <w:szCs w:val="20"/>
        </w:rPr>
        <w:t>Committees as at 31</w:t>
      </w:r>
      <w:r w:rsidRPr="008841C1">
        <w:rPr>
          <w:rFonts w:asciiTheme="minorHAnsi" w:hAnsiTheme="minorHAnsi" w:cstheme="minorHAnsi"/>
          <w:sz w:val="13"/>
          <w:szCs w:val="13"/>
        </w:rPr>
        <w:t xml:space="preserve"> </w:t>
      </w:r>
      <w:r w:rsidRPr="008841C1">
        <w:rPr>
          <w:rFonts w:asciiTheme="minorHAnsi" w:hAnsiTheme="minorHAnsi" w:cstheme="minorHAnsi"/>
          <w:sz w:val="20"/>
          <w:szCs w:val="20"/>
        </w:rPr>
        <w:t>July 202</w:t>
      </w:r>
      <w:r w:rsidR="002457D1" w:rsidRPr="008841C1">
        <w:rPr>
          <w:rFonts w:asciiTheme="minorHAnsi" w:hAnsiTheme="minorHAnsi" w:cstheme="minorHAnsi"/>
          <w:sz w:val="20"/>
          <w:szCs w:val="20"/>
        </w:rPr>
        <w:t>3</w:t>
      </w:r>
      <w:r w:rsidR="008841C1" w:rsidRPr="008841C1">
        <w:rPr>
          <w:rFonts w:asciiTheme="minorHAnsi" w:hAnsiTheme="minorHAnsi" w:cstheme="minorHAnsi"/>
          <w:sz w:val="20"/>
          <w:szCs w:val="20"/>
        </w:rPr>
        <w:t xml:space="preserve"> by </w:t>
      </w:r>
      <w:r w:rsidR="00CB0205">
        <w:rPr>
          <w:rFonts w:asciiTheme="minorHAnsi" w:hAnsiTheme="minorHAnsi" w:cstheme="minorHAnsi"/>
          <w:sz w:val="20"/>
          <w:szCs w:val="20"/>
        </w:rPr>
        <w:t>sex</w:t>
      </w:r>
      <w:r w:rsidR="008841C1" w:rsidRPr="008841C1">
        <w:rPr>
          <w:rFonts w:asciiTheme="minorHAnsi" w:hAnsiTheme="minorHAnsi" w:cstheme="minorHAnsi"/>
          <w:sz w:val="20"/>
          <w:szCs w:val="20"/>
        </w:rPr>
        <w:t xml:space="preserve"> of members.</w:t>
      </w:r>
    </w:p>
    <w:p w14:paraId="1BB97557" w14:textId="77777777" w:rsidR="009D1796" w:rsidRPr="004E0ABB" w:rsidRDefault="009D1796" w:rsidP="00833E51">
      <w:pPr>
        <w:pStyle w:val="Default"/>
        <w:rPr>
          <w:rFonts w:asciiTheme="minorHAnsi" w:hAnsiTheme="minorHAnsi" w:cstheme="minorHAnsi"/>
          <w:sz w:val="23"/>
          <w:szCs w:val="23"/>
          <w:highlight w:val="yellow"/>
        </w:rPr>
      </w:pPr>
    </w:p>
    <w:p w14:paraId="34D758AF" w14:textId="77777777" w:rsidR="009D1796" w:rsidRPr="004E0ABB" w:rsidRDefault="009D1796" w:rsidP="00833E51">
      <w:pPr>
        <w:pStyle w:val="Default"/>
        <w:rPr>
          <w:rFonts w:asciiTheme="minorHAnsi" w:hAnsiTheme="minorHAnsi" w:cstheme="minorHAnsi"/>
          <w:sz w:val="23"/>
          <w:szCs w:val="23"/>
          <w:highlight w:val="yellow"/>
        </w:rPr>
      </w:pPr>
    </w:p>
    <w:p w14:paraId="4471EF64" w14:textId="77777777" w:rsidR="00085A07" w:rsidRPr="004E0ABB" w:rsidRDefault="00085A07" w:rsidP="00833E51">
      <w:pPr>
        <w:pStyle w:val="Default"/>
        <w:rPr>
          <w:rFonts w:asciiTheme="minorHAnsi" w:hAnsiTheme="minorHAnsi" w:cstheme="minorHAnsi"/>
          <w:sz w:val="23"/>
          <w:szCs w:val="23"/>
          <w:highlight w:val="yellow"/>
        </w:rPr>
      </w:pPr>
    </w:p>
    <w:p w14:paraId="61F9A38C" w14:textId="77777777" w:rsidR="00085A07" w:rsidRPr="004E0ABB" w:rsidRDefault="00085A07" w:rsidP="00833E51">
      <w:pPr>
        <w:pStyle w:val="Default"/>
        <w:rPr>
          <w:rFonts w:asciiTheme="minorHAnsi" w:hAnsiTheme="minorHAnsi" w:cstheme="minorHAnsi"/>
          <w:sz w:val="23"/>
          <w:szCs w:val="23"/>
          <w:highlight w:val="yellow"/>
        </w:rPr>
      </w:pPr>
    </w:p>
    <w:p w14:paraId="410411FE" w14:textId="77777777" w:rsidR="00085A07" w:rsidRDefault="00085A07" w:rsidP="00833E51">
      <w:pPr>
        <w:pStyle w:val="Default"/>
        <w:rPr>
          <w:rFonts w:asciiTheme="minorHAnsi" w:hAnsiTheme="minorHAnsi" w:cstheme="minorHAnsi"/>
          <w:sz w:val="23"/>
          <w:szCs w:val="23"/>
          <w:highlight w:val="yellow"/>
        </w:rPr>
      </w:pPr>
    </w:p>
    <w:p w14:paraId="088E773C" w14:textId="77777777" w:rsidR="00860A15" w:rsidRDefault="00860A15" w:rsidP="00833E51">
      <w:pPr>
        <w:pStyle w:val="Default"/>
        <w:rPr>
          <w:rFonts w:asciiTheme="minorHAnsi" w:hAnsiTheme="minorHAnsi" w:cstheme="minorHAnsi"/>
          <w:sz w:val="23"/>
          <w:szCs w:val="23"/>
          <w:highlight w:val="yellow"/>
        </w:rPr>
      </w:pPr>
    </w:p>
    <w:p w14:paraId="58655191" w14:textId="77777777" w:rsidR="00860A15" w:rsidRPr="004E0ABB" w:rsidRDefault="00860A15" w:rsidP="00833E51">
      <w:pPr>
        <w:pStyle w:val="Default"/>
        <w:rPr>
          <w:rFonts w:asciiTheme="minorHAnsi" w:hAnsiTheme="minorHAnsi" w:cstheme="minorHAnsi"/>
          <w:sz w:val="23"/>
          <w:szCs w:val="23"/>
          <w:highlight w:val="yellow"/>
        </w:rPr>
      </w:pPr>
    </w:p>
    <w:p w14:paraId="543318D6" w14:textId="12ADDD07" w:rsidR="00085A07" w:rsidRPr="004E0ABB" w:rsidRDefault="00085A07" w:rsidP="00833E51">
      <w:pPr>
        <w:pStyle w:val="Default"/>
        <w:rPr>
          <w:rFonts w:asciiTheme="minorHAnsi" w:hAnsiTheme="minorHAnsi" w:cstheme="minorHAnsi"/>
          <w:sz w:val="23"/>
          <w:szCs w:val="23"/>
          <w:highlight w:val="yellow"/>
        </w:rPr>
      </w:pPr>
    </w:p>
    <w:p w14:paraId="3305001A" w14:textId="61E1C5E0" w:rsidR="00937C44" w:rsidRPr="004E0ABB" w:rsidRDefault="00937C44" w:rsidP="00833E51">
      <w:pPr>
        <w:pStyle w:val="Default"/>
        <w:rPr>
          <w:rFonts w:asciiTheme="minorHAnsi" w:hAnsiTheme="minorHAnsi" w:cstheme="minorHAnsi"/>
          <w:sz w:val="23"/>
          <w:szCs w:val="23"/>
          <w:highlight w:val="yellow"/>
        </w:rPr>
      </w:pPr>
    </w:p>
    <w:p w14:paraId="19FD8BD5" w14:textId="0260350C" w:rsidR="009D1796" w:rsidRPr="00767A52" w:rsidRDefault="00C24EAA" w:rsidP="00C24EAA">
      <w:pPr>
        <w:pStyle w:val="Default"/>
        <w:rPr>
          <w:rFonts w:asciiTheme="minorHAnsi" w:hAnsiTheme="minorHAnsi" w:cstheme="minorHAnsi"/>
          <w:sz w:val="28"/>
          <w:szCs w:val="28"/>
          <w:u w:val="single"/>
        </w:rPr>
      </w:pPr>
      <w:r w:rsidRPr="00767A52">
        <w:rPr>
          <w:rFonts w:asciiTheme="minorHAnsi" w:hAnsiTheme="minorHAnsi" w:cstheme="minorHAnsi"/>
          <w:b/>
          <w:bCs/>
          <w:iCs/>
          <w:sz w:val="28"/>
          <w:szCs w:val="28"/>
          <w:u w:val="single"/>
        </w:rPr>
        <w:lastRenderedPageBreak/>
        <w:t xml:space="preserve">2. </w:t>
      </w:r>
      <w:r w:rsidR="009D1796" w:rsidRPr="00767A52">
        <w:rPr>
          <w:rFonts w:asciiTheme="minorHAnsi" w:hAnsiTheme="minorHAnsi" w:cstheme="minorHAnsi"/>
          <w:b/>
          <w:bCs/>
          <w:iCs/>
          <w:sz w:val="28"/>
          <w:szCs w:val="28"/>
          <w:u w:val="single"/>
        </w:rPr>
        <w:t>C</w:t>
      </w:r>
      <w:r w:rsidR="00937C44" w:rsidRPr="00767A52">
        <w:rPr>
          <w:rFonts w:asciiTheme="minorHAnsi" w:hAnsiTheme="minorHAnsi" w:cstheme="minorHAnsi"/>
          <w:b/>
          <w:bCs/>
          <w:iCs/>
          <w:sz w:val="28"/>
          <w:szCs w:val="28"/>
          <w:u w:val="single"/>
        </w:rPr>
        <w:t>urrent staff</w:t>
      </w:r>
      <w:r w:rsidR="00315FCA" w:rsidRPr="00767A52">
        <w:rPr>
          <w:rFonts w:asciiTheme="minorHAnsi" w:hAnsiTheme="minorHAnsi" w:cstheme="minorHAnsi"/>
          <w:b/>
          <w:bCs/>
          <w:iCs/>
          <w:sz w:val="28"/>
          <w:szCs w:val="28"/>
          <w:u w:val="single"/>
        </w:rPr>
        <w:t xml:space="preserve"> data</w:t>
      </w:r>
      <w:r w:rsidR="009D1796" w:rsidRPr="00767A52">
        <w:rPr>
          <w:rFonts w:asciiTheme="minorHAnsi" w:hAnsiTheme="minorHAnsi" w:cstheme="minorHAnsi"/>
          <w:b/>
          <w:bCs/>
          <w:iCs/>
          <w:sz w:val="28"/>
          <w:szCs w:val="28"/>
          <w:u w:val="single"/>
        </w:rPr>
        <w:t xml:space="preserve"> </w:t>
      </w:r>
    </w:p>
    <w:p w14:paraId="2EEA31DD" w14:textId="77777777" w:rsidR="009D1796" w:rsidRPr="00767A52" w:rsidRDefault="009D1796" w:rsidP="009D1796">
      <w:pPr>
        <w:pStyle w:val="Default"/>
        <w:rPr>
          <w:rFonts w:asciiTheme="minorHAnsi" w:hAnsiTheme="minorHAnsi" w:cstheme="minorHAnsi"/>
          <w:b/>
          <w:bCs/>
          <w:sz w:val="23"/>
          <w:szCs w:val="23"/>
        </w:rPr>
      </w:pPr>
    </w:p>
    <w:p w14:paraId="61E33735" w14:textId="5935AF1A" w:rsidR="00FD14F9" w:rsidRPr="00767A52" w:rsidRDefault="00FD14F9" w:rsidP="009D1796">
      <w:pPr>
        <w:pStyle w:val="Default"/>
        <w:rPr>
          <w:rFonts w:asciiTheme="minorHAnsi" w:hAnsiTheme="minorHAnsi" w:cstheme="minorHAnsi"/>
          <w:b/>
          <w:bCs/>
          <w:sz w:val="23"/>
          <w:szCs w:val="23"/>
          <w:u w:val="single"/>
        </w:rPr>
      </w:pPr>
      <w:r w:rsidRPr="00767A52">
        <w:rPr>
          <w:rFonts w:asciiTheme="minorHAnsi" w:hAnsiTheme="minorHAnsi" w:cstheme="minorHAnsi"/>
          <w:b/>
          <w:bCs/>
          <w:sz w:val="23"/>
          <w:szCs w:val="23"/>
          <w:u w:val="single"/>
        </w:rPr>
        <w:t>Highlights</w:t>
      </w:r>
      <w:r w:rsidR="00E73CD8" w:rsidRPr="00767A52">
        <w:rPr>
          <w:rFonts w:asciiTheme="minorHAnsi" w:hAnsiTheme="minorHAnsi" w:cstheme="minorHAnsi"/>
          <w:b/>
          <w:bCs/>
          <w:sz w:val="23"/>
          <w:szCs w:val="23"/>
          <w:u w:val="single"/>
        </w:rPr>
        <w:t>:</w:t>
      </w:r>
    </w:p>
    <w:p w14:paraId="2EA13749" w14:textId="77777777" w:rsidR="00FD14F9" w:rsidRPr="00767A52" w:rsidRDefault="00FD14F9" w:rsidP="009D1796">
      <w:pPr>
        <w:pStyle w:val="Default"/>
        <w:rPr>
          <w:rFonts w:asciiTheme="minorHAnsi" w:hAnsiTheme="minorHAnsi" w:cstheme="minorHAnsi"/>
          <w:b/>
          <w:bCs/>
          <w:sz w:val="23"/>
          <w:szCs w:val="23"/>
        </w:rPr>
      </w:pPr>
    </w:p>
    <w:p w14:paraId="4C9BCB50" w14:textId="77777777" w:rsidR="00A41E74" w:rsidRPr="00767A52" w:rsidRDefault="009D1796" w:rsidP="009D1796">
      <w:pPr>
        <w:pStyle w:val="Default"/>
        <w:rPr>
          <w:rFonts w:asciiTheme="minorHAnsi" w:hAnsiTheme="minorHAnsi" w:cstheme="minorHAnsi"/>
          <w:b/>
          <w:bCs/>
          <w:sz w:val="23"/>
          <w:szCs w:val="23"/>
        </w:rPr>
      </w:pPr>
      <w:r w:rsidRPr="00767A52">
        <w:rPr>
          <w:rFonts w:asciiTheme="minorHAnsi" w:hAnsiTheme="minorHAnsi" w:cstheme="minorHAnsi"/>
          <w:b/>
          <w:bCs/>
          <w:sz w:val="23"/>
          <w:szCs w:val="23"/>
        </w:rPr>
        <w:t xml:space="preserve">Key points arising from an interpretation of the data </w:t>
      </w:r>
    </w:p>
    <w:p w14:paraId="4113E8A5" w14:textId="467F357E" w:rsidR="00A41E74" w:rsidRPr="00D0078D" w:rsidRDefault="00383392" w:rsidP="00D0078D">
      <w:pPr>
        <w:pStyle w:val="Default"/>
        <w:rPr>
          <w:rFonts w:asciiTheme="minorHAnsi" w:hAnsiTheme="minorHAnsi" w:cstheme="minorHAnsi"/>
          <w:sz w:val="23"/>
          <w:szCs w:val="23"/>
        </w:rPr>
      </w:pPr>
      <w:r w:rsidRPr="00D0078D">
        <w:rPr>
          <w:rFonts w:asciiTheme="minorHAnsi" w:hAnsiTheme="minorHAnsi" w:cstheme="minorHAnsi"/>
          <w:sz w:val="23"/>
          <w:szCs w:val="23"/>
        </w:rPr>
        <w:t>202</w:t>
      </w:r>
      <w:r w:rsidR="00616CB3" w:rsidRPr="00D0078D">
        <w:rPr>
          <w:rFonts w:asciiTheme="minorHAnsi" w:hAnsiTheme="minorHAnsi" w:cstheme="minorHAnsi"/>
          <w:sz w:val="23"/>
          <w:szCs w:val="23"/>
        </w:rPr>
        <w:t>3</w:t>
      </w:r>
      <w:r w:rsidRPr="00D0078D">
        <w:rPr>
          <w:rFonts w:asciiTheme="minorHAnsi" w:hAnsiTheme="minorHAnsi" w:cstheme="minorHAnsi"/>
          <w:sz w:val="23"/>
          <w:szCs w:val="23"/>
        </w:rPr>
        <w:t xml:space="preserve"> refers to 202</w:t>
      </w:r>
      <w:r w:rsidR="00616CB3" w:rsidRPr="00D0078D">
        <w:rPr>
          <w:rFonts w:asciiTheme="minorHAnsi" w:hAnsiTheme="minorHAnsi" w:cstheme="minorHAnsi"/>
          <w:sz w:val="23"/>
          <w:szCs w:val="23"/>
        </w:rPr>
        <w:t>2</w:t>
      </w:r>
      <w:r w:rsidR="00A6771E" w:rsidRPr="00D0078D">
        <w:rPr>
          <w:rFonts w:asciiTheme="minorHAnsi" w:hAnsiTheme="minorHAnsi" w:cstheme="minorHAnsi"/>
          <w:sz w:val="23"/>
          <w:szCs w:val="23"/>
        </w:rPr>
        <w:t>-</w:t>
      </w:r>
      <w:r w:rsidRPr="00D0078D">
        <w:rPr>
          <w:rFonts w:asciiTheme="minorHAnsi" w:hAnsiTheme="minorHAnsi" w:cstheme="minorHAnsi"/>
          <w:sz w:val="23"/>
          <w:szCs w:val="23"/>
        </w:rPr>
        <w:t>2</w:t>
      </w:r>
      <w:r w:rsidR="00616CB3" w:rsidRPr="00D0078D">
        <w:rPr>
          <w:rFonts w:asciiTheme="minorHAnsi" w:hAnsiTheme="minorHAnsi" w:cstheme="minorHAnsi"/>
          <w:sz w:val="23"/>
          <w:szCs w:val="23"/>
        </w:rPr>
        <w:t>3</w:t>
      </w:r>
      <w:r w:rsidR="00A41E74" w:rsidRPr="00D0078D">
        <w:rPr>
          <w:rFonts w:asciiTheme="minorHAnsi" w:hAnsiTheme="minorHAnsi" w:cstheme="minorHAnsi"/>
          <w:sz w:val="23"/>
          <w:szCs w:val="23"/>
        </w:rPr>
        <w:t xml:space="preserve"> </w:t>
      </w:r>
      <w:r w:rsidR="00287C61" w:rsidRPr="00D0078D">
        <w:rPr>
          <w:rFonts w:asciiTheme="minorHAnsi" w:hAnsiTheme="minorHAnsi" w:cstheme="minorHAnsi"/>
          <w:sz w:val="23"/>
          <w:szCs w:val="23"/>
        </w:rPr>
        <w:t>data.</w:t>
      </w:r>
      <w:r w:rsidRPr="00D0078D">
        <w:rPr>
          <w:rFonts w:asciiTheme="minorHAnsi" w:hAnsiTheme="minorHAnsi" w:cstheme="minorHAnsi"/>
          <w:sz w:val="23"/>
          <w:szCs w:val="23"/>
        </w:rPr>
        <w:t xml:space="preserve"> </w:t>
      </w:r>
    </w:p>
    <w:p w14:paraId="4EB34C82" w14:textId="19340E86" w:rsidR="00A41E74" w:rsidRPr="00D0078D" w:rsidRDefault="009D1796" w:rsidP="00D0078D">
      <w:pPr>
        <w:pStyle w:val="Default"/>
        <w:rPr>
          <w:rFonts w:asciiTheme="minorHAnsi" w:hAnsiTheme="minorHAnsi" w:cstheme="minorHAnsi"/>
          <w:sz w:val="23"/>
          <w:szCs w:val="23"/>
        </w:rPr>
      </w:pPr>
      <w:r w:rsidRPr="00D0078D">
        <w:rPr>
          <w:rFonts w:asciiTheme="minorHAnsi" w:hAnsiTheme="minorHAnsi" w:cstheme="minorHAnsi"/>
          <w:sz w:val="23"/>
          <w:szCs w:val="23"/>
        </w:rPr>
        <w:t>202</w:t>
      </w:r>
      <w:r w:rsidR="00616CB3" w:rsidRPr="00D0078D">
        <w:rPr>
          <w:rFonts w:asciiTheme="minorHAnsi" w:hAnsiTheme="minorHAnsi" w:cstheme="minorHAnsi"/>
          <w:sz w:val="23"/>
          <w:szCs w:val="23"/>
        </w:rPr>
        <w:t>2</w:t>
      </w:r>
      <w:r w:rsidRPr="00D0078D">
        <w:rPr>
          <w:rFonts w:asciiTheme="minorHAnsi" w:hAnsiTheme="minorHAnsi" w:cstheme="minorHAnsi"/>
          <w:sz w:val="23"/>
          <w:szCs w:val="23"/>
        </w:rPr>
        <w:t xml:space="preserve"> refers to 202</w:t>
      </w:r>
      <w:r w:rsidR="00926C70" w:rsidRPr="00D0078D">
        <w:rPr>
          <w:rFonts w:asciiTheme="minorHAnsi" w:hAnsiTheme="minorHAnsi" w:cstheme="minorHAnsi"/>
          <w:sz w:val="23"/>
          <w:szCs w:val="23"/>
        </w:rPr>
        <w:t>1</w:t>
      </w:r>
      <w:r w:rsidR="00616CB3" w:rsidRPr="00D0078D">
        <w:rPr>
          <w:rFonts w:asciiTheme="minorHAnsi" w:hAnsiTheme="minorHAnsi" w:cstheme="minorHAnsi"/>
          <w:sz w:val="23"/>
          <w:szCs w:val="23"/>
        </w:rPr>
        <w:t>-22</w:t>
      </w:r>
      <w:r w:rsidRPr="00D0078D">
        <w:rPr>
          <w:rFonts w:asciiTheme="minorHAnsi" w:hAnsiTheme="minorHAnsi" w:cstheme="minorHAnsi"/>
          <w:sz w:val="23"/>
          <w:szCs w:val="23"/>
        </w:rPr>
        <w:t xml:space="preserve"> data</w:t>
      </w:r>
      <w:r w:rsidR="00287C61">
        <w:rPr>
          <w:rFonts w:asciiTheme="minorHAnsi" w:hAnsiTheme="minorHAnsi" w:cstheme="minorHAnsi"/>
          <w:sz w:val="23"/>
          <w:szCs w:val="23"/>
        </w:rPr>
        <w:t>.</w:t>
      </w:r>
      <w:r w:rsidRPr="00D0078D">
        <w:rPr>
          <w:rFonts w:asciiTheme="minorHAnsi" w:hAnsiTheme="minorHAnsi" w:cstheme="minorHAnsi"/>
          <w:sz w:val="23"/>
          <w:szCs w:val="23"/>
        </w:rPr>
        <w:t xml:space="preserve"> </w:t>
      </w:r>
    </w:p>
    <w:p w14:paraId="0B0AD0E0" w14:textId="1731B321" w:rsidR="00C319A2" w:rsidRPr="00D0078D" w:rsidRDefault="009D1796" w:rsidP="00D0078D">
      <w:pPr>
        <w:pStyle w:val="Default"/>
        <w:rPr>
          <w:rFonts w:asciiTheme="minorHAnsi" w:hAnsiTheme="minorHAnsi" w:cstheme="minorHAnsi"/>
          <w:sz w:val="23"/>
          <w:szCs w:val="23"/>
        </w:rPr>
      </w:pPr>
      <w:r w:rsidRPr="00D0078D">
        <w:rPr>
          <w:rFonts w:asciiTheme="minorHAnsi" w:hAnsiTheme="minorHAnsi" w:cstheme="minorHAnsi"/>
          <w:sz w:val="23"/>
          <w:szCs w:val="23"/>
        </w:rPr>
        <w:t>202</w:t>
      </w:r>
      <w:r w:rsidR="00616CB3" w:rsidRPr="00D0078D">
        <w:rPr>
          <w:rFonts w:asciiTheme="minorHAnsi" w:hAnsiTheme="minorHAnsi" w:cstheme="minorHAnsi"/>
          <w:sz w:val="23"/>
          <w:szCs w:val="23"/>
        </w:rPr>
        <w:t>1</w:t>
      </w:r>
      <w:r w:rsidRPr="00D0078D">
        <w:rPr>
          <w:rFonts w:asciiTheme="minorHAnsi" w:hAnsiTheme="minorHAnsi" w:cstheme="minorHAnsi"/>
          <w:sz w:val="23"/>
          <w:szCs w:val="23"/>
        </w:rPr>
        <w:t xml:space="preserve"> refers to 202</w:t>
      </w:r>
      <w:r w:rsidR="00383392" w:rsidRPr="00D0078D">
        <w:rPr>
          <w:rFonts w:asciiTheme="minorHAnsi" w:hAnsiTheme="minorHAnsi" w:cstheme="minorHAnsi"/>
          <w:sz w:val="23"/>
          <w:szCs w:val="23"/>
        </w:rPr>
        <w:t>0</w:t>
      </w:r>
      <w:r w:rsidR="00616CB3" w:rsidRPr="00D0078D">
        <w:rPr>
          <w:rFonts w:asciiTheme="minorHAnsi" w:hAnsiTheme="minorHAnsi" w:cstheme="minorHAnsi"/>
          <w:sz w:val="23"/>
          <w:szCs w:val="23"/>
        </w:rPr>
        <w:t>-21</w:t>
      </w:r>
      <w:r w:rsidRPr="00D0078D">
        <w:rPr>
          <w:rFonts w:asciiTheme="minorHAnsi" w:hAnsiTheme="minorHAnsi" w:cstheme="minorHAnsi"/>
          <w:sz w:val="23"/>
          <w:szCs w:val="23"/>
        </w:rPr>
        <w:t xml:space="preserve"> </w:t>
      </w:r>
      <w:r w:rsidR="00287C61" w:rsidRPr="00D0078D">
        <w:rPr>
          <w:rFonts w:asciiTheme="minorHAnsi" w:hAnsiTheme="minorHAnsi" w:cstheme="minorHAnsi"/>
          <w:sz w:val="23"/>
          <w:szCs w:val="23"/>
        </w:rPr>
        <w:t>data.</w:t>
      </w:r>
    </w:p>
    <w:p w14:paraId="14861DA2" w14:textId="77777777" w:rsidR="009D1796" w:rsidRPr="004E0ABB" w:rsidRDefault="009D1796" w:rsidP="009D1796">
      <w:pPr>
        <w:pStyle w:val="Default"/>
        <w:rPr>
          <w:rFonts w:asciiTheme="minorHAnsi" w:hAnsiTheme="minorHAnsi" w:cstheme="minorHAnsi"/>
          <w:sz w:val="23"/>
          <w:szCs w:val="23"/>
          <w:highlight w:val="yellow"/>
        </w:rPr>
      </w:pPr>
    </w:p>
    <w:p w14:paraId="2A024540" w14:textId="49483071" w:rsidR="00767A52" w:rsidRPr="00767A52" w:rsidRDefault="00767A52" w:rsidP="001354EF">
      <w:pPr>
        <w:pStyle w:val="Default"/>
        <w:numPr>
          <w:ilvl w:val="0"/>
          <w:numId w:val="11"/>
        </w:numPr>
        <w:rPr>
          <w:rFonts w:asciiTheme="minorHAnsi" w:hAnsiTheme="minorHAnsi" w:cstheme="minorHAnsi"/>
          <w:sz w:val="23"/>
          <w:szCs w:val="23"/>
        </w:rPr>
      </w:pPr>
      <w:bookmarkStart w:id="1" w:name="_Hlk160523341"/>
      <w:r w:rsidRPr="00552B22">
        <w:rPr>
          <w:rFonts w:asciiTheme="minorHAnsi" w:hAnsiTheme="minorHAnsi" w:cstheme="minorHAnsi"/>
          <w:sz w:val="23"/>
          <w:szCs w:val="23"/>
        </w:rPr>
        <w:t>The total number of people employed in the University on the 1</w:t>
      </w:r>
      <w:r w:rsidRPr="00552B22">
        <w:rPr>
          <w:rFonts w:asciiTheme="minorHAnsi" w:hAnsiTheme="minorHAnsi" w:cstheme="minorHAnsi"/>
          <w:sz w:val="16"/>
          <w:szCs w:val="16"/>
        </w:rPr>
        <w:t xml:space="preserve"> </w:t>
      </w:r>
      <w:r w:rsidRPr="00552B22">
        <w:rPr>
          <w:rFonts w:asciiTheme="minorHAnsi" w:hAnsiTheme="minorHAnsi" w:cstheme="minorHAnsi"/>
          <w:sz w:val="23"/>
          <w:szCs w:val="23"/>
        </w:rPr>
        <w:t xml:space="preserve">August 2023 was 1950 (headcount). This is a decrease (2.2%) over comparable 2022 data with a headcount of 1994. </w:t>
      </w:r>
    </w:p>
    <w:p w14:paraId="34277175" w14:textId="77777777" w:rsidR="00767A52" w:rsidRPr="00552B22" w:rsidRDefault="00767A52" w:rsidP="001354EF">
      <w:pPr>
        <w:pStyle w:val="Default"/>
        <w:numPr>
          <w:ilvl w:val="0"/>
          <w:numId w:val="11"/>
        </w:numPr>
        <w:rPr>
          <w:rFonts w:asciiTheme="minorHAnsi" w:hAnsiTheme="minorHAnsi" w:cstheme="minorHAnsi"/>
          <w:sz w:val="23"/>
          <w:szCs w:val="23"/>
        </w:rPr>
      </w:pPr>
      <w:r w:rsidRPr="00552B22">
        <w:rPr>
          <w:rFonts w:asciiTheme="minorHAnsi" w:hAnsiTheme="minorHAnsi" w:cstheme="minorHAnsi"/>
          <w:sz w:val="23"/>
          <w:szCs w:val="23"/>
        </w:rPr>
        <w:t xml:space="preserve">The Full-time equivalent (FTE) count for 2023 was 1416 (2023), down 0.07% from 1417 in 2022. </w:t>
      </w:r>
    </w:p>
    <w:p w14:paraId="54FDD834" w14:textId="77777777" w:rsidR="00767A52" w:rsidRPr="00552B22" w:rsidRDefault="00767A52" w:rsidP="001354EF">
      <w:pPr>
        <w:pStyle w:val="Default"/>
        <w:numPr>
          <w:ilvl w:val="0"/>
          <w:numId w:val="11"/>
        </w:numPr>
        <w:rPr>
          <w:rFonts w:asciiTheme="minorHAnsi" w:hAnsiTheme="minorHAnsi" w:cstheme="minorHAnsi"/>
          <w:sz w:val="23"/>
          <w:szCs w:val="23"/>
        </w:rPr>
      </w:pPr>
      <w:r w:rsidRPr="00552B22">
        <w:rPr>
          <w:rFonts w:asciiTheme="minorHAnsi" w:hAnsiTheme="minorHAnsi" w:cstheme="minorHAnsi"/>
          <w:sz w:val="23"/>
          <w:szCs w:val="23"/>
        </w:rPr>
        <w:t xml:space="preserve">In 2023 staff numbers are split as follows: 48% of staff working full-time (2022, 48.2%) and 52% of staff working part-time (2022, 51.8%). </w:t>
      </w:r>
    </w:p>
    <w:p w14:paraId="3227FB02" w14:textId="0AB4B646" w:rsidR="004E0AD6" w:rsidRPr="004E0AD6" w:rsidRDefault="004E0AD6" w:rsidP="001354EF">
      <w:pPr>
        <w:pStyle w:val="Default"/>
        <w:numPr>
          <w:ilvl w:val="0"/>
          <w:numId w:val="11"/>
        </w:numPr>
        <w:rPr>
          <w:rFonts w:asciiTheme="minorHAnsi" w:hAnsiTheme="minorHAnsi" w:cstheme="minorHAnsi"/>
          <w:sz w:val="23"/>
          <w:szCs w:val="23"/>
        </w:rPr>
      </w:pPr>
      <w:r w:rsidRPr="004E0AD6">
        <w:rPr>
          <w:rFonts w:asciiTheme="minorHAnsi" w:hAnsiTheme="minorHAnsi" w:cstheme="minorHAnsi"/>
          <w:sz w:val="23"/>
          <w:szCs w:val="23"/>
        </w:rPr>
        <w:t>The percentage of female staff working full-time decreased slightly to 38.4% (2023) from 38.7% (2022), with the majority still working part-time 61.6% (2023)</w:t>
      </w:r>
      <w:r>
        <w:rPr>
          <w:rFonts w:asciiTheme="minorHAnsi" w:hAnsiTheme="minorHAnsi" w:cstheme="minorHAnsi"/>
          <w:sz w:val="23"/>
          <w:szCs w:val="23"/>
        </w:rPr>
        <w:t>.</w:t>
      </w:r>
      <w:r w:rsidRPr="004E0AD6">
        <w:rPr>
          <w:rFonts w:asciiTheme="minorHAnsi" w:hAnsiTheme="minorHAnsi" w:cstheme="minorHAnsi"/>
          <w:sz w:val="23"/>
          <w:szCs w:val="23"/>
        </w:rPr>
        <w:t xml:space="preserve"> The percentage of male staff working full-time continues to decrease</w:t>
      </w:r>
      <w:r>
        <w:rPr>
          <w:rFonts w:asciiTheme="minorHAnsi" w:hAnsiTheme="minorHAnsi" w:cstheme="minorHAnsi"/>
          <w:sz w:val="23"/>
          <w:szCs w:val="23"/>
        </w:rPr>
        <w:t xml:space="preserve"> year-on-year</w:t>
      </w:r>
      <w:r w:rsidRPr="004E0AD6">
        <w:rPr>
          <w:rFonts w:asciiTheme="minorHAnsi" w:hAnsiTheme="minorHAnsi" w:cstheme="minorHAnsi"/>
          <w:sz w:val="23"/>
          <w:szCs w:val="23"/>
        </w:rPr>
        <w:t>, but it remains the majority at 60.3% (2023), falling from 62.1% (2022). With part-time working for male staff increasing slightly to 39.7% (2023) from 37.9% (2022).</w:t>
      </w:r>
    </w:p>
    <w:p w14:paraId="5E630B9D" w14:textId="41A4E47D" w:rsidR="009D1796" w:rsidRPr="00767A52" w:rsidRDefault="009D1796" w:rsidP="001354EF">
      <w:pPr>
        <w:pStyle w:val="Default"/>
        <w:numPr>
          <w:ilvl w:val="0"/>
          <w:numId w:val="11"/>
        </w:numPr>
        <w:ind w:left="714" w:hanging="357"/>
        <w:rPr>
          <w:rFonts w:asciiTheme="minorHAnsi" w:hAnsiTheme="minorHAnsi" w:cstheme="minorHAnsi"/>
          <w:sz w:val="23"/>
          <w:szCs w:val="23"/>
        </w:rPr>
      </w:pPr>
      <w:r w:rsidRPr="00767A52">
        <w:rPr>
          <w:rFonts w:asciiTheme="minorHAnsi" w:hAnsiTheme="minorHAnsi" w:cstheme="minorHAnsi"/>
          <w:sz w:val="23"/>
          <w:szCs w:val="23"/>
        </w:rPr>
        <w:t xml:space="preserve">The percentage of staff </w:t>
      </w:r>
      <w:r w:rsidR="00767A52" w:rsidRPr="00767A52">
        <w:rPr>
          <w:rFonts w:asciiTheme="minorHAnsi" w:hAnsiTheme="minorHAnsi" w:cstheme="minorHAnsi"/>
          <w:sz w:val="23"/>
          <w:szCs w:val="23"/>
        </w:rPr>
        <w:t xml:space="preserve">identifying as Minority Ethnic is </w:t>
      </w:r>
      <w:r w:rsidR="003D1823" w:rsidRPr="00767A52">
        <w:rPr>
          <w:rFonts w:asciiTheme="minorHAnsi" w:hAnsiTheme="minorHAnsi" w:cstheme="minorHAnsi"/>
          <w:sz w:val="23"/>
          <w:szCs w:val="23"/>
        </w:rPr>
        <w:t>6</w:t>
      </w:r>
      <w:r w:rsidR="00767A52" w:rsidRPr="00767A52">
        <w:rPr>
          <w:rFonts w:asciiTheme="minorHAnsi" w:hAnsiTheme="minorHAnsi" w:cstheme="minorHAnsi"/>
          <w:sz w:val="23"/>
          <w:szCs w:val="23"/>
        </w:rPr>
        <w:t>.0</w:t>
      </w:r>
      <w:r w:rsidRPr="00767A52">
        <w:rPr>
          <w:rFonts w:asciiTheme="minorHAnsi" w:hAnsiTheme="minorHAnsi" w:cstheme="minorHAnsi"/>
          <w:sz w:val="23"/>
          <w:szCs w:val="23"/>
        </w:rPr>
        <w:t>% of total staff (202</w:t>
      </w:r>
      <w:r w:rsidR="00767A52" w:rsidRPr="00767A52">
        <w:rPr>
          <w:rFonts w:asciiTheme="minorHAnsi" w:hAnsiTheme="minorHAnsi" w:cstheme="minorHAnsi"/>
          <w:sz w:val="23"/>
          <w:szCs w:val="23"/>
        </w:rPr>
        <w:t>2</w:t>
      </w:r>
      <w:r w:rsidRPr="00767A52">
        <w:rPr>
          <w:rFonts w:asciiTheme="minorHAnsi" w:hAnsiTheme="minorHAnsi" w:cstheme="minorHAnsi"/>
          <w:sz w:val="23"/>
          <w:szCs w:val="23"/>
        </w:rPr>
        <w:t xml:space="preserve">, </w:t>
      </w:r>
      <w:r w:rsidR="00767A52" w:rsidRPr="00767A52">
        <w:rPr>
          <w:rFonts w:asciiTheme="minorHAnsi" w:hAnsiTheme="minorHAnsi" w:cstheme="minorHAnsi"/>
          <w:sz w:val="23"/>
          <w:szCs w:val="23"/>
        </w:rPr>
        <w:t>6.1</w:t>
      </w:r>
      <w:r w:rsidRPr="00767A52">
        <w:rPr>
          <w:rFonts w:asciiTheme="minorHAnsi" w:hAnsiTheme="minorHAnsi" w:cstheme="minorHAnsi"/>
          <w:sz w:val="23"/>
          <w:szCs w:val="23"/>
        </w:rPr>
        <w:t xml:space="preserve">%), which indicates </w:t>
      </w:r>
      <w:r w:rsidR="00767A52" w:rsidRPr="00767A52">
        <w:rPr>
          <w:rFonts w:asciiTheme="minorHAnsi" w:hAnsiTheme="minorHAnsi" w:cstheme="minorHAnsi"/>
          <w:sz w:val="23"/>
          <w:szCs w:val="23"/>
        </w:rPr>
        <w:t xml:space="preserve">the percentage of Ethnic Minority staff has </w:t>
      </w:r>
      <w:r w:rsidRPr="00767A52">
        <w:rPr>
          <w:rFonts w:asciiTheme="minorHAnsi" w:hAnsiTheme="minorHAnsi" w:cstheme="minorHAnsi"/>
          <w:sz w:val="23"/>
          <w:szCs w:val="23"/>
        </w:rPr>
        <w:t xml:space="preserve">very marginally </w:t>
      </w:r>
      <w:r w:rsidR="00767A52" w:rsidRPr="00767A52">
        <w:rPr>
          <w:rFonts w:asciiTheme="minorHAnsi" w:hAnsiTheme="minorHAnsi" w:cstheme="minorHAnsi"/>
          <w:sz w:val="23"/>
          <w:szCs w:val="23"/>
        </w:rPr>
        <w:t>de</w:t>
      </w:r>
      <w:r w:rsidRPr="00767A52">
        <w:rPr>
          <w:rFonts w:asciiTheme="minorHAnsi" w:hAnsiTheme="minorHAnsi" w:cstheme="minorHAnsi"/>
          <w:sz w:val="23"/>
          <w:szCs w:val="23"/>
        </w:rPr>
        <w:t>creas</w:t>
      </w:r>
      <w:r w:rsidR="00767A52" w:rsidRPr="00767A52">
        <w:rPr>
          <w:rFonts w:asciiTheme="minorHAnsi" w:hAnsiTheme="minorHAnsi" w:cstheme="minorHAnsi"/>
          <w:sz w:val="23"/>
          <w:szCs w:val="23"/>
        </w:rPr>
        <w:t>ed</w:t>
      </w:r>
      <w:r w:rsidRPr="00767A52">
        <w:rPr>
          <w:rFonts w:asciiTheme="minorHAnsi" w:hAnsiTheme="minorHAnsi" w:cstheme="minorHAnsi"/>
          <w:sz w:val="23"/>
          <w:szCs w:val="23"/>
        </w:rPr>
        <w:t xml:space="preserve">. </w:t>
      </w:r>
      <w:r w:rsidR="00421378" w:rsidRPr="00767A52">
        <w:rPr>
          <w:rFonts w:asciiTheme="minorHAnsi" w:hAnsiTheme="minorHAnsi" w:cstheme="minorHAnsi"/>
          <w:sz w:val="23"/>
          <w:szCs w:val="23"/>
        </w:rPr>
        <w:t xml:space="preserve">Note </w:t>
      </w:r>
      <w:r w:rsidR="00AB1E5D" w:rsidRPr="00767A52">
        <w:rPr>
          <w:rFonts w:asciiTheme="minorHAnsi" w:hAnsiTheme="minorHAnsi" w:cstheme="minorHAnsi"/>
          <w:sz w:val="23"/>
          <w:szCs w:val="23"/>
        </w:rPr>
        <w:t>96.1% of</w:t>
      </w:r>
      <w:r w:rsidR="00421378" w:rsidRPr="00767A52">
        <w:rPr>
          <w:rFonts w:asciiTheme="minorHAnsi" w:hAnsiTheme="minorHAnsi" w:cstheme="minorHAnsi"/>
          <w:sz w:val="23"/>
          <w:szCs w:val="23"/>
        </w:rPr>
        <w:t xml:space="preserve"> staff have disclosed </w:t>
      </w:r>
      <w:r w:rsidR="00AB1E5D" w:rsidRPr="00767A52">
        <w:rPr>
          <w:rFonts w:asciiTheme="minorHAnsi" w:hAnsiTheme="minorHAnsi" w:cstheme="minorHAnsi"/>
          <w:sz w:val="23"/>
          <w:szCs w:val="23"/>
        </w:rPr>
        <w:t>their</w:t>
      </w:r>
      <w:r w:rsidR="00421378" w:rsidRPr="00767A52">
        <w:rPr>
          <w:rFonts w:asciiTheme="minorHAnsi" w:hAnsiTheme="minorHAnsi" w:cstheme="minorHAnsi"/>
          <w:sz w:val="23"/>
          <w:szCs w:val="23"/>
        </w:rPr>
        <w:t xml:space="preserve"> ethnicity data</w:t>
      </w:r>
      <w:r w:rsidR="007C6930" w:rsidRPr="00767A52">
        <w:rPr>
          <w:rFonts w:asciiTheme="minorHAnsi" w:hAnsiTheme="minorHAnsi" w:cstheme="minorHAnsi"/>
          <w:sz w:val="23"/>
          <w:szCs w:val="23"/>
        </w:rPr>
        <w:t>.</w:t>
      </w:r>
      <w:r w:rsidR="00767A52" w:rsidRPr="00767A52">
        <w:rPr>
          <w:rFonts w:asciiTheme="minorHAnsi" w:hAnsiTheme="minorHAnsi" w:cstheme="minorHAnsi"/>
          <w:sz w:val="23"/>
          <w:szCs w:val="23"/>
        </w:rPr>
        <w:t xml:space="preserve"> To provide a local context in the recent Census 2021, </w:t>
      </w:r>
      <w:r w:rsidR="005F45DE" w:rsidRPr="00767A52">
        <w:rPr>
          <w:rFonts w:asciiTheme="minorHAnsi" w:hAnsiTheme="minorHAnsi" w:cstheme="minorHAnsi"/>
          <w:sz w:val="23"/>
          <w:szCs w:val="23"/>
        </w:rPr>
        <w:t>Ceredigion residents that identify as Black, Asian and Minority Ethnic is 2,697 (3.7% of population)</w:t>
      </w:r>
      <w:r w:rsidR="00767A52" w:rsidRPr="00767A52">
        <w:rPr>
          <w:rFonts w:asciiTheme="minorHAnsi" w:hAnsiTheme="minorHAnsi" w:cstheme="minorHAnsi"/>
          <w:sz w:val="23"/>
          <w:szCs w:val="23"/>
        </w:rPr>
        <w:t>.</w:t>
      </w:r>
      <w:r w:rsidR="005F45DE" w:rsidRPr="00767A52">
        <w:rPr>
          <w:rFonts w:asciiTheme="minorHAnsi" w:hAnsiTheme="minorHAnsi" w:cstheme="minorHAnsi"/>
          <w:sz w:val="23"/>
          <w:szCs w:val="23"/>
        </w:rPr>
        <w:t xml:space="preserve">  </w:t>
      </w:r>
    </w:p>
    <w:p w14:paraId="64F288C0" w14:textId="1DE2D55F" w:rsidR="00C949C7" w:rsidRPr="00C949C7" w:rsidRDefault="00C949C7" w:rsidP="001354EF">
      <w:pPr>
        <w:pStyle w:val="Default"/>
        <w:numPr>
          <w:ilvl w:val="0"/>
          <w:numId w:val="11"/>
        </w:numPr>
        <w:rPr>
          <w:rFonts w:asciiTheme="minorHAnsi" w:hAnsiTheme="minorHAnsi" w:cstheme="minorHAnsi"/>
          <w:sz w:val="23"/>
          <w:szCs w:val="23"/>
        </w:rPr>
      </w:pPr>
      <w:r w:rsidRPr="00C949C7">
        <w:rPr>
          <w:rFonts w:asciiTheme="minorHAnsi" w:hAnsiTheme="minorHAnsi" w:cstheme="minorHAnsi"/>
          <w:sz w:val="23"/>
          <w:szCs w:val="23"/>
        </w:rPr>
        <w:t xml:space="preserve">The percentage of students identifying as White remains high at 78% (2022 76.8%), with a further 10.6% (2022, 13.2%) either preferring not to provide this information or no return/blank. The percentage of </w:t>
      </w:r>
      <w:r>
        <w:rPr>
          <w:rFonts w:asciiTheme="minorHAnsi" w:hAnsiTheme="minorHAnsi" w:cstheme="minorHAnsi"/>
          <w:sz w:val="23"/>
          <w:szCs w:val="23"/>
        </w:rPr>
        <w:t xml:space="preserve">students identifying as </w:t>
      </w:r>
      <w:r w:rsidRPr="00C949C7">
        <w:rPr>
          <w:rFonts w:asciiTheme="minorHAnsi" w:hAnsiTheme="minorHAnsi" w:cstheme="minorHAnsi"/>
          <w:sz w:val="23"/>
          <w:szCs w:val="23"/>
        </w:rPr>
        <w:t xml:space="preserve">Minority Ethnic </w:t>
      </w:r>
      <w:r>
        <w:rPr>
          <w:rFonts w:asciiTheme="minorHAnsi" w:hAnsiTheme="minorHAnsi" w:cstheme="minorHAnsi"/>
          <w:sz w:val="23"/>
          <w:szCs w:val="23"/>
        </w:rPr>
        <w:t>i</w:t>
      </w:r>
      <w:r w:rsidRPr="00C949C7">
        <w:rPr>
          <w:rFonts w:asciiTheme="minorHAnsi" w:hAnsiTheme="minorHAnsi" w:cstheme="minorHAnsi"/>
          <w:sz w:val="23"/>
          <w:szCs w:val="23"/>
        </w:rPr>
        <w:t xml:space="preserve">s 11.3% (for comparison in 2021-22 this was 10%). </w:t>
      </w:r>
    </w:p>
    <w:p w14:paraId="5261A07F" w14:textId="0BF5E553" w:rsidR="00767ED9" w:rsidRPr="002B7A81" w:rsidRDefault="00CD0E15" w:rsidP="001354EF">
      <w:pPr>
        <w:pStyle w:val="Default"/>
        <w:numPr>
          <w:ilvl w:val="0"/>
          <w:numId w:val="11"/>
        </w:numPr>
        <w:rPr>
          <w:rFonts w:asciiTheme="minorHAnsi" w:hAnsiTheme="minorHAnsi" w:cstheme="minorHAnsi"/>
          <w:sz w:val="23"/>
          <w:szCs w:val="23"/>
        </w:rPr>
      </w:pPr>
      <w:r w:rsidRPr="00407E41">
        <w:rPr>
          <w:rFonts w:asciiTheme="minorHAnsi" w:hAnsiTheme="minorHAnsi" w:cstheme="minorHAnsi"/>
          <w:sz w:val="23"/>
          <w:szCs w:val="23"/>
        </w:rPr>
        <w:t xml:space="preserve">The percentage of staff with a declared impairment, health condition or learning difference in 2023 was 9.6% (compared with 9.3% in 2022, and 9.1% in 2020). This remains higher </w:t>
      </w:r>
      <w:r w:rsidRPr="008D6F6C">
        <w:rPr>
          <w:rFonts w:asciiTheme="minorHAnsi" w:hAnsiTheme="minorHAnsi" w:cstheme="minorHAnsi"/>
          <w:sz w:val="23"/>
          <w:szCs w:val="23"/>
        </w:rPr>
        <w:t>than the sector average when comparing to Advance HE’s benchmarking figure of (2023: 6</w:t>
      </w:r>
      <w:r w:rsidRPr="002B7A81">
        <w:rPr>
          <w:rFonts w:asciiTheme="minorHAnsi" w:hAnsiTheme="minorHAnsi" w:cstheme="minorHAnsi"/>
          <w:sz w:val="23"/>
          <w:szCs w:val="23"/>
        </w:rPr>
        <w:t xml:space="preserve">.8%, and in Wales for 2023: 7.9%). </w:t>
      </w:r>
      <w:r w:rsidR="00767ED9" w:rsidRPr="002B7A81">
        <w:rPr>
          <w:rFonts w:asciiTheme="minorHAnsi" w:hAnsiTheme="minorHAnsi" w:cstheme="minorHAnsi"/>
          <w:sz w:val="23"/>
          <w:szCs w:val="23"/>
        </w:rPr>
        <w:t xml:space="preserve">Note however that only </w:t>
      </w:r>
      <w:r w:rsidR="008D6F6C" w:rsidRPr="002B7A81">
        <w:rPr>
          <w:rFonts w:asciiTheme="minorHAnsi" w:hAnsiTheme="minorHAnsi" w:cstheme="minorHAnsi"/>
          <w:sz w:val="23"/>
          <w:szCs w:val="23"/>
        </w:rPr>
        <w:t>45</w:t>
      </w:r>
      <w:r w:rsidR="00767ED9" w:rsidRPr="002B7A81">
        <w:rPr>
          <w:rFonts w:asciiTheme="minorHAnsi" w:hAnsiTheme="minorHAnsi" w:cstheme="minorHAnsi"/>
          <w:sz w:val="23"/>
          <w:szCs w:val="23"/>
        </w:rPr>
        <w:t>.</w:t>
      </w:r>
      <w:r w:rsidR="008D6F6C" w:rsidRPr="002B7A81">
        <w:rPr>
          <w:rFonts w:asciiTheme="minorHAnsi" w:hAnsiTheme="minorHAnsi" w:cstheme="minorHAnsi"/>
          <w:sz w:val="23"/>
          <w:szCs w:val="23"/>
        </w:rPr>
        <w:t>8</w:t>
      </w:r>
      <w:r w:rsidR="00767ED9" w:rsidRPr="002B7A81">
        <w:rPr>
          <w:rFonts w:asciiTheme="minorHAnsi" w:hAnsiTheme="minorHAnsi" w:cstheme="minorHAnsi"/>
          <w:sz w:val="23"/>
          <w:szCs w:val="23"/>
        </w:rPr>
        <w:t>% of staff have disclosed any disability (including no disability)</w:t>
      </w:r>
    </w:p>
    <w:p w14:paraId="0452A538" w14:textId="0F5D1263" w:rsidR="00463DE2" w:rsidRDefault="008D6F6C" w:rsidP="001354EF">
      <w:pPr>
        <w:pStyle w:val="Default"/>
        <w:numPr>
          <w:ilvl w:val="0"/>
          <w:numId w:val="11"/>
        </w:numPr>
        <w:ind w:left="714" w:hanging="357"/>
        <w:rPr>
          <w:rFonts w:asciiTheme="minorHAnsi" w:hAnsiTheme="minorHAnsi" w:cstheme="minorHAnsi"/>
          <w:sz w:val="23"/>
          <w:szCs w:val="23"/>
        </w:rPr>
      </w:pPr>
      <w:r w:rsidRPr="002B7A81">
        <w:rPr>
          <w:rFonts w:asciiTheme="minorHAnsi" w:hAnsiTheme="minorHAnsi" w:cstheme="minorHAnsi"/>
          <w:sz w:val="23"/>
          <w:szCs w:val="23"/>
        </w:rPr>
        <w:t>Staff members declaring no religion or belief represent the second largest group at the University, 29.2%, an increase from 27.0% (2022). Staff declaring a religion or belief have grown to 22.4% (2023) from 20.7% (2022).</w:t>
      </w:r>
      <w:r w:rsidR="00287C61">
        <w:rPr>
          <w:rFonts w:asciiTheme="minorHAnsi" w:hAnsiTheme="minorHAnsi" w:cstheme="minorHAnsi"/>
          <w:sz w:val="23"/>
          <w:szCs w:val="23"/>
        </w:rPr>
        <w:t xml:space="preserve"> </w:t>
      </w:r>
      <w:r w:rsidR="00767ED9" w:rsidRPr="002B7A81">
        <w:rPr>
          <w:rFonts w:asciiTheme="minorHAnsi" w:hAnsiTheme="minorHAnsi" w:cstheme="minorHAnsi"/>
          <w:sz w:val="23"/>
          <w:szCs w:val="23"/>
        </w:rPr>
        <w:t xml:space="preserve">Note however, as </w:t>
      </w:r>
      <w:r w:rsidR="001970BD" w:rsidRPr="002B7A81">
        <w:rPr>
          <w:rFonts w:asciiTheme="minorHAnsi" w:hAnsiTheme="minorHAnsi" w:cstheme="minorHAnsi"/>
          <w:sz w:val="23"/>
          <w:szCs w:val="23"/>
        </w:rPr>
        <w:t xml:space="preserve">this is </w:t>
      </w:r>
      <w:r w:rsidR="00767ED9" w:rsidRPr="002B7A81">
        <w:rPr>
          <w:rFonts w:asciiTheme="minorHAnsi" w:hAnsiTheme="minorHAnsi" w:cstheme="minorHAnsi"/>
          <w:sz w:val="23"/>
          <w:szCs w:val="23"/>
        </w:rPr>
        <w:t xml:space="preserve">optional data, </w:t>
      </w:r>
      <w:r w:rsidR="001970BD" w:rsidRPr="002B7A81">
        <w:rPr>
          <w:rFonts w:asciiTheme="minorHAnsi" w:hAnsiTheme="minorHAnsi" w:cstheme="minorHAnsi"/>
          <w:sz w:val="23"/>
          <w:szCs w:val="23"/>
        </w:rPr>
        <w:t>for 4</w:t>
      </w:r>
      <w:r w:rsidRPr="002B7A81">
        <w:rPr>
          <w:rFonts w:asciiTheme="minorHAnsi" w:hAnsiTheme="minorHAnsi" w:cstheme="minorHAnsi"/>
          <w:sz w:val="23"/>
          <w:szCs w:val="23"/>
        </w:rPr>
        <w:t>3.1</w:t>
      </w:r>
      <w:r w:rsidR="001970BD" w:rsidRPr="002B7A81">
        <w:rPr>
          <w:rFonts w:asciiTheme="minorHAnsi" w:hAnsiTheme="minorHAnsi" w:cstheme="minorHAnsi"/>
          <w:sz w:val="23"/>
          <w:szCs w:val="23"/>
        </w:rPr>
        <w:t>% of staff this information is unknown.</w:t>
      </w:r>
    </w:p>
    <w:p w14:paraId="13A3D591" w14:textId="77777777" w:rsidR="00CD584F" w:rsidRPr="0039138F" w:rsidRDefault="00CD584F" w:rsidP="001354EF">
      <w:pPr>
        <w:pStyle w:val="Default"/>
        <w:numPr>
          <w:ilvl w:val="0"/>
          <w:numId w:val="11"/>
        </w:numPr>
        <w:rPr>
          <w:rFonts w:asciiTheme="minorHAnsi" w:hAnsiTheme="minorHAnsi" w:cstheme="minorHAnsi"/>
          <w:sz w:val="23"/>
          <w:szCs w:val="23"/>
        </w:rPr>
      </w:pPr>
      <w:r w:rsidRPr="0039138F">
        <w:rPr>
          <w:rFonts w:asciiTheme="minorHAnsi" w:hAnsiTheme="minorHAnsi" w:cstheme="minorHAnsi"/>
          <w:sz w:val="23"/>
          <w:szCs w:val="23"/>
        </w:rPr>
        <w:t>A total of 69.4% staff are aged between 30-60, which is a small increase from 68.6% in 2022. The percentage of staff under 30 has decreased to 16.7%, from 18.2% (in 2022). The percentage of staff who are 61 or over have increased to 13.9%, from 13.2% (in 2022).</w:t>
      </w:r>
    </w:p>
    <w:p w14:paraId="141B7AC6" w14:textId="77777777" w:rsidR="008D6F6C" w:rsidRPr="008D6F6C" w:rsidRDefault="008D6F6C" w:rsidP="001354EF">
      <w:pPr>
        <w:pStyle w:val="Default"/>
        <w:numPr>
          <w:ilvl w:val="0"/>
          <w:numId w:val="11"/>
        </w:numPr>
        <w:rPr>
          <w:rFonts w:asciiTheme="minorHAnsi" w:hAnsiTheme="minorHAnsi" w:cstheme="minorHAnsi"/>
          <w:sz w:val="23"/>
          <w:szCs w:val="23"/>
        </w:rPr>
      </w:pPr>
      <w:r w:rsidRPr="008D6F6C">
        <w:rPr>
          <w:rFonts w:asciiTheme="minorHAnsi" w:hAnsiTheme="minorHAnsi" w:cstheme="minorHAnsi"/>
          <w:sz w:val="23"/>
          <w:szCs w:val="23"/>
        </w:rPr>
        <w:t xml:space="preserve">49.4% (45.9% 2022) of our staff have declared their sexual orientation – this is under the national average for UK HE sector of 62.5%, according to Advance HE (2023) Equality in higher education statistical reports. Staff who declare as LGB+ are at 5.6% (5.9% 2022), the national HE average is 5.2%. </w:t>
      </w:r>
      <w:r w:rsidR="001970BD" w:rsidRPr="008D6F6C">
        <w:rPr>
          <w:rFonts w:asciiTheme="minorHAnsi" w:hAnsiTheme="minorHAnsi" w:cstheme="minorHAnsi"/>
          <w:sz w:val="23"/>
          <w:szCs w:val="23"/>
        </w:rPr>
        <w:t>Note however, as this is optional data, for 56.2% of staff this information is unknown.</w:t>
      </w:r>
    </w:p>
    <w:p w14:paraId="50621E1D" w14:textId="6F5467B5" w:rsidR="008D6F6C" w:rsidRPr="008D6F6C" w:rsidRDefault="008D6F6C" w:rsidP="001354EF">
      <w:pPr>
        <w:pStyle w:val="Default"/>
        <w:numPr>
          <w:ilvl w:val="0"/>
          <w:numId w:val="11"/>
        </w:numPr>
        <w:rPr>
          <w:rFonts w:asciiTheme="minorHAnsi" w:hAnsiTheme="minorHAnsi" w:cstheme="minorHAnsi"/>
          <w:sz w:val="23"/>
          <w:szCs w:val="23"/>
        </w:rPr>
      </w:pPr>
      <w:r w:rsidRPr="008D6F6C">
        <w:rPr>
          <w:rFonts w:asciiTheme="minorHAnsi" w:hAnsiTheme="minorHAnsi" w:cstheme="minorHAnsi"/>
          <w:sz w:val="23"/>
          <w:szCs w:val="23"/>
        </w:rPr>
        <w:t xml:space="preserve">In 2023, 81.4% (78.6% 2022) of our staff have declared that their gender identity is the same as assigned at birth - this is above the national average for UK HE sector of 59.3%. Those whose gender identity is different from that assigned at birth is at 0.8% (0.8% national average for HE sector). </w:t>
      </w:r>
    </w:p>
    <w:p w14:paraId="0D89AF0C" w14:textId="56F10953" w:rsidR="008D6F6C" w:rsidRPr="008B2C6F" w:rsidRDefault="008D6F6C" w:rsidP="001354EF">
      <w:pPr>
        <w:pStyle w:val="Default"/>
        <w:numPr>
          <w:ilvl w:val="0"/>
          <w:numId w:val="11"/>
        </w:numPr>
        <w:ind w:left="714" w:hanging="357"/>
        <w:rPr>
          <w:rFonts w:asciiTheme="minorHAnsi" w:hAnsiTheme="minorHAnsi" w:cstheme="minorHAnsi"/>
          <w:sz w:val="23"/>
          <w:szCs w:val="23"/>
        </w:rPr>
      </w:pPr>
      <w:r w:rsidRPr="008D6F6C">
        <w:rPr>
          <w:rFonts w:cstheme="minorHAnsi"/>
          <w:bCs/>
          <w:sz w:val="23"/>
          <w:szCs w:val="23"/>
        </w:rPr>
        <w:t>32 Academic staff members were promoted in 2022-23 with 53% (17 Females) and 47% (15 Males), compared with the 30 staff members promoted in 2021-22 – 11 were female (37%) and 19 (63%) were male.</w:t>
      </w:r>
    </w:p>
    <w:p w14:paraId="3C9E8724" w14:textId="6FB6BFCB" w:rsidR="008B2C6F" w:rsidRPr="001B5B59" w:rsidRDefault="008B2C6F" w:rsidP="001354EF">
      <w:pPr>
        <w:pStyle w:val="Default"/>
        <w:numPr>
          <w:ilvl w:val="0"/>
          <w:numId w:val="11"/>
        </w:numPr>
        <w:rPr>
          <w:rFonts w:asciiTheme="minorHAnsi" w:hAnsiTheme="minorHAnsi" w:cstheme="minorHAnsi"/>
          <w:sz w:val="23"/>
          <w:szCs w:val="23"/>
        </w:rPr>
      </w:pPr>
      <w:r w:rsidRPr="001B5B59">
        <w:rPr>
          <w:rFonts w:asciiTheme="minorHAnsi" w:hAnsiTheme="minorHAnsi" w:cstheme="minorHAnsi"/>
          <w:sz w:val="23"/>
          <w:szCs w:val="23"/>
        </w:rPr>
        <w:t>Of all those that applied for vacancies at the University, we saw a slightly higher percentage of males (5</w:t>
      </w:r>
      <w:r w:rsidR="00C57F1B">
        <w:rPr>
          <w:rFonts w:asciiTheme="minorHAnsi" w:hAnsiTheme="minorHAnsi" w:cstheme="minorHAnsi"/>
          <w:sz w:val="23"/>
          <w:szCs w:val="23"/>
        </w:rPr>
        <w:t>1</w:t>
      </w:r>
      <w:r w:rsidRPr="001B5B59">
        <w:rPr>
          <w:rFonts w:asciiTheme="minorHAnsi" w:hAnsiTheme="minorHAnsi" w:cstheme="minorHAnsi"/>
          <w:sz w:val="23"/>
          <w:szCs w:val="23"/>
        </w:rPr>
        <w:t>%), compared with females (4</w:t>
      </w:r>
      <w:r w:rsidR="00C57F1B">
        <w:rPr>
          <w:rFonts w:asciiTheme="minorHAnsi" w:hAnsiTheme="minorHAnsi" w:cstheme="minorHAnsi"/>
          <w:sz w:val="23"/>
          <w:szCs w:val="23"/>
        </w:rPr>
        <w:t>9</w:t>
      </w:r>
      <w:r w:rsidRPr="001B5B59">
        <w:rPr>
          <w:rFonts w:asciiTheme="minorHAnsi" w:hAnsiTheme="minorHAnsi" w:cstheme="minorHAnsi"/>
          <w:sz w:val="23"/>
          <w:szCs w:val="23"/>
        </w:rPr>
        <w:t>%). In terms of the number of applications, we’ve seen an increase in both females and male application numbers, with a higher percentage increase in males.</w:t>
      </w:r>
    </w:p>
    <w:bookmarkEnd w:id="1"/>
    <w:p w14:paraId="1DA1797E" w14:textId="77777777" w:rsidR="00CD0E15" w:rsidRPr="00CD584F" w:rsidRDefault="00CD0E15" w:rsidP="001354EF">
      <w:pPr>
        <w:pStyle w:val="Default"/>
        <w:rPr>
          <w:rFonts w:asciiTheme="minorHAnsi" w:hAnsiTheme="minorHAnsi" w:cstheme="minorHAnsi"/>
          <w:sz w:val="23"/>
          <w:szCs w:val="23"/>
        </w:rPr>
      </w:pPr>
    </w:p>
    <w:p w14:paraId="79090871" w14:textId="1609E3A1" w:rsidR="009D1796" w:rsidRPr="004746E3" w:rsidRDefault="00CD584F" w:rsidP="008B2C6F">
      <w:pPr>
        <w:pStyle w:val="Default"/>
        <w:rPr>
          <w:rFonts w:asciiTheme="minorHAnsi" w:hAnsiTheme="minorHAnsi" w:cstheme="minorHAnsi"/>
          <w:b/>
          <w:bCs/>
          <w:sz w:val="23"/>
          <w:szCs w:val="23"/>
          <w:highlight w:val="yellow"/>
          <w:u w:val="single"/>
        </w:rPr>
      </w:pPr>
      <w:r>
        <w:rPr>
          <w:rFonts w:asciiTheme="minorHAnsi" w:hAnsiTheme="minorHAnsi" w:cstheme="minorHAnsi"/>
          <w:bCs/>
          <w:i/>
          <w:sz w:val="23"/>
          <w:szCs w:val="23"/>
        </w:rPr>
        <w:t xml:space="preserve">Note: </w:t>
      </w:r>
      <w:r w:rsidR="00CD0E15" w:rsidRPr="00CD584F">
        <w:rPr>
          <w:rFonts w:asciiTheme="minorHAnsi" w:hAnsiTheme="minorHAnsi" w:cstheme="minorHAnsi"/>
          <w:bCs/>
          <w:i/>
          <w:sz w:val="23"/>
          <w:szCs w:val="23"/>
        </w:rPr>
        <w:t>Unless otherwise states the data and analysis are excluding Aberworkers (flexible work placements for students during term time with guaranteed Real Living Wage as a minimum</w:t>
      </w:r>
      <w:r w:rsidR="008B2C6F">
        <w:rPr>
          <w:rFonts w:asciiTheme="minorHAnsi" w:hAnsiTheme="minorHAnsi" w:cstheme="minorHAnsi"/>
          <w:bCs/>
          <w:i/>
          <w:sz w:val="23"/>
          <w:szCs w:val="23"/>
        </w:rPr>
        <w:t>).</w:t>
      </w:r>
      <w:r w:rsidR="008841C1">
        <w:rPr>
          <w:rFonts w:asciiTheme="minorHAnsi" w:hAnsiTheme="minorHAnsi" w:cstheme="minorHAnsi"/>
          <w:b/>
          <w:bCs/>
          <w:sz w:val="23"/>
          <w:szCs w:val="23"/>
          <w:highlight w:val="yellow"/>
          <w:u w:val="single"/>
        </w:rPr>
        <w:br w:type="page"/>
      </w:r>
    </w:p>
    <w:p w14:paraId="6A95C09F" w14:textId="5A1CE482" w:rsidR="009D1796" w:rsidRPr="00552B22" w:rsidRDefault="00875815" w:rsidP="00085A07">
      <w:pPr>
        <w:pStyle w:val="Default"/>
        <w:ind w:firstLine="720"/>
        <w:rPr>
          <w:rFonts w:asciiTheme="minorHAnsi" w:hAnsiTheme="minorHAnsi" w:cstheme="minorHAnsi"/>
          <w:sz w:val="23"/>
          <w:szCs w:val="23"/>
          <w:u w:val="single"/>
        </w:rPr>
      </w:pPr>
      <w:r w:rsidRPr="0024379E">
        <w:rPr>
          <w:rFonts w:asciiTheme="minorHAnsi" w:hAnsiTheme="minorHAnsi" w:cstheme="minorHAnsi"/>
          <w:b/>
          <w:bCs/>
          <w:sz w:val="22"/>
          <w:szCs w:val="28"/>
        </w:rPr>
        <w:lastRenderedPageBreak/>
        <w:t>2.</w:t>
      </w:r>
      <w:r w:rsidR="00085A07" w:rsidRPr="0024379E">
        <w:rPr>
          <w:rFonts w:asciiTheme="minorHAnsi" w:hAnsiTheme="minorHAnsi" w:cstheme="minorHAnsi"/>
          <w:b/>
          <w:bCs/>
          <w:sz w:val="22"/>
          <w:szCs w:val="28"/>
        </w:rPr>
        <w:t>1.</w:t>
      </w:r>
      <w:r w:rsidR="009D1796" w:rsidRPr="00552B22">
        <w:rPr>
          <w:rFonts w:asciiTheme="minorHAnsi" w:hAnsiTheme="minorHAnsi" w:cstheme="minorHAnsi"/>
          <w:sz w:val="28"/>
          <w:szCs w:val="28"/>
        </w:rPr>
        <w:t xml:space="preserve"> </w:t>
      </w:r>
      <w:r w:rsidR="009D1796" w:rsidRPr="00552B22">
        <w:rPr>
          <w:rFonts w:asciiTheme="minorHAnsi" w:hAnsiTheme="minorHAnsi" w:cstheme="minorHAnsi"/>
          <w:b/>
          <w:bCs/>
          <w:sz w:val="23"/>
          <w:szCs w:val="23"/>
        </w:rPr>
        <w:t xml:space="preserve">Staffing Levels </w:t>
      </w:r>
    </w:p>
    <w:p w14:paraId="0E0B916B" w14:textId="77777777" w:rsidR="009D1796" w:rsidRPr="00552B22" w:rsidRDefault="009D1796" w:rsidP="009D1796">
      <w:pPr>
        <w:pStyle w:val="Default"/>
        <w:rPr>
          <w:rFonts w:asciiTheme="minorHAnsi" w:hAnsiTheme="minorHAnsi" w:cstheme="minorHAnsi"/>
          <w:sz w:val="23"/>
          <w:szCs w:val="23"/>
        </w:rPr>
      </w:pPr>
    </w:p>
    <w:p w14:paraId="6CD680CC" w14:textId="0C4C0A84" w:rsidR="009D1796" w:rsidRPr="00552B22" w:rsidRDefault="009D1796" w:rsidP="009D1796">
      <w:pPr>
        <w:pStyle w:val="Default"/>
        <w:rPr>
          <w:rFonts w:asciiTheme="minorHAnsi" w:hAnsiTheme="minorHAnsi" w:cstheme="minorHAnsi"/>
          <w:sz w:val="23"/>
          <w:szCs w:val="23"/>
        </w:rPr>
      </w:pPr>
      <w:r w:rsidRPr="00552B22">
        <w:rPr>
          <w:rFonts w:asciiTheme="minorHAnsi" w:hAnsiTheme="minorHAnsi" w:cstheme="minorHAnsi"/>
          <w:sz w:val="23"/>
          <w:szCs w:val="23"/>
        </w:rPr>
        <w:t>The total number of people employed in the University on the 1</w:t>
      </w:r>
      <w:r w:rsidR="00D20DF7" w:rsidRPr="00552B22">
        <w:rPr>
          <w:rFonts w:asciiTheme="minorHAnsi" w:hAnsiTheme="minorHAnsi" w:cstheme="minorHAnsi"/>
          <w:sz w:val="16"/>
          <w:szCs w:val="16"/>
        </w:rPr>
        <w:t xml:space="preserve"> </w:t>
      </w:r>
      <w:r w:rsidRPr="00552B22">
        <w:rPr>
          <w:rFonts w:asciiTheme="minorHAnsi" w:hAnsiTheme="minorHAnsi" w:cstheme="minorHAnsi"/>
          <w:sz w:val="23"/>
          <w:szCs w:val="23"/>
        </w:rPr>
        <w:t>August 202</w:t>
      </w:r>
      <w:r w:rsidR="00D20DF7" w:rsidRPr="00552B22">
        <w:rPr>
          <w:rFonts w:asciiTheme="minorHAnsi" w:hAnsiTheme="minorHAnsi" w:cstheme="minorHAnsi"/>
          <w:sz w:val="23"/>
          <w:szCs w:val="23"/>
        </w:rPr>
        <w:t>3</w:t>
      </w:r>
      <w:r w:rsidRPr="00552B22">
        <w:rPr>
          <w:rFonts w:asciiTheme="minorHAnsi" w:hAnsiTheme="minorHAnsi" w:cstheme="minorHAnsi"/>
          <w:sz w:val="23"/>
          <w:szCs w:val="23"/>
        </w:rPr>
        <w:t xml:space="preserve"> was 19</w:t>
      </w:r>
      <w:r w:rsidR="00D20DF7" w:rsidRPr="00552B22">
        <w:rPr>
          <w:rFonts w:asciiTheme="minorHAnsi" w:hAnsiTheme="minorHAnsi" w:cstheme="minorHAnsi"/>
          <w:sz w:val="23"/>
          <w:szCs w:val="23"/>
        </w:rPr>
        <w:t>50</w:t>
      </w:r>
      <w:r w:rsidRPr="00552B22">
        <w:rPr>
          <w:rFonts w:asciiTheme="minorHAnsi" w:hAnsiTheme="minorHAnsi" w:cstheme="minorHAnsi"/>
          <w:sz w:val="23"/>
          <w:szCs w:val="23"/>
        </w:rPr>
        <w:t xml:space="preserve"> (headcount</w:t>
      </w:r>
      <w:r w:rsidR="00A41E74" w:rsidRPr="00552B22">
        <w:rPr>
          <w:rFonts w:asciiTheme="minorHAnsi" w:hAnsiTheme="minorHAnsi" w:cstheme="minorHAnsi"/>
          <w:sz w:val="23"/>
          <w:szCs w:val="23"/>
        </w:rPr>
        <w:t xml:space="preserve">). </w:t>
      </w:r>
      <w:r w:rsidRPr="00552B22">
        <w:rPr>
          <w:rFonts w:asciiTheme="minorHAnsi" w:hAnsiTheme="minorHAnsi" w:cstheme="minorHAnsi"/>
          <w:sz w:val="23"/>
          <w:szCs w:val="23"/>
        </w:rPr>
        <w:t xml:space="preserve">This is a </w:t>
      </w:r>
      <w:r w:rsidR="001F5333" w:rsidRPr="00552B22">
        <w:rPr>
          <w:rFonts w:asciiTheme="minorHAnsi" w:hAnsiTheme="minorHAnsi" w:cstheme="minorHAnsi"/>
          <w:sz w:val="23"/>
          <w:szCs w:val="23"/>
        </w:rPr>
        <w:t>de</w:t>
      </w:r>
      <w:r w:rsidRPr="00552B22">
        <w:rPr>
          <w:rFonts w:asciiTheme="minorHAnsi" w:hAnsiTheme="minorHAnsi" w:cstheme="minorHAnsi"/>
          <w:sz w:val="23"/>
          <w:szCs w:val="23"/>
        </w:rPr>
        <w:t>crease (</w:t>
      </w:r>
      <w:r w:rsidR="00D20DF7" w:rsidRPr="00552B22">
        <w:rPr>
          <w:rFonts w:asciiTheme="minorHAnsi" w:hAnsiTheme="minorHAnsi" w:cstheme="minorHAnsi"/>
          <w:sz w:val="23"/>
          <w:szCs w:val="23"/>
        </w:rPr>
        <w:t>2</w:t>
      </w:r>
      <w:r w:rsidR="00D729CC" w:rsidRPr="00552B22">
        <w:rPr>
          <w:rFonts w:asciiTheme="minorHAnsi" w:hAnsiTheme="minorHAnsi" w:cstheme="minorHAnsi"/>
          <w:sz w:val="23"/>
          <w:szCs w:val="23"/>
        </w:rPr>
        <w:t>.</w:t>
      </w:r>
      <w:r w:rsidR="00D20DF7" w:rsidRPr="00552B22">
        <w:rPr>
          <w:rFonts w:asciiTheme="minorHAnsi" w:hAnsiTheme="minorHAnsi" w:cstheme="minorHAnsi"/>
          <w:sz w:val="23"/>
          <w:szCs w:val="23"/>
        </w:rPr>
        <w:t>2</w:t>
      </w:r>
      <w:r w:rsidRPr="00552B22">
        <w:rPr>
          <w:rFonts w:asciiTheme="minorHAnsi" w:hAnsiTheme="minorHAnsi" w:cstheme="minorHAnsi"/>
          <w:sz w:val="23"/>
          <w:szCs w:val="23"/>
        </w:rPr>
        <w:t>%) over comparable 202</w:t>
      </w:r>
      <w:r w:rsidR="00D20DF7" w:rsidRPr="00552B22">
        <w:rPr>
          <w:rFonts w:asciiTheme="minorHAnsi" w:hAnsiTheme="minorHAnsi" w:cstheme="minorHAnsi"/>
          <w:sz w:val="23"/>
          <w:szCs w:val="23"/>
        </w:rPr>
        <w:t>2</w:t>
      </w:r>
      <w:r w:rsidRPr="00552B22">
        <w:rPr>
          <w:rFonts w:asciiTheme="minorHAnsi" w:hAnsiTheme="minorHAnsi" w:cstheme="minorHAnsi"/>
          <w:sz w:val="23"/>
          <w:szCs w:val="23"/>
        </w:rPr>
        <w:t xml:space="preserve"> data</w:t>
      </w:r>
      <w:r w:rsidR="00D729CC" w:rsidRPr="00552B22">
        <w:rPr>
          <w:rFonts w:asciiTheme="minorHAnsi" w:hAnsiTheme="minorHAnsi" w:cstheme="minorHAnsi"/>
          <w:sz w:val="23"/>
          <w:szCs w:val="23"/>
        </w:rPr>
        <w:t xml:space="preserve"> with a headcount</w:t>
      </w:r>
      <w:r w:rsidRPr="00552B22">
        <w:rPr>
          <w:rFonts w:asciiTheme="minorHAnsi" w:hAnsiTheme="minorHAnsi" w:cstheme="minorHAnsi"/>
          <w:sz w:val="23"/>
          <w:szCs w:val="23"/>
        </w:rPr>
        <w:t xml:space="preserve"> </w:t>
      </w:r>
      <w:r w:rsidR="00D729CC" w:rsidRPr="00552B22">
        <w:rPr>
          <w:rFonts w:asciiTheme="minorHAnsi" w:hAnsiTheme="minorHAnsi" w:cstheme="minorHAnsi"/>
          <w:sz w:val="23"/>
          <w:szCs w:val="23"/>
        </w:rPr>
        <w:t>of 19</w:t>
      </w:r>
      <w:r w:rsidR="00D20DF7" w:rsidRPr="00552B22">
        <w:rPr>
          <w:rFonts w:asciiTheme="minorHAnsi" w:hAnsiTheme="minorHAnsi" w:cstheme="minorHAnsi"/>
          <w:sz w:val="23"/>
          <w:szCs w:val="23"/>
        </w:rPr>
        <w:t>94</w:t>
      </w:r>
      <w:r w:rsidRPr="00552B22">
        <w:rPr>
          <w:rFonts w:asciiTheme="minorHAnsi" w:hAnsiTheme="minorHAnsi" w:cstheme="minorHAnsi"/>
          <w:sz w:val="23"/>
          <w:szCs w:val="23"/>
        </w:rPr>
        <w:t xml:space="preserve">. </w:t>
      </w:r>
    </w:p>
    <w:p w14:paraId="7C180486" w14:textId="77777777" w:rsidR="009D1796" w:rsidRPr="00552B22" w:rsidRDefault="009D1796" w:rsidP="009D1796">
      <w:pPr>
        <w:pStyle w:val="Default"/>
        <w:rPr>
          <w:rFonts w:asciiTheme="minorHAnsi" w:hAnsiTheme="minorHAnsi" w:cstheme="minorHAnsi"/>
          <w:sz w:val="23"/>
          <w:szCs w:val="23"/>
        </w:rPr>
      </w:pPr>
    </w:p>
    <w:p w14:paraId="4839E7A2" w14:textId="61D8605C" w:rsidR="00E45D57" w:rsidRPr="00552B22" w:rsidRDefault="00E45D57" w:rsidP="009D1796">
      <w:pPr>
        <w:pStyle w:val="Default"/>
        <w:rPr>
          <w:rFonts w:asciiTheme="minorHAnsi" w:hAnsiTheme="minorHAnsi" w:cstheme="minorHAnsi"/>
          <w:sz w:val="23"/>
          <w:szCs w:val="23"/>
        </w:rPr>
      </w:pPr>
      <w:r w:rsidRPr="00552B22">
        <w:rPr>
          <w:rFonts w:asciiTheme="minorHAnsi" w:hAnsiTheme="minorHAnsi" w:cstheme="minorHAnsi"/>
          <w:sz w:val="23"/>
          <w:szCs w:val="23"/>
        </w:rPr>
        <w:t xml:space="preserve">The Full-time equivalent (FTE) count for 2023 was 1416 (2023), down 0.07% from 1417 in 2022. </w:t>
      </w:r>
    </w:p>
    <w:p w14:paraId="4AFA793A" w14:textId="77777777" w:rsidR="00E45D57" w:rsidRPr="00552B22" w:rsidRDefault="00E45D57" w:rsidP="009D1796">
      <w:pPr>
        <w:pStyle w:val="Default"/>
        <w:rPr>
          <w:rFonts w:asciiTheme="minorHAnsi" w:hAnsiTheme="minorHAnsi" w:cstheme="minorHAnsi"/>
          <w:sz w:val="23"/>
          <w:szCs w:val="23"/>
        </w:rPr>
      </w:pPr>
    </w:p>
    <w:p w14:paraId="4072709B" w14:textId="7970FE1D" w:rsidR="009D1796" w:rsidRPr="00552B22" w:rsidRDefault="009D1796" w:rsidP="009D1796">
      <w:pPr>
        <w:pStyle w:val="Default"/>
        <w:rPr>
          <w:rFonts w:asciiTheme="minorHAnsi" w:hAnsiTheme="minorHAnsi" w:cstheme="minorHAnsi"/>
          <w:sz w:val="23"/>
          <w:szCs w:val="23"/>
        </w:rPr>
      </w:pPr>
      <w:r w:rsidRPr="00552B22">
        <w:rPr>
          <w:rFonts w:asciiTheme="minorHAnsi" w:hAnsiTheme="minorHAnsi" w:cstheme="minorHAnsi"/>
          <w:sz w:val="23"/>
          <w:szCs w:val="23"/>
        </w:rPr>
        <w:t>In 202</w:t>
      </w:r>
      <w:r w:rsidR="00AB2135" w:rsidRPr="00552B22">
        <w:rPr>
          <w:rFonts w:asciiTheme="minorHAnsi" w:hAnsiTheme="minorHAnsi" w:cstheme="minorHAnsi"/>
          <w:sz w:val="23"/>
          <w:szCs w:val="23"/>
        </w:rPr>
        <w:t>3</w:t>
      </w:r>
      <w:r w:rsidRPr="00552B22">
        <w:rPr>
          <w:rFonts w:asciiTheme="minorHAnsi" w:hAnsiTheme="minorHAnsi" w:cstheme="minorHAnsi"/>
          <w:sz w:val="23"/>
          <w:szCs w:val="23"/>
        </w:rPr>
        <w:t xml:space="preserve"> </w:t>
      </w:r>
      <w:r w:rsidR="00A915C2" w:rsidRPr="00552B22">
        <w:rPr>
          <w:rFonts w:asciiTheme="minorHAnsi" w:hAnsiTheme="minorHAnsi" w:cstheme="minorHAnsi"/>
          <w:sz w:val="23"/>
          <w:szCs w:val="23"/>
        </w:rPr>
        <w:t>s</w:t>
      </w:r>
      <w:r w:rsidRPr="00552B22">
        <w:rPr>
          <w:rFonts w:asciiTheme="minorHAnsi" w:hAnsiTheme="minorHAnsi" w:cstheme="minorHAnsi"/>
          <w:sz w:val="23"/>
          <w:szCs w:val="23"/>
        </w:rPr>
        <w:t xml:space="preserve">taff </w:t>
      </w:r>
      <w:r w:rsidR="00A915C2" w:rsidRPr="00552B22">
        <w:rPr>
          <w:rFonts w:asciiTheme="minorHAnsi" w:hAnsiTheme="minorHAnsi" w:cstheme="minorHAnsi"/>
          <w:sz w:val="23"/>
          <w:szCs w:val="23"/>
        </w:rPr>
        <w:t xml:space="preserve">numbers </w:t>
      </w:r>
      <w:r w:rsidRPr="00552B22">
        <w:rPr>
          <w:rFonts w:asciiTheme="minorHAnsi" w:hAnsiTheme="minorHAnsi" w:cstheme="minorHAnsi"/>
          <w:sz w:val="23"/>
          <w:szCs w:val="23"/>
        </w:rPr>
        <w:t xml:space="preserve">are split as follows: </w:t>
      </w:r>
      <w:r w:rsidR="00E45D57" w:rsidRPr="00552B22">
        <w:rPr>
          <w:rFonts w:asciiTheme="minorHAnsi" w:hAnsiTheme="minorHAnsi" w:cstheme="minorHAnsi"/>
          <w:sz w:val="23"/>
          <w:szCs w:val="23"/>
        </w:rPr>
        <w:t>48</w:t>
      </w:r>
      <w:r w:rsidRPr="00552B22">
        <w:rPr>
          <w:rFonts w:asciiTheme="minorHAnsi" w:hAnsiTheme="minorHAnsi" w:cstheme="minorHAnsi"/>
          <w:sz w:val="23"/>
          <w:szCs w:val="23"/>
        </w:rPr>
        <w:t>% of staff working full</w:t>
      </w:r>
      <w:r w:rsidR="002E4EDC" w:rsidRPr="00552B22">
        <w:rPr>
          <w:rFonts w:asciiTheme="minorHAnsi" w:hAnsiTheme="minorHAnsi" w:cstheme="minorHAnsi"/>
          <w:sz w:val="23"/>
          <w:szCs w:val="23"/>
        </w:rPr>
        <w:t>-</w:t>
      </w:r>
      <w:r w:rsidRPr="00552B22">
        <w:rPr>
          <w:rFonts w:asciiTheme="minorHAnsi" w:hAnsiTheme="minorHAnsi" w:cstheme="minorHAnsi"/>
          <w:sz w:val="23"/>
          <w:szCs w:val="23"/>
        </w:rPr>
        <w:t>time (202</w:t>
      </w:r>
      <w:r w:rsidR="00E45D57" w:rsidRPr="00552B22">
        <w:rPr>
          <w:rFonts w:asciiTheme="minorHAnsi" w:hAnsiTheme="minorHAnsi" w:cstheme="minorHAnsi"/>
          <w:sz w:val="23"/>
          <w:szCs w:val="23"/>
        </w:rPr>
        <w:t>2</w:t>
      </w:r>
      <w:r w:rsidRPr="00552B22">
        <w:rPr>
          <w:rFonts w:asciiTheme="minorHAnsi" w:hAnsiTheme="minorHAnsi" w:cstheme="minorHAnsi"/>
          <w:sz w:val="23"/>
          <w:szCs w:val="23"/>
        </w:rPr>
        <w:t xml:space="preserve">, </w:t>
      </w:r>
      <w:r w:rsidR="00E45D57" w:rsidRPr="00552B22">
        <w:rPr>
          <w:rFonts w:asciiTheme="minorHAnsi" w:hAnsiTheme="minorHAnsi" w:cstheme="minorHAnsi"/>
          <w:sz w:val="23"/>
          <w:szCs w:val="23"/>
        </w:rPr>
        <w:t>48.2</w:t>
      </w:r>
      <w:r w:rsidRPr="00552B22">
        <w:rPr>
          <w:rFonts w:asciiTheme="minorHAnsi" w:hAnsiTheme="minorHAnsi" w:cstheme="minorHAnsi"/>
          <w:sz w:val="23"/>
          <w:szCs w:val="23"/>
        </w:rPr>
        <w:t>%) and 5</w:t>
      </w:r>
      <w:r w:rsidR="00E45D57" w:rsidRPr="00552B22">
        <w:rPr>
          <w:rFonts w:asciiTheme="minorHAnsi" w:hAnsiTheme="minorHAnsi" w:cstheme="minorHAnsi"/>
          <w:sz w:val="23"/>
          <w:szCs w:val="23"/>
        </w:rPr>
        <w:t>2</w:t>
      </w:r>
      <w:r w:rsidRPr="00552B22">
        <w:rPr>
          <w:rFonts w:asciiTheme="minorHAnsi" w:hAnsiTheme="minorHAnsi" w:cstheme="minorHAnsi"/>
          <w:sz w:val="23"/>
          <w:szCs w:val="23"/>
        </w:rPr>
        <w:t>% of staff working part</w:t>
      </w:r>
      <w:r w:rsidR="002E4EDC" w:rsidRPr="00552B22">
        <w:rPr>
          <w:rFonts w:asciiTheme="minorHAnsi" w:hAnsiTheme="minorHAnsi" w:cstheme="minorHAnsi"/>
          <w:sz w:val="23"/>
          <w:szCs w:val="23"/>
        </w:rPr>
        <w:t>-t</w:t>
      </w:r>
      <w:r w:rsidRPr="00552B22">
        <w:rPr>
          <w:rFonts w:asciiTheme="minorHAnsi" w:hAnsiTheme="minorHAnsi" w:cstheme="minorHAnsi"/>
          <w:sz w:val="23"/>
          <w:szCs w:val="23"/>
        </w:rPr>
        <w:t>ime (202</w:t>
      </w:r>
      <w:r w:rsidR="00E45D57" w:rsidRPr="00552B22">
        <w:rPr>
          <w:rFonts w:asciiTheme="minorHAnsi" w:hAnsiTheme="minorHAnsi" w:cstheme="minorHAnsi"/>
          <w:sz w:val="23"/>
          <w:szCs w:val="23"/>
        </w:rPr>
        <w:t>2</w:t>
      </w:r>
      <w:r w:rsidRPr="00552B22">
        <w:rPr>
          <w:rFonts w:asciiTheme="minorHAnsi" w:hAnsiTheme="minorHAnsi" w:cstheme="minorHAnsi"/>
          <w:sz w:val="23"/>
          <w:szCs w:val="23"/>
        </w:rPr>
        <w:t>, 5</w:t>
      </w:r>
      <w:r w:rsidR="001379CC" w:rsidRPr="00552B22">
        <w:rPr>
          <w:rFonts w:asciiTheme="minorHAnsi" w:hAnsiTheme="minorHAnsi" w:cstheme="minorHAnsi"/>
          <w:sz w:val="23"/>
          <w:szCs w:val="23"/>
        </w:rPr>
        <w:t>1</w:t>
      </w:r>
      <w:r w:rsidR="00E45D57" w:rsidRPr="00552B22">
        <w:rPr>
          <w:rFonts w:asciiTheme="minorHAnsi" w:hAnsiTheme="minorHAnsi" w:cstheme="minorHAnsi"/>
          <w:sz w:val="23"/>
          <w:szCs w:val="23"/>
        </w:rPr>
        <w:t>.8</w:t>
      </w:r>
      <w:r w:rsidRPr="00552B22">
        <w:rPr>
          <w:rFonts w:asciiTheme="minorHAnsi" w:hAnsiTheme="minorHAnsi" w:cstheme="minorHAnsi"/>
          <w:sz w:val="23"/>
          <w:szCs w:val="23"/>
        </w:rPr>
        <w:t xml:space="preserve">%). </w:t>
      </w:r>
    </w:p>
    <w:p w14:paraId="798E6329" w14:textId="77777777" w:rsidR="004746E3" w:rsidRDefault="004746E3" w:rsidP="009D1796">
      <w:pPr>
        <w:pStyle w:val="Default"/>
        <w:rPr>
          <w:rFonts w:asciiTheme="minorHAnsi" w:hAnsiTheme="minorHAnsi" w:cstheme="minorHAnsi"/>
          <w:sz w:val="23"/>
          <w:szCs w:val="23"/>
          <w:highlight w:val="yellow"/>
        </w:rPr>
      </w:pPr>
    </w:p>
    <w:p w14:paraId="3651723A" w14:textId="735B8037" w:rsidR="004746E3" w:rsidRPr="00AB2135" w:rsidRDefault="004746E3" w:rsidP="009D1796">
      <w:pPr>
        <w:pStyle w:val="Default"/>
        <w:rPr>
          <w:rFonts w:asciiTheme="minorHAnsi" w:hAnsiTheme="minorHAnsi" w:cstheme="minorHAnsi"/>
          <w:b/>
          <w:bCs/>
          <w:sz w:val="23"/>
          <w:szCs w:val="23"/>
        </w:rPr>
      </w:pPr>
      <w:r w:rsidRPr="00AB2135">
        <w:rPr>
          <w:rFonts w:asciiTheme="minorHAnsi" w:hAnsiTheme="minorHAnsi" w:cstheme="minorHAnsi"/>
          <w:b/>
          <w:bCs/>
          <w:sz w:val="23"/>
          <w:szCs w:val="23"/>
        </w:rPr>
        <w:t xml:space="preserve">Job Family – </w:t>
      </w:r>
      <w:r w:rsidRPr="00AB2135">
        <w:rPr>
          <w:rFonts w:asciiTheme="minorHAnsi" w:hAnsiTheme="minorHAnsi" w:cstheme="minorHAnsi"/>
          <w:sz w:val="23"/>
          <w:szCs w:val="23"/>
        </w:rPr>
        <w:t>roles at the University that are similar in the field/profession of the work</w:t>
      </w:r>
      <w:r w:rsidR="00552B22">
        <w:rPr>
          <w:rFonts w:asciiTheme="minorHAnsi" w:hAnsiTheme="minorHAnsi" w:cstheme="minorHAnsi"/>
          <w:sz w:val="23"/>
          <w:szCs w:val="23"/>
        </w:rPr>
        <w:t>.</w:t>
      </w:r>
    </w:p>
    <w:p w14:paraId="3F516036" w14:textId="77777777" w:rsidR="009D1796" w:rsidRPr="00AB2135" w:rsidRDefault="009D1796" w:rsidP="009D1796">
      <w:pPr>
        <w:pStyle w:val="Default"/>
        <w:rPr>
          <w:rFonts w:asciiTheme="minorHAnsi" w:hAnsiTheme="minorHAnsi" w:cstheme="minorHAnsi"/>
          <w:sz w:val="23"/>
          <w:szCs w:val="23"/>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134"/>
        <w:gridCol w:w="3828"/>
      </w:tblGrid>
      <w:tr w:rsidR="00001DC6" w:rsidRPr="00AB2135" w14:paraId="1D37E875" w14:textId="509A9E3F" w:rsidTr="00001DC6">
        <w:trPr>
          <w:trHeight w:val="166"/>
        </w:trPr>
        <w:tc>
          <w:tcPr>
            <w:tcW w:w="1526" w:type="dxa"/>
          </w:tcPr>
          <w:p w14:paraId="6AEA3C75" w14:textId="77777777"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 xml:space="preserve">AR </w:t>
            </w:r>
          </w:p>
        </w:tc>
        <w:tc>
          <w:tcPr>
            <w:tcW w:w="3685" w:type="dxa"/>
          </w:tcPr>
          <w:p w14:paraId="371E372F" w14:textId="7F87066A"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Academic Research only </w:t>
            </w:r>
          </w:p>
        </w:tc>
        <w:tc>
          <w:tcPr>
            <w:tcW w:w="1134" w:type="dxa"/>
          </w:tcPr>
          <w:p w14:paraId="2BEDA9E2" w14:textId="5508F4DE"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Clerical</w:t>
            </w:r>
          </w:p>
        </w:tc>
        <w:tc>
          <w:tcPr>
            <w:tcW w:w="3828" w:type="dxa"/>
          </w:tcPr>
          <w:p w14:paraId="56B5BEBC" w14:textId="53A6D0F3"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Clerical, secretarial </w:t>
            </w:r>
          </w:p>
        </w:tc>
      </w:tr>
      <w:tr w:rsidR="00001DC6" w:rsidRPr="00AB2135" w14:paraId="0D0D224A" w14:textId="15632910" w:rsidTr="00001DC6">
        <w:trPr>
          <w:trHeight w:val="166"/>
        </w:trPr>
        <w:tc>
          <w:tcPr>
            <w:tcW w:w="1526" w:type="dxa"/>
          </w:tcPr>
          <w:p w14:paraId="04DD96F1" w14:textId="3429B1CA"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T&amp;R</w:t>
            </w:r>
          </w:p>
        </w:tc>
        <w:tc>
          <w:tcPr>
            <w:tcW w:w="3685" w:type="dxa"/>
          </w:tcPr>
          <w:p w14:paraId="43F44523" w14:textId="77777777"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Academic, teaching and research </w:t>
            </w:r>
          </w:p>
        </w:tc>
        <w:tc>
          <w:tcPr>
            <w:tcW w:w="1134" w:type="dxa"/>
          </w:tcPr>
          <w:p w14:paraId="7267B59A" w14:textId="41AACE1F"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Executive</w:t>
            </w:r>
          </w:p>
        </w:tc>
        <w:tc>
          <w:tcPr>
            <w:tcW w:w="3828" w:type="dxa"/>
          </w:tcPr>
          <w:p w14:paraId="182AFA78" w14:textId="50B25EEA"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University Executive</w:t>
            </w:r>
          </w:p>
        </w:tc>
      </w:tr>
      <w:tr w:rsidR="00001DC6" w:rsidRPr="00AB2135" w14:paraId="080597B5" w14:textId="43D79526" w:rsidTr="00001DC6">
        <w:trPr>
          <w:trHeight w:val="166"/>
        </w:trPr>
        <w:tc>
          <w:tcPr>
            <w:tcW w:w="1526" w:type="dxa"/>
          </w:tcPr>
          <w:p w14:paraId="4BE92ACD" w14:textId="2C5CBD70"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T&amp;S</w:t>
            </w:r>
          </w:p>
        </w:tc>
        <w:tc>
          <w:tcPr>
            <w:tcW w:w="3685" w:type="dxa"/>
          </w:tcPr>
          <w:p w14:paraId="4B1BE3F9" w14:textId="77777777"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Academic, teaching and scholarship </w:t>
            </w:r>
          </w:p>
        </w:tc>
        <w:tc>
          <w:tcPr>
            <w:tcW w:w="1134" w:type="dxa"/>
          </w:tcPr>
          <w:p w14:paraId="40A42B05" w14:textId="65F0272C"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 xml:space="preserve">Others </w:t>
            </w:r>
          </w:p>
        </w:tc>
        <w:tc>
          <w:tcPr>
            <w:tcW w:w="3828" w:type="dxa"/>
          </w:tcPr>
          <w:p w14:paraId="4081BE8D" w14:textId="491BBFF7"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Other staff – not included above </w:t>
            </w:r>
          </w:p>
        </w:tc>
      </w:tr>
      <w:tr w:rsidR="00001DC6" w:rsidRPr="00AB2135" w14:paraId="16093B60" w14:textId="4C7808B4" w:rsidTr="00001DC6">
        <w:trPr>
          <w:trHeight w:val="166"/>
        </w:trPr>
        <w:tc>
          <w:tcPr>
            <w:tcW w:w="1526" w:type="dxa"/>
          </w:tcPr>
          <w:p w14:paraId="39FDCD11" w14:textId="779FEE39" w:rsidR="00001DC6" w:rsidRPr="00AB2135" w:rsidRDefault="00001DC6" w:rsidP="00001DC6">
            <w:pPr>
              <w:pStyle w:val="Default"/>
              <w:rPr>
                <w:rFonts w:asciiTheme="minorHAnsi" w:hAnsiTheme="minorHAnsi" w:cstheme="minorHAnsi"/>
                <w:b/>
                <w:bCs/>
                <w:sz w:val="22"/>
                <w:szCs w:val="22"/>
              </w:rPr>
            </w:pPr>
            <w:r w:rsidRPr="00AB2135">
              <w:rPr>
                <w:rFonts w:asciiTheme="minorHAnsi" w:hAnsiTheme="minorHAnsi" w:cstheme="minorHAnsi"/>
                <w:b/>
                <w:bCs/>
                <w:sz w:val="22"/>
                <w:szCs w:val="22"/>
              </w:rPr>
              <w:t xml:space="preserve">AMP </w:t>
            </w:r>
          </w:p>
        </w:tc>
        <w:tc>
          <w:tcPr>
            <w:tcW w:w="3685" w:type="dxa"/>
          </w:tcPr>
          <w:p w14:paraId="58B0E9E1" w14:textId="4D82EFC0"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Admin, managerial, professional </w:t>
            </w:r>
          </w:p>
        </w:tc>
        <w:tc>
          <w:tcPr>
            <w:tcW w:w="1134" w:type="dxa"/>
          </w:tcPr>
          <w:p w14:paraId="7ACDD517" w14:textId="48A03FAC"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Professor</w:t>
            </w:r>
          </w:p>
        </w:tc>
        <w:tc>
          <w:tcPr>
            <w:tcW w:w="3828" w:type="dxa"/>
          </w:tcPr>
          <w:p w14:paraId="33F2C74B" w14:textId="46B77443"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Professors</w:t>
            </w:r>
          </w:p>
        </w:tc>
      </w:tr>
      <w:tr w:rsidR="00001DC6" w:rsidRPr="00AB2135" w14:paraId="414B04B4" w14:textId="03D4634A" w:rsidTr="00001DC6">
        <w:trPr>
          <w:trHeight w:val="166"/>
        </w:trPr>
        <w:tc>
          <w:tcPr>
            <w:tcW w:w="1526" w:type="dxa"/>
          </w:tcPr>
          <w:p w14:paraId="0BA89960" w14:textId="00DB8720" w:rsidR="00001DC6" w:rsidRPr="00AB2135" w:rsidRDefault="00001DC6" w:rsidP="00001DC6">
            <w:pPr>
              <w:pStyle w:val="Default"/>
              <w:rPr>
                <w:rFonts w:asciiTheme="minorHAnsi" w:hAnsiTheme="minorHAnsi" w:cstheme="minorHAnsi"/>
                <w:b/>
                <w:bCs/>
                <w:sz w:val="22"/>
                <w:szCs w:val="22"/>
              </w:rPr>
            </w:pPr>
            <w:r w:rsidRPr="00AB2135">
              <w:rPr>
                <w:rFonts w:asciiTheme="minorHAnsi" w:hAnsiTheme="minorHAnsi" w:cstheme="minorHAnsi"/>
                <w:b/>
                <w:bCs/>
                <w:sz w:val="22"/>
                <w:szCs w:val="22"/>
              </w:rPr>
              <w:t xml:space="preserve">AWB </w:t>
            </w:r>
          </w:p>
        </w:tc>
        <w:tc>
          <w:tcPr>
            <w:tcW w:w="3685" w:type="dxa"/>
          </w:tcPr>
          <w:p w14:paraId="5E10B05F" w14:textId="7AD0057F"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Agricultural Staff </w:t>
            </w:r>
          </w:p>
        </w:tc>
        <w:tc>
          <w:tcPr>
            <w:tcW w:w="1134" w:type="dxa"/>
          </w:tcPr>
          <w:p w14:paraId="2F3DD72E" w14:textId="06F412D3"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b/>
                <w:bCs/>
                <w:sz w:val="22"/>
                <w:szCs w:val="22"/>
              </w:rPr>
              <w:t>Technical</w:t>
            </w:r>
          </w:p>
        </w:tc>
        <w:tc>
          <w:tcPr>
            <w:tcW w:w="3828" w:type="dxa"/>
          </w:tcPr>
          <w:p w14:paraId="05F1B599" w14:textId="5C82CC04"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Technical, Computer operators </w:t>
            </w:r>
          </w:p>
        </w:tc>
      </w:tr>
      <w:tr w:rsidR="00001DC6" w:rsidRPr="00AB2135" w14:paraId="5600F9EE" w14:textId="24D06C66" w:rsidTr="00001DC6">
        <w:trPr>
          <w:trHeight w:val="166"/>
        </w:trPr>
        <w:tc>
          <w:tcPr>
            <w:tcW w:w="1526" w:type="dxa"/>
            <w:tcBorders>
              <w:top w:val="single" w:sz="4" w:space="0" w:color="auto"/>
              <w:left w:val="single" w:sz="4" w:space="0" w:color="auto"/>
              <w:bottom w:val="single" w:sz="4" w:space="0" w:color="auto"/>
              <w:right w:val="single" w:sz="4" w:space="0" w:color="auto"/>
            </w:tcBorders>
          </w:tcPr>
          <w:p w14:paraId="0956667D" w14:textId="77777777" w:rsidR="00001DC6" w:rsidRPr="00AB2135" w:rsidRDefault="00001DC6" w:rsidP="00001DC6">
            <w:pPr>
              <w:pStyle w:val="Default"/>
              <w:rPr>
                <w:rFonts w:asciiTheme="minorHAnsi" w:hAnsiTheme="minorHAnsi" w:cstheme="minorHAnsi"/>
                <w:b/>
                <w:bCs/>
                <w:sz w:val="22"/>
                <w:szCs w:val="22"/>
              </w:rPr>
            </w:pPr>
            <w:r w:rsidRPr="00AB2135">
              <w:rPr>
                <w:rFonts w:asciiTheme="minorHAnsi" w:hAnsiTheme="minorHAnsi" w:cstheme="minorHAnsi"/>
                <w:b/>
                <w:bCs/>
                <w:sz w:val="22"/>
                <w:szCs w:val="22"/>
              </w:rPr>
              <w:t xml:space="preserve">Campus </w:t>
            </w:r>
          </w:p>
        </w:tc>
        <w:tc>
          <w:tcPr>
            <w:tcW w:w="3685" w:type="dxa"/>
            <w:tcBorders>
              <w:top w:val="single" w:sz="4" w:space="0" w:color="auto"/>
              <w:left w:val="single" w:sz="4" w:space="0" w:color="auto"/>
              <w:bottom w:val="single" w:sz="4" w:space="0" w:color="auto"/>
              <w:right w:val="single" w:sz="4" w:space="0" w:color="auto"/>
            </w:tcBorders>
          </w:tcPr>
          <w:p w14:paraId="52A66F19" w14:textId="77777777" w:rsidR="00001DC6" w:rsidRPr="00AB2135" w:rsidRDefault="00001DC6" w:rsidP="00001DC6">
            <w:pPr>
              <w:pStyle w:val="Default"/>
              <w:rPr>
                <w:rFonts w:asciiTheme="minorHAnsi" w:hAnsiTheme="minorHAnsi" w:cstheme="minorHAnsi"/>
                <w:sz w:val="22"/>
                <w:szCs w:val="22"/>
              </w:rPr>
            </w:pPr>
            <w:r w:rsidRPr="00AB2135">
              <w:rPr>
                <w:rFonts w:asciiTheme="minorHAnsi" w:hAnsiTheme="minorHAnsi" w:cstheme="minorHAnsi"/>
                <w:sz w:val="22"/>
                <w:szCs w:val="22"/>
              </w:rPr>
              <w:t xml:space="preserve">Campus service manual jobs </w:t>
            </w:r>
          </w:p>
        </w:tc>
        <w:tc>
          <w:tcPr>
            <w:tcW w:w="1134" w:type="dxa"/>
            <w:tcBorders>
              <w:top w:val="single" w:sz="4" w:space="0" w:color="auto"/>
              <w:left w:val="single" w:sz="4" w:space="0" w:color="auto"/>
              <w:bottom w:val="single" w:sz="4" w:space="0" w:color="auto"/>
              <w:right w:val="single" w:sz="4" w:space="0" w:color="auto"/>
            </w:tcBorders>
          </w:tcPr>
          <w:p w14:paraId="03A6179F" w14:textId="77777777" w:rsidR="00001DC6" w:rsidRPr="00AB2135" w:rsidRDefault="00001DC6" w:rsidP="00001DC6">
            <w:pPr>
              <w:pStyle w:val="Default"/>
              <w:rPr>
                <w:rFonts w:asciiTheme="minorHAnsi" w:hAnsiTheme="minorHAnsi" w:cstheme="minorHAnsi"/>
                <w:sz w:val="22"/>
                <w:szCs w:val="22"/>
              </w:rPr>
            </w:pPr>
          </w:p>
        </w:tc>
        <w:tc>
          <w:tcPr>
            <w:tcW w:w="3828" w:type="dxa"/>
            <w:tcBorders>
              <w:top w:val="single" w:sz="4" w:space="0" w:color="auto"/>
              <w:left w:val="single" w:sz="4" w:space="0" w:color="auto"/>
              <w:bottom w:val="single" w:sz="4" w:space="0" w:color="auto"/>
              <w:right w:val="single" w:sz="4" w:space="0" w:color="auto"/>
            </w:tcBorders>
          </w:tcPr>
          <w:p w14:paraId="6ADB5946" w14:textId="77777777" w:rsidR="00001DC6" w:rsidRPr="00AB2135" w:rsidRDefault="00001DC6" w:rsidP="00001DC6">
            <w:pPr>
              <w:pStyle w:val="Default"/>
              <w:rPr>
                <w:rFonts w:asciiTheme="minorHAnsi" w:hAnsiTheme="minorHAnsi" w:cstheme="minorHAnsi"/>
                <w:sz w:val="22"/>
                <w:szCs w:val="22"/>
              </w:rPr>
            </w:pPr>
          </w:p>
        </w:tc>
      </w:tr>
    </w:tbl>
    <w:p w14:paraId="5851D6CA" w14:textId="293B0E85" w:rsidR="00085A07" w:rsidRPr="004E0ABB" w:rsidRDefault="009D1796" w:rsidP="00833E51">
      <w:pPr>
        <w:pStyle w:val="Default"/>
        <w:rPr>
          <w:rFonts w:asciiTheme="minorHAnsi" w:hAnsiTheme="minorHAnsi" w:cstheme="minorHAnsi"/>
          <w:sz w:val="23"/>
          <w:szCs w:val="23"/>
          <w:highlight w:val="yellow"/>
        </w:rPr>
      </w:pPr>
      <w:r w:rsidRPr="00AB2135">
        <w:rPr>
          <w:rFonts w:asciiTheme="minorHAnsi" w:hAnsiTheme="minorHAnsi" w:cstheme="minorHAnsi"/>
          <w:sz w:val="20"/>
          <w:szCs w:val="20"/>
        </w:rPr>
        <w:t xml:space="preserve">Table </w:t>
      </w:r>
      <w:r w:rsidR="00875815" w:rsidRPr="00AB2135">
        <w:rPr>
          <w:rFonts w:asciiTheme="minorHAnsi" w:hAnsiTheme="minorHAnsi" w:cstheme="minorHAnsi"/>
          <w:sz w:val="20"/>
          <w:szCs w:val="20"/>
        </w:rPr>
        <w:t>2.</w:t>
      </w:r>
      <w:r w:rsidRPr="00AB2135">
        <w:rPr>
          <w:rFonts w:asciiTheme="minorHAnsi" w:hAnsiTheme="minorHAnsi" w:cstheme="minorHAnsi"/>
          <w:sz w:val="20"/>
          <w:szCs w:val="20"/>
        </w:rPr>
        <w:t>1</w:t>
      </w:r>
      <w:r w:rsidR="00311193" w:rsidRPr="00AB2135">
        <w:rPr>
          <w:rFonts w:asciiTheme="minorHAnsi" w:hAnsiTheme="minorHAnsi" w:cstheme="minorHAnsi"/>
          <w:sz w:val="20"/>
          <w:szCs w:val="20"/>
        </w:rPr>
        <w:t>.a</w:t>
      </w:r>
      <w:r w:rsidRPr="00AB2135">
        <w:rPr>
          <w:rFonts w:asciiTheme="minorHAnsi" w:hAnsiTheme="minorHAnsi" w:cstheme="minorHAnsi"/>
          <w:sz w:val="20"/>
          <w:szCs w:val="20"/>
        </w:rPr>
        <w:t xml:space="preserve"> Abbreviations of Job Families</w:t>
      </w:r>
    </w:p>
    <w:p w14:paraId="56A9DF05" w14:textId="77777777" w:rsidR="009D1796" w:rsidRPr="004E0ABB" w:rsidRDefault="009D1796" w:rsidP="00833E51">
      <w:pPr>
        <w:pStyle w:val="Default"/>
        <w:rPr>
          <w:rFonts w:asciiTheme="minorHAnsi" w:hAnsiTheme="minorHAnsi" w:cstheme="minorHAnsi"/>
          <w:sz w:val="23"/>
          <w:szCs w:val="23"/>
          <w:highlight w:val="yellow"/>
        </w:rPr>
      </w:pPr>
    </w:p>
    <w:p w14:paraId="4DDDA246" w14:textId="3D136737" w:rsidR="009D1796" w:rsidRPr="00AB2135" w:rsidRDefault="00001DC6" w:rsidP="00833E51">
      <w:pPr>
        <w:pStyle w:val="Default"/>
        <w:rPr>
          <w:rFonts w:asciiTheme="minorHAnsi" w:hAnsiTheme="minorHAnsi" w:cstheme="minorHAnsi"/>
          <w:sz w:val="23"/>
          <w:szCs w:val="23"/>
        </w:rPr>
      </w:pPr>
      <w:r w:rsidRPr="00AB2135">
        <w:rPr>
          <w:noProof/>
        </w:rPr>
        <w:drawing>
          <wp:inline distT="0" distB="0" distL="0" distR="0" wp14:anchorId="2C6B6FB7" wp14:editId="078C4572">
            <wp:extent cx="6400800" cy="5695950"/>
            <wp:effectExtent l="0" t="0" r="0" b="0"/>
            <wp:docPr id="1748157111" name="Chart 1">
              <a:extLst xmlns:a="http://schemas.openxmlformats.org/drawingml/2006/main">
                <a:ext uri="{FF2B5EF4-FFF2-40B4-BE49-F238E27FC236}">
                  <a16:creationId xmlns:a16="http://schemas.microsoft.com/office/drawing/2014/main" id="{48635880-8D2B-D38C-BDEC-CC731AE03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CD9D18" w14:textId="25B7C7AC" w:rsidR="004746E3" w:rsidRPr="00E45D57" w:rsidRDefault="009D1796" w:rsidP="00E45D57">
      <w:pPr>
        <w:pStyle w:val="Default"/>
        <w:rPr>
          <w:rFonts w:asciiTheme="minorHAnsi" w:hAnsiTheme="minorHAnsi" w:cstheme="minorHAnsi"/>
          <w:b/>
          <w:bCs/>
          <w:sz w:val="23"/>
          <w:szCs w:val="23"/>
        </w:rPr>
      </w:pPr>
      <w:r w:rsidRPr="00AB2135">
        <w:rPr>
          <w:rFonts w:asciiTheme="minorHAnsi" w:hAnsiTheme="minorHAnsi" w:cstheme="minorHAnsi"/>
          <w:sz w:val="20"/>
          <w:szCs w:val="20"/>
        </w:rPr>
        <w:t xml:space="preserve">Graph </w:t>
      </w:r>
      <w:r w:rsidR="00875815" w:rsidRPr="00AB2135">
        <w:rPr>
          <w:rFonts w:asciiTheme="minorHAnsi" w:hAnsiTheme="minorHAnsi" w:cstheme="minorHAnsi"/>
          <w:sz w:val="20"/>
          <w:szCs w:val="20"/>
        </w:rPr>
        <w:t>2.1</w:t>
      </w:r>
      <w:r w:rsidR="00311193" w:rsidRPr="00AB2135">
        <w:rPr>
          <w:rFonts w:asciiTheme="minorHAnsi" w:hAnsiTheme="minorHAnsi" w:cstheme="minorHAnsi"/>
          <w:sz w:val="20"/>
          <w:szCs w:val="20"/>
        </w:rPr>
        <w:t>.a</w:t>
      </w:r>
      <w:r w:rsidRPr="00AB2135">
        <w:rPr>
          <w:rFonts w:asciiTheme="minorHAnsi" w:hAnsiTheme="minorHAnsi" w:cstheme="minorHAnsi"/>
          <w:sz w:val="20"/>
          <w:szCs w:val="20"/>
        </w:rPr>
        <w:t xml:space="preserve"> Dataset: HR Headcount 31.07.202</w:t>
      </w:r>
      <w:r w:rsidR="00001DC6" w:rsidRPr="00AB2135">
        <w:rPr>
          <w:rFonts w:asciiTheme="minorHAnsi" w:hAnsiTheme="minorHAnsi" w:cstheme="minorHAnsi"/>
          <w:sz w:val="20"/>
          <w:szCs w:val="20"/>
        </w:rPr>
        <w:t>3</w:t>
      </w:r>
      <w:r w:rsidR="004746E3" w:rsidRPr="00AB2135">
        <w:rPr>
          <w:rFonts w:asciiTheme="minorHAnsi" w:hAnsiTheme="minorHAnsi" w:cstheme="minorHAnsi"/>
          <w:b/>
          <w:bCs/>
          <w:sz w:val="23"/>
          <w:szCs w:val="23"/>
        </w:rPr>
        <w:br w:type="page"/>
      </w:r>
    </w:p>
    <w:p w14:paraId="7667E487" w14:textId="239D7ABE" w:rsidR="009D1796" w:rsidRPr="00C526BA" w:rsidRDefault="009D1796" w:rsidP="005E028A">
      <w:pPr>
        <w:pStyle w:val="Default"/>
        <w:ind w:firstLine="720"/>
        <w:rPr>
          <w:rFonts w:asciiTheme="minorHAnsi" w:hAnsiTheme="minorHAnsi" w:cstheme="minorHAnsi"/>
          <w:sz w:val="23"/>
          <w:szCs w:val="23"/>
        </w:rPr>
      </w:pPr>
      <w:r w:rsidRPr="00C526BA">
        <w:rPr>
          <w:rFonts w:asciiTheme="minorHAnsi" w:hAnsiTheme="minorHAnsi" w:cstheme="minorHAnsi"/>
          <w:b/>
          <w:bCs/>
          <w:sz w:val="23"/>
          <w:szCs w:val="23"/>
        </w:rPr>
        <w:lastRenderedPageBreak/>
        <w:t>2.</w:t>
      </w:r>
      <w:r w:rsidR="00875815" w:rsidRPr="00C526BA">
        <w:rPr>
          <w:rFonts w:asciiTheme="minorHAnsi" w:hAnsiTheme="minorHAnsi" w:cstheme="minorHAnsi"/>
          <w:b/>
          <w:bCs/>
          <w:sz w:val="23"/>
          <w:szCs w:val="23"/>
        </w:rPr>
        <w:t>2</w:t>
      </w:r>
      <w:r w:rsidRPr="00C526BA">
        <w:rPr>
          <w:rFonts w:asciiTheme="minorHAnsi" w:hAnsiTheme="minorHAnsi" w:cstheme="minorHAnsi"/>
          <w:b/>
          <w:bCs/>
          <w:sz w:val="23"/>
          <w:szCs w:val="23"/>
        </w:rPr>
        <w:t xml:space="preserve"> </w:t>
      </w:r>
      <w:r w:rsidR="00CB0205">
        <w:rPr>
          <w:rFonts w:asciiTheme="minorHAnsi" w:hAnsiTheme="minorHAnsi" w:cstheme="minorHAnsi"/>
          <w:b/>
          <w:bCs/>
          <w:sz w:val="23"/>
          <w:szCs w:val="23"/>
        </w:rPr>
        <w:t>S</w:t>
      </w:r>
      <w:r w:rsidR="00BF77AA" w:rsidRPr="00C526BA">
        <w:rPr>
          <w:rFonts w:asciiTheme="minorHAnsi" w:hAnsiTheme="minorHAnsi" w:cstheme="minorHAnsi"/>
          <w:b/>
          <w:bCs/>
          <w:sz w:val="23"/>
          <w:szCs w:val="23"/>
        </w:rPr>
        <w:t>ex</w:t>
      </w:r>
      <w:r w:rsidRPr="00C526BA">
        <w:rPr>
          <w:rFonts w:asciiTheme="minorHAnsi" w:hAnsiTheme="minorHAnsi" w:cstheme="minorHAnsi"/>
          <w:b/>
          <w:bCs/>
          <w:sz w:val="23"/>
          <w:szCs w:val="23"/>
        </w:rPr>
        <w:t xml:space="preserve"> </w:t>
      </w:r>
    </w:p>
    <w:p w14:paraId="0AB6F6AC" w14:textId="77777777" w:rsidR="009D1796" w:rsidRPr="00C526BA" w:rsidRDefault="009D1796" w:rsidP="009D1796">
      <w:pPr>
        <w:pStyle w:val="Default"/>
        <w:rPr>
          <w:rFonts w:asciiTheme="minorHAnsi" w:hAnsiTheme="minorHAnsi" w:cstheme="minorHAnsi"/>
          <w:sz w:val="23"/>
          <w:szCs w:val="23"/>
        </w:rPr>
      </w:pPr>
    </w:p>
    <w:p w14:paraId="52071C37" w14:textId="2608C7E3" w:rsidR="007C197D" w:rsidRPr="00C526BA" w:rsidRDefault="009D1796" w:rsidP="009D1796">
      <w:pPr>
        <w:pStyle w:val="Default"/>
        <w:rPr>
          <w:rFonts w:asciiTheme="minorHAnsi" w:hAnsiTheme="minorHAnsi" w:cstheme="minorHAnsi"/>
          <w:sz w:val="23"/>
          <w:szCs w:val="23"/>
        </w:rPr>
      </w:pPr>
      <w:r w:rsidRPr="00C526BA">
        <w:rPr>
          <w:rFonts w:asciiTheme="minorHAnsi" w:hAnsiTheme="minorHAnsi" w:cstheme="minorHAnsi"/>
          <w:sz w:val="23"/>
          <w:szCs w:val="23"/>
        </w:rPr>
        <w:t xml:space="preserve">The </w:t>
      </w:r>
      <w:r w:rsidR="00CB0205">
        <w:rPr>
          <w:rFonts w:asciiTheme="minorHAnsi" w:hAnsiTheme="minorHAnsi" w:cstheme="minorHAnsi"/>
          <w:sz w:val="23"/>
          <w:szCs w:val="23"/>
        </w:rPr>
        <w:t>sex</w:t>
      </w:r>
      <w:r w:rsidRPr="00C526BA">
        <w:rPr>
          <w:rFonts w:asciiTheme="minorHAnsi" w:hAnsiTheme="minorHAnsi" w:cstheme="minorHAnsi"/>
          <w:sz w:val="23"/>
          <w:szCs w:val="23"/>
        </w:rPr>
        <w:t xml:space="preserve"> breakdown for staff </w:t>
      </w:r>
      <w:r w:rsidR="00C526BA">
        <w:rPr>
          <w:rFonts w:asciiTheme="minorHAnsi" w:hAnsiTheme="minorHAnsi" w:cstheme="minorHAnsi"/>
          <w:sz w:val="23"/>
          <w:szCs w:val="23"/>
        </w:rPr>
        <w:t>in</w:t>
      </w:r>
      <w:r w:rsidRPr="00C526BA">
        <w:rPr>
          <w:rFonts w:asciiTheme="minorHAnsi" w:hAnsiTheme="minorHAnsi" w:cstheme="minorHAnsi"/>
          <w:sz w:val="23"/>
          <w:szCs w:val="23"/>
        </w:rPr>
        <w:t xml:space="preserve"> 202</w:t>
      </w:r>
      <w:r w:rsidR="0021338C" w:rsidRPr="00C526BA">
        <w:rPr>
          <w:rFonts w:asciiTheme="minorHAnsi" w:hAnsiTheme="minorHAnsi" w:cstheme="minorHAnsi"/>
          <w:sz w:val="23"/>
          <w:szCs w:val="23"/>
        </w:rPr>
        <w:t>3</w:t>
      </w:r>
      <w:r w:rsidRPr="00C526BA">
        <w:rPr>
          <w:rFonts w:asciiTheme="minorHAnsi" w:hAnsiTheme="minorHAnsi" w:cstheme="minorHAnsi"/>
          <w:sz w:val="23"/>
          <w:szCs w:val="23"/>
        </w:rPr>
        <w:t xml:space="preserve"> </w:t>
      </w:r>
      <w:r w:rsidR="00C526BA">
        <w:rPr>
          <w:rFonts w:asciiTheme="minorHAnsi" w:hAnsiTheme="minorHAnsi" w:cstheme="minorHAnsi"/>
          <w:sz w:val="23"/>
          <w:szCs w:val="23"/>
        </w:rPr>
        <w:t>was</w:t>
      </w:r>
      <w:r w:rsidRPr="00C526BA">
        <w:rPr>
          <w:rFonts w:asciiTheme="minorHAnsi" w:hAnsiTheme="minorHAnsi" w:cstheme="minorHAnsi"/>
          <w:sz w:val="23"/>
          <w:szCs w:val="23"/>
        </w:rPr>
        <w:t xml:space="preserve"> female 10</w:t>
      </w:r>
      <w:r w:rsidR="0021338C" w:rsidRPr="00C526BA">
        <w:rPr>
          <w:rFonts w:asciiTheme="minorHAnsi" w:hAnsiTheme="minorHAnsi" w:cstheme="minorHAnsi"/>
          <w:sz w:val="23"/>
          <w:szCs w:val="23"/>
        </w:rPr>
        <w:t>49</w:t>
      </w:r>
      <w:r w:rsidRPr="00C526BA">
        <w:rPr>
          <w:rFonts w:asciiTheme="minorHAnsi" w:hAnsiTheme="minorHAnsi" w:cstheme="minorHAnsi"/>
          <w:sz w:val="23"/>
          <w:szCs w:val="23"/>
        </w:rPr>
        <w:t xml:space="preserve"> (5</w:t>
      </w:r>
      <w:r w:rsidR="0021338C" w:rsidRPr="00C526BA">
        <w:rPr>
          <w:rFonts w:asciiTheme="minorHAnsi" w:hAnsiTheme="minorHAnsi" w:cstheme="minorHAnsi"/>
          <w:sz w:val="23"/>
          <w:szCs w:val="23"/>
        </w:rPr>
        <w:t>3.8</w:t>
      </w:r>
      <w:r w:rsidRPr="00C526BA">
        <w:rPr>
          <w:rFonts w:asciiTheme="minorHAnsi" w:hAnsiTheme="minorHAnsi" w:cstheme="minorHAnsi"/>
          <w:sz w:val="23"/>
          <w:szCs w:val="23"/>
        </w:rPr>
        <w:t>%) and male</w:t>
      </w:r>
      <w:r w:rsidR="00C526BA">
        <w:rPr>
          <w:rFonts w:asciiTheme="minorHAnsi" w:hAnsiTheme="minorHAnsi" w:cstheme="minorHAnsi"/>
          <w:sz w:val="23"/>
          <w:szCs w:val="23"/>
        </w:rPr>
        <w:t>s</w:t>
      </w:r>
      <w:r w:rsidRPr="00C526BA">
        <w:rPr>
          <w:rFonts w:asciiTheme="minorHAnsi" w:hAnsiTheme="minorHAnsi" w:cstheme="minorHAnsi"/>
          <w:sz w:val="23"/>
          <w:szCs w:val="23"/>
        </w:rPr>
        <w:t xml:space="preserve"> </w:t>
      </w:r>
      <w:r w:rsidR="00C526BA" w:rsidRPr="00C526BA">
        <w:rPr>
          <w:rFonts w:asciiTheme="minorHAnsi" w:hAnsiTheme="minorHAnsi" w:cstheme="minorHAnsi"/>
          <w:sz w:val="23"/>
          <w:szCs w:val="23"/>
        </w:rPr>
        <w:t>901</w:t>
      </w:r>
      <w:r w:rsidRPr="00C526BA">
        <w:rPr>
          <w:rFonts w:asciiTheme="minorHAnsi" w:hAnsiTheme="minorHAnsi" w:cstheme="minorHAnsi"/>
          <w:sz w:val="23"/>
          <w:szCs w:val="23"/>
        </w:rPr>
        <w:t xml:space="preserve"> (46</w:t>
      </w:r>
      <w:r w:rsidR="00C526BA" w:rsidRPr="00C526BA">
        <w:rPr>
          <w:rFonts w:asciiTheme="minorHAnsi" w:hAnsiTheme="minorHAnsi" w:cstheme="minorHAnsi"/>
          <w:sz w:val="23"/>
          <w:szCs w:val="23"/>
        </w:rPr>
        <w:t>.2</w:t>
      </w:r>
      <w:r w:rsidRPr="00C526BA">
        <w:rPr>
          <w:rFonts w:asciiTheme="minorHAnsi" w:hAnsiTheme="minorHAnsi" w:cstheme="minorHAnsi"/>
          <w:sz w:val="23"/>
          <w:szCs w:val="23"/>
        </w:rPr>
        <w:t>%), compared to 202</w:t>
      </w:r>
      <w:r w:rsidR="00C526BA" w:rsidRPr="00C526BA">
        <w:rPr>
          <w:rFonts w:asciiTheme="minorHAnsi" w:hAnsiTheme="minorHAnsi" w:cstheme="minorHAnsi"/>
          <w:sz w:val="23"/>
          <w:szCs w:val="23"/>
        </w:rPr>
        <w:t>2</w:t>
      </w:r>
      <w:r w:rsidRPr="00C526BA">
        <w:rPr>
          <w:rFonts w:asciiTheme="minorHAnsi" w:hAnsiTheme="minorHAnsi" w:cstheme="minorHAnsi"/>
          <w:sz w:val="23"/>
          <w:szCs w:val="23"/>
        </w:rPr>
        <w:t xml:space="preserve"> figures </w:t>
      </w:r>
      <w:r w:rsidR="00C526BA" w:rsidRPr="00C526BA">
        <w:rPr>
          <w:rFonts w:asciiTheme="minorHAnsi" w:hAnsiTheme="minorHAnsi" w:cstheme="minorHAnsi"/>
          <w:sz w:val="23"/>
          <w:szCs w:val="23"/>
        </w:rPr>
        <w:t xml:space="preserve">of </w:t>
      </w:r>
      <w:r w:rsidRPr="00C526BA">
        <w:rPr>
          <w:rFonts w:asciiTheme="minorHAnsi" w:hAnsiTheme="minorHAnsi" w:cstheme="minorHAnsi"/>
          <w:sz w:val="23"/>
          <w:szCs w:val="23"/>
        </w:rPr>
        <w:t>female</w:t>
      </w:r>
      <w:r w:rsidR="00C526BA" w:rsidRPr="00C526BA">
        <w:rPr>
          <w:rFonts w:asciiTheme="minorHAnsi" w:hAnsiTheme="minorHAnsi" w:cstheme="minorHAnsi"/>
          <w:sz w:val="23"/>
          <w:szCs w:val="23"/>
        </w:rPr>
        <w:t>s</w:t>
      </w:r>
      <w:r w:rsidRPr="00C526BA">
        <w:rPr>
          <w:rFonts w:asciiTheme="minorHAnsi" w:hAnsiTheme="minorHAnsi" w:cstheme="minorHAnsi"/>
          <w:sz w:val="23"/>
          <w:szCs w:val="23"/>
        </w:rPr>
        <w:t xml:space="preserve"> </w:t>
      </w:r>
      <w:r w:rsidR="00B6123A" w:rsidRPr="00C526BA">
        <w:rPr>
          <w:rFonts w:asciiTheme="minorHAnsi" w:hAnsiTheme="minorHAnsi" w:cstheme="minorHAnsi"/>
          <w:sz w:val="23"/>
          <w:szCs w:val="23"/>
        </w:rPr>
        <w:t>10</w:t>
      </w:r>
      <w:r w:rsidR="00C526BA" w:rsidRPr="00C526BA">
        <w:rPr>
          <w:rFonts w:asciiTheme="minorHAnsi" w:hAnsiTheme="minorHAnsi" w:cstheme="minorHAnsi"/>
          <w:sz w:val="23"/>
          <w:szCs w:val="23"/>
        </w:rPr>
        <w:t>84</w:t>
      </w:r>
      <w:r w:rsidRPr="00C526BA">
        <w:rPr>
          <w:rFonts w:asciiTheme="minorHAnsi" w:hAnsiTheme="minorHAnsi" w:cstheme="minorHAnsi"/>
          <w:sz w:val="23"/>
          <w:szCs w:val="23"/>
        </w:rPr>
        <w:t xml:space="preserve"> (5</w:t>
      </w:r>
      <w:r w:rsidR="00C526BA" w:rsidRPr="00C526BA">
        <w:rPr>
          <w:rFonts w:asciiTheme="minorHAnsi" w:hAnsiTheme="minorHAnsi" w:cstheme="minorHAnsi"/>
          <w:sz w:val="23"/>
          <w:szCs w:val="23"/>
        </w:rPr>
        <w:t>4.4</w:t>
      </w:r>
      <w:r w:rsidRPr="00C526BA">
        <w:rPr>
          <w:rFonts w:asciiTheme="minorHAnsi" w:hAnsiTheme="minorHAnsi" w:cstheme="minorHAnsi"/>
          <w:sz w:val="23"/>
          <w:szCs w:val="23"/>
        </w:rPr>
        <w:t xml:space="preserve">%) and male </w:t>
      </w:r>
      <w:r w:rsidR="00615D11" w:rsidRPr="00C526BA">
        <w:rPr>
          <w:rFonts w:asciiTheme="minorHAnsi" w:hAnsiTheme="minorHAnsi" w:cstheme="minorHAnsi"/>
          <w:sz w:val="23"/>
          <w:szCs w:val="23"/>
        </w:rPr>
        <w:t>9</w:t>
      </w:r>
      <w:r w:rsidR="00C526BA" w:rsidRPr="00C526BA">
        <w:rPr>
          <w:rFonts w:asciiTheme="minorHAnsi" w:hAnsiTheme="minorHAnsi" w:cstheme="minorHAnsi"/>
          <w:sz w:val="23"/>
          <w:szCs w:val="23"/>
        </w:rPr>
        <w:t>10</w:t>
      </w:r>
      <w:r w:rsidRPr="00C526BA">
        <w:rPr>
          <w:rFonts w:asciiTheme="minorHAnsi" w:hAnsiTheme="minorHAnsi" w:cstheme="minorHAnsi"/>
          <w:sz w:val="23"/>
          <w:szCs w:val="23"/>
        </w:rPr>
        <w:t xml:space="preserve"> (4</w:t>
      </w:r>
      <w:r w:rsidR="00C526BA" w:rsidRPr="00C526BA">
        <w:rPr>
          <w:rFonts w:asciiTheme="minorHAnsi" w:hAnsiTheme="minorHAnsi" w:cstheme="minorHAnsi"/>
          <w:sz w:val="23"/>
          <w:szCs w:val="23"/>
        </w:rPr>
        <w:t>5</w:t>
      </w:r>
      <w:r w:rsidRPr="00C526BA">
        <w:rPr>
          <w:rFonts w:asciiTheme="minorHAnsi" w:hAnsiTheme="minorHAnsi" w:cstheme="minorHAnsi"/>
          <w:sz w:val="23"/>
          <w:szCs w:val="23"/>
        </w:rPr>
        <w:t>.</w:t>
      </w:r>
      <w:r w:rsidR="00615D11" w:rsidRPr="00C526BA">
        <w:rPr>
          <w:rFonts w:asciiTheme="minorHAnsi" w:hAnsiTheme="minorHAnsi" w:cstheme="minorHAnsi"/>
          <w:sz w:val="23"/>
          <w:szCs w:val="23"/>
        </w:rPr>
        <w:t>6</w:t>
      </w:r>
      <w:r w:rsidRPr="00C526BA">
        <w:rPr>
          <w:rFonts w:asciiTheme="minorHAnsi" w:hAnsiTheme="minorHAnsi" w:cstheme="minorHAnsi"/>
          <w:sz w:val="23"/>
          <w:szCs w:val="23"/>
        </w:rPr>
        <w:t>%).</w:t>
      </w:r>
      <w:r w:rsidR="00CD02E0" w:rsidRPr="00C526BA">
        <w:rPr>
          <w:rFonts w:asciiTheme="minorHAnsi" w:hAnsiTheme="minorHAnsi" w:cstheme="minorHAnsi"/>
          <w:sz w:val="23"/>
          <w:szCs w:val="23"/>
        </w:rPr>
        <w:t xml:space="preserve"> In</w:t>
      </w:r>
      <w:r w:rsidR="00234029" w:rsidRPr="00C526BA">
        <w:rPr>
          <w:rFonts w:asciiTheme="minorHAnsi" w:hAnsiTheme="minorHAnsi" w:cstheme="minorHAnsi"/>
          <w:sz w:val="23"/>
          <w:szCs w:val="23"/>
        </w:rPr>
        <w:t xml:space="preserve"> 202</w:t>
      </w:r>
      <w:r w:rsidR="00C526BA" w:rsidRPr="00C526BA">
        <w:rPr>
          <w:rFonts w:asciiTheme="minorHAnsi" w:hAnsiTheme="minorHAnsi" w:cstheme="minorHAnsi"/>
          <w:sz w:val="23"/>
          <w:szCs w:val="23"/>
        </w:rPr>
        <w:t>3</w:t>
      </w:r>
      <w:r w:rsidR="00234029" w:rsidRPr="00C526BA">
        <w:rPr>
          <w:rFonts w:asciiTheme="minorHAnsi" w:hAnsiTheme="minorHAnsi" w:cstheme="minorHAnsi"/>
          <w:sz w:val="23"/>
          <w:szCs w:val="23"/>
        </w:rPr>
        <w:t xml:space="preserve"> </w:t>
      </w:r>
      <w:r w:rsidR="00CD02E0" w:rsidRPr="00C526BA">
        <w:rPr>
          <w:rFonts w:asciiTheme="minorHAnsi" w:hAnsiTheme="minorHAnsi" w:cstheme="minorHAnsi"/>
          <w:sz w:val="23"/>
          <w:szCs w:val="23"/>
        </w:rPr>
        <w:t xml:space="preserve">there was </w:t>
      </w:r>
      <w:r w:rsidR="00234029" w:rsidRPr="00C526BA">
        <w:rPr>
          <w:rFonts w:asciiTheme="minorHAnsi" w:hAnsiTheme="minorHAnsi" w:cstheme="minorHAnsi"/>
          <w:sz w:val="23"/>
          <w:szCs w:val="23"/>
        </w:rPr>
        <w:t xml:space="preserve">a </w:t>
      </w:r>
      <w:r w:rsidR="00C526BA" w:rsidRPr="00C526BA">
        <w:rPr>
          <w:rFonts w:asciiTheme="minorHAnsi" w:hAnsiTheme="minorHAnsi" w:cstheme="minorHAnsi"/>
          <w:sz w:val="23"/>
          <w:szCs w:val="23"/>
        </w:rPr>
        <w:t>de</w:t>
      </w:r>
      <w:r w:rsidR="00234029" w:rsidRPr="00C526BA">
        <w:rPr>
          <w:rFonts w:asciiTheme="minorHAnsi" w:hAnsiTheme="minorHAnsi" w:cstheme="minorHAnsi"/>
          <w:sz w:val="23"/>
          <w:szCs w:val="23"/>
        </w:rPr>
        <w:t>crease in</w:t>
      </w:r>
      <w:r w:rsidR="00F75004">
        <w:rPr>
          <w:rFonts w:asciiTheme="minorHAnsi" w:hAnsiTheme="minorHAnsi" w:cstheme="minorHAnsi"/>
          <w:sz w:val="23"/>
          <w:szCs w:val="23"/>
        </w:rPr>
        <w:t xml:space="preserve"> total staff, with a higher percentage drop in </w:t>
      </w:r>
      <w:r w:rsidR="00C526BA" w:rsidRPr="00C526BA">
        <w:rPr>
          <w:rFonts w:asciiTheme="minorHAnsi" w:hAnsiTheme="minorHAnsi" w:cstheme="minorHAnsi"/>
          <w:sz w:val="23"/>
          <w:szCs w:val="23"/>
        </w:rPr>
        <w:t xml:space="preserve">female </w:t>
      </w:r>
      <w:r w:rsidR="00234029" w:rsidRPr="00C526BA">
        <w:rPr>
          <w:rFonts w:asciiTheme="minorHAnsi" w:hAnsiTheme="minorHAnsi" w:cstheme="minorHAnsi"/>
          <w:sz w:val="23"/>
          <w:szCs w:val="23"/>
        </w:rPr>
        <w:t>staff</w:t>
      </w:r>
      <w:r w:rsidR="00CD02E0" w:rsidRPr="00C526BA">
        <w:rPr>
          <w:rFonts w:asciiTheme="minorHAnsi" w:hAnsiTheme="minorHAnsi" w:cstheme="minorHAnsi"/>
          <w:sz w:val="23"/>
          <w:szCs w:val="23"/>
        </w:rPr>
        <w:t>,</w:t>
      </w:r>
      <w:r w:rsidR="00C526BA" w:rsidRPr="00C526BA">
        <w:rPr>
          <w:rFonts w:asciiTheme="minorHAnsi" w:hAnsiTheme="minorHAnsi" w:cstheme="minorHAnsi"/>
          <w:sz w:val="23"/>
          <w:szCs w:val="23"/>
        </w:rPr>
        <w:t xml:space="preserve"> this was the first drop in female staff since 2020.</w:t>
      </w:r>
    </w:p>
    <w:p w14:paraId="1E9A7FCD" w14:textId="77777777" w:rsidR="007C197D" w:rsidRPr="004E0ABB" w:rsidRDefault="007C197D" w:rsidP="009D1796">
      <w:pPr>
        <w:pStyle w:val="Default"/>
        <w:rPr>
          <w:rFonts w:asciiTheme="minorHAnsi" w:hAnsiTheme="minorHAnsi" w:cstheme="minorHAnsi"/>
          <w:sz w:val="23"/>
          <w:szCs w:val="23"/>
          <w:highlight w:val="yellow"/>
        </w:rPr>
      </w:pPr>
    </w:p>
    <w:p w14:paraId="35D02087" w14:textId="7CBF1577" w:rsidR="00615D11" w:rsidRPr="003951AD" w:rsidRDefault="0015219E" w:rsidP="009D1796">
      <w:pPr>
        <w:pStyle w:val="Default"/>
        <w:rPr>
          <w:rFonts w:asciiTheme="minorHAnsi" w:hAnsiTheme="minorHAnsi" w:cstheme="minorHAnsi"/>
          <w:sz w:val="23"/>
          <w:szCs w:val="23"/>
        </w:rPr>
      </w:pPr>
      <w:r w:rsidRPr="003951AD">
        <w:rPr>
          <w:rFonts w:asciiTheme="minorHAnsi" w:hAnsiTheme="minorHAnsi" w:cstheme="minorHAnsi"/>
          <w:sz w:val="23"/>
          <w:szCs w:val="23"/>
        </w:rPr>
        <w:t>Graph 2.2.a</w:t>
      </w:r>
      <w:r w:rsidR="009D1796" w:rsidRPr="003951AD">
        <w:rPr>
          <w:rFonts w:asciiTheme="minorHAnsi" w:hAnsiTheme="minorHAnsi" w:cstheme="minorHAnsi"/>
          <w:sz w:val="23"/>
          <w:szCs w:val="23"/>
        </w:rPr>
        <w:t xml:space="preserve"> below, indicat</w:t>
      </w:r>
      <w:r w:rsidR="00234029" w:rsidRPr="003951AD">
        <w:rPr>
          <w:rFonts w:asciiTheme="minorHAnsi" w:hAnsiTheme="minorHAnsi" w:cstheme="minorHAnsi"/>
          <w:sz w:val="23"/>
          <w:szCs w:val="23"/>
        </w:rPr>
        <w:t>es</w:t>
      </w:r>
      <w:r w:rsidR="009D1796" w:rsidRPr="003951AD">
        <w:rPr>
          <w:rFonts w:asciiTheme="minorHAnsi" w:hAnsiTheme="minorHAnsi" w:cstheme="minorHAnsi"/>
          <w:sz w:val="23"/>
          <w:szCs w:val="23"/>
        </w:rPr>
        <w:t xml:space="preserve"> a </w:t>
      </w:r>
      <w:r w:rsidR="00234029" w:rsidRPr="003951AD">
        <w:rPr>
          <w:rFonts w:asciiTheme="minorHAnsi" w:hAnsiTheme="minorHAnsi" w:cstheme="minorHAnsi"/>
          <w:sz w:val="23"/>
          <w:szCs w:val="23"/>
        </w:rPr>
        <w:t xml:space="preserve">relatively stable </w:t>
      </w:r>
      <w:r w:rsidR="009D1796" w:rsidRPr="003951AD">
        <w:rPr>
          <w:rFonts w:asciiTheme="minorHAnsi" w:hAnsiTheme="minorHAnsi" w:cstheme="minorHAnsi"/>
          <w:sz w:val="23"/>
          <w:szCs w:val="23"/>
        </w:rPr>
        <w:t>trend in total staff over the last five years</w:t>
      </w:r>
      <w:r w:rsidR="00234029" w:rsidRPr="003951AD">
        <w:rPr>
          <w:rFonts w:asciiTheme="minorHAnsi" w:hAnsiTheme="minorHAnsi" w:cstheme="minorHAnsi"/>
          <w:sz w:val="23"/>
          <w:szCs w:val="23"/>
        </w:rPr>
        <w:t xml:space="preserve">, with slight fluctuations due to </w:t>
      </w:r>
      <w:r w:rsidR="003951AD" w:rsidRPr="003951AD">
        <w:rPr>
          <w:rFonts w:asciiTheme="minorHAnsi" w:hAnsiTheme="minorHAnsi" w:cstheme="minorHAnsi"/>
          <w:sz w:val="23"/>
          <w:szCs w:val="23"/>
        </w:rPr>
        <w:t xml:space="preserve">impact of </w:t>
      </w:r>
      <w:r w:rsidR="00234029" w:rsidRPr="003951AD">
        <w:rPr>
          <w:rFonts w:asciiTheme="minorHAnsi" w:hAnsiTheme="minorHAnsi" w:cstheme="minorHAnsi"/>
          <w:sz w:val="23"/>
          <w:szCs w:val="23"/>
        </w:rPr>
        <w:t xml:space="preserve">Covid-19. </w:t>
      </w:r>
      <w:r w:rsidR="007C197D" w:rsidRPr="003951AD">
        <w:rPr>
          <w:rFonts w:asciiTheme="minorHAnsi" w:hAnsiTheme="minorHAnsi" w:cstheme="minorHAnsi"/>
          <w:sz w:val="23"/>
          <w:szCs w:val="23"/>
        </w:rPr>
        <w:t xml:space="preserve"> </w:t>
      </w:r>
    </w:p>
    <w:p w14:paraId="23552545" w14:textId="77777777" w:rsidR="00CD02E0" w:rsidRPr="00F75004" w:rsidRDefault="00CD02E0" w:rsidP="009D179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2409"/>
        <w:gridCol w:w="2409"/>
        <w:gridCol w:w="2409"/>
        <w:gridCol w:w="2833"/>
      </w:tblGrid>
      <w:tr w:rsidR="00B6123A" w:rsidRPr="00F75004" w14:paraId="1A5813D3" w14:textId="77777777" w:rsidTr="004B4109">
        <w:tc>
          <w:tcPr>
            <w:tcW w:w="2409" w:type="dxa"/>
            <w:shd w:val="clear" w:color="auto" w:fill="8EAADB" w:themeFill="accent1" w:themeFillTint="99"/>
          </w:tcPr>
          <w:p w14:paraId="79C04A41" w14:textId="77777777" w:rsidR="00B6123A" w:rsidRPr="00F75004" w:rsidRDefault="00B6123A" w:rsidP="009D1796">
            <w:pPr>
              <w:pStyle w:val="Default"/>
              <w:rPr>
                <w:rFonts w:asciiTheme="minorHAnsi" w:hAnsiTheme="minorHAnsi" w:cstheme="minorHAnsi"/>
                <w:b/>
                <w:sz w:val="22"/>
                <w:szCs w:val="23"/>
              </w:rPr>
            </w:pPr>
          </w:p>
        </w:tc>
        <w:tc>
          <w:tcPr>
            <w:tcW w:w="2409" w:type="dxa"/>
            <w:shd w:val="clear" w:color="auto" w:fill="8EAADB" w:themeFill="accent1" w:themeFillTint="99"/>
          </w:tcPr>
          <w:p w14:paraId="60ED922E" w14:textId="12D52894"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202</w:t>
            </w:r>
            <w:r w:rsidR="0021338C" w:rsidRPr="00F75004">
              <w:rPr>
                <w:rFonts w:asciiTheme="minorHAnsi" w:hAnsiTheme="minorHAnsi" w:cstheme="minorHAnsi"/>
                <w:b/>
                <w:sz w:val="22"/>
                <w:szCs w:val="23"/>
              </w:rPr>
              <w:t>3</w:t>
            </w:r>
          </w:p>
        </w:tc>
        <w:tc>
          <w:tcPr>
            <w:tcW w:w="2409" w:type="dxa"/>
            <w:shd w:val="clear" w:color="auto" w:fill="8EAADB" w:themeFill="accent1" w:themeFillTint="99"/>
          </w:tcPr>
          <w:p w14:paraId="150DD524" w14:textId="262B88C1"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202</w:t>
            </w:r>
            <w:r w:rsidR="0021338C" w:rsidRPr="00F75004">
              <w:rPr>
                <w:rFonts w:asciiTheme="minorHAnsi" w:hAnsiTheme="minorHAnsi" w:cstheme="minorHAnsi"/>
                <w:b/>
                <w:sz w:val="22"/>
                <w:szCs w:val="23"/>
              </w:rPr>
              <w:t>2</w:t>
            </w:r>
          </w:p>
        </w:tc>
        <w:tc>
          <w:tcPr>
            <w:tcW w:w="2833" w:type="dxa"/>
            <w:shd w:val="clear" w:color="auto" w:fill="8EAADB" w:themeFill="accent1" w:themeFillTint="99"/>
          </w:tcPr>
          <w:p w14:paraId="4EB6852B" w14:textId="259F21F1"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 xml:space="preserve">% </w:t>
            </w:r>
            <w:r w:rsidR="00D515F3" w:rsidRPr="00F75004">
              <w:rPr>
                <w:rFonts w:asciiTheme="minorHAnsi" w:hAnsiTheme="minorHAnsi" w:cstheme="minorHAnsi"/>
                <w:b/>
                <w:sz w:val="22"/>
                <w:szCs w:val="23"/>
              </w:rPr>
              <w:t xml:space="preserve">YoY </w:t>
            </w:r>
            <w:r w:rsidRPr="00F75004">
              <w:rPr>
                <w:rFonts w:asciiTheme="minorHAnsi" w:hAnsiTheme="minorHAnsi" w:cstheme="minorHAnsi"/>
                <w:b/>
                <w:sz w:val="22"/>
                <w:szCs w:val="23"/>
              </w:rPr>
              <w:t>change in numbers</w:t>
            </w:r>
          </w:p>
        </w:tc>
      </w:tr>
      <w:tr w:rsidR="00B6123A" w:rsidRPr="00F75004" w14:paraId="2C97A242" w14:textId="77777777" w:rsidTr="00D515F3">
        <w:tc>
          <w:tcPr>
            <w:tcW w:w="2409" w:type="dxa"/>
          </w:tcPr>
          <w:p w14:paraId="3FFD47F7" w14:textId="3CD2E73D"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Female</w:t>
            </w:r>
          </w:p>
        </w:tc>
        <w:tc>
          <w:tcPr>
            <w:tcW w:w="2409" w:type="dxa"/>
          </w:tcPr>
          <w:p w14:paraId="72BE9F0D" w14:textId="7DE99387" w:rsidR="00B6123A" w:rsidRPr="00F75004" w:rsidRDefault="00B6123A" w:rsidP="009D1796">
            <w:pPr>
              <w:pStyle w:val="Default"/>
              <w:rPr>
                <w:rFonts w:asciiTheme="minorHAnsi" w:hAnsiTheme="minorHAnsi" w:cstheme="minorHAnsi"/>
                <w:sz w:val="22"/>
                <w:szCs w:val="23"/>
              </w:rPr>
            </w:pPr>
            <w:r w:rsidRPr="00F75004">
              <w:rPr>
                <w:rFonts w:asciiTheme="minorHAnsi" w:hAnsiTheme="minorHAnsi" w:cstheme="minorHAnsi"/>
                <w:sz w:val="22"/>
                <w:szCs w:val="23"/>
              </w:rPr>
              <w:t>10</w:t>
            </w:r>
            <w:r w:rsidR="0021338C" w:rsidRPr="00F75004">
              <w:rPr>
                <w:rFonts w:asciiTheme="minorHAnsi" w:hAnsiTheme="minorHAnsi" w:cstheme="minorHAnsi"/>
                <w:sz w:val="22"/>
                <w:szCs w:val="23"/>
              </w:rPr>
              <w:t>49</w:t>
            </w:r>
            <w:r w:rsidRPr="00F75004">
              <w:rPr>
                <w:rFonts w:asciiTheme="minorHAnsi" w:hAnsiTheme="minorHAnsi" w:cstheme="minorHAnsi"/>
                <w:sz w:val="22"/>
                <w:szCs w:val="23"/>
              </w:rPr>
              <w:t xml:space="preserve"> (</w:t>
            </w:r>
            <w:r w:rsidR="0021338C" w:rsidRPr="00F75004">
              <w:rPr>
                <w:rFonts w:asciiTheme="minorHAnsi" w:hAnsiTheme="minorHAnsi" w:cstheme="minorHAnsi"/>
                <w:sz w:val="22"/>
                <w:szCs w:val="23"/>
              </w:rPr>
              <w:t>53.8</w:t>
            </w:r>
            <w:r w:rsidRPr="00F75004">
              <w:rPr>
                <w:rFonts w:asciiTheme="minorHAnsi" w:hAnsiTheme="minorHAnsi" w:cstheme="minorHAnsi"/>
                <w:sz w:val="22"/>
                <w:szCs w:val="23"/>
              </w:rPr>
              <w:t>%)</w:t>
            </w:r>
          </w:p>
        </w:tc>
        <w:tc>
          <w:tcPr>
            <w:tcW w:w="2409" w:type="dxa"/>
          </w:tcPr>
          <w:p w14:paraId="15E8AB23" w14:textId="664AA9A9" w:rsidR="00B6123A" w:rsidRPr="00F75004" w:rsidRDefault="00B6123A" w:rsidP="009D1796">
            <w:pPr>
              <w:pStyle w:val="Default"/>
              <w:rPr>
                <w:rFonts w:asciiTheme="minorHAnsi" w:hAnsiTheme="minorHAnsi" w:cstheme="minorHAnsi"/>
                <w:sz w:val="22"/>
                <w:szCs w:val="23"/>
              </w:rPr>
            </w:pPr>
            <w:r w:rsidRPr="00F75004">
              <w:rPr>
                <w:rFonts w:asciiTheme="minorHAnsi" w:hAnsiTheme="minorHAnsi" w:cstheme="minorHAnsi"/>
                <w:sz w:val="22"/>
                <w:szCs w:val="23"/>
              </w:rPr>
              <w:t>10</w:t>
            </w:r>
            <w:r w:rsidR="003951AD" w:rsidRPr="00F75004">
              <w:rPr>
                <w:rFonts w:asciiTheme="minorHAnsi" w:hAnsiTheme="minorHAnsi" w:cstheme="minorHAnsi"/>
                <w:sz w:val="22"/>
                <w:szCs w:val="23"/>
              </w:rPr>
              <w:t>84</w:t>
            </w:r>
            <w:r w:rsidRPr="00F75004">
              <w:rPr>
                <w:rFonts w:asciiTheme="minorHAnsi" w:hAnsiTheme="minorHAnsi" w:cstheme="minorHAnsi"/>
                <w:sz w:val="22"/>
                <w:szCs w:val="23"/>
              </w:rPr>
              <w:t xml:space="preserve"> (</w:t>
            </w:r>
            <w:r w:rsidR="003951AD" w:rsidRPr="00F75004">
              <w:rPr>
                <w:rFonts w:asciiTheme="minorHAnsi" w:hAnsiTheme="minorHAnsi" w:cstheme="minorHAnsi"/>
                <w:sz w:val="22"/>
                <w:szCs w:val="23"/>
              </w:rPr>
              <w:t>54</w:t>
            </w:r>
            <w:r w:rsidRPr="00F75004">
              <w:rPr>
                <w:rFonts w:asciiTheme="minorHAnsi" w:hAnsiTheme="minorHAnsi" w:cstheme="minorHAnsi"/>
                <w:sz w:val="22"/>
                <w:szCs w:val="23"/>
              </w:rPr>
              <w:t>.</w:t>
            </w:r>
            <w:r w:rsidR="00A915C2" w:rsidRPr="00F75004">
              <w:rPr>
                <w:rFonts w:asciiTheme="minorHAnsi" w:hAnsiTheme="minorHAnsi" w:cstheme="minorHAnsi"/>
                <w:sz w:val="22"/>
                <w:szCs w:val="23"/>
              </w:rPr>
              <w:t>4</w:t>
            </w:r>
            <w:r w:rsidRPr="00F75004">
              <w:rPr>
                <w:rFonts w:asciiTheme="minorHAnsi" w:hAnsiTheme="minorHAnsi" w:cstheme="minorHAnsi"/>
                <w:sz w:val="22"/>
                <w:szCs w:val="23"/>
              </w:rPr>
              <w:t>%)</w:t>
            </w:r>
          </w:p>
        </w:tc>
        <w:tc>
          <w:tcPr>
            <w:tcW w:w="2833" w:type="dxa"/>
          </w:tcPr>
          <w:p w14:paraId="19FA2978" w14:textId="619394A1" w:rsidR="00B6123A" w:rsidRPr="00F75004" w:rsidRDefault="00B6123A" w:rsidP="009D1796">
            <w:pPr>
              <w:pStyle w:val="Default"/>
              <w:rPr>
                <w:rFonts w:asciiTheme="minorHAnsi" w:hAnsiTheme="minorHAnsi" w:cstheme="minorHAnsi"/>
                <w:sz w:val="22"/>
                <w:szCs w:val="23"/>
              </w:rPr>
            </w:pPr>
            <w:r w:rsidRPr="00F75004">
              <w:rPr>
                <w:rFonts w:asciiTheme="minorHAnsi" w:hAnsiTheme="minorHAnsi" w:cstheme="minorHAnsi"/>
                <w:sz w:val="22"/>
                <w:szCs w:val="23"/>
              </w:rPr>
              <w:t>-</w:t>
            </w:r>
            <w:r w:rsidR="00F75004" w:rsidRPr="00F75004">
              <w:rPr>
                <w:rFonts w:asciiTheme="minorHAnsi" w:hAnsiTheme="minorHAnsi" w:cstheme="minorHAnsi"/>
                <w:sz w:val="22"/>
                <w:szCs w:val="23"/>
              </w:rPr>
              <w:t>3.2</w:t>
            </w:r>
            <w:r w:rsidRPr="00F75004">
              <w:rPr>
                <w:rFonts w:asciiTheme="minorHAnsi" w:hAnsiTheme="minorHAnsi" w:cstheme="minorHAnsi"/>
                <w:sz w:val="22"/>
                <w:szCs w:val="23"/>
              </w:rPr>
              <w:t>%</w:t>
            </w:r>
          </w:p>
        </w:tc>
      </w:tr>
      <w:tr w:rsidR="00B6123A" w:rsidRPr="00F75004" w14:paraId="0595DAEB" w14:textId="77777777" w:rsidTr="00D515F3">
        <w:tc>
          <w:tcPr>
            <w:tcW w:w="2409" w:type="dxa"/>
          </w:tcPr>
          <w:p w14:paraId="5038890E" w14:textId="1BD934E0"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Male</w:t>
            </w:r>
          </w:p>
        </w:tc>
        <w:tc>
          <w:tcPr>
            <w:tcW w:w="2409" w:type="dxa"/>
          </w:tcPr>
          <w:p w14:paraId="23EEB814" w14:textId="5180BA9A" w:rsidR="00B6123A" w:rsidRPr="00F75004" w:rsidRDefault="00790328" w:rsidP="009D1796">
            <w:pPr>
              <w:pStyle w:val="Default"/>
              <w:rPr>
                <w:rFonts w:asciiTheme="minorHAnsi" w:hAnsiTheme="minorHAnsi" w:cstheme="minorHAnsi"/>
                <w:sz w:val="22"/>
                <w:szCs w:val="23"/>
              </w:rPr>
            </w:pPr>
            <w:r w:rsidRPr="00F75004">
              <w:rPr>
                <w:rFonts w:asciiTheme="minorHAnsi" w:hAnsiTheme="minorHAnsi" w:cstheme="minorHAnsi"/>
                <w:sz w:val="22"/>
                <w:szCs w:val="23"/>
              </w:rPr>
              <w:t>901</w:t>
            </w:r>
            <w:r w:rsidR="00B6123A" w:rsidRPr="00F75004">
              <w:rPr>
                <w:rFonts w:asciiTheme="minorHAnsi" w:hAnsiTheme="minorHAnsi" w:cstheme="minorHAnsi"/>
                <w:sz w:val="22"/>
                <w:szCs w:val="23"/>
              </w:rPr>
              <w:t xml:space="preserve"> (46.</w:t>
            </w:r>
            <w:r w:rsidRPr="00F75004">
              <w:rPr>
                <w:rFonts w:asciiTheme="minorHAnsi" w:hAnsiTheme="minorHAnsi" w:cstheme="minorHAnsi"/>
                <w:sz w:val="22"/>
                <w:szCs w:val="23"/>
              </w:rPr>
              <w:t>2</w:t>
            </w:r>
            <w:r w:rsidR="00B6123A" w:rsidRPr="00F75004">
              <w:rPr>
                <w:rFonts w:asciiTheme="minorHAnsi" w:hAnsiTheme="minorHAnsi" w:cstheme="minorHAnsi"/>
                <w:sz w:val="22"/>
                <w:szCs w:val="23"/>
              </w:rPr>
              <w:t>%)</w:t>
            </w:r>
          </w:p>
        </w:tc>
        <w:tc>
          <w:tcPr>
            <w:tcW w:w="2409" w:type="dxa"/>
          </w:tcPr>
          <w:p w14:paraId="18189083" w14:textId="32782C31" w:rsidR="00B6123A" w:rsidRPr="00F75004" w:rsidRDefault="00B6123A" w:rsidP="009D1796">
            <w:pPr>
              <w:pStyle w:val="Default"/>
              <w:rPr>
                <w:rFonts w:asciiTheme="minorHAnsi" w:hAnsiTheme="minorHAnsi" w:cstheme="minorHAnsi"/>
                <w:sz w:val="22"/>
                <w:szCs w:val="23"/>
              </w:rPr>
            </w:pPr>
            <w:r w:rsidRPr="00F75004">
              <w:rPr>
                <w:rFonts w:asciiTheme="minorHAnsi" w:hAnsiTheme="minorHAnsi" w:cstheme="minorHAnsi"/>
                <w:sz w:val="22"/>
                <w:szCs w:val="23"/>
              </w:rPr>
              <w:t>9</w:t>
            </w:r>
            <w:r w:rsidR="003951AD" w:rsidRPr="00F75004">
              <w:rPr>
                <w:rFonts w:asciiTheme="minorHAnsi" w:hAnsiTheme="minorHAnsi" w:cstheme="minorHAnsi"/>
                <w:sz w:val="22"/>
                <w:szCs w:val="23"/>
              </w:rPr>
              <w:t>10</w:t>
            </w:r>
            <w:r w:rsidRPr="00F75004">
              <w:rPr>
                <w:rFonts w:asciiTheme="minorHAnsi" w:hAnsiTheme="minorHAnsi" w:cstheme="minorHAnsi"/>
                <w:sz w:val="22"/>
                <w:szCs w:val="23"/>
              </w:rPr>
              <w:t xml:space="preserve"> (4</w:t>
            </w:r>
            <w:r w:rsidR="003951AD" w:rsidRPr="00F75004">
              <w:rPr>
                <w:rFonts w:asciiTheme="minorHAnsi" w:hAnsiTheme="minorHAnsi" w:cstheme="minorHAnsi"/>
                <w:sz w:val="22"/>
                <w:szCs w:val="23"/>
              </w:rPr>
              <w:t>5</w:t>
            </w:r>
            <w:r w:rsidRPr="00F75004">
              <w:rPr>
                <w:rFonts w:asciiTheme="minorHAnsi" w:hAnsiTheme="minorHAnsi" w:cstheme="minorHAnsi"/>
                <w:sz w:val="22"/>
                <w:szCs w:val="23"/>
              </w:rPr>
              <w:t>.6%)</w:t>
            </w:r>
          </w:p>
        </w:tc>
        <w:tc>
          <w:tcPr>
            <w:tcW w:w="2833" w:type="dxa"/>
          </w:tcPr>
          <w:p w14:paraId="016CC2BE" w14:textId="0081EAA8" w:rsidR="00B6123A" w:rsidRPr="00F75004" w:rsidRDefault="00B6123A" w:rsidP="009D1796">
            <w:pPr>
              <w:pStyle w:val="Default"/>
              <w:rPr>
                <w:rFonts w:asciiTheme="minorHAnsi" w:hAnsiTheme="minorHAnsi" w:cstheme="minorHAnsi"/>
                <w:sz w:val="22"/>
                <w:szCs w:val="23"/>
              </w:rPr>
            </w:pPr>
            <w:r w:rsidRPr="00F75004">
              <w:rPr>
                <w:rFonts w:asciiTheme="minorHAnsi" w:hAnsiTheme="minorHAnsi" w:cstheme="minorHAnsi"/>
                <w:sz w:val="22"/>
                <w:szCs w:val="23"/>
              </w:rPr>
              <w:t>-</w:t>
            </w:r>
            <w:r w:rsidR="00F75004" w:rsidRPr="00F75004">
              <w:rPr>
                <w:rFonts w:asciiTheme="minorHAnsi" w:hAnsiTheme="minorHAnsi" w:cstheme="minorHAnsi"/>
                <w:sz w:val="22"/>
                <w:szCs w:val="23"/>
              </w:rPr>
              <w:t>1.0</w:t>
            </w:r>
            <w:r w:rsidRPr="00F75004">
              <w:rPr>
                <w:rFonts w:asciiTheme="minorHAnsi" w:hAnsiTheme="minorHAnsi" w:cstheme="minorHAnsi"/>
                <w:sz w:val="22"/>
                <w:szCs w:val="23"/>
              </w:rPr>
              <w:t>%</w:t>
            </w:r>
          </w:p>
        </w:tc>
      </w:tr>
      <w:tr w:rsidR="00B6123A" w:rsidRPr="00F75004" w14:paraId="1A8EE47C" w14:textId="77777777" w:rsidTr="004B4109">
        <w:tc>
          <w:tcPr>
            <w:tcW w:w="2409" w:type="dxa"/>
            <w:shd w:val="clear" w:color="auto" w:fill="D9E2F3" w:themeFill="accent1" w:themeFillTint="33"/>
          </w:tcPr>
          <w:p w14:paraId="65974995" w14:textId="06DA115F"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Total</w:t>
            </w:r>
          </w:p>
        </w:tc>
        <w:tc>
          <w:tcPr>
            <w:tcW w:w="2409" w:type="dxa"/>
            <w:shd w:val="clear" w:color="auto" w:fill="D9E2F3" w:themeFill="accent1" w:themeFillTint="33"/>
          </w:tcPr>
          <w:p w14:paraId="77EECBD7" w14:textId="1B33D009"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19</w:t>
            </w:r>
            <w:r w:rsidR="00790328" w:rsidRPr="00F75004">
              <w:rPr>
                <w:rFonts w:asciiTheme="minorHAnsi" w:hAnsiTheme="minorHAnsi" w:cstheme="minorHAnsi"/>
                <w:b/>
                <w:sz w:val="22"/>
                <w:szCs w:val="23"/>
              </w:rPr>
              <w:t>50</w:t>
            </w:r>
          </w:p>
        </w:tc>
        <w:tc>
          <w:tcPr>
            <w:tcW w:w="2409" w:type="dxa"/>
            <w:shd w:val="clear" w:color="auto" w:fill="D9E2F3" w:themeFill="accent1" w:themeFillTint="33"/>
          </w:tcPr>
          <w:p w14:paraId="1F0EFAD5" w14:textId="5FA895CB"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19</w:t>
            </w:r>
            <w:r w:rsidR="003951AD" w:rsidRPr="00F75004">
              <w:rPr>
                <w:rFonts w:asciiTheme="minorHAnsi" w:hAnsiTheme="minorHAnsi" w:cstheme="minorHAnsi"/>
                <w:b/>
                <w:sz w:val="22"/>
                <w:szCs w:val="23"/>
              </w:rPr>
              <w:t>94</w:t>
            </w:r>
          </w:p>
        </w:tc>
        <w:tc>
          <w:tcPr>
            <w:tcW w:w="2833" w:type="dxa"/>
            <w:shd w:val="clear" w:color="auto" w:fill="D9E2F3" w:themeFill="accent1" w:themeFillTint="33"/>
          </w:tcPr>
          <w:p w14:paraId="1CB97D72" w14:textId="1800FE5C" w:rsidR="00B6123A" w:rsidRPr="00F75004" w:rsidRDefault="00B6123A" w:rsidP="009D1796">
            <w:pPr>
              <w:pStyle w:val="Default"/>
              <w:rPr>
                <w:rFonts w:asciiTheme="minorHAnsi" w:hAnsiTheme="minorHAnsi" w:cstheme="minorHAnsi"/>
                <w:b/>
                <w:sz w:val="22"/>
                <w:szCs w:val="23"/>
              </w:rPr>
            </w:pPr>
            <w:r w:rsidRPr="00F75004">
              <w:rPr>
                <w:rFonts w:asciiTheme="minorHAnsi" w:hAnsiTheme="minorHAnsi" w:cstheme="minorHAnsi"/>
                <w:b/>
                <w:sz w:val="22"/>
                <w:szCs w:val="23"/>
              </w:rPr>
              <w:t>-</w:t>
            </w:r>
            <w:r w:rsidR="00F75004" w:rsidRPr="00F75004">
              <w:rPr>
                <w:rFonts w:asciiTheme="minorHAnsi" w:hAnsiTheme="minorHAnsi" w:cstheme="minorHAnsi"/>
                <w:b/>
                <w:sz w:val="22"/>
                <w:szCs w:val="23"/>
              </w:rPr>
              <w:t>2.2</w:t>
            </w:r>
            <w:r w:rsidRPr="00F75004">
              <w:rPr>
                <w:rFonts w:asciiTheme="minorHAnsi" w:hAnsiTheme="minorHAnsi" w:cstheme="minorHAnsi"/>
                <w:b/>
                <w:sz w:val="22"/>
                <w:szCs w:val="23"/>
              </w:rPr>
              <w:t>%</w:t>
            </w:r>
          </w:p>
        </w:tc>
      </w:tr>
    </w:tbl>
    <w:p w14:paraId="062FBF00" w14:textId="786125BB" w:rsidR="0040129A" w:rsidRPr="00364A92" w:rsidRDefault="00875815" w:rsidP="009D1796">
      <w:pPr>
        <w:pStyle w:val="Default"/>
        <w:rPr>
          <w:rFonts w:asciiTheme="minorHAnsi" w:hAnsiTheme="minorHAnsi" w:cstheme="minorHAnsi"/>
          <w:sz w:val="20"/>
          <w:szCs w:val="20"/>
        </w:rPr>
      </w:pPr>
      <w:r w:rsidRPr="00364A92">
        <w:rPr>
          <w:rFonts w:asciiTheme="minorHAnsi" w:hAnsiTheme="minorHAnsi" w:cstheme="minorHAnsi"/>
          <w:sz w:val="20"/>
          <w:szCs w:val="20"/>
        </w:rPr>
        <w:t xml:space="preserve">Table 2.2.a </w:t>
      </w:r>
      <w:r w:rsidR="00CB0205">
        <w:rPr>
          <w:rFonts w:asciiTheme="minorHAnsi" w:hAnsiTheme="minorHAnsi" w:cstheme="minorHAnsi"/>
          <w:sz w:val="20"/>
          <w:szCs w:val="20"/>
        </w:rPr>
        <w:t>Sex</w:t>
      </w:r>
      <w:r w:rsidRPr="00364A92">
        <w:rPr>
          <w:rFonts w:asciiTheme="minorHAnsi" w:hAnsiTheme="minorHAnsi" w:cstheme="minorHAnsi"/>
          <w:sz w:val="20"/>
          <w:szCs w:val="20"/>
        </w:rPr>
        <w:t xml:space="preserve"> breakdown for all staff for 202</w:t>
      </w:r>
      <w:r w:rsidR="00F75004" w:rsidRPr="00364A92">
        <w:rPr>
          <w:rFonts w:asciiTheme="minorHAnsi" w:hAnsiTheme="minorHAnsi" w:cstheme="minorHAnsi"/>
          <w:sz w:val="20"/>
          <w:szCs w:val="20"/>
        </w:rPr>
        <w:t>3.</w:t>
      </w:r>
    </w:p>
    <w:p w14:paraId="6ED96BF6" w14:textId="77777777" w:rsidR="0040129A" w:rsidRPr="004E0ABB" w:rsidRDefault="0040129A" w:rsidP="009D1796">
      <w:pPr>
        <w:pStyle w:val="Default"/>
        <w:rPr>
          <w:rFonts w:asciiTheme="minorHAnsi" w:hAnsiTheme="minorHAnsi" w:cstheme="minorHAnsi"/>
          <w:sz w:val="23"/>
          <w:szCs w:val="23"/>
          <w:highlight w:val="yellow"/>
        </w:rPr>
      </w:pPr>
    </w:p>
    <w:p w14:paraId="49166737" w14:textId="3AE4C574" w:rsidR="009D1796" w:rsidRPr="00F75004" w:rsidRDefault="00F75004" w:rsidP="009D1796">
      <w:pPr>
        <w:pStyle w:val="Default"/>
        <w:rPr>
          <w:rFonts w:asciiTheme="minorHAnsi" w:hAnsiTheme="minorHAnsi" w:cstheme="minorHAnsi"/>
          <w:sz w:val="23"/>
          <w:szCs w:val="23"/>
        </w:rPr>
      </w:pPr>
      <w:r w:rsidRPr="00F75004">
        <w:rPr>
          <w:noProof/>
        </w:rPr>
        <w:drawing>
          <wp:inline distT="0" distB="0" distL="0" distR="0" wp14:anchorId="7577B79F" wp14:editId="69BE8725">
            <wp:extent cx="6645910" cy="2219960"/>
            <wp:effectExtent l="0" t="0" r="2540" b="8890"/>
            <wp:docPr id="2130351671" name="Chart 1">
              <a:extLst xmlns:a="http://schemas.openxmlformats.org/drawingml/2006/main">
                <a:ext uri="{FF2B5EF4-FFF2-40B4-BE49-F238E27FC236}">
                  <a16:creationId xmlns:a16="http://schemas.microsoft.com/office/drawing/2014/main" id="{73023C0E-D32F-AB76-A63F-6F360646A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82794D" w14:textId="4BEC3B06" w:rsidR="009D1796" w:rsidRPr="00F75004" w:rsidRDefault="009D1796" w:rsidP="009D1796">
      <w:pPr>
        <w:pStyle w:val="Default"/>
        <w:rPr>
          <w:rFonts w:asciiTheme="minorHAnsi" w:hAnsiTheme="minorHAnsi" w:cstheme="minorHAnsi"/>
          <w:sz w:val="20"/>
          <w:szCs w:val="20"/>
        </w:rPr>
      </w:pPr>
      <w:r w:rsidRPr="00F75004">
        <w:rPr>
          <w:rFonts w:asciiTheme="minorHAnsi" w:hAnsiTheme="minorHAnsi" w:cstheme="minorHAnsi"/>
          <w:sz w:val="20"/>
          <w:szCs w:val="20"/>
        </w:rPr>
        <w:t xml:space="preserve">Graph </w:t>
      </w:r>
      <w:r w:rsidR="00875815" w:rsidRPr="00F75004">
        <w:rPr>
          <w:rFonts w:asciiTheme="minorHAnsi" w:hAnsiTheme="minorHAnsi" w:cstheme="minorHAnsi"/>
          <w:sz w:val="20"/>
          <w:szCs w:val="20"/>
        </w:rPr>
        <w:t>2.2.a</w:t>
      </w:r>
      <w:r w:rsidRPr="00F75004">
        <w:rPr>
          <w:rFonts w:asciiTheme="minorHAnsi" w:hAnsiTheme="minorHAnsi" w:cstheme="minorHAnsi"/>
          <w:sz w:val="20"/>
          <w:szCs w:val="20"/>
        </w:rPr>
        <w:t xml:space="preserve"> Dataset: HR headcount 31.07.202</w:t>
      </w:r>
      <w:r w:rsidR="00F75004" w:rsidRPr="00F75004">
        <w:rPr>
          <w:rFonts w:asciiTheme="minorHAnsi" w:hAnsiTheme="minorHAnsi" w:cstheme="minorHAnsi"/>
          <w:sz w:val="20"/>
          <w:szCs w:val="20"/>
        </w:rPr>
        <w:t>3</w:t>
      </w:r>
      <w:r w:rsidR="00875815" w:rsidRPr="00F75004">
        <w:rPr>
          <w:rFonts w:asciiTheme="minorHAnsi" w:hAnsiTheme="minorHAnsi" w:cstheme="minorHAnsi"/>
          <w:sz w:val="20"/>
          <w:szCs w:val="20"/>
        </w:rPr>
        <w:t xml:space="preserve"> dated back to 31.07.201</w:t>
      </w:r>
      <w:r w:rsidR="00F75004" w:rsidRPr="00F75004">
        <w:rPr>
          <w:rFonts w:asciiTheme="minorHAnsi" w:hAnsiTheme="minorHAnsi" w:cstheme="minorHAnsi"/>
          <w:sz w:val="20"/>
          <w:szCs w:val="20"/>
        </w:rPr>
        <w:t>8.</w:t>
      </w:r>
    </w:p>
    <w:p w14:paraId="4A3C0F5B" w14:textId="6226C3A8" w:rsidR="00862E23" w:rsidRPr="004E0ABB" w:rsidRDefault="00862E23" w:rsidP="009D1796">
      <w:pPr>
        <w:pStyle w:val="Default"/>
        <w:rPr>
          <w:rFonts w:asciiTheme="minorHAnsi" w:hAnsiTheme="minorHAnsi" w:cstheme="minorHAnsi"/>
          <w:sz w:val="20"/>
          <w:szCs w:val="20"/>
          <w:highlight w:val="yellow"/>
        </w:rPr>
      </w:pPr>
    </w:p>
    <w:p w14:paraId="1DA93094" w14:textId="49BE4408" w:rsidR="004C4078" w:rsidRPr="007A0B18" w:rsidRDefault="004C4078" w:rsidP="0015219E">
      <w:pPr>
        <w:pStyle w:val="Default"/>
        <w:rPr>
          <w:rFonts w:asciiTheme="minorHAnsi" w:hAnsiTheme="minorHAnsi" w:cstheme="minorHAnsi"/>
          <w:b/>
          <w:bCs/>
          <w:sz w:val="23"/>
          <w:szCs w:val="23"/>
        </w:rPr>
      </w:pPr>
      <w:r w:rsidRPr="007A0B18">
        <w:rPr>
          <w:rFonts w:asciiTheme="minorHAnsi" w:hAnsiTheme="minorHAnsi" w:cstheme="minorHAnsi"/>
          <w:b/>
          <w:bCs/>
          <w:sz w:val="23"/>
          <w:szCs w:val="23"/>
        </w:rPr>
        <w:t>Part-time (PT) and Full-time (FT) Staff</w:t>
      </w:r>
    </w:p>
    <w:p w14:paraId="2B3CD1D8" w14:textId="77777777" w:rsidR="004C4078" w:rsidRDefault="004C4078" w:rsidP="0015219E">
      <w:pPr>
        <w:pStyle w:val="Default"/>
        <w:rPr>
          <w:rFonts w:asciiTheme="minorHAnsi" w:hAnsiTheme="minorHAnsi" w:cstheme="minorHAnsi"/>
          <w:sz w:val="23"/>
          <w:szCs w:val="23"/>
          <w:highlight w:val="yellow"/>
        </w:rPr>
      </w:pPr>
    </w:p>
    <w:p w14:paraId="0F25001F" w14:textId="123ADFD4" w:rsidR="0015219E" w:rsidRPr="004E0AD6" w:rsidRDefault="0015219E" w:rsidP="0015219E">
      <w:pPr>
        <w:pStyle w:val="Default"/>
        <w:rPr>
          <w:rFonts w:asciiTheme="minorHAnsi" w:hAnsiTheme="minorHAnsi" w:cstheme="minorHAnsi"/>
          <w:sz w:val="23"/>
          <w:szCs w:val="23"/>
        </w:rPr>
      </w:pPr>
      <w:r w:rsidRPr="004E0AD6">
        <w:rPr>
          <w:rFonts w:asciiTheme="minorHAnsi" w:hAnsiTheme="minorHAnsi" w:cstheme="minorHAnsi"/>
          <w:sz w:val="23"/>
          <w:szCs w:val="23"/>
        </w:rPr>
        <w:t xml:space="preserve">Table 2.2.b and Graph 2.2.b shows the </w:t>
      </w:r>
      <w:r w:rsidR="00CB0205">
        <w:rPr>
          <w:rFonts w:asciiTheme="minorHAnsi" w:hAnsiTheme="minorHAnsi" w:cstheme="minorHAnsi"/>
          <w:sz w:val="23"/>
          <w:szCs w:val="23"/>
        </w:rPr>
        <w:t>sex</w:t>
      </w:r>
      <w:r w:rsidRPr="004E0AD6">
        <w:rPr>
          <w:rFonts w:asciiTheme="minorHAnsi" w:hAnsiTheme="minorHAnsi" w:cstheme="minorHAnsi"/>
          <w:sz w:val="23"/>
          <w:szCs w:val="23"/>
        </w:rPr>
        <w:t xml:space="preserve"> split between full</w:t>
      </w:r>
      <w:r w:rsidR="002E4EDC" w:rsidRPr="004E0AD6">
        <w:rPr>
          <w:rFonts w:asciiTheme="minorHAnsi" w:hAnsiTheme="minorHAnsi" w:cstheme="minorHAnsi"/>
          <w:sz w:val="23"/>
          <w:szCs w:val="23"/>
        </w:rPr>
        <w:t>-</w:t>
      </w:r>
      <w:r w:rsidRPr="004E0AD6">
        <w:rPr>
          <w:rFonts w:asciiTheme="minorHAnsi" w:hAnsiTheme="minorHAnsi" w:cstheme="minorHAnsi"/>
          <w:sz w:val="23"/>
          <w:szCs w:val="23"/>
        </w:rPr>
        <w:t>time</w:t>
      </w:r>
      <w:r w:rsidR="002E4EDC" w:rsidRPr="004E0AD6">
        <w:rPr>
          <w:rFonts w:asciiTheme="minorHAnsi" w:hAnsiTheme="minorHAnsi" w:cstheme="minorHAnsi"/>
          <w:sz w:val="23"/>
          <w:szCs w:val="23"/>
        </w:rPr>
        <w:t xml:space="preserve"> (FT)</w:t>
      </w:r>
      <w:r w:rsidRPr="004E0AD6">
        <w:rPr>
          <w:rFonts w:asciiTheme="minorHAnsi" w:hAnsiTheme="minorHAnsi" w:cstheme="minorHAnsi"/>
          <w:sz w:val="23"/>
          <w:szCs w:val="23"/>
        </w:rPr>
        <w:t xml:space="preserve"> and part</w:t>
      </w:r>
      <w:r w:rsidR="002E4EDC" w:rsidRPr="004E0AD6">
        <w:rPr>
          <w:rFonts w:asciiTheme="minorHAnsi" w:hAnsiTheme="minorHAnsi" w:cstheme="minorHAnsi"/>
          <w:sz w:val="23"/>
          <w:szCs w:val="23"/>
        </w:rPr>
        <w:t>-</w:t>
      </w:r>
      <w:r w:rsidRPr="004E0AD6">
        <w:rPr>
          <w:rFonts w:asciiTheme="minorHAnsi" w:hAnsiTheme="minorHAnsi" w:cstheme="minorHAnsi"/>
          <w:sz w:val="23"/>
          <w:szCs w:val="23"/>
        </w:rPr>
        <w:t>time</w:t>
      </w:r>
      <w:r w:rsidR="002E4EDC" w:rsidRPr="004E0AD6">
        <w:rPr>
          <w:rFonts w:asciiTheme="minorHAnsi" w:hAnsiTheme="minorHAnsi" w:cstheme="minorHAnsi"/>
          <w:sz w:val="23"/>
          <w:szCs w:val="23"/>
        </w:rPr>
        <w:t xml:space="preserve"> (PT)</w:t>
      </w:r>
      <w:r w:rsidRPr="004E0AD6">
        <w:rPr>
          <w:rFonts w:asciiTheme="minorHAnsi" w:hAnsiTheme="minorHAnsi" w:cstheme="minorHAnsi"/>
          <w:sz w:val="23"/>
          <w:szCs w:val="23"/>
        </w:rPr>
        <w:t xml:space="preserve"> for those employed as at 31.07.202</w:t>
      </w:r>
      <w:r w:rsidR="00036D24" w:rsidRPr="004E0AD6">
        <w:rPr>
          <w:rFonts w:asciiTheme="minorHAnsi" w:hAnsiTheme="minorHAnsi" w:cstheme="minorHAnsi"/>
          <w:sz w:val="23"/>
          <w:szCs w:val="23"/>
        </w:rPr>
        <w:t>3</w:t>
      </w:r>
      <w:r w:rsidRPr="004E0AD6">
        <w:rPr>
          <w:rFonts w:asciiTheme="minorHAnsi" w:hAnsiTheme="minorHAnsi" w:cstheme="minorHAnsi"/>
          <w:sz w:val="23"/>
          <w:szCs w:val="23"/>
        </w:rPr>
        <w:t xml:space="preserve"> and </w:t>
      </w:r>
      <w:r w:rsidR="00036D24" w:rsidRPr="004E0AD6">
        <w:rPr>
          <w:rFonts w:asciiTheme="minorHAnsi" w:hAnsiTheme="minorHAnsi" w:cstheme="minorHAnsi"/>
          <w:sz w:val="23"/>
          <w:szCs w:val="23"/>
        </w:rPr>
        <w:t xml:space="preserve">2022, </w:t>
      </w:r>
      <w:r w:rsidRPr="004E0AD6">
        <w:rPr>
          <w:rFonts w:asciiTheme="minorHAnsi" w:hAnsiTheme="minorHAnsi" w:cstheme="minorHAnsi"/>
          <w:sz w:val="23"/>
          <w:szCs w:val="23"/>
        </w:rPr>
        <w:t xml:space="preserve">2021, 2020 and 2019, </w:t>
      </w:r>
      <w:r w:rsidR="00036D24" w:rsidRPr="004E0AD6">
        <w:rPr>
          <w:rFonts w:asciiTheme="minorHAnsi" w:hAnsiTheme="minorHAnsi" w:cstheme="minorHAnsi"/>
          <w:sz w:val="23"/>
          <w:szCs w:val="23"/>
        </w:rPr>
        <w:t xml:space="preserve">and </w:t>
      </w:r>
      <w:r w:rsidRPr="004E0AD6">
        <w:rPr>
          <w:rFonts w:asciiTheme="minorHAnsi" w:hAnsiTheme="minorHAnsi" w:cstheme="minorHAnsi"/>
          <w:sz w:val="23"/>
          <w:szCs w:val="23"/>
        </w:rPr>
        <w:t xml:space="preserve">2018 respectively. </w:t>
      </w:r>
    </w:p>
    <w:p w14:paraId="1982555E" w14:textId="77777777" w:rsidR="0015219E" w:rsidRPr="004E0ABB" w:rsidRDefault="0015219E" w:rsidP="0015219E">
      <w:pPr>
        <w:pStyle w:val="Default"/>
        <w:rPr>
          <w:rFonts w:asciiTheme="minorHAnsi" w:hAnsiTheme="minorHAnsi" w:cstheme="minorHAnsi"/>
          <w:sz w:val="23"/>
          <w:szCs w:val="23"/>
          <w:highlight w:val="yellow"/>
        </w:rPr>
      </w:pPr>
    </w:p>
    <w:p w14:paraId="66023EB4" w14:textId="72323DF8" w:rsidR="0015219E" w:rsidRPr="004E0AD6" w:rsidRDefault="0015219E" w:rsidP="009D1796">
      <w:pPr>
        <w:pStyle w:val="Default"/>
        <w:rPr>
          <w:rFonts w:asciiTheme="minorHAnsi" w:hAnsiTheme="minorHAnsi" w:cstheme="minorHAnsi"/>
          <w:sz w:val="23"/>
          <w:szCs w:val="23"/>
        </w:rPr>
      </w:pPr>
      <w:r w:rsidRPr="004E0AD6">
        <w:rPr>
          <w:rFonts w:asciiTheme="minorHAnsi" w:hAnsiTheme="minorHAnsi" w:cstheme="minorHAnsi"/>
          <w:sz w:val="23"/>
          <w:szCs w:val="23"/>
        </w:rPr>
        <w:t xml:space="preserve">The percentage of female staff working full-time </w:t>
      </w:r>
      <w:r w:rsidR="004E0AD6" w:rsidRPr="004E0AD6">
        <w:rPr>
          <w:rFonts w:asciiTheme="minorHAnsi" w:hAnsiTheme="minorHAnsi" w:cstheme="minorHAnsi"/>
          <w:sz w:val="23"/>
          <w:szCs w:val="23"/>
        </w:rPr>
        <w:t xml:space="preserve">decreased slightly to </w:t>
      </w:r>
      <w:r w:rsidRPr="004E0AD6">
        <w:rPr>
          <w:rFonts w:asciiTheme="minorHAnsi" w:hAnsiTheme="minorHAnsi" w:cstheme="minorHAnsi"/>
          <w:sz w:val="23"/>
          <w:szCs w:val="23"/>
        </w:rPr>
        <w:t>38.</w:t>
      </w:r>
      <w:r w:rsidR="004E0AD6" w:rsidRPr="004E0AD6">
        <w:rPr>
          <w:rFonts w:asciiTheme="minorHAnsi" w:hAnsiTheme="minorHAnsi" w:cstheme="minorHAnsi"/>
          <w:sz w:val="23"/>
          <w:szCs w:val="23"/>
        </w:rPr>
        <w:t>4</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from 3</w:t>
      </w:r>
      <w:r w:rsidR="004E0AD6" w:rsidRPr="004E0AD6">
        <w:rPr>
          <w:rFonts w:asciiTheme="minorHAnsi" w:hAnsiTheme="minorHAnsi" w:cstheme="minorHAnsi"/>
          <w:sz w:val="23"/>
          <w:szCs w:val="23"/>
        </w:rPr>
        <w:t>8.7%</w:t>
      </w:r>
      <w:r w:rsidRPr="004E0AD6">
        <w:rPr>
          <w:rFonts w:asciiTheme="minorHAnsi" w:hAnsiTheme="minorHAnsi" w:cstheme="minorHAnsi"/>
          <w:sz w:val="23"/>
          <w:szCs w:val="23"/>
        </w:rPr>
        <w:t xml:space="preserve"> (202</w:t>
      </w:r>
      <w:r w:rsidR="004E0AD6" w:rsidRPr="004E0AD6">
        <w:rPr>
          <w:rFonts w:asciiTheme="minorHAnsi" w:hAnsiTheme="minorHAnsi" w:cstheme="minorHAnsi"/>
          <w:sz w:val="23"/>
          <w:szCs w:val="23"/>
        </w:rPr>
        <w:t>2</w:t>
      </w:r>
      <w:r w:rsidRPr="004E0AD6">
        <w:rPr>
          <w:rFonts w:asciiTheme="minorHAnsi" w:hAnsiTheme="minorHAnsi" w:cstheme="minorHAnsi"/>
          <w:sz w:val="23"/>
          <w:szCs w:val="23"/>
        </w:rPr>
        <w:t>), with the majority still working part-time 61.</w:t>
      </w:r>
      <w:r w:rsidR="004E0AD6" w:rsidRPr="004E0AD6">
        <w:rPr>
          <w:rFonts w:asciiTheme="minorHAnsi" w:hAnsiTheme="minorHAnsi" w:cstheme="minorHAnsi"/>
          <w:sz w:val="23"/>
          <w:szCs w:val="23"/>
        </w:rPr>
        <w:t>6</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compared to 6</w:t>
      </w:r>
      <w:r w:rsidR="004E0AD6" w:rsidRPr="004E0AD6">
        <w:rPr>
          <w:rFonts w:asciiTheme="minorHAnsi" w:hAnsiTheme="minorHAnsi" w:cstheme="minorHAnsi"/>
          <w:sz w:val="23"/>
          <w:szCs w:val="23"/>
        </w:rPr>
        <w:t>1</w:t>
      </w:r>
      <w:r w:rsidRPr="004E0AD6">
        <w:rPr>
          <w:rFonts w:asciiTheme="minorHAnsi" w:hAnsiTheme="minorHAnsi" w:cstheme="minorHAnsi"/>
          <w:sz w:val="23"/>
          <w:szCs w:val="23"/>
        </w:rPr>
        <w:t>.</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2</w:t>
      </w:r>
      <w:r w:rsidRPr="004E0AD6">
        <w:rPr>
          <w:rFonts w:asciiTheme="minorHAnsi" w:hAnsiTheme="minorHAnsi" w:cstheme="minorHAnsi"/>
          <w:sz w:val="23"/>
          <w:szCs w:val="23"/>
        </w:rPr>
        <w:t>). The percentage of male staff working full-time continues to decrease, but it remains the majority at 6</w:t>
      </w:r>
      <w:r w:rsidR="004E0AD6" w:rsidRPr="004E0AD6">
        <w:rPr>
          <w:rFonts w:asciiTheme="minorHAnsi" w:hAnsiTheme="minorHAnsi" w:cstheme="minorHAnsi"/>
          <w:sz w:val="23"/>
          <w:szCs w:val="23"/>
        </w:rPr>
        <w:t>0</w:t>
      </w:r>
      <w:r w:rsidRPr="004E0AD6">
        <w:rPr>
          <w:rFonts w:asciiTheme="minorHAnsi" w:hAnsiTheme="minorHAnsi" w:cstheme="minorHAnsi"/>
          <w:sz w:val="23"/>
          <w:szCs w:val="23"/>
        </w:rPr>
        <w:t>.</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falling from 62.</w:t>
      </w:r>
      <w:r w:rsidR="004E0AD6" w:rsidRPr="004E0AD6">
        <w:rPr>
          <w:rFonts w:asciiTheme="minorHAnsi" w:hAnsiTheme="minorHAnsi" w:cstheme="minorHAnsi"/>
          <w:sz w:val="23"/>
          <w:szCs w:val="23"/>
        </w:rPr>
        <w:t>1</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2</w:t>
      </w:r>
      <w:r w:rsidRPr="004E0AD6">
        <w:rPr>
          <w:rFonts w:asciiTheme="minorHAnsi" w:hAnsiTheme="minorHAnsi" w:cstheme="minorHAnsi"/>
          <w:sz w:val="23"/>
          <w:szCs w:val="23"/>
        </w:rPr>
        <w:t>). With part</w:t>
      </w:r>
      <w:r w:rsidR="002E4EDC" w:rsidRPr="004E0AD6">
        <w:rPr>
          <w:rFonts w:asciiTheme="minorHAnsi" w:hAnsiTheme="minorHAnsi" w:cstheme="minorHAnsi"/>
          <w:sz w:val="23"/>
          <w:szCs w:val="23"/>
        </w:rPr>
        <w:t>-</w:t>
      </w:r>
      <w:r w:rsidRPr="004E0AD6">
        <w:rPr>
          <w:rFonts w:asciiTheme="minorHAnsi" w:hAnsiTheme="minorHAnsi" w:cstheme="minorHAnsi"/>
          <w:sz w:val="23"/>
          <w:szCs w:val="23"/>
        </w:rPr>
        <w:t>time working for male staff increasing slightly to 39</w:t>
      </w:r>
      <w:r w:rsidR="004E0AD6" w:rsidRPr="004E0AD6">
        <w:rPr>
          <w:rFonts w:asciiTheme="minorHAnsi" w:hAnsiTheme="minorHAnsi" w:cstheme="minorHAnsi"/>
          <w:sz w:val="23"/>
          <w:szCs w:val="23"/>
        </w:rPr>
        <w:t>.7</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3</w:t>
      </w:r>
      <w:r w:rsidRPr="004E0AD6">
        <w:rPr>
          <w:rFonts w:asciiTheme="minorHAnsi" w:hAnsiTheme="minorHAnsi" w:cstheme="minorHAnsi"/>
          <w:sz w:val="23"/>
          <w:szCs w:val="23"/>
        </w:rPr>
        <w:t>) from 37.</w:t>
      </w:r>
      <w:r w:rsidR="004E0AD6" w:rsidRPr="004E0AD6">
        <w:rPr>
          <w:rFonts w:asciiTheme="minorHAnsi" w:hAnsiTheme="minorHAnsi" w:cstheme="minorHAnsi"/>
          <w:sz w:val="23"/>
          <w:szCs w:val="23"/>
        </w:rPr>
        <w:t>9</w:t>
      </w:r>
      <w:r w:rsidRPr="004E0AD6">
        <w:rPr>
          <w:rFonts w:asciiTheme="minorHAnsi" w:hAnsiTheme="minorHAnsi" w:cstheme="minorHAnsi"/>
          <w:sz w:val="23"/>
          <w:szCs w:val="23"/>
        </w:rPr>
        <w:t>% (202</w:t>
      </w:r>
      <w:r w:rsidR="004E0AD6" w:rsidRPr="004E0AD6">
        <w:rPr>
          <w:rFonts w:asciiTheme="minorHAnsi" w:hAnsiTheme="minorHAnsi" w:cstheme="minorHAnsi"/>
          <w:sz w:val="23"/>
          <w:szCs w:val="23"/>
        </w:rPr>
        <w:t>2</w:t>
      </w:r>
      <w:r w:rsidRPr="004E0AD6">
        <w:rPr>
          <w:rFonts w:asciiTheme="minorHAnsi" w:hAnsiTheme="minorHAnsi" w:cstheme="minorHAnsi"/>
          <w:sz w:val="23"/>
          <w:szCs w:val="23"/>
        </w:rPr>
        <w:t>).</w:t>
      </w:r>
    </w:p>
    <w:p w14:paraId="680B28B1" w14:textId="77777777" w:rsidR="0015219E" w:rsidRPr="004E0ABB" w:rsidRDefault="0015219E" w:rsidP="009D1796">
      <w:pPr>
        <w:pStyle w:val="Default"/>
        <w:rPr>
          <w:rFonts w:asciiTheme="minorHAnsi" w:hAnsiTheme="minorHAnsi" w:cstheme="minorHAnsi"/>
          <w:sz w:val="20"/>
          <w:szCs w:val="20"/>
          <w:highlight w:val="yellow"/>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84"/>
        <w:gridCol w:w="1191"/>
        <w:gridCol w:w="1191"/>
        <w:gridCol w:w="1191"/>
        <w:gridCol w:w="1191"/>
        <w:gridCol w:w="1191"/>
        <w:gridCol w:w="1191"/>
      </w:tblGrid>
      <w:tr w:rsidR="00783842" w:rsidRPr="004E0AD6" w14:paraId="1C45D922" w14:textId="77777777" w:rsidTr="00A702D1">
        <w:trPr>
          <w:trHeight w:val="290"/>
        </w:trPr>
        <w:tc>
          <w:tcPr>
            <w:tcW w:w="9190" w:type="dxa"/>
            <w:gridSpan w:val="8"/>
            <w:shd w:val="clear" w:color="auto" w:fill="8EAADB" w:themeFill="accent1" w:themeFillTint="99"/>
            <w:noWrap/>
            <w:vAlign w:val="bottom"/>
          </w:tcPr>
          <w:p w14:paraId="4603D66C" w14:textId="7496D8AC"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 xml:space="preserve">FT and PT Staff by </w:t>
            </w:r>
            <w:r w:rsidR="00CB0205">
              <w:rPr>
                <w:rFonts w:eastAsia="Times New Roman" w:cstheme="minorHAnsi"/>
                <w:b/>
                <w:color w:val="000000"/>
                <w:lang w:eastAsia="en-GB"/>
              </w:rPr>
              <w:t>Sex</w:t>
            </w:r>
            <w:r w:rsidRPr="004E0AD6">
              <w:rPr>
                <w:rFonts w:eastAsia="Times New Roman" w:cstheme="minorHAnsi"/>
                <w:b/>
                <w:color w:val="000000"/>
                <w:lang w:eastAsia="en-GB"/>
              </w:rPr>
              <w:t xml:space="preserve"> Over Time (by headcount)</w:t>
            </w:r>
          </w:p>
        </w:tc>
      </w:tr>
      <w:tr w:rsidR="00783842" w:rsidRPr="004E0AD6" w14:paraId="4F0C8B73" w14:textId="77777777" w:rsidTr="00783842">
        <w:trPr>
          <w:trHeight w:val="290"/>
        </w:trPr>
        <w:tc>
          <w:tcPr>
            <w:tcW w:w="960" w:type="dxa"/>
            <w:shd w:val="clear" w:color="auto" w:fill="8EAADB" w:themeFill="accent1" w:themeFillTint="99"/>
            <w:noWrap/>
            <w:vAlign w:val="bottom"/>
            <w:hideMark/>
          </w:tcPr>
          <w:p w14:paraId="7E1FF2DE" w14:textId="77777777" w:rsidR="00783842" w:rsidRPr="004E0AD6" w:rsidRDefault="00783842" w:rsidP="006744F8">
            <w:pPr>
              <w:spacing w:after="0" w:line="240" w:lineRule="auto"/>
              <w:rPr>
                <w:rFonts w:eastAsia="Times New Roman" w:cstheme="minorHAnsi"/>
                <w:lang w:eastAsia="en-GB"/>
              </w:rPr>
            </w:pPr>
          </w:p>
        </w:tc>
        <w:tc>
          <w:tcPr>
            <w:tcW w:w="1084" w:type="dxa"/>
            <w:shd w:val="clear" w:color="auto" w:fill="8EAADB" w:themeFill="accent1" w:themeFillTint="99"/>
            <w:noWrap/>
            <w:vAlign w:val="bottom"/>
            <w:hideMark/>
          </w:tcPr>
          <w:p w14:paraId="2AB538F8" w14:textId="43E7559E" w:rsidR="00783842" w:rsidRPr="004E0AD6" w:rsidRDefault="00783842" w:rsidP="006744F8">
            <w:pPr>
              <w:spacing w:after="0" w:line="240" w:lineRule="auto"/>
              <w:rPr>
                <w:rFonts w:eastAsia="Times New Roman" w:cstheme="minorHAnsi"/>
                <w:lang w:eastAsia="en-GB"/>
              </w:rPr>
            </w:pPr>
          </w:p>
        </w:tc>
        <w:tc>
          <w:tcPr>
            <w:tcW w:w="1191" w:type="dxa"/>
            <w:shd w:val="clear" w:color="auto" w:fill="8EAADB" w:themeFill="accent1" w:themeFillTint="99"/>
          </w:tcPr>
          <w:p w14:paraId="4F05C301" w14:textId="5F3BBB28"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2023</w:t>
            </w:r>
          </w:p>
        </w:tc>
        <w:tc>
          <w:tcPr>
            <w:tcW w:w="1191" w:type="dxa"/>
            <w:shd w:val="clear" w:color="auto" w:fill="8EAADB" w:themeFill="accent1" w:themeFillTint="99"/>
            <w:noWrap/>
            <w:vAlign w:val="bottom"/>
            <w:hideMark/>
          </w:tcPr>
          <w:p w14:paraId="05574190" w14:textId="7060DCDB"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2022</w:t>
            </w:r>
          </w:p>
        </w:tc>
        <w:tc>
          <w:tcPr>
            <w:tcW w:w="1191" w:type="dxa"/>
            <w:shd w:val="clear" w:color="auto" w:fill="8EAADB" w:themeFill="accent1" w:themeFillTint="99"/>
            <w:noWrap/>
            <w:vAlign w:val="bottom"/>
            <w:hideMark/>
          </w:tcPr>
          <w:p w14:paraId="7F7ADF04" w14:textId="77777777"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2021</w:t>
            </w:r>
          </w:p>
        </w:tc>
        <w:tc>
          <w:tcPr>
            <w:tcW w:w="1191" w:type="dxa"/>
            <w:shd w:val="clear" w:color="auto" w:fill="8EAADB" w:themeFill="accent1" w:themeFillTint="99"/>
            <w:noWrap/>
            <w:vAlign w:val="bottom"/>
            <w:hideMark/>
          </w:tcPr>
          <w:p w14:paraId="27CA9504" w14:textId="77777777"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2020</w:t>
            </w:r>
          </w:p>
        </w:tc>
        <w:tc>
          <w:tcPr>
            <w:tcW w:w="1191" w:type="dxa"/>
            <w:shd w:val="clear" w:color="auto" w:fill="8EAADB" w:themeFill="accent1" w:themeFillTint="99"/>
            <w:noWrap/>
            <w:vAlign w:val="bottom"/>
            <w:hideMark/>
          </w:tcPr>
          <w:p w14:paraId="21C377F9" w14:textId="77777777"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2019</w:t>
            </w:r>
          </w:p>
        </w:tc>
        <w:tc>
          <w:tcPr>
            <w:tcW w:w="1191" w:type="dxa"/>
            <w:shd w:val="clear" w:color="auto" w:fill="8EAADB" w:themeFill="accent1" w:themeFillTint="99"/>
            <w:noWrap/>
            <w:vAlign w:val="bottom"/>
            <w:hideMark/>
          </w:tcPr>
          <w:p w14:paraId="62DE43CD" w14:textId="77777777" w:rsidR="00783842" w:rsidRPr="004E0AD6" w:rsidRDefault="00783842" w:rsidP="006744F8">
            <w:pPr>
              <w:spacing w:after="0" w:line="240" w:lineRule="auto"/>
              <w:jc w:val="center"/>
              <w:rPr>
                <w:rFonts w:eastAsia="Times New Roman" w:cstheme="minorHAnsi"/>
                <w:b/>
                <w:color w:val="000000"/>
                <w:lang w:eastAsia="en-GB"/>
              </w:rPr>
            </w:pPr>
            <w:r w:rsidRPr="004E0AD6">
              <w:rPr>
                <w:rFonts w:eastAsia="Times New Roman" w:cstheme="minorHAnsi"/>
                <w:b/>
                <w:color w:val="000000"/>
                <w:lang w:eastAsia="en-GB"/>
              </w:rPr>
              <w:t>2018</w:t>
            </w:r>
          </w:p>
        </w:tc>
      </w:tr>
      <w:tr w:rsidR="002A39CA" w:rsidRPr="004E0AD6" w14:paraId="42854ED1" w14:textId="77777777" w:rsidTr="00783842">
        <w:trPr>
          <w:trHeight w:val="290"/>
        </w:trPr>
        <w:tc>
          <w:tcPr>
            <w:tcW w:w="960" w:type="dxa"/>
            <w:vMerge w:val="restart"/>
            <w:shd w:val="clear" w:color="auto" w:fill="auto"/>
            <w:noWrap/>
            <w:vAlign w:val="center"/>
          </w:tcPr>
          <w:p w14:paraId="770F0C0F" w14:textId="22BBD404" w:rsidR="002A39CA" w:rsidRPr="004E0AD6" w:rsidRDefault="002A39CA" w:rsidP="002A39CA">
            <w:pPr>
              <w:spacing w:after="0" w:line="240" w:lineRule="auto"/>
              <w:rPr>
                <w:rFonts w:eastAsia="Times New Roman" w:cstheme="minorHAnsi"/>
                <w:color w:val="000000"/>
                <w:lang w:eastAsia="en-GB"/>
              </w:rPr>
            </w:pPr>
            <w:r>
              <w:rPr>
                <w:rFonts w:eastAsia="Times New Roman" w:cstheme="minorHAnsi"/>
                <w:color w:val="000000"/>
                <w:lang w:eastAsia="en-GB"/>
              </w:rPr>
              <w:t>Female</w:t>
            </w:r>
          </w:p>
        </w:tc>
        <w:tc>
          <w:tcPr>
            <w:tcW w:w="1084" w:type="dxa"/>
            <w:shd w:val="clear" w:color="auto" w:fill="auto"/>
            <w:noWrap/>
            <w:vAlign w:val="bottom"/>
          </w:tcPr>
          <w:p w14:paraId="174E8C5E" w14:textId="4874089B"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FT</w:t>
            </w:r>
          </w:p>
        </w:tc>
        <w:tc>
          <w:tcPr>
            <w:tcW w:w="1191" w:type="dxa"/>
          </w:tcPr>
          <w:p w14:paraId="3B6BC1CC" w14:textId="267B0AD6"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38.4%</w:t>
            </w:r>
          </w:p>
        </w:tc>
        <w:tc>
          <w:tcPr>
            <w:tcW w:w="1191" w:type="dxa"/>
            <w:shd w:val="clear" w:color="auto" w:fill="auto"/>
            <w:noWrap/>
            <w:vAlign w:val="bottom"/>
          </w:tcPr>
          <w:p w14:paraId="2FF68C2C" w14:textId="595B7621"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38.7%</w:t>
            </w:r>
          </w:p>
        </w:tc>
        <w:tc>
          <w:tcPr>
            <w:tcW w:w="1191" w:type="dxa"/>
            <w:shd w:val="clear" w:color="auto" w:fill="auto"/>
            <w:noWrap/>
            <w:vAlign w:val="bottom"/>
          </w:tcPr>
          <w:p w14:paraId="206C3E64" w14:textId="24CFA748"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36.1%</w:t>
            </w:r>
          </w:p>
        </w:tc>
        <w:tc>
          <w:tcPr>
            <w:tcW w:w="1191" w:type="dxa"/>
            <w:shd w:val="clear" w:color="auto" w:fill="auto"/>
            <w:noWrap/>
            <w:vAlign w:val="bottom"/>
          </w:tcPr>
          <w:p w14:paraId="73A243F6" w14:textId="4D514016"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35.1%</w:t>
            </w:r>
          </w:p>
        </w:tc>
        <w:tc>
          <w:tcPr>
            <w:tcW w:w="1191" w:type="dxa"/>
            <w:shd w:val="clear" w:color="auto" w:fill="auto"/>
            <w:noWrap/>
            <w:vAlign w:val="bottom"/>
          </w:tcPr>
          <w:p w14:paraId="33163911" w14:textId="4114580B"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44.6%</w:t>
            </w:r>
          </w:p>
        </w:tc>
        <w:tc>
          <w:tcPr>
            <w:tcW w:w="1191" w:type="dxa"/>
            <w:shd w:val="clear" w:color="auto" w:fill="auto"/>
            <w:noWrap/>
            <w:vAlign w:val="bottom"/>
          </w:tcPr>
          <w:p w14:paraId="76980F06" w14:textId="448285D9"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46.0%</w:t>
            </w:r>
          </w:p>
        </w:tc>
      </w:tr>
      <w:tr w:rsidR="002A39CA" w:rsidRPr="004E0AD6" w14:paraId="79AD5616" w14:textId="77777777" w:rsidTr="00783842">
        <w:trPr>
          <w:trHeight w:val="290"/>
        </w:trPr>
        <w:tc>
          <w:tcPr>
            <w:tcW w:w="960" w:type="dxa"/>
            <w:vMerge/>
            <w:shd w:val="clear" w:color="auto" w:fill="auto"/>
            <w:noWrap/>
            <w:vAlign w:val="center"/>
          </w:tcPr>
          <w:p w14:paraId="0F2D88A9" w14:textId="77777777" w:rsidR="002A39CA" w:rsidRPr="004E0AD6" w:rsidRDefault="002A39CA" w:rsidP="002A39CA">
            <w:pPr>
              <w:spacing w:after="0" w:line="240" w:lineRule="auto"/>
              <w:rPr>
                <w:rFonts w:eastAsia="Times New Roman" w:cstheme="minorHAnsi"/>
                <w:color w:val="000000"/>
                <w:lang w:eastAsia="en-GB"/>
              </w:rPr>
            </w:pPr>
          </w:p>
        </w:tc>
        <w:tc>
          <w:tcPr>
            <w:tcW w:w="1084" w:type="dxa"/>
            <w:shd w:val="clear" w:color="auto" w:fill="auto"/>
            <w:noWrap/>
            <w:vAlign w:val="bottom"/>
          </w:tcPr>
          <w:p w14:paraId="60E081FA" w14:textId="5E55A63B"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PT</w:t>
            </w:r>
          </w:p>
        </w:tc>
        <w:tc>
          <w:tcPr>
            <w:tcW w:w="1191" w:type="dxa"/>
          </w:tcPr>
          <w:p w14:paraId="1FE731B5" w14:textId="16D6FB74"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61.6%</w:t>
            </w:r>
          </w:p>
        </w:tc>
        <w:tc>
          <w:tcPr>
            <w:tcW w:w="1191" w:type="dxa"/>
            <w:shd w:val="clear" w:color="auto" w:fill="auto"/>
            <w:noWrap/>
            <w:vAlign w:val="bottom"/>
          </w:tcPr>
          <w:p w14:paraId="036AB716" w14:textId="507958B2"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61.3%</w:t>
            </w:r>
          </w:p>
        </w:tc>
        <w:tc>
          <w:tcPr>
            <w:tcW w:w="1191" w:type="dxa"/>
            <w:shd w:val="clear" w:color="auto" w:fill="auto"/>
            <w:noWrap/>
            <w:vAlign w:val="bottom"/>
          </w:tcPr>
          <w:p w14:paraId="2FFE81AA" w14:textId="5A4C9069"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63.9%</w:t>
            </w:r>
          </w:p>
        </w:tc>
        <w:tc>
          <w:tcPr>
            <w:tcW w:w="1191" w:type="dxa"/>
            <w:shd w:val="clear" w:color="auto" w:fill="auto"/>
            <w:noWrap/>
            <w:vAlign w:val="bottom"/>
          </w:tcPr>
          <w:p w14:paraId="51C112D9" w14:textId="464CEDA0"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64.9%</w:t>
            </w:r>
          </w:p>
        </w:tc>
        <w:tc>
          <w:tcPr>
            <w:tcW w:w="1191" w:type="dxa"/>
            <w:shd w:val="clear" w:color="auto" w:fill="auto"/>
            <w:noWrap/>
            <w:vAlign w:val="bottom"/>
          </w:tcPr>
          <w:p w14:paraId="76FD0298" w14:textId="1044F908"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55.4%</w:t>
            </w:r>
          </w:p>
        </w:tc>
        <w:tc>
          <w:tcPr>
            <w:tcW w:w="1191" w:type="dxa"/>
            <w:shd w:val="clear" w:color="auto" w:fill="auto"/>
            <w:noWrap/>
            <w:vAlign w:val="bottom"/>
          </w:tcPr>
          <w:p w14:paraId="63597368" w14:textId="41125C95"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54.0%</w:t>
            </w:r>
          </w:p>
        </w:tc>
      </w:tr>
      <w:tr w:rsidR="002A39CA" w:rsidRPr="004E0AD6" w14:paraId="795CA0D6" w14:textId="77777777" w:rsidTr="00783842">
        <w:trPr>
          <w:trHeight w:val="290"/>
        </w:trPr>
        <w:tc>
          <w:tcPr>
            <w:tcW w:w="960" w:type="dxa"/>
            <w:vMerge w:val="restart"/>
            <w:shd w:val="clear" w:color="auto" w:fill="auto"/>
            <w:noWrap/>
            <w:vAlign w:val="center"/>
            <w:hideMark/>
          </w:tcPr>
          <w:p w14:paraId="2F4E87CE"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Male</w:t>
            </w:r>
          </w:p>
        </w:tc>
        <w:tc>
          <w:tcPr>
            <w:tcW w:w="1084" w:type="dxa"/>
            <w:shd w:val="clear" w:color="auto" w:fill="auto"/>
            <w:noWrap/>
            <w:vAlign w:val="bottom"/>
            <w:hideMark/>
          </w:tcPr>
          <w:p w14:paraId="72BCB92F"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FT</w:t>
            </w:r>
          </w:p>
        </w:tc>
        <w:tc>
          <w:tcPr>
            <w:tcW w:w="1191" w:type="dxa"/>
          </w:tcPr>
          <w:p w14:paraId="29305633" w14:textId="40D2FF21"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60.3%</w:t>
            </w:r>
          </w:p>
        </w:tc>
        <w:tc>
          <w:tcPr>
            <w:tcW w:w="1191" w:type="dxa"/>
            <w:shd w:val="clear" w:color="auto" w:fill="auto"/>
            <w:noWrap/>
            <w:vAlign w:val="bottom"/>
            <w:hideMark/>
          </w:tcPr>
          <w:p w14:paraId="4D1927A0" w14:textId="2B16EA89"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62.1%</w:t>
            </w:r>
          </w:p>
        </w:tc>
        <w:tc>
          <w:tcPr>
            <w:tcW w:w="1191" w:type="dxa"/>
            <w:shd w:val="clear" w:color="auto" w:fill="auto"/>
            <w:noWrap/>
            <w:vAlign w:val="bottom"/>
            <w:hideMark/>
          </w:tcPr>
          <w:p w14:paraId="59120029"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62.7%</w:t>
            </w:r>
          </w:p>
        </w:tc>
        <w:tc>
          <w:tcPr>
            <w:tcW w:w="1191" w:type="dxa"/>
            <w:shd w:val="clear" w:color="auto" w:fill="auto"/>
            <w:noWrap/>
            <w:vAlign w:val="bottom"/>
            <w:hideMark/>
          </w:tcPr>
          <w:p w14:paraId="229D1956"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65.3%</w:t>
            </w:r>
          </w:p>
        </w:tc>
        <w:tc>
          <w:tcPr>
            <w:tcW w:w="1191" w:type="dxa"/>
            <w:shd w:val="clear" w:color="auto" w:fill="auto"/>
            <w:noWrap/>
            <w:vAlign w:val="bottom"/>
            <w:hideMark/>
          </w:tcPr>
          <w:p w14:paraId="7FE1B60E"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71.1%</w:t>
            </w:r>
          </w:p>
        </w:tc>
        <w:tc>
          <w:tcPr>
            <w:tcW w:w="1191" w:type="dxa"/>
            <w:shd w:val="clear" w:color="auto" w:fill="auto"/>
            <w:noWrap/>
            <w:vAlign w:val="bottom"/>
            <w:hideMark/>
          </w:tcPr>
          <w:p w14:paraId="111231AC"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69.4%</w:t>
            </w:r>
          </w:p>
        </w:tc>
      </w:tr>
      <w:tr w:rsidR="002A39CA" w:rsidRPr="004E0AD6" w14:paraId="53EE5F62" w14:textId="77777777" w:rsidTr="00783842">
        <w:trPr>
          <w:trHeight w:val="290"/>
        </w:trPr>
        <w:tc>
          <w:tcPr>
            <w:tcW w:w="960" w:type="dxa"/>
            <w:vMerge/>
            <w:shd w:val="clear" w:color="auto" w:fill="auto"/>
            <w:noWrap/>
            <w:vAlign w:val="center"/>
            <w:hideMark/>
          </w:tcPr>
          <w:p w14:paraId="71933670" w14:textId="77777777" w:rsidR="002A39CA" w:rsidRPr="004E0AD6" w:rsidRDefault="002A39CA" w:rsidP="002A39CA">
            <w:pPr>
              <w:spacing w:after="0" w:line="240" w:lineRule="auto"/>
              <w:rPr>
                <w:rFonts w:eastAsia="Times New Roman" w:cstheme="minorHAnsi"/>
                <w:color w:val="000000"/>
                <w:lang w:eastAsia="en-GB"/>
              </w:rPr>
            </w:pPr>
          </w:p>
        </w:tc>
        <w:tc>
          <w:tcPr>
            <w:tcW w:w="1084" w:type="dxa"/>
            <w:shd w:val="clear" w:color="auto" w:fill="auto"/>
            <w:noWrap/>
            <w:vAlign w:val="bottom"/>
            <w:hideMark/>
          </w:tcPr>
          <w:p w14:paraId="379C5AE7"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PT</w:t>
            </w:r>
          </w:p>
        </w:tc>
        <w:tc>
          <w:tcPr>
            <w:tcW w:w="1191" w:type="dxa"/>
          </w:tcPr>
          <w:p w14:paraId="2884E3EE" w14:textId="3EC7475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39.7%</w:t>
            </w:r>
          </w:p>
        </w:tc>
        <w:tc>
          <w:tcPr>
            <w:tcW w:w="1191" w:type="dxa"/>
            <w:shd w:val="clear" w:color="auto" w:fill="auto"/>
            <w:noWrap/>
            <w:vAlign w:val="bottom"/>
            <w:hideMark/>
          </w:tcPr>
          <w:p w14:paraId="04581F45" w14:textId="3E67A07E"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37.9%</w:t>
            </w:r>
          </w:p>
        </w:tc>
        <w:tc>
          <w:tcPr>
            <w:tcW w:w="1191" w:type="dxa"/>
            <w:shd w:val="clear" w:color="auto" w:fill="auto"/>
            <w:noWrap/>
            <w:vAlign w:val="bottom"/>
            <w:hideMark/>
          </w:tcPr>
          <w:p w14:paraId="43B45B41"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37.3%</w:t>
            </w:r>
          </w:p>
        </w:tc>
        <w:tc>
          <w:tcPr>
            <w:tcW w:w="1191" w:type="dxa"/>
            <w:shd w:val="clear" w:color="auto" w:fill="auto"/>
            <w:noWrap/>
            <w:vAlign w:val="bottom"/>
            <w:hideMark/>
          </w:tcPr>
          <w:p w14:paraId="791DA780"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34.7%</w:t>
            </w:r>
          </w:p>
        </w:tc>
        <w:tc>
          <w:tcPr>
            <w:tcW w:w="1191" w:type="dxa"/>
            <w:shd w:val="clear" w:color="auto" w:fill="auto"/>
            <w:noWrap/>
            <w:vAlign w:val="bottom"/>
            <w:hideMark/>
          </w:tcPr>
          <w:p w14:paraId="01AFC002"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28.9%</w:t>
            </w:r>
          </w:p>
        </w:tc>
        <w:tc>
          <w:tcPr>
            <w:tcW w:w="1191" w:type="dxa"/>
            <w:shd w:val="clear" w:color="auto" w:fill="auto"/>
            <w:noWrap/>
            <w:vAlign w:val="bottom"/>
            <w:hideMark/>
          </w:tcPr>
          <w:p w14:paraId="4E65AC6C"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30.6%</w:t>
            </w:r>
          </w:p>
        </w:tc>
      </w:tr>
      <w:tr w:rsidR="002A39CA" w:rsidRPr="004E0AD6" w14:paraId="2D5E3AB9" w14:textId="77777777" w:rsidTr="00783842">
        <w:trPr>
          <w:trHeight w:val="290"/>
        </w:trPr>
        <w:tc>
          <w:tcPr>
            <w:tcW w:w="960" w:type="dxa"/>
            <w:vMerge w:val="restart"/>
            <w:shd w:val="clear" w:color="auto" w:fill="D9E2F3" w:themeFill="accent1" w:themeFillTint="33"/>
            <w:noWrap/>
            <w:vAlign w:val="center"/>
            <w:hideMark/>
          </w:tcPr>
          <w:p w14:paraId="3D2424BD"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All</w:t>
            </w:r>
          </w:p>
        </w:tc>
        <w:tc>
          <w:tcPr>
            <w:tcW w:w="1084" w:type="dxa"/>
            <w:shd w:val="clear" w:color="auto" w:fill="D9E2F3" w:themeFill="accent1" w:themeFillTint="33"/>
            <w:noWrap/>
            <w:vAlign w:val="bottom"/>
            <w:hideMark/>
          </w:tcPr>
          <w:p w14:paraId="2EA24093"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FT</w:t>
            </w:r>
          </w:p>
        </w:tc>
        <w:tc>
          <w:tcPr>
            <w:tcW w:w="1191" w:type="dxa"/>
            <w:shd w:val="clear" w:color="auto" w:fill="D9E2F3" w:themeFill="accent1" w:themeFillTint="33"/>
          </w:tcPr>
          <w:p w14:paraId="1412C59E" w14:textId="711AF4A4"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48.0%</w:t>
            </w:r>
          </w:p>
        </w:tc>
        <w:tc>
          <w:tcPr>
            <w:tcW w:w="1191" w:type="dxa"/>
            <w:shd w:val="clear" w:color="auto" w:fill="D9E2F3" w:themeFill="accent1" w:themeFillTint="33"/>
            <w:noWrap/>
            <w:vAlign w:val="bottom"/>
            <w:hideMark/>
          </w:tcPr>
          <w:p w14:paraId="2194200B" w14:textId="77B273D6"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48.9%</w:t>
            </w:r>
          </w:p>
        </w:tc>
        <w:tc>
          <w:tcPr>
            <w:tcW w:w="1191" w:type="dxa"/>
            <w:shd w:val="clear" w:color="auto" w:fill="D9E2F3" w:themeFill="accent1" w:themeFillTint="33"/>
            <w:noWrap/>
            <w:vAlign w:val="bottom"/>
            <w:hideMark/>
          </w:tcPr>
          <w:p w14:paraId="4A9E1B44"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47.9%</w:t>
            </w:r>
          </w:p>
        </w:tc>
        <w:tc>
          <w:tcPr>
            <w:tcW w:w="1191" w:type="dxa"/>
            <w:shd w:val="clear" w:color="auto" w:fill="D9E2F3" w:themeFill="accent1" w:themeFillTint="33"/>
            <w:noWrap/>
            <w:vAlign w:val="bottom"/>
            <w:hideMark/>
          </w:tcPr>
          <w:p w14:paraId="2E88CE4E"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48.4%</w:t>
            </w:r>
          </w:p>
        </w:tc>
        <w:tc>
          <w:tcPr>
            <w:tcW w:w="1191" w:type="dxa"/>
            <w:shd w:val="clear" w:color="auto" w:fill="D9E2F3" w:themeFill="accent1" w:themeFillTint="33"/>
            <w:noWrap/>
            <w:vAlign w:val="bottom"/>
            <w:hideMark/>
          </w:tcPr>
          <w:p w14:paraId="515F4E91"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57.4%</w:t>
            </w:r>
          </w:p>
        </w:tc>
        <w:tc>
          <w:tcPr>
            <w:tcW w:w="1191" w:type="dxa"/>
            <w:shd w:val="clear" w:color="auto" w:fill="D9E2F3" w:themeFill="accent1" w:themeFillTint="33"/>
            <w:noWrap/>
            <w:vAlign w:val="bottom"/>
            <w:hideMark/>
          </w:tcPr>
          <w:p w14:paraId="5055EE69"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57.4%</w:t>
            </w:r>
          </w:p>
        </w:tc>
      </w:tr>
      <w:tr w:rsidR="002A39CA" w:rsidRPr="004E0AD6" w14:paraId="0D47FD1E" w14:textId="77777777" w:rsidTr="00783842">
        <w:trPr>
          <w:trHeight w:val="290"/>
        </w:trPr>
        <w:tc>
          <w:tcPr>
            <w:tcW w:w="960" w:type="dxa"/>
            <w:vMerge/>
            <w:shd w:val="clear" w:color="auto" w:fill="D9E2F3" w:themeFill="accent1" w:themeFillTint="33"/>
            <w:noWrap/>
            <w:vAlign w:val="bottom"/>
            <w:hideMark/>
          </w:tcPr>
          <w:p w14:paraId="12FF9FA7" w14:textId="77777777" w:rsidR="002A39CA" w:rsidRPr="004E0AD6" w:rsidRDefault="002A39CA" w:rsidP="002A39CA">
            <w:pPr>
              <w:spacing w:after="0" w:line="240" w:lineRule="auto"/>
              <w:jc w:val="right"/>
              <w:rPr>
                <w:rFonts w:eastAsia="Times New Roman" w:cstheme="minorHAnsi"/>
                <w:color w:val="000000"/>
                <w:lang w:eastAsia="en-GB"/>
              </w:rPr>
            </w:pPr>
          </w:p>
        </w:tc>
        <w:tc>
          <w:tcPr>
            <w:tcW w:w="1084" w:type="dxa"/>
            <w:shd w:val="clear" w:color="auto" w:fill="D9E2F3" w:themeFill="accent1" w:themeFillTint="33"/>
            <w:noWrap/>
            <w:vAlign w:val="bottom"/>
            <w:hideMark/>
          </w:tcPr>
          <w:p w14:paraId="739C9857" w14:textId="77777777" w:rsidR="002A39CA" w:rsidRPr="004E0AD6" w:rsidRDefault="002A39CA" w:rsidP="002A39CA">
            <w:pPr>
              <w:spacing w:after="0" w:line="240" w:lineRule="auto"/>
              <w:rPr>
                <w:rFonts w:eastAsia="Times New Roman" w:cstheme="minorHAnsi"/>
                <w:color w:val="000000"/>
                <w:lang w:eastAsia="en-GB"/>
              </w:rPr>
            </w:pPr>
            <w:r w:rsidRPr="004E0AD6">
              <w:rPr>
                <w:rFonts w:eastAsia="Times New Roman" w:cstheme="minorHAnsi"/>
                <w:color w:val="000000"/>
                <w:lang w:eastAsia="en-GB"/>
              </w:rPr>
              <w:t>PT</w:t>
            </w:r>
          </w:p>
        </w:tc>
        <w:tc>
          <w:tcPr>
            <w:tcW w:w="1191" w:type="dxa"/>
            <w:shd w:val="clear" w:color="auto" w:fill="D9E2F3" w:themeFill="accent1" w:themeFillTint="33"/>
          </w:tcPr>
          <w:p w14:paraId="79D54D62" w14:textId="377DD0A2"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52.0%</w:t>
            </w:r>
          </w:p>
        </w:tc>
        <w:tc>
          <w:tcPr>
            <w:tcW w:w="1191" w:type="dxa"/>
            <w:shd w:val="clear" w:color="auto" w:fill="D9E2F3" w:themeFill="accent1" w:themeFillTint="33"/>
            <w:noWrap/>
            <w:vAlign w:val="bottom"/>
            <w:hideMark/>
          </w:tcPr>
          <w:p w14:paraId="598D372B" w14:textId="2F3405F5"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51.1%</w:t>
            </w:r>
          </w:p>
        </w:tc>
        <w:tc>
          <w:tcPr>
            <w:tcW w:w="1191" w:type="dxa"/>
            <w:shd w:val="clear" w:color="auto" w:fill="D9E2F3" w:themeFill="accent1" w:themeFillTint="33"/>
            <w:noWrap/>
            <w:vAlign w:val="bottom"/>
            <w:hideMark/>
          </w:tcPr>
          <w:p w14:paraId="198A4650"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52.1%</w:t>
            </w:r>
          </w:p>
        </w:tc>
        <w:tc>
          <w:tcPr>
            <w:tcW w:w="1191" w:type="dxa"/>
            <w:shd w:val="clear" w:color="auto" w:fill="D9E2F3" w:themeFill="accent1" w:themeFillTint="33"/>
            <w:noWrap/>
            <w:vAlign w:val="bottom"/>
            <w:hideMark/>
          </w:tcPr>
          <w:p w14:paraId="68B82ECC"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51.6%</w:t>
            </w:r>
          </w:p>
        </w:tc>
        <w:tc>
          <w:tcPr>
            <w:tcW w:w="1191" w:type="dxa"/>
            <w:shd w:val="clear" w:color="auto" w:fill="D9E2F3" w:themeFill="accent1" w:themeFillTint="33"/>
            <w:noWrap/>
            <w:vAlign w:val="bottom"/>
            <w:hideMark/>
          </w:tcPr>
          <w:p w14:paraId="7CE829BD"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42.6%</w:t>
            </w:r>
          </w:p>
        </w:tc>
        <w:tc>
          <w:tcPr>
            <w:tcW w:w="1191" w:type="dxa"/>
            <w:shd w:val="clear" w:color="auto" w:fill="D9E2F3" w:themeFill="accent1" w:themeFillTint="33"/>
            <w:noWrap/>
            <w:vAlign w:val="bottom"/>
            <w:hideMark/>
          </w:tcPr>
          <w:p w14:paraId="71962B7F" w14:textId="77777777" w:rsidR="002A39CA" w:rsidRPr="004E0AD6" w:rsidRDefault="002A39CA" w:rsidP="002A39CA">
            <w:pPr>
              <w:spacing w:after="0" w:line="240" w:lineRule="auto"/>
              <w:jc w:val="center"/>
              <w:rPr>
                <w:rFonts w:eastAsia="Times New Roman" w:cstheme="minorHAnsi"/>
                <w:color w:val="000000"/>
                <w:lang w:eastAsia="en-GB"/>
              </w:rPr>
            </w:pPr>
            <w:r w:rsidRPr="004E0AD6">
              <w:rPr>
                <w:rFonts w:eastAsia="Times New Roman" w:cstheme="minorHAnsi"/>
                <w:color w:val="000000"/>
                <w:lang w:eastAsia="en-GB"/>
              </w:rPr>
              <w:t>42.6%</w:t>
            </w:r>
          </w:p>
        </w:tc>
      </w:tr>
    </w:tbl>
    <w:p w14:paraId="1CFFFEE0" w14:textId="02CA5138" w:rsidR="00875815" w:rsidRPr="004E0AD6" w:rsidRDefault="00875815" w:rsidP="00875815">
      <w:pPr>
        <w:pStyle w:val="Default"/>
        <w:rPr>
          <w:rFonts w:asciiTheme="minorHAnsi" w:hAnsiTheme="minorHAnsi" w:cstheme="minorHAnsi"/>
          <w:sz w:val="20"/>
          <w:szCs w:val="20"/>
        </w:rPr>
      </w:pPr>
      <w:r w:rsidRPr="004E0AD6">
        <w:rPr>
          <w:rFonts w:asciiTheme="minorHAnsi" w:hAnsiTheme="minorHAnsi" w:cstheme="minorHAnsi"/>
          <w:sz w:val="20"/>
          <w:szCs w:val="20"/>
        </w:rPr>
        <w:t>Table 2.2.b Dataset HR headcount 31.07.202</w:t>
      </w:r>
      <w:r w:rsidR="007A0B18" w:rsidRPr="004E0AD6">
        <w:rPr>
          <w:rFonts w:asciiTheme="minorHAnsi" w:hAnsiTheme="minorHAnsi" w:cstheme="minorHAnsi"/>
          <w:sz w:val="20"/>
          <w:szCs w:val="20"/>
        </w:rPr>
        <w:t>3</w:t>
      </w:r>
      <w:r w:rsidRPr="004E0AD6">
        <w:rPr>
          <w:rFonts w:asciiTheme="minorHAnsi" w:hAnsiTheme="minorHAnsi" w:cstheme="minorHAnsi"/>
          <w:sz w:val="20"/>
          <w:szCs w:val="20"/>
        </w:rPr>
        <w:t xml:space="preserve"> for FT and PT Staff by </w:t>
      </w:r>
      <w:r w:rsidR="00CB0205">
        <w:rPr>
          <w:rFonts w:asciiTheme="minorHAnsi" w:hAnsiTheme="minorHAnsi" w:cstheme="minorHAnsi"/>
          <w:sz w:val="20"/>
          <w:szCs w:val="20"/>
        </w:rPr>
        <w:t>Sex</w:t>
      </w:r>
      <w:r w:rsidRPr="004E0AD6">
        <w:rPr>
          <w:rFonts w:asciiTheme="minorHAnsi" w:hAnsiTheme="minorHAnsi" w:cstheme="minorHAnsi"/>
          <w:sz w:val="20"/>
          <w:szCs w:val="20"/>
        </w:rPr>
        <w:t xml:space="preserve"> over time</w:t>
      </w:r>
    </w:p>
    <w:p w14:paraId="5D966D8A" w14:textId="77777777" w:rsidR="006744F8" w:rsidRPr="004E0ABB" w:rsidRDefault="006744F8" w:rsidP="009D1796">
      <w:pPr>
        <w:pStyle w:val="Default"/>
        <w:rPr>
          <w:rFonts w:asciiTheme="minorHAnsi" w:hAnsiTheme="minorHAnsi" w:cstheme="minorHAnsi"/>
          <w:sz w:val="20"/>
          <w:szCs w:val="20"/>
          <w:highlight w:val="yellow"/>
        </w:rPr>
      </w:pPr>
    </w:p>
    <w:p w14:paraId="354E46C2" w14:textId="16FD6050" w:rsidR="00862E23" w:rsidRPr="004E0ABB" w:rsidRDefault="00862E23" w:rsidP="009D1796">
      <w:pPr>
        <w:pStyle w:val="Default"/>
        <w:rPr>
          <w:rFonts w:asciiTheme="minorHAnsi" w:hAnsiTheme="minorHAnsi" w:cstheme="minorHAnsi"/>
          <w:sz w:val="20"/>
          <w:szCs w:val="20"/>
          <w:highlight w:val="yellow"/>
        </w:rPr>
      </w:pPr>
    </w:p>
    <w:p w14:paraId="11649CC1" w14:textId="0EAFCD1F" w:rsidR="00862E23" w:rsidRPr="00572099" w:rsidRDefault="00572099" w:rsidP="009D1796">
      <w:pPr>
        <w:pStyle w:val="Default"/>
        <w:rPr>
          <w:rFonts w:asciiTheme="minorHAnsi" w:hAnsiTheme="minorHAnsi" w:cstheme="minorHAnsi"/>
          <w:sz w:val="20"/>
          <w:szCs w:val="20"/>
        </w:rPr>
      </w:pPr>
      <w:r w:rsidRPr="00572099">
        <w:rPr>
          <w:noProof/>
        </w:rPr>
        <w:lastRenderedPageBreak/>
        <w:drawing>
          <wp:inline distT="0" distB="0" distL="0" distR="0" wp14:anchorId="095CC5FA" wp14:editId="3448AC5D">
            <wp:extent cx="6868886" cy="2656114"/>
            <wp:effectExtent l="0" t="0" r="8255" b="11430"/>
            <wp:docPr id="958420409" name="Chart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A1C5B8" w14:textId="20EE8629" w:rsidR="009D1796" w:rsidRDefault="009D1796" w:rsidP="009D1796">
      <w:pPr>
        <w:pStyle w:val="Default"/>
        <w:rPr>
          <w:rFonts w:asciiTheme="minorHAnsi" w:hAnsiTheme="minorHAnsi" w:cstheme="minorHAnsi"/>
          <w:sz w:val="20"/>
          <w:szCs w:val="20"/>
        </w:rPr>
      </w:pPr>
      <w:r w:rsidRPr="00572099">
        <w:rPr>
          <w:rFonts w:asciiTheme="minorHAnsi" w:hAnsiTheme="minorHAnsi" w:cstheme="minorHAnsi"/>
          <w:sz w:val="20"/>
          <w:szCs w:val="20"/>
        </w:rPr>
        <w:t xml:space="preserve">Graph </w:t>
      </w:r>
      <w:r w:rsidR="00875815" w:rsidRPr="00572099">
        <w:rPr>
          <w:rFonts w:asciiTheme="minorHAnsi" w:hAnsiTheme="minorHAnsi" w:cstheme="minorHAnsi"/>
          <w:sz w:val="20"/>
          <w:szCs w:val="20"/>
        </w:rPr>
        <w:t>2.2.b</w:t>
      </w:r>
      <w:r w:rsidRPr="00572099">
        <w:rPr>
          <w:rFonts w:asciiTheme="minorHAnsi" w:hAnsiTheme="minorHAnsi" w:cstheme="minorHAnsi"/>
          <w:sz w:val="20"/>
          <w:szCs w:val="20"/>
        </w:rPr>
        <w:t xml:space="preserve"> Dataset HR headcount 31.07.202</w:t>
      </w:r>
      <w:r w:rsidR="00572099" w:rsidRPr="00572099">
        <w:rPr>
          <w:rFonts w:asciiTheme="minorHAnsi" w:hAnsiTheme="minorHAnsi" w:cstheme="minorHAnsi"/>
          <w:sz w:val="20"/>
          <w:szCs w:val="20"/>
        </w:rPr>
        <w:t>3</w:t>
      </w:r>
    </w:p>
    <w:p w14:paraId="7033E137" w14:textId="77777777" w:rsidR="00572099" w:rsidRDefault="00572099" w:rsidP="009D1796">
      <w:pPr>
        <w:pStyle w:val="Default"/>
        <w:rPr>
          <w:rFonts w:asciiTheme="minorHAnsi" w:hAnsiTheme="minorHAnsi" w:cstheme="minorHAnsi"/>
          <w:sz w:val="20"/>
          <w:szCs w:val="20"/>
        </w:rPr>
      </w:pPr>
    </w:p>
    <w:p w14:paraId="5BB30472" w14:textId="2DC2F732" w:rsidR="00572099" w:rsidRPr="00CB0205" w:rsidRDefault="00572099" w:rsidP="009D1796">
      <w:pPr>
        <w:pStyle w:val="Default"/>
        <w:rPr>
          <w:rFonts w:asciiTheme="minorHAnsi" w:hAnsiTheme="minorHAnsi" w:cstheme="minorHAnsi"/>
          <w:sz w:val="23"/>
          <w:szCs w:val="23"/>
        </w:rPr>
      </w:pPr>
      <w:r w:rsidRPr="00CB0205">
        <w:rPr>
          <w:rFonts w:asciiTheme="minorHAnsi" w:hAnsiTheme="minorHAnsi" w:cstheme="minorHAnsi"/>
          <w:sz w:val="23"/>
          <w:szCs w:val="23"/>
        </w:rPr>
        <w:t xml:space="preserve">The increase of Male PT staff shows fluctuations across all job families, but with a noticeable increase in male PT staff in the ‘Admin Managerial and Professional’ and ‘Campus services’. The latter </w:t>
      </w:r>
      <w:r w:rsidR="006A3B36" w:rsidRPr="00CB0205">
        <w:rPr>
          <w:rFonts w:asciiTheme="minorHAnsi" w:hAnsiTheme="minorHAnsi" w:cstheme="minorHAnsi"/>
          <w:sz w:val="23"/>
          <w:szCs w:val="23"/>
        </w:rPr>
        <w:t>in the age range of 21-30 with the recruitment of ‘Summer Cleaning Operatives’ and Hospitality Assistants.</w:t>
      </w:r>
    </w:p>
    <w:p w14:paraId="3E2AEFD2" w14:textId="77777777" w:rsidR="009D1796" w:rsidRDefault="009D1796" w:rsidP="009D1796">
      <w:pPr>
        <w:pStyle w:val="Default"/>
        <w:rPr>
          <w:rFonts w:asciiTheme="minorHAnsi" w:hAnsiTheme="minorHAnsi" w:cstheme="minorHAnsi"/>
          <w:sz w:val="23"/>
          <w:szCs w:val="23"/>
          <w:highlight w:val="yellow"/>
        </w:rPr>
      </w:pPr>
    </w:p>
    <w:p w14:paraId="1C410168" w14:textId="77777777" w:rsidR="00CB0205" w:rsidRDefault="009D1796" w:rsidP="009D1796">
      <w:pPr>
        <w:pStyle w:val="Default"/>
        <w:rPr>
          <w:rFonts w:asciiTheme="minorHAnsi" w:hAnsiTheme="minorHAnsi" w:cstheme="minorHAnsi"/>
          <w:sz w:val="23"/>
          <w:szCs w:val="23"/>
        </w:rPr>
      </w:pPr>
      <w:r w:rsidRPr="00572099">
        <w:rPr>
          <w:rFonts w:asciiTheme="minorHAnsi" w:hAnsiTheme="minorHAnsi" w:cstheme="minorHAnsi"/>
          <w:sz w:val="23"/>
          <w:szCs w:val="23"/>
        </w:rPr>
        <w:t xml:space="preserve">It is important to note that we recruited larger than usual cohorts of staff in certain areas to help with COVID requirements. Of the higher than usual appointed </w:t>
      </w:r>
      <w:r w:rsidR="00FB0A8F" w:rsidRPr="00572099">
        <w:rPr>
          <w:rFonts w:asciiTheme="minorHAnsi" w:hAnsiTheme="minorHAnsi" w:cstheme="minorHAnsi"/>
          <w:sz w:val="23"/>
          <w:szCs w:val="23"/>
        </w:rPr>
        <w:t xml:space="preserve">staff </w:t>
      </w:r>
      <w:r w:rsidRPr="00572099">
        <w:rPr>
          <w:rFonts w:asciiTheme="minorHAnsi" w:hAnsiTheme="minorHAnsi" w:cstheme="minorHAnsi"/>
          <w:sz w:val="23"/>
          <w:szCs w:val="23"/>
        </w:rPr>
        <w:t xml:space="preserve">the highest portion were </w:t>
      </w:r>
      <w:r w:rsidR="00FB0A8F" w:rsidRPr="00572099">
        <w:rPr>
          <w:rFonts w:asciiTheme="minorHAnsi" w:hAnsiTheme="minorHAnsi" w:cstheme="minorHAnsi"/>
          <w:sz w:val="23"/>
          <w:szCs w:val="23"/>
        </w:rPr>
        <w:t>Female</w:t>
      </w:r>
      <w:r w:rsidRPr="00572099">
        <w:rPr>
          <w:rFonts w:asciiTheme="minorHAnsi" w:hAnsiTheme="minorHAnsi" w:cstheme="minorHAnsi"/>
          <w:sz w:val="23"/>
          <w:szCs w:val="23"/>
        </w:rPr>
        <w:t xml:space="preserve"> </w:t>
      </w:r>
      <w:r w:rsidR="002E4EDC" w:rsidRPr="00572099">
        <w:rPr>
          <w:rFonts w:asciiTheme="minorHAnsi" w:hAnsiTheme="minorHAnsi" w:cstheme="minorHAnsi"/>
          <w:sz w:val="23"/>
          <w:szCs w:val="23"/>
        </w:rPr>
        <w:t>p</w:t>
      </w:r>
      <w:r w:rsidRPr="00572099">
        <w:rPr>
          <w:rFonts w:asciiTheme="minorHAnsi" w:hAnsiTheme="minorHAnsi" w:cstheme="minorHAnsi"/>
          <w:sz w:val="23"/>
          <w:szCs w:val="23"/>
        </w:rPr>
        <w:t>art</w:t>
      </w:r>
      <w:r w:rsidR="002E4EDC" w:rsidRPr="00572099">
        <w:rPr>
          <w:rFonts w:asciiTheme="minorHAnsi" w:hAnsiTheme="minorHAnsi" w:cstheme="minorHAnsi"/>
          <w:sz w:val="23"/>
          <w:szCs w:val="23"/>
        </w:rPr>
        <w:t>-t</w:t>
      </w:r>
      <w:r w:rsidRPr="00572099">
        <w:rPr>
          <w:rFonts w:asciiTheme="minorHAnsi" w:hAnsiTheme="minorHAnsi" w:cstheme="minorHAnsi"/>
          <w:sz w:val="23"/>
          <w:szCs w:val="23"/>
        </w:rPr>
        <w:t>ime Teachers. This may explain the increase in female part</w:t>
      </w:r>
      <w:r w:rsidR="002E4EDC" w:rsidRPr="00572099">
        <w:rPr>
          <w:rFonts w:asciiTheme="minorHAnsi" w:hAnsiTheme="minorHAnsi" w:cstheme="minorHAnsi"/>
          <w:sz w:val="23"/>
          <w:szCs w:val="23"/>
        </w:rPr>
        <w:t>-</w:t>
      </w:r>
      <w:r w:rsidRPr="00572099">
        <w:rPr>
          <w:rFonts w:asciiTheme="minorHAnsi" w:hAnsiTheme="minorHAnsi" w:cstheme="minorHAnsi"/>
          <w:sz w:val="23"/>
          <w:szCs w:val="23"/>
        </w:rPr>
        <w:t>time working</w:t>
      </w:r>
      <w:r w:rsidR="00FB0A8F" w:rsidRPr="00572099">
        <w:rPr>
          <w:rFonts w:asciiTheme="minorHAnsi" w:hAnsiTheme="minorHAnsi" w:cstheme="minorHAnsi"/>
          <w:sz w:val="23"/>
          <w:szCs w:val="23"/>
        </w:rPr>
        <w:t xml:space="preserve"> during 2020, and the fall in 2022 as short-term contracts come to an end.</w:t>
      </w:r>
    </w:p>
    <w:p w14:paraId="158F25E8" w14:textId="77777777" w:rsidR="00CB0205" w:rsidRDefault="00CB0205" w:rsidP="009D1796">
      <w:pPr>
        <w:pStyle w:val="Default"/>
        <w:rPr>
          <w:rFonts w:asciiTheme="minorHAnsi" w:hAnsiTheme="minorHAnsi" w:cstheme="minorHAnsi"/>
          <w:sz w:val="23"/>
          <w:szCs w:val="23"/>
        </w:rPr>
      </w:pPr>
    </w:p>
    <w:p w14:paraId="55D79E7B" w14:textId="04DFB77F" w:rsidR="00BE499D" w:rsidRPr="006A3B36" w:rsidRDefault="00BE499D" w:rsidP="009D1796">
      <w:pPr>
        <w:pStyle w:val="Default"/>
        <w:rPr>
          <w:rFonts w:asciiTheme="minorHAnsi" w:hAnsiTheme="minorHAnsi" w:cstheme="minorHAnsi"/>
          <w:sz w:val="23"/>
          <w:szCs w:val="23"/>
        </w:rPr>
      </w:pPr>
      <w:r w:rsidRPr="006A3B36">
        <w:rPr>
          <w:rFonts w:asciiTheme="minorHAnsi" w:hAnsiTheme="minorHAnsi" w:cstheme="minorHAnsi"/>
          <w:sz w:val="23"/>
          <w:szCs w:val="23"/>
        </w:rPr>
        <w:t>The split however is also a positive reflection of the University’s approach to flexible working, whereby staff have confidence in considering their options as expectations change with regard to their jobs, careers and work-life balance, and to balance their job with other responsibilities.</w:t>
      </w:r>
    </w:p>
    <w:p w14:paraId="628E6880" w14:textId="77777777" w:rsidR="009D1796" w:rsidRPr="004E0ABB" w:rsidRDefault="009D1796" w:rsidP="009D1796">
      <w:pPr>
        <w:pStyle w:val="Default"/>
        <w:rPr>
          <w:rFonts w:asciiTheme="minorHAnsi" w:hAnsiTheme="minorHAnsi" w:cstheme="minorHAnsi"/>
          <w:b/>
          <w:bCs/>
          <w:sz w:val="23"/>
          <w:szCs w:val="23"/>
          <w:highlight w:val="yellow"/>
        </w:rPr>
      </w:pPr>
    </w:p>
    <w:p w14:paraId="0C4BF283" w14:textId="56D48384" w:rsidR="009D1796" w:rsidRPr="00407E41" w:rsidRDefault="009D1796" w:rsidP="00D10CE4">
      <w:pPr>
        <w:pStyle w:val="Default"/>
        <w:numPr>
          <w:ilvl w:val="1"/>
          <w:numId w:val="24"/>
        </w:numPr>
        <w:rPr>
          <w:rFonts w:asciiTheme="minorHAnsi" w:hAnsiTheme="minorHAnsi" w:cstheme="minorHAnsi"/>
          <w:b/>
          <w:bCs/>
          <w:sz w:val="23"/>
          <w:szCs w:val="23"/>
        </w:rPr>
      </w:pPr>
      <w:r w:rsidRPr="00407E41">
        <w:rPr>
          <w:rFonts w:asciiTheme="minorHAnsi" w:hAnsiTheme="minorHAnsi" w:cstheme="minorHAnsi"/>
          <w:b/>
          <w:bCs/>
          <w:sz w:val="23"/>
          <w:szCs w:val="23"/>
        </w:rPr>
        <w:t xml:space="preserve">Disability </w:t>
      </w:r>
    </w:p>
    <w:p w14:paraId="2AC948D8" w14:textId="17C5EDE1" w:rsidR="00BF77AA" w:rsidRPr="00407E41" w:rsidRDefault="00BF77AA" w:rsidP="00BF77AA">
      <w:pPr>
        <w:pStyle w:val="Default"/>
        <w:rPr>
          <w:rFonts w:asciiTheme="minorHAnsi" w:hAnsiTheme="minorHAnsi" w:cstheme="minorHAnsi"/>
          <w:sz w:val="23"/>
          <w:szCs w:val="23"/>
        </w:rPr>
      </w:pPr>
    </w:p>
    <w:p w14:paraId="1F43899C" w14:textId="722CF0A3" w:rsidR="00BF77AA" w:rsidRPr="00407E41" w:rsidRDefault="00002597" w:rsidP="00002597">
      <w:pPr>
        <w:autoSpaceDE w:val="0"/>
        <w:autoSpaceDN w:val="0"/>
        <w:adjustRightInd w:val="0"/>
        <w:spacing w:after="0" w:line="240" w:lineRule="auto"/>
        <w:rPr>
          <w:rFonts w:cstheme="minorHAnsi"/>
          <w:color w:val="000000"/>
          <w:sz w:val="23"/>
          <w:szCs w:val="23"/>
        </w:rPr>
      </w:pPr>
      <w:r w:rsidRPr="00407E41">
        <w:rPr>
          <w:rFonts w:cstheme="minorHAnsi"/>
          <w:color w:val="000000"/>
          <w:sz w:val="23"/>
          <w:szCs w:val="23"/>
        </w:rPr>
        <w:t>Aberystwyth University</w:t>
      </w:r>
      <w:r w:rsidR="00BF77AA" w:rsidRPr="00407E41">
        <w:rPr>
          <w:rFonts w:cstheme="minorHAnsi"/>
          <w:color w:val="000000"/>
          <w:sz w:val="23"/>
          <w:szCs w:val="23"/>
        </w:rPr>
        <w:t xml:space="preserve"> is accredited as a Level 2 Disability Confident employer</w:t>
      </w:r>
      <w:r w:rsidR="000363F6" w:rsidRPr="00407E41">
        <w:rPr>
          <w:rFonts w:cstheme="minorHAnsi"/>
          <w:color w:val="000000"/>
          <w:sz w:val="23"/>
          <w:szCs w:val="23"/>
        </w:rPr>
        <w:t>, achieving its renewed accreditation in Spring 2022</w:t>
      </w:r>
      <w:r w:rsidR="00BF77AA" w:rsidRPr="00407E41">
        <w:rPr>
          <w:rFonts w:cstheme="minorHAnsi"/>
          <w:color w:val="000000"/>
          <w:sz w:val="23"/>
          <w:szCs w:val="23"/>
        </w:rPr>
        <w:t>. We continue to review</w:t>
      </w:r>
      <w:r w:rsidR="00777E86" w:rsidRPr="00407E41">
        <w:rPr>
          <w:rFonts w:cstheme="minorHAnsi"/>
          <w:color w:val="000000"/>
          <w:sz w:val="23"/>
          <w:szCs w:val="23"/>
        </w:rPr>
        <w:t xml:space="preserve"> to follow</w:t>
      </w:r>
      <w:r w:rsidR="00BF77AA" w:rsidRPr="00407E41">
        <w:rPr>
          <w:rFonts w:cstheme="minorHAnsi"/>
          <w:color w:val="000000"/>
          <w:sz w:val="23"/>
          <w:szCs w:val="23"/>
        </w:rPr>
        <w:t xml:space="preserve"> good practice and identify improvements </w:t>
      </w:r>
      <w:r w:rsidR="00777E86" w:rsidRPr="00407E41">
        <w:rPr>
          <w:rFonts w:cstheme="minorHAnsi"/>
          <w:color w:val="000000"/>
          <w:sz w:val="23"/>
          <w:szCs w:val="23"/>
        </w:rPr>
        <w:t xml:space="preserve">or any reasonable adjustment </w:t>
      </w:r>
      <w:r w:rsidR="00BF77AA" w:rsidRPr="00407E41">
        <w:rPr>
          <w:rFonts w:cstheme="minorHAnsi"/>
          <w:color w:val="000000"/>
          <w:sz w:val="23"/>
          <w:szCs w:val="23"/>
        </w:rPr>
        <w:t>that can be made</w:t>
      </w:r>
      <w:r w:rsidRPr="00407E41">
        <w:rPr>
          <w:rFonts w:cstheme="minorHAnsi"/>
          <w:color w:val="000000"/>
          <w:sz w:val="23"/>
          <w:szCs w:val="23"/>
        </w:rPr>
        <w:t xml:space="preserve"> across the University</w:t>
      </w:r>
      <w:r w:rsidR="00777E86" w:rsidRPr="00407E41">
        <w:rPr>
          <w:rFonts w:cstheme="minorHAnsi"/>
          <w:color w:val="000000"/>
          <w:sz w:val="23"/>
          <w:szCs w:val="23"/>
        </w:rPr>
        <w:t xml:space="preserve"> and for our workforce and students.</w:t>
      </w:r>
    </w:p>
    <w:p w14:paraId="58A3304E" w14:textId="77777777" w:rsidR="009D1796" w:rsidRPr="00407E41" w:rsidRDefault="009D1796" w:rsidP="009D1796">
      <w:pPr>
        <w:pStyle w:val="Default"/>
        <w:rPr>
          <w:rFonts w:asciiTheme="minorHAnsi" w:hAnsiTheme="minorHAnsi" w:cstheme="minorHAnsi"/>
          <w:sz w:val="23"/>
          <w:szCs w:val="23"/>
        </w:rPr>
      </w:pPr>
    </w:p>
    <w:p w14:paraId="50C5B4EA" w14:textId="59255D7E" w:rsidR="00823327" w:rsidRPr="00407E41" w:rsidRDefault="009D1796" w:rsidP="00343FAF">
      <w:pPr>
        <w:pStyle w:val="Default"/>
        <w:rPr>
          <w:rFonts w:asciiTheme="minorHAnsi" w:hAnsiTheme="minorHAnsi" w:cstheme="minorHAnsi"/>
          <w:sz w:val="23"/>
          <w:szCs w:val="23"/>
        </w:rPr>
      </w:pPr>
      <w:r w:rsidRPr="00407E41">
        <w:rPr>
          <w:rFonts w:asciiTheme="minorHAnsi" w:hAnsiTheme="minorHAnsi" w:cstheme="minorHAnsi"/>
          <w:sz w:val="23"/>
          <w:szCs w:val="23"/>
        </w:rPr>
        <w:t xml:space="preserve">The percentage of staff with </w:t>
      </w:r>
      <w:r w:rsidR="00823327" w:rsidRPr="00407E41">
        <w:rPr>
          <w:rFonts w:asciiTheme="minorHAnsi" w:hAnsiTheme="minorHAnsi" w:cstheme="minorHAnsi"/>
          <w:sz w:val="23"/>
          <w:szCs w:val="23"/>
        </w:rPr>
        <w:t xml:space="preserve">a </w:t>
      </w:r>
      <w:r w:rsidRPr="00407E41">
        <w:rPr>
          <w:rFonts w:asciiTheme="minorHAnsi" w:hAnsiTheme="minorHAnsi" w:cstheme="minorHAnsi"/>
          <w:sz w:val="23"/>
          <w:szCs w:val="23"/>
        </w:rPr>
        <w:t xml:space="preserve">declared </w:t>
      </w:r>
      <w:r w:rsidR="00823327" w:rsidRPr="00407E41">
        <w:rPr>
          <w:rFonts w:asciiTheme="minorHAnsi" w:hAnsiTheme="minorHAnsi" w:cstheme="minorHAnsi"/>
          <w:sz w:val="23"/>
          <w:szCs w:val="23"/>
        </w:rPr>
        <w:t>impairment, health condition or learning difference</w:t>
      </w:r>
      <w:r w:rsidRPr="00407E41">
        <w:rPr>
          <w:rFonts w:asciiTheme="minorHAnsi" w:hAnsiTheme="minorHAnsi" w:cstheme="minorHAnsi"/>
          <w:sz w:val="23"/>
          <w:szCs w:val="23"/>
        </w:rPr>
        <w:t xml:space="preserve"> </w:t>
      </w:r>
      <w:r w:rsidR="00D87C07" w:rsidRPr="00407E41">
        <w:rPr>
          <w:rFonts w:asciiTheme="minorHAnsi" w:hAnsiTheme="minorHAnsi" w:cstheme="minorHAnsi"/>
          <w:sz w:val="23"/>
          <w:szCs w:val="23"/>
        </w:rPr>
        <w:t>in 202</w:t>
      </w:r>
      <w:r w:rsidR="00823327" w:rsidRPr="00407E41">
        <w:rPr>
          <w:rFonts w:asciiTheme="minorHAnsi" w:hAnsiTheme="minorHAnsi" w:cstheme="minorHAnsi"/>
          <w:sz w:val="23"/>
          <w:szCs w:val="23"/>
        </w:rPr>
        <w:t>3</w:t>
      </w:r>
      <w:r w:rsidRPr="00407E41">
        <w:rPr>
          <w:rFonts w:asciiTheme="minorHAnsi" w:hAnsiTheme="minorHAnsi" w:cstheme="minorHAnsi"/>
          <w:sz w:val="23"/>
          <w:szCs w:val="23"/>
        </w:rPr>
        <w:t xml:space="preserve"> was </w:t>
      </w:r>
      <w:r w:rsidR="00823327" w:rsidRPr="00407E41">
        <w:rPr>
          <w:rFonts w:asciiTheme="minorHAnsi" w:hAnsiTheme="minorHAnsi" w:cstheme="minorHAnsi"/>
          <w:sz w:val="23"/>
          <w:szCs w:val="23"/>
        </w:rPr>
        <w:t>9.6</w:t>
      </w:r>
      <w:r w:rsidRPr="00407E41">
        <w:rPr>
          <w:rFonts w:asciiTheme="minorHAnsi" w:hAnsiTheme="minorHAnsi" w:cstheme="minorHAnsi"/>
          <w:sz w:val="23"/>
          <w:szCs w:val="23"/>
        </w:rPr>
        <w:t xml:space="preserve">% (compared with </w:t>
      </w:r>
      <w:r w:rsidR="00823327" w:rsidRPr="00407E41">
        <w:rPr>
          <w:rFonts w:asciiTheme="minorHAnsi" w:hAnsiTheme="minorHAnsi" w:cstheme="minorHAnsi"/>
          <w:sz w:val="23"/>
          <w:szCs w:val="23"/>
        </w:rPr>
        <w:t>9</w:t>
      </w:r>
      <w:r w:rsidR="00D367D5" w:rsidRPr="00407E41">
        <w:rPr>
          <w:rFonts w:asciiTheme="minorHAnsi" w:hAnsiTheme="minorHAnsi" w:cstheme="minorHAnsi"/>
          <w:sz w:val="23"/>
          <w:szCs w:val="23"/>
        </w:rPr>
        <w:t>.3</w:t>
      </w:r>
      <w:r w:rsidR="004C396D" w:rsidRPr="00407E41">
        <w:rPr>
          <w:rFonts w:asciiTheme="minorHAnsi" w:hAnsiTheme="minorHAnsi" w:cstheme="minorHAnsi"/>
          <w:sz w:val="23"/>
          <w:szCs w:val="23"/>
        </w:rPr>
        <w:t>% in 202</w:t>
      </w:r>
      <w:r w:rsidR="00823327" w:rsidRPr="00407E41">
        <w:rPr>
          <w:rFonts w:asciiTheme="minorHAnsi" w:hAnsiTheme="minorHAnsi" w:cstheme="minorHAnsi"/>
          <w:sz w:val="23"/>
          <w:szCs w:val="23"/>
        </w:rPr>
        <w:t>2</w:t>
      </w:r>
      <w:r w:rsidR="004C396D" w:rsidRPr="00407E41">
        <w:rPr>
          <w:rFonts w:asciiTheme="minorHAnsi" w:hAnsiTheme="minorHAnsi" w:cstheme="minorHAnsi"/>
          <w:sz w:val="23"/>
          <w:szCs w:val="23"/>
        </w:rPr>
        <w:t xml:space="preserve">, and </w:t>
      </w:r>
      <w:r w:rsidR="00823327" w:rsidRPr="00407E41">
        <w:rPr>
          <w:rFonts w:asciiTheme="minorHAnsi" w:hAnsiTheme="minorHAnsi" w:cstheme="minorHAnsi"/>
          <w:sz w:val="23"/>
          <w:szCs w:val="23"/>
        </w:rPr>
        <w:t>9.1</w:t>
      </w:r>
      <w:r w:rsidRPr="00407E41">
        <w:rPr>
          <w:rFonts w:asciiTheme="minorHAnsi" w:hAnsiTheme="minorHAnsi" w:cstheme="minorHAnsi"/>
          <w:sz w:val="23"/>
          <w:szCs w:val="23"/>
        </w:rPr>
        <w:t>% in 2020</w:t>
      </w:r>
      <w:r w:rsidR="00823327" w:rsidRPr="00407E41">
        <w:rPr>
          <w:rFonts w:asciiTheme="minorHAnsi" w:hAnsiTheme="minorHAnsi" w:cstheme="minorHAnsi"/>
          <w:sz w:val="23"/>
          <w:szCs w:val="23"/>
        </w:rPr>
        <w:t>)</w:t>
      </w:r>
      <w:r w:rsidRPr="00407E41">
        <w:rPr>
          <w:rFonts w:asciiTheme="minorHAnsi" w:hAnsiTheme="minorHAnsi" w:cstheme="minorHAnsi"/>
          <w:sz w:val="23"/>
          <w:szCs w:val="23"/>
        </w:rPr>
        <w:t xml:space="preserve">. This </w:t>
      </w:r>
      <w:r w:rsidR="00343FAF" w:rsidRPr="00407E41">
        <w:rPr>
          <w:rFonts w:asciiTheme="minorHAnsi" w:hAnsiTheme="minorHAnsi" w:cstheme="minorHAnsi"/>
          <w:sz w:val="23"/>
          <w:szCs w:val="23"/>
        </w:rPr>
        <w:t xml:space="preserve">remains higher </w:t>
      </w:r>
      <w:r w:rsidR="00823327" w:rsidRPr="00407E41">
        <w:rPr>
          <w:rFonts w:asciiTheme="minorHAnsi" w:hAnsiTheme="minorHAnsi" w:cstheme="minorHAnsi"/>
          <w:sz w:val="23"/>
          <w:szCs w:val="23"/>
        </w:rPr>
        <w:t xml:space="preserve">than the sector average </w:t>
      </w:r>
      <w:r w:rsidR="00343FAF" w:rsidRPr="00407E41">
        <w:rPr>
          <w:rFonts w:asciiTheme="minorHAnsi" w:hAnsiTheme="minorHAnsi" w:cstheme="minorHAnsi"/>
          <w:sz w:val="23"/>
          <w:szCs w:val="23"/>
        </w:rPr>
        <w:t xml:space="preserve">when comparing to </w:t>
      </w:r>
      <w:r w:rsidRPr="00407E41">
        <w:rPr>
          <w:rFonts w:asciiTheme="minorHAnsi" w:hAnsiTheme="minorHAnsi" w:cstheme="minorHAnsi"/>
          <w:sz w:val="23"/>
          <w:szCs w:val="23"/>
        </w:rPr>
        <w:t xml:space="preserve">Advance HE’s benchmarking </w:t>
      </w:r>
      <w:r w:rsidR="00823327" w:rsidRPr="00407E41">
        <w:rPr>
          <w:rFonts w:asciiTheme="minorHAnsi" w:hAnsiTheme="minorHAnsi" w:cstheme="minorHAnsi"/>
          <w:sz w:val="23"/>
          <w:szCs w:val="23"/>
        </w:rPr>
        <w:t>f</w:t>
      </w:r>
      <w:r w:rsidRPr="00407E41">
        <w:rPr>
          <w:rFonts w:asciiTheme="minorHAnsi" w:hAnsiTheme="minorHAnsi" w:cstheme="minorHAnsi"/>
          <w:sz w:val="23"/>
          <w:szCs w:val="23"/>
        </w:rPr>
        <w:t>igure</w:t>
      </w:r>
      <w:r w:rsidR="00823327" w:rsidRPr="00407E41">
        <w:rPr>
          <w:rFonts w:asciiTheme="minorHAnsi" w:hAnsiTheme="minorHAnsi" w:cstheme="minorHAnsi"/>
          <w:sz w:val="23"/>
          <w:szCs w:val="23"/>
        </w:rPr>
        <w:t xml:space="preserve"> of </w:t>
      </w:r>
      <w:r w:rsidRPr="00407E41">
        <w:rPr>
          <w:rFonts w:asciiTheme="minorHAnsi" w:hAnsiTheme="minorHAnsi" w:cstheme="minorHAnsi"/>
          <w:sz w:val="23"/>
          <w:szCs w:val="23"/>
        </w:rPr>
        <w:t>(202</w:t>
      </w:r>
      <w:r w:rsidR="00823327" w:rsidRPr="00407E41">
        <w:rPr>
          <w:rFonts w:asciiTheme="minorHAnsi" w:hAnsiTheme="minorHAnsi" w:cstheme="minorHAnsi"/>
          <w:sz w:val="23"/>
          <w:szCs w:val="23"/>
        </w:rPr>
        <w:t>3</w:t>
      </w:r>
      <w:r w:rsidRPr="00407E41">
        <w:rPr>
          <w:rFonts w:asciiTheme="minorHAnsi" w:hAnsiTheme="minorHAnsi" w:cstheme="minorHAnsi"/>
          <w:sz w:val="23"/>
          <w:szCs w:val="23"/>
        </w:rPr>
        <w:t>: 6.</w:t>
      </w:r>
      <w:r w:rsidR="00823327" w:rsidRPr="00407E41">
        <w:rPr>
          <w:rFonts w:asciiTheme="minorHAnsi" w:hAnsiTheme="minorHAnsi" w:cstheme="minorHAnsi"/>
          <w:sz w:val="23"/>
          <w:szCs w:val="23"/>
        </w:rPr>
        <w:t>8</w:t>
      </w:r>
      <w:r w:rsidRPr="00407E41">
        <w:rPr>
          <w:rFonts w:asciiTheme="minorHAnsi" w:hAnsiTheme="minorHAnsi" w:cstheme="minorHAnsi"/>
          <w:sz w:val="23"/>
          <w:szCs w:val="23"/>
        </w:rPr>
        <w:t>%</w:t>
      </w:r>
      <w:r w:rsidR="00823327" w:rsidRPr="00407E41">
        <w:rPr>
          <w:rFonts w:asciiTheme="minorHAnsi" w:hAnsiTheme="minorHAnsi" w:cstheme="minorHAnsi"/>
          <w:sz w:val="23"/>
          <w:szCs w:val="23"/>
        </w:rPr>
        <w:t>, and in Wales for 2023: 7.9%).</w:t>
      </w:r>
    </w:p>
    <w:p w14:paraId="1F817EA0" w14:textId="77777777" w:rsidR="00407E41" w:rsidRPr="00407E41" w:rsidRDefault="00407E41" w:rsidP="00343FAF">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3539"/>
        <w:gridCol w:w="1701"/>
        <w:gridCol w:w="1701"/>
        <w:gridCol w:w="1701"/>
        <w:gridCol w:w="1701"/>
      </w:tblGrid>
      <w:tr w:rsidR="002410EF" w:rsidRPr="00407E41" w14:paraId="3BAA3FAF" w14:textId="77777777" w:rsidTr="002410EF">
        <w:tc>
          <w:tcPr>
            <w:tcW w:w="3539" w:type="dxa"/>
            <w:shd w:val="clear" w:color="auto" w:fill="8EAADB" w:themeFill="accent1" w:themeFillTint="99"/>
          </w:tcPr>
          <w:p w14:paraId="10E24CF7" w14:textId="739A3D2B" w:rsidR="002410EF" w:rsidRPr="00407E41" w:rsidRDefault="002410EF" w:rsidP="00343FAF">
            <w:pPr>
              <w:pStyle w:val="Default"/>
              <w:rPr>
                <w:rFonts w:asciiTheme="minorHAnsi" w:hAnsiTheme="minorHAnsi" w:cstheme="minorHAnsi"/>
                <w:b/>
                <w:bCs/>
                <w:sz w:val="23"/>
                <w:szCs w:val="23"/>
              </w:rPr>
            </w:pPr>
            <w:r>
              <w:rPr>
                <w:rFonts w:asciiTheme="minorHAnsi" w:hAnsiTheme="minorHAnsi" w:cstheme="minorHAnsi"/>
                <w:b/>
                <w:bCs/>
                <w:sz w:val="23"/>
                <w:szCs w:val="23"/>
              </w:rPr>
              <w:t>Disability disclosure</w:t>
            </w:r>
          </w:p>
        </w:tc>
        <w:tc>
          <w:tcPr>
            <w:tcW w:w="1701" w:type="dxa"/>
            <w:shd w:val="clear" w:color="auto" w:fill="8EAADB" w:themeFill="accent1" w:themeFillTint="99"/>
          </w:tcPr>
          <w:p w14:paraId="67E68998" w14:textId="3B244F6C" w:rsidR="002410EF" w:rsidRPr="00407E41" w:rsidRDefault="002410EF" w:rsidP="00407E41">
            <w:pPr>
              <w:pStyle w:val="Default"/>
              <w:jc w:val="center"/>
              <w:rPr>
                <w:rFonts w:asciiTheme="minorHAnsi" w:hAnsiTheme="minorHAnsi" w:cstheme="minorHAnsi"/>
                <w:b/>
                <w:bCs/>
                <w:sz w:val="23"/>
                <w:szCs w:val="23"/>
              </w:rPr>
            </w:pPr>
            <w:r w:rsidRPr="00407E41">
              <w:rPr>
                <w:rFonts w:asciiTheme="minorHAnsi" w:hAnsiTheme="minorHAnsi" w:cstheme="minorHAnsi"/>
                <w:b/>
                <w:bCs/>
                <w:sz w:val="23"/>
                <w:szCs w:val="23"/>
              </w:rPr>
              <w:t>2020</w:t>
            </w:r>
          </w:p>
        </w:tc>
        <w:tc>
          <w:tcPr>
            <w:tcW w:w="1701" w:type="dxa"/>
            <w:shd w:val="clear" w:color="auto" w:fill="8EAADB" w:themeFill="accent1" w:themeFillTint="99"/>
          </w:tcPr>
          <w:p w14:paraId="12396B28" w14:textId="5B974341" w:rsidR="002410EF" w:rsidRPr="00407E41" w:rsidRDefault="002410EF" w:rsidP="00407E41">
            <w:pPr>
              <w:pStyle w:val="Default"/>
              <w:jc w:val="center"/>
              <w:rPr>
                <w:rFonts w:asciiTheme="minorHAnsi" w:hAnsiTheme="minorHAnsi" w:cstheme="minorHAnsi"/>
                <w:b/>
                <w:bCs/>
                <w:sz w:val="23"/>
                <w:szCs w:val="23"/>
              </w:rPr>
            </w:pPr>
            <w:r w:rsidRPr="00407E41">
              <w:rPr>
                <w:rFonts w:asciiTheme="minorHAnsi" w:hAnsiTheme="minorHAnsi" w:cstheme="minorHAnsi"/>
                <w:b/>
                <w:bCs/>
                <w:sz w:val="23"/>
                <w:szCs w:val="23"/>
              </w:rPr>
              <w:t>2021</w:t>
            </w:r>
          </w:p>
        </w:tc>
        <w:tc>
          <w:tcPr>
            <w:tcW w:w="1701" w:type="dxa"/>
            <w:shd w:val="clear" w:color="auto" w:fill="8EAADB" w:themeFill="accent1" w:themeFillTint="99"/>
          </w:tcPr>
          <w:p w14:paraId="3FD09654" w14:textId="4D0B6441" w:rsidR="002410EF" w:rsidRPr="00407E41" w:rsidRDefault="002410EF" w:rsidP="00407E41">
            <w:pPr>
              <w:pStyle w:val="Default"/>
              <w:jc w:val="center"/>
              <w:rPr>
                <w:rFonts w:asciiTheme="minorHAnsi" w:hAnsiTheme="minorHAnsi" w:cstheme="minorHAnsi"/>
                <w:b/>
                <w:bCs/>
                <w:sz w:val="23"/>
                <w:szCs w:val="23"/>
              </w:rPr>
            </w:pPr>
            <w:r w:rsidRPr="00407E41">
              <w:rPr>
                <w:rFonts w:asciiTheme="minorHAnsi" w:hAnsiTheme="minorHAnsi" w:cstheme="minorHAnsi"/>
                <w:b/>
                <w:bCs/>
                <w:sz w:val="23"/>
                <w:szCs w:val="23"/>
              </w:rPr>
              <w:t>2022</w:t>
            </w:r>
          </w:p>
        </w:tc>
        <w:tc>
          <w:tcPr>
            <w:tcW w:w="1701" w:type="dxa"/>
            <w:shd w:val="clear" w:color="auto" w:fill="8EAADB" w:themeFill="accent1" w:themeFillTint="99"/>
          </w:tcPr>
          <w:p w14:paraId="4023E237" w14:textId="4B7985D8" w:rsidR="002410EF" w:rsidRPr="00407E41" w:rsidRDefault="002410EF" w:rsidP="00407E41">
            <w:pPr>
              <w:pStyle w:val="Default"/>
              <w:jc w:val="center"/>
              <w:rPr>
                <w:rFonts w:asciiTheme="minorHAnsi" w:hAnsiTheme="minorHAnsi" w:cstheme="minorHAnsi"/>
                <w:b/>
                <w:bCs/>
                <w:sz w:val="23"/>
                <w:szCs w:val="23"/>
              </w:rPr>
            </w:pPr>
            <w:r w:rsidRPr="00407E41">
              <w:rPr>
                <w:rFonts w:asciiTheme="minorHAnsi" w:hAnsiTheme="minorHAnsi" w:cstheme="minorHAnsi"/>
                <w:b/>
                <w:bCs/>
                <w:sz w:val="23"/>
                <w:szCs w:val="23"/>
              </w:rPr>
              <w:t>2023</w:t>
            </w:r>
          </w:p>
        </w:tc>
      </w:tr>
      <w:tr w:rsidR="002410EF" w:rsidRPr="00407E41" w14:paraId="0D9CE848" w14:textId="77777777" w:rsidTr="002410EF">
        <w:tc>
          <w:tcPr>
            <w:tcW w:w="3539" w:type="dxa"/>
          </w:tcPr>
          <w:p w14:paraId="0D59DF0A" w14:textId="2F029045" w:rsidR="002410EF" w:rsidRPr="00407E41" w:rsidRDefault="002410EF" w:rsidP="00343FAF">
            <w:pPr>
              <w:pStyle w:val="Default"/>
              <w:rPr>
                <w:rFonts w:asciiTheme="minorHAnsi" w:hAnsiTheme="minorHAnsi" w:cstheme="minorHAnsi"/>
                <w:sz w:val="23"/>
                <w:szCs w:val="23"/>
              </w:rPr>
            </w:pPr>
            <w:r w:rsidRPr="00407E41">
              <w:rPr>
                <w:rFonts w:asciiTheme="minorHAnsi" w:hAnsiTheme="minorHAnsi" w:cstheme="minorHAnsi"/>
                <w:sz w:val="23"/>
                <w:szCs w:val="23"/>
              </w:rPr>
              <w:t>An impairment, health condition or learning difference</w:t>
            </w:r>
          </w:p>
        </w:tc>
        <w:tc>
          <w:tcPr>
            <w:tcW w:w="1701" w:type="dxa"/>
          </w:tcPr>
          <w:p w14:paraId="41A83A37" w14:textId="44EB2448"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159</w:t>
            </w:r>
            <w:r>
              <w:rPr>
                <w:rFonts w:asciiTheme="minorHAnsi" w:hAnsiTheme="minorHAnsi" w:cstheme="minorHAnsi"/>
                <w:sz w:val="23"/>
                <w:szCs w:val="23"/>
              </w:rPr>
              <w:t xml:space="preserve"> (8.3%)</w:t>
            </w:r>
          </w:p>
        </w:tc>
        <w:tc>
          <w:tcPr>
            <w:tcW w:w="1701" w:type="dxa"/>
          </w:tcPr>
          <w:p w14:paraId="6DCE1C68" w14:textId="1E409519"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180</w:t>
            </w:r>
            <w:r>
              <w:rPr>
                <w:rFonts w:asciiTheme="minorHAnsi" w:hAnsiTheme="minorHAnsi" w:cstheme="minorHAnsi"/>
                <w:sz w:val="23"/>
                <w:szCs w:val="23"/>
              </w:rPr>
              <w:t xml:space="preserve"> (9.1%)</w:t>
            </w:r>
          </w:p>
        </w:tc>
        <w:tc>
          <w:tcPr>
            <w:tcW w:w="1701" w:type="dxa"/>
          </w:tcPr>
          <w:p w14:paraId="1724A61D" w14:textId="66A8F25A"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186</w:t>
            </w:r>
            <w:r>
              <w:rPr>
                <w:rFonts w:asciiTheme="minorHAnsi" w:hAnsiTheme="minorHAnsi" w:cstheme="minorHAnsi"/>
                <w:sz w:val="23"/>
                <w:szCs w:val="23"/>
              </w:rPr>
              <w:t xml:space="preserve"> (9.3%)</w:t>
            </w:r>
          </w:p>
        </w:tc>
        <w:tc>
          <w:tcPr>
            <w:tcW w:w="1701" w:type="dxa"/>
          </w:tcPr>
          <w:p w14:paraId="74056266" w14:textId="325AF562"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188</w:t>
            </w:r>
            <w:r>
              <w:rPr>
                <w:rFonts w:asciiTheme="minorHAnsi" w:hAnsiTheme="minorHAnsi" w:cstheme="minorHAnsi"/>
                <w:sz w:val="23"/>
                <w:szCs w:val="23"/>
              </w:rPr>
              <w:t xml:space="preserve"> (9.6%)</w:t>
            </w:r>
          </w:p>
        </w:tc>
      </w:tr>
      <w:tr w:rsidR="002410EF" w:rsidRPr="00407E41" w14:paraId="3033F1FA" w14:textId="77777777" w:rsidTr="002410EF">
        <w:tc>
          <w:tcPr>
            <w:tcW w:w="3539" w:type="dxa"/>
          </w:tcPr>
          <w:p w14:paraId="5787C422" w14:textId="1FD44FB5" w:rsidR="002410EF" w:rsidRPr="00407E41" w:rsidRDefault="002410EF" w:rsidP="00343FAF">
            <w:pPr>
              <w:pStyle w:val="Default"/>
              <w:rPr>
                <w:rFonts w:asciiTheme="minorHAnsi" w:hAnsiTheme="minorHAnsi" w:cstheme="minorHAnsi"/>
                <w:sz w:val="23"/>
                <w:szCs w:val="23"/>
              </w:rPr>
            </w:pPr>
            <w:r w:rsidRPr="00407E41">
              <w:rPr>
                <w:rFonts w:asciiTheme="minorHAnsi" w:hAnsiTheme="minorHAnsi" w:cstheme="minorHAnsi"/>
                <w:sz w:val="23"/>
                <w:szCs w:val="23"/>
              </w:rPr>
              <w:t>No impairment, health condition or learning difference</w:t>
            </w:r>
          </w:p>
        </w:tc>
        <w:tc>
          <w:tcPr>
            <w:tcW w:w="1701" w:type="dxa"/>
          </w:tcPr>
          <w:p w14:paraId="4CB50D41" w14:textId="26C02A03"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486</w:t>
            </w:r>
            <w:r>
              <w:rPr>
                <w:rFonts w:asciiTheme="minorHAnsi" w:hAnsiTheme="minorHAnsi" w:cstheme="minorHAnsi"/>
                <w:sz w:val="23"/>
                <w:szCs w:val="23"/>
              </w:rPr>
              <w:t xml:space="preserve"> (25.4%)</w:t>
            </w:r>
          </w:p>
        </w:tc>
        <w:tc>
          <w:tcPr>
            <w:tcW w:w="1701" w:type="dxa"/>
          </w:tcPr>
          <w:p w14:paraId="58CA63B5" w14:textId="40171FC0"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547</w:t>
            </w:r>
            <w:r>
              <w:rPr>
                <w:rFonts w:asciiTheme="minorHAnsi" w:hAnsiTheme="minorHAnsi" w:cstheme="minorHAnsi"/>
                <w:sz w:val="23"/>
                <w:szCs w:val="23"/>
              </w:rPr>
              <w:t xml:space="preserve"> (27.6%)</w:t>
            </w:r>
          </w:p>
        </w:tc>
        <w:tc>
          <w:tcPr>
            <w:tcW w:w="1701" w:type="dxa"/>
          </w:tcPr>
          <w:p w14:paraId="67600293" w14:textId="4ECA00D7"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660</w:t>
            </w:r>
            <w:r>
              <w:rPr>
                <w:rFonts w:asciiTheme="minorHAnsi" w:hAnsiTheme="minorHAnsi" w:cstheme="minorHAnsi"/>
                <w:sz w:val="23"/>
                <w:szCs w:val="23"/>
              </w:rPr>
              <w:t xml:space="preserve"> (33.1%)</w:t>
            </w:r>
          </w:p>
        </w:tc>
        <w:tc>
          <w:tcPr>
            <w:tcW w:w="1701" w:type="dxa"/>
          </w:tcPr>
          <w:p w14:paraId="694FA9DA" w14:textId="59376A2D"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694</w:t>
            </w:r>
            <w:r>
              <w:rPr>
                <w:rFonts w:asciiTheme="minorHAnsi" w:hAnsiTheme="minorHAnsi" w:cstheme="minorHAnsi"/>
                <w:sz w:val="23"/>
                <w:szCs w:val="23"/>
              </w:rPr>
              <w:t xml:space="preserve"> (35.6%)</w:t>
            </w:r>
          </w:p>
        </w:tc>
      </w:tr>
      <w:tr w:rsidR="002410EF" w:rsidRPr="00407E41" w14:paraId="64016179" w14:textId="77777777" w:rsidTr="002410EF">
        <w:tc>
          <w:tcPr>
            <w:tcW w:w="3539" w:type="dxa"/>
          </w:tcPr>
          <w:p w14:paraId="53D6DF3B" w14:textId="5AAAEDEC" w:rsidR="002410EF" w:rsidRPr="00407E41" w:rsidRDefault="002410EF" w:rsidP="00343FAF">
            <w:pPr>
              <w:pStyle w:val="Default"/>
              <w:rPr>
                <w:rFonts w:asciiTheme="minorHAnsi" w:hAnsiTheme="minorHAnsi" w:cstheme="minorHAnsi"/>
                <w:sz w:val="23"/>
                <w:szCs w:val="23"/>
              </w:rPr>
            </w:pPr>
            <w:r w:rsidRPr="00407E41">
              <w:rPr>
                <w:rFonts w:asciiTheme="minorHAnsi" w:hAnsiTheme="minorHAnsi" w:cstheme="minorHAnsi"/>
                <w:sz w:val="23"/>
                <w:szCs w:val="23"/>
              </w:rPr>
              <w:t>Prefer not to say</w:t>
            </w:r>
          </w:p>
        </w:tc>
        <w:tc>
          <w:tcPr>
            <w:tcW w:w="1701" w:type="dxa"/>
          </w:tcPr>
          <w:p w14:paraId="050C0B46" w14:textId="424D4919"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9</w:t>
            </w:r>
            <w:r>
              <w:rPr>
                <w:rFonts w:asciiTheme="minorHAnsi" w:hAnsiTheme="minorHAnsi" w:cstheme="minorHAnsi"/>
                <w:sz w:val="23"/>
                <w:szCs w:val="23"/>
              </w:rPr>
              <w:t xml:space="preserve"> (0.5%)</w:t>
            </w:r>
          </w:p>
        </w:tc>
        <w:tc>
          <w:tcPr>
            <w:tcW w:w="1701" w:type="dxa"/>
          </w:tcPr>
          <w:p w14:paraId="3A192C4F" w14:textId="3C4ECD41"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9</w:t>
            </w:r>
            <w:r>
              <w:rPr>
                <w:rFonts w:asciiTheme="minorHAnsi" w:hAnsiTheme="minorHAnsi" w:cstheme="minorHAnsi"/>
                <w:sz w:val="23"/>
                <w:szCs w:val="23"/>
              </w:rPr>
              <w:t xml:space="preserve"> (0.5%)</w:t>
            </w:r>
          </w:p>
        </w:tc>
        <w:tc>
          <w:tcPr>
            <w:tcW w:w="1701" w:type="dxa"/>
          </w:tcPr>
          <w:p w14:paraId="72C5AF28" w14:textId="46E2B1FE"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11</w:t>
            </w:r>
            <w:r>
              <w:rPr>
                <w:rFonts w:asciiTheme="minorHAnsi" w:hAnsiTheme="minorHAnsi" w:cstheme="minorHAnsi"/>
                <w:sz w:val="23"/>
                <w:szCs w:val="23"/>
              </w:rPr>
              <w:t xml:space="preserve"> (0.6%)</w:t>
            </w:r>
          </w:p>
        </w:tc>
        <w:tc>
          <w:tcPr>
            <w:tcW w:w="1701" w:type="dxa"/>
          </w:tcPr>
          <w:p w14:paraId="24DD9748" w14:textId="039AC2F4" w:rsidR="002410EF" w:rsidRPr="00407E41" w:rsidRDefault="002410EF" w:rsidP="00407E41">
            <w:pPr>
              <w:pStyle w:val="Default"/>
              <w:jc w:val="center"/>
              <w:rPr>
                <w:rFonts w:asciiTheme="minorHAnsi" w:hAnsiTheme="minorHAnsi" w:cstheme="minorHAnsi"/>
                <w:sz w:val="23"/>
                <w:szCs w:val="23"/>
              </w:rPr>
            </w:pPr>
            <w:r w:rsidRPr="00407E41">
              <w:rPr>
                <w:rFonts w:asciiTheme="minorHAnsi" w:hAnsiTheme="minorHAnsi" w:cstheme="minorHAnsi"/>
                <w:sz w:val="23"/>
                <w:szCs w:val="23"/>
              </w:rPr>
              <w:t>11</w:t>
            </w:r>
            <w:r>
              <w:rPr>
                <w:rFonts w:asciiTheme="minorHAnsi" w:hAnsiTheme="minorHAnsi" w:cstheme="minorHAnsi"/>
                <w:sz w:val="23"/>
                <w:szCs w:val="23"/>
              </w:rPr>
              <w:t xml:space="preserve"> (0.6%)</w:t>
            </w:r>
          </w:p>
        </w:tc>
      </w:tr>
      <w:tr w:rsidR="002410EF" w:rsidRPr="005C5E34" w14:paraId="5EAE1E31" w14:textId="77777777" w:rsidTr="002410EF">
        <w:tc>
          <w:tcPr>
            <w:tcW w:w="3539" w:type="dxa"/>
          </w:tcPr>
          <w:p w14:paraId="24054144" w14:textId="259EE2C0" w:rsidR="002410EF" w:rsidRPr="005C5E34" w:rsidRDefault="002410EF" w:rsidP="00343FAF">
            <w:pPr>
              <w:pStyle w:val="Default"/>
              <w:rPr>
                <w:rFonts w:asciiTheme="minorHAnsi" w:hAnsiTheme="minorHAnsi" w:cstheme="minorHAnsi"/>
                <w:sz w:val="23"/>
                <w:szCs w:val="23"/>
              </w:rPr>
            </w:pPr>
            <w:r w:rsidRPr="005C5E34">
              <w:rPr>
                <w:rFonts w:asciiTheme="minorHAnsi" w:hAnsiTheme="minorHAnsi" w:cstheme="minorHAnsi"/>
                <w:sz w:val="23"/>
                <w:szCs w:val="23"/>
              </w:rPr>
              <w:t>Unknown/ not declared</w:t>
            </w:r>
          </w:p>
        </w:tc>
        <w:tc>
          <w:tcPr>
            <w:tcW w:w="1701" w:type="dxa"/>
          </w:tcPr>
          <w:p w14:paraId="02257EB2" w14:textId="6EF7D3E4" w:rsidR="002410EF" w:rsidRPr="005C5E34" w:rsidRDefault="002410EF" w:rsidP="00407E41">
            <w:pPr>
              <w:pStyle w:val="Default"/>
              <w:jc w:val="center"/>
              <w:rPr>
                <w:rFonts w:asciiTheme="minorHAnsi" w:hAnsiTheme="minorHAnsi" w:cstheme="minorHAnsi"/>
                <w:sz w:val="23"/>
                <w:szCs w:val="23"/>
              </w:rPr>
            </w:pPr>
            <w:r w:rsidRPr="005C5E34">
              <w:rPr>
                <w:rFonts w:asciiTheme="minorHAnsi" w:hAnsiTheme="minorHAnsi" w:cstheme="minorHAnsi"/>
                <w:sz w:val="23"/>
                <w:szCs w:val="23"/>
              </w:rPr>
              <w:t>1,258</w:t>
            </w:r>
            <w:r>
              <w:rPr>
                <w:rFonts w:asciiTheme="minorHAnsi" w:hAnsiTheme="minorHAnsi" w:cstheme="minorHAnsi"/>
                <w:sz w:val="23"/>
                <w:szCs w:val="23"/>
              </w:rPr>
              <w:t xml:space="preserve"> (65.8%)</w:t>
            </w:r>
          </w:p>
        </w:tc>
        <w:tc>
          <w:tcPr>
            <w:tcW w:w="1701" w:type="dxa"/>
          </w:tcPr>
          <w:p w14:paraId="737A1EA5" w14:textId="2008ED00" w:rsidR="002410EF" w:rsidRPr="005C5E34" w:rsidRDefault="002410EF" w:rsidP="00407E41">
            <w:pPr>
              <w:pStyle w:val="Default"/>
              <w:jc w:val="center"/>
              <w:rPr>
                <w:rFonts w:asciiTheme="minorHAnsi" w:hAnsiTheme="minorHAnsi" w:cstheme="minorHAnsi"/>
                <w:sz w:val="23"/>
                <w:szCs w:val="23"/>
              </w:rPr>
            </w:pPr>
            <w:r w:rsidRPr="005C5E34">
              <w:rPr>
                <w:rFonts w:asciiTheme="minorHAnsi" w:hAnsiTheme="minorHAnsi" w:cstheme="minorHAnsi"/>
                <w:sz w:val="23"/>
                <w:szCs w:val="23"/>
              </w:rPr>
              <w:t>1,245</w:t>
            </w:r>
            <w:r>
              <w:rPr>
                <w:rFonts w:asciiTheme="minorHAnsi" w:hAnsiTheme="minorHAnsi" w:cstheme="minorHAnsi"/>
                <w:sz w:val="23"/>
                <w:szCs w:val="23"/>
              </w:rPr>
              <w:t xml:space="preserve"> (62.8%)</w:t>
            </w:r>
          </w:p>
        </w:tc>
        <w:tc>
          <w:tcPr>
            <w:tcW w:w="1701" w:type="dxa"/>
          </w:tcPr>
          <w:p w14:paraId="2EF691B0" w14:textId="0EC8FDC5" w:rsidR="002410EF" w:rsidRPr="005C5E34" w:rsidRDefault="002410EF" w:rsidP="00407E41">
            <w:pPr>
              <w:pStyle w:val="Default"/>
              <w:jc w:val="center"/>
              <w:rPr>
                <w:rFonts w:asciiTheme="minorHAnsi" w:hAnsiTheme="minorHAnsi" w:cstheme="minorHAnsi"/>
                <w:sz w:val="23"/>
                <w:szCs w:val="23"/>
              </w:rPr>
            </w:pPr>
            <w:r w:rsidRPr="005C5E34">
              <w:rPr>
                <w:rFonts w:asciiTheme="minorHAnsi" w:hAnsiTheme="minorHAnsi" w:cstheme="minorHAnsi"/>
                <w:sz w:val="23"/>
                <w:szCs w:val="23"/>
              </w:rPr>
              <w:t>1,137</w:t>
            </w:r>
            <w:r>
              <w:rPr>
                <w:rFonts w:asciiTheme="minorHAnsi" w:hAnsiTheme="minorHAnsi" w:cstheme="minorHAnsi"/>
                <w:sz w:val="23"/>
                <w:szCs w:val="23"/>
              </w:rPr>
              <w:t xml:space="preserve"> (57%)</w:t>
            </w:r>
          </w:p>
        </w:tc>
        <w:tc>
          <w:tcPr>
            <w:tcW w:w="1701" w:type="dxa"/>
          </w:tcPr>
          <w:p w14:paraId="443FCD27" w14:textId="61091FDD" w:rsidR="002410EF" w:rsidRPr="005C5E34" w:rsidRDefault="002410EF" w:rsidP="00407E41">
            <w:pPr>
              <w:pStyle w:val="Default"/>
              <w:jc w:val="center"/>
              <w:rPr>
                <w:rFonts w:asciiTheme="minorHAnsi" w:hAnsiTheme="minorHAnsi" w:cstheme="minorHAnsi"/>
                <w:sz w:val="23"/>
                <w:szCs w:val="23"/>
              </w:rPr>
            </w:pPr>
            <w:r w:rsidRPr="005C5E34">
              <w:rPr>
                <w:rFonts w:asciiTheme="minorHAnsi" w:hAnsiTheme="minorHAnsi" w:cstheme="minorHAnsi"/>
                <w:sz w:val="23"/>
                <w:szCs w:val="23"/>
              </w:rPr>
              <w:t>1,057</w:t>
            </w:r>
            <w:r>
              <w:rPr>
                <w:rFonts w:asciiTheme="minorHAnsi" w:hAnsiTheme="minorHAnsi" w:cstheme="minorHAnsi"/>
                <w:sz w:val="23"/>
                <w:szCs w:val="23"/>
              </w:rPr>
              <w:t xml:space="preserve"> (54.2%)</w:t>
            </w:r>
          </w:p>
        </w:tc>
      </w:tr>
      <w:tr w:rsidR="002410EF" w:rsidRPr="005C5E34" w14:paraId="0D06D0B9" w14:textId="77777777" w:rsidTr="002410EF">
        <w:tc>
          <w:tcPr>
            <w:tcW w:w="3539" w:type="dxa"/>
            <w:shd w:val="clear" w:color="auto" w:fill="B4C6E7" w:themeFill="accent1" w:themeFillTint="66"/>
          </w:tcPr>
          <w:p w14:paraId="58C93383" w14:textId="5854ACFA" w:rsidR="002410EF" w:rsidRPr="005C5E34" w:rsidRDefault="002410EF" w:rsidP="00343FAF">
            <w:pPr>
              <w:pStyle w:val="Default"/>
              <w:rPr>
                <w:rFonts w:asciiTheme="minorHAnsi" w:hAnsiTheme="minorHAnsi" w:cstheme="minorHAnsi"/>
                <w:b/>
                <w:bCs/>
                <w:sz w:val="23"/>
                <w:szCs w:val="23"/>
              </w:rPr>
            </w:pPr>
            <w:r w:rsidRPr="005C5E34">
              <w:rPr>
                <w:rFonts w:asciiTheme="minorHAnsi" w:hAnsiTheme="minorHAnsi" w:cstheme="minorHAnsi"/>
                <w:b/>
                <w:bCs/>
                <w:sz w:val="23"/>
                <w:szCs w:val="23"/>
              </w:rPr>
              <w:t>Total</w:t>
            </w:r>
          </w:p>
        </w:tc>
        <w:tc>
          <w:tcPr>
            <w:tcW w:w="1701" w:type="dxa"/>
            <w:shd w:val="clear" w:color="auto" w:fill="B4C6E7" w:themeFill="accent1" w:themeFillTint="66"/>
          </w:tcPr>
          <w:p w14:paraId="17DA0FF8" w14:textId="0C03D7D0" w:rsidR="002410EF" w:rsidRPr="005C5E34" w:rsidRDefault="002410EF" w:rsidP="00407E41">
            <w:pPr>
              <w:pStyle w:val="Default"/>
              <w:jc w:val="center"/>
              <w:rPr>
                <w:rFonts w:asciiTheme="minorHAnsi" w:hAnsiTheme="minorHAnsi" w:cstheme="minorHAnsi"/>
                <w:b/>
                <w:bCs/>
                <w:sz w:val="23"/>
                <w:szCs w:val="23"/>
              </w:rPr>
            </w:pPr>
            <w:r w:rsidRPr="005C5E34">
              <w:rPr>
                <w:rFonts w:asciiTheme="minorHAnsi" w:hAnsiTheme="minorHAnsi" w:cstheme="minorHAnsi"/>
                <w:b/>
                <w:bCs/>
                <w:sz w:val="23"/>
                <w:szCs w:val="23"/>
              </w:rPr>
              <w:t>1,913</w:t>
            </w:r>
          </w:p>
        </w:tc>
        <w:tc>
          <w:tcPr>
            <w:tcW w:w="1701" w:type="dxa"/>
            <w:shd w:val="clear" w:color="auto" w:fill="B4C6E7" w:themeFill="accent1" w:themeFillTint="66"/>
          </w:tcPr>
          <w:p w14:paraId="23A35D3C" w14:textId="09698712" w:rsidR="002410EF" w:rsidRPr="005C5E34" w:rsidRDefault="002410EF" w:rsidP="00407E41">
            <w:pPr>
              <w:pStyle w:val="Default"/>
              <w:jc w:val="center"/>
              <w:rPr>
                <w:rFonts w:asciiTheme="minorHAnsi" w:hAnsiTheme="minorHAnsi" w:cstheme="minorHAnsi"/>
                <w:b/>
                <w:bCs/>
                <w:sz w:val="23"/>
                <w:szCs w:val="23"/>
              </w:rPr>
            </w:pPr>
            <w:r w:rsidRPr="005C5E34">
              <w:rPr>
                <w:rFonts w:asciiTheme="minorHAnsi" w:hAnsiTheme="minorHAnsi" w:cstheme="minorHAnsi"/>
                <w:b/>
                <w:bCs/>
                <w:sz w:val="23"/>
                <w:szCs w:val="23"/>
              </w:rPr>
              <w:t>1,982</w:t>
            </w:r>
          </w:p>
        </w:tc>
        <w:tc>
          <w:tcPr>
            <w:tcW w:w="1701" w:type="dxa"/>
            <w:shd w:val="clear" w:color="auto" w:fill="B4C6E7" w:themeFill="accent1" w:themeFillTint="66"/>
          </w:tcPr>
          <w:p w14:paraId="4D3C8CDB" w14:textId="45F2AB0F" w:rsidR="002410EF" w:rsidRPr="005C5E34" w:rsidRDefault="002410EF" w:rsidP="00407E41">
            <w:pPr>
              <w:pStyle w:val="Default"/>
              <w:jc w:val="center"/>
              <w:rPr>
                <w:rFonts w:asciiTheme="minorHAnsi" w:hAnsiTheme="minorHAnsi" w:cstheme="minorHAnsi"/>
                <w:b/>
                <w:bCs/>
                <w:sz w:val="23"/>
                <w:szCs w:val="23"/>
              </w:rPr>
            </w:pPr>
            <w:r w:rsidRPr="005C5E34">
              <w:rPr>
                <w:rFonts w:asciiTheme="minorHAnsi" w:hAnsiTheme="minorHAnsi" w:cstheme="minorHAnsi"/>
                <w:b/>
                <w:bCs/>
                <w:sz w:val="23"/>
                <w:szCs w:val="23"/>
              </w:rPr>
              <w:t>1,994</w:t>
            </w:r>
          </w:p>
        </w:tc>
        <w:tc>
          <w:tcPr>
            <w:tcW w:w="1701" w:type="dxa"/>
            <w:shd w:val="clear" w:color="auto" w:fill="B4C6E7" w:themeFill="accent1" w:themeFillTint="66"/>
          </w:tcPr>
          <w:p w14:paraId="26F48108" w14:textId="07CB1D8E" w:rsidR="002410EF" w:rsidRPr="005C5E34" w:rsidRDefault="002410EF" w:rsidP="00407E41">
            <w:pPr>
              <w:pStyle w:val="Default"/>
              <w:jc w:val="center"/>
              <w:rPr>
                <w:rFonts w:asciiTheme="minorHAnsi" w:hAnsiTheme="minorHAnsi" w:cstheme="minorHAnsi"/>
                <w:b/>
                <w:bCs/>
                <w:sz w:val="23"/>
                <w:szCs w:val="23"/>
              </w:rPr>
            </w:pPr>
            <w:r w:rsidRPr="005C5E34">
              <w:rPr>
                <w:rFonts w:asciiTheme="minorHAnsi" w:hAnsiTheme="minorHAnsi" w:cstheme="minorHAnsi"/>
                <w:b/>
                <w:bCs/>
                <w:sz w:val="23"/>
                <w:szCs w:val="23"/>
              </w:rPr>
              <w:t>1,950</w:t>
            </w:r>
          </w:p>
        </w:tc>
      </w:tr>
    </w:tbl>
    <w:p w14:paraId="1B9ACBA3" w14:textId="558E0BD4" w:rsidR="00D0189E" w:rsidRPr="005C5E34" w:rsidRDefault="00D0189E" w:rsidP="00D0189E">
      <w:pPr>
        <w:pStyle w:val="Default"/>
        <w:rPr>
          <w:rFonts w:asciiTheme="minorHAnsi" w:hAnsiTheme="minorHAnsi" w:cstheme="minorHAnsi"/>
          <w:sz w:val="20"/>
          <w:szCs w:val="20"/>
        </w:rPr>
      </w:pPr>
      <w:r w:rsidRPr="005C5E34">
        <w:rPr>
          <w:rFonts w:asciiTheme="minorHAnsi" w:hAnsiTheme="minorHAnsi" w:cstheme="minorHAnsi"/>
          <w:sz w:val="20"/>
          <w:szCs w:val="20"/>
        </w:rPr>
        <w:t>Table 2.3.a Dataset HR headcount 31.07.2023 for the Disability disclosure of staff over time</w:t>
      </w:r>
    </w:p>
    <w:p w14:paraId="431E5DE0" w14:textId="77777777" w:rsidR="00407E41" w:rsidRPr="005C5E34" w:rsidRDefault="00407E41" w:rsidP="00343FAF">
      <w:pPr>
        <w:pStyle w:val="Default"/>
        <w:rPr>
          <w:rFonts w:asciiTheme="minorHAnsi" w:hAnsiTheme="minorHAnsi" w:cstheme="minorHAnsi"/>
          <w:sz w:val="23"/>
          <w:szCs w:val="23"/>
        </w:rPr>
      </w:pPr>
    </w:p>
    <w:p w14:paraId="1A345990" w14:textId="436ECE0B" w:rsidR="00D87C07" w:rsidRDefault="00D367D5" w:rsidP="00D367D5">
      <w:pPr>
        <w:pStyle w:val="Default"/>
        <w:rPr>
          <w:rFonts w:asciiTheme="minorHAnsi" w:hAnsiTheme="minorHAnsi" w:cstheme="minorHAnsi"/>
          <w:sz w:val="23"/>
          <w:szCs w:val="23"/>
        </w:rPr>
      </w:pPr>
      <w:r w:rsidRPr="005C5E34">
        <w:rPr>
          <w:rFonts w:asciiTheme="minorHAnsi" w:hAnsiTheme="minorHAnsi" w:cstheme="minorHAnsi"/>
          <w:sz w:val="23"/>
          <w:szCs w:val="23"/>
        </w:rPr>
        <w:t xml:space="preserve">A percentage of </w:t>
      </w:r>
      <w:r w:rsidR="00C816A8" w:rsidRPr="005C5E34">
        <w:rPr>
          <w:rFonts w:asciiTheme="minorHAnsi" w:hAnsiTheme="minorHAnsi" w:cstheme="minorHAnsi"/>
          <w:sz w:val="23"/>
          <w:szCs w:val="23"/>
        </w:rPr>
        <w:t>35.6%</w:t>
      </w:r>
      <w:r w:rsidRPr="005C5E34">
        <w:rPr>
          <w:rFonts w:asciiTheme="minorHAnsi" w:hAnsiTheme="minorHAnsi" w:cstheme="minorHAnsi"/>
          <w:sz w:val="23"/>
          <w:szCs w:val="23"/>
        </w:rPr>
        <w:t xml:space="preserve"> staff in 202</w:t>
      </w:r>
      <w:r w:rsidR="00C816A8" w:rsidRPr="005C5E34">
        <w:rPr>
          <w:rFonts w:asciiTheme="minorHAnsi" w:hAnsiTheme="minorHAnsi" w:cstheme="minorHAnsi"/>
          <w:sz w:val="23"/>
          <w:szCs w:val="23"/>
        </w:rPr>
        <w:t>3</w:t>
      </w:r>
      <w:r w:rsidRPr="005C5E34">
        <w:rPr>
          <w:rFonts w:asciiTheme="minorHAnsi" w:hAnsiTheme="minorHAnsi" w:cstheme="minorHAnsi"/>
          <w:sz w:val="23"/>
          <w:szCs w:val="23"/>
        </w:rPr>
        <w:t xml:space="preserve"> declared </w:t>
      </w:r>
      <w:r w:rsidR="00C816A8" w:rsidRPr="005C5E34">
        <w:rPr>
          <w:rFonts w:asciiTheme="minorHAnsi" w:hAnsiTheme="minorHAnsi" w:cstheme="minorHAnsi"/>
          <w:sz w:val="23"/>
          <w:szCs w:val="23"/>
        </w:rPr>
        <w:t>‘No impairment, health condition or</w:t>
      </w:r>
      <w:r w:rsidR="00C816A8" w:rsidRPr="00C816A8">
        <w:rPr>
          <w:rFonts w:asciiTheme="minorHAnsi" w:hAnsiTheme="minorHAnsi" w:cstheme="minorHAnsi"/>
          <w:sz w:val="23"/>
          <w:szCs w:val="23"/>
        </w:rPr>
        <w:t xml:space="preserve"> learning difference’</w:t>
      </w:r>
      <w:r w:rsidRPr="00C816A8">
        <w:rPr>
          <w:rFonts w:asciiTheme="minorHAnsi" w:hAnsiTheme="minorHAnsi" w:cstheme="minorHAnsi"/>
          <w:sz w:val="23"/>
          <w:szCs w:val="23"/>
        </w:rPr>
        <w:t xml:space="preserve">, an increase from </w:t>
      </w:r>
      <w:r w:rsidR="00C816A8" w:rsidRPr="00C816A8">
        <w:rPr>
          <w:rFonts w:asciiTheme="minorHAnsi" w:hAnsiTheme="minorHAnsi" w:cstheme="minorHAnsi"/>
          <w:sz w:val="23"/>
          <w:szCs w:val="23"/>
        </w:rPr>
        <w:t>33.1</w:t>
      </w:r>
      <w:r w:rsidRPr="00C816A8">
        <w:rPr>
          <w:rFonts w:asciiTheme="minorHAnsi" w:hAnsiTheme="minorHAnsi" w:cstheme="minorHAnsi"/>
          <w:sz w:val="23"/>
          <w:szCs w:val="23"/>
        </w:rPr>
        <w:t>% in 202</w:t>
      </w:r>
      <w:r w:rsidR="00C816A8" w:rsidRPr="00C816A8">
        <w:rPr>
          <w:rFonts w:asciiTheme="minorHAnsi" w:hAnsiTheme="minorHAnsi" w:cstheme="minorHAnsi"/>
          <w:sz w:val="23"/>
          <w:szCs w:val="23"/>
        </w:rPr>
        <w:t>2</w:t>
      </w:r>
      <w:r w:rsidRPr="00C816A8">
        <w:rPr>
          <w:rFonts w:asciiTheme="minorHAnsi" w:hAnsiTheme="minorHAnsi" w:cstheme="minorHAnsi"/>
          <w:sz w:val="23"/>
          <w:szCs w:val="23"/>
        </w:rPr>
        <w:t>. Those who ticked ‘</w:t>
      </w:r>
      <w:r w:rsidR="00C816A8" w:rsidRPr="00C816A8">
        <w:rPr>
          <w:rFonts w:asciiTheme="minorHAnsi" w:hAnsiTheme="minorHAnsi" w:cstheme="minorHAnsi"/>
          <w:sz w:val="23"/>
          <w:szCs w:val="23"/>
        </w:rPr>
        <w:t>Prefer not to say</w:t>
      </w:r>
      <w:r w:rsidRPr="00C816A8">
        <w:rPr>
          <w:rFonts w:asciiTheme="minorHAnsi" w:hAnsiTheme="minorHAnsi" w:cstheme="minorHAnsi"/>
          <w:sz w:val="23"/>
          <w:szCs w:val="23"/>
        </w:rPr>
        <w:t>’ reflect only 0.</w:t>
      </w:r>
      <w:r w:rsidR="00C816A8" w:rsidRPr="00C816A8">
        <w:rPr>
          <w:rFonts w:asciiTheme="minorHAnsi" w:hAnsiTheme="minorHAnsi" w:cstheme="minorHAnsi"/>
          <w:sz w:val="23"/>
          <w:szCs w:val="23"/>
        </w:rPr>
        <w:t>4</w:t>
      </w:r>
      <w:r w:rsidRPr="00C816A8">
        <w:rPr>
          <w:rFonts w:asciiTheme="minorHAnsi" w:hAnsiTheme="minorHAnsi" w:cstheme="minorHAnsi"/>
          <w:sz w:val="23"/>
          <w:szCs w:val="23"/>
        </w:rPr>
        <w:t>% of total staff (0.4% in 202</w:t>
      </w:r>
      <w:r w:rsidR="00C816A8" w:rsidRPr="00C816A8">
        <w:rPr>
          <w:rFonts w:asciiTheme="minorHAnsi" w:hAnsiTheme="minorHAnsi" w:cstheme="minorHAnsi"/>
          <w:sz w:val="23"/>
          <w:szCs w:val="23"/>
        </w:rPr>
        <w:t>2</w:t>
      </w:r>
      <w:r w:rsidRPr="00C816A8">
        <w:rPr>
          <w:rFonts w:asciiTheme="minorHAnsi" w:hAnsiTheme="minorHAnsi" w:cstheme="minorHAnsi"/>
          <w:sz w:val="23"/>
          <w:szCs w:val="23"/>
        </w:rPr>
        <w:t xml:space="preserve">). </w:t>
      </w:r>
      <w:r w:rsidR="00C816A8" w:rsidRPr="00C816A8">
        <w:rPr>
          <w:rFonts w:asciiTheme="minorHAnsi" w:hAnsiTheme="minorHAnsi" w:cstheme="minorHAnsi"/>
          <w:sz w:val="23"/>
          <w:szCs w:val="23"/>
        </w:rPr>
        <w:t>54.2</w:t>
      </w:r>
      <w:r w:rsidRPr="00C816A8">
        <w:rPr>
          <w:rFonts w:asciiTheme="minorHAnsi" w:hAnsiTheme="minorHAnsi" w:cstheme="minorHAnsi"/>
          <w:sz w:val="23"/>
          <w:szCs w:val="23"/>
        </w:rPr>
        <w:t>% (in 202</w:t>
      </w:r>
      <w:r w:rsidR="00C816A8" w:rsidRPr="00C816A8">
        <w:rPr>
          <w:rFonts w:asciiTheme="minorHAnsi" w:hAnsiTheme="minorHAnsi" w:cstheme="minorHAnsi"/>
          <w:sz w:val="23"/>
          <w:szCs w:val="23"/>
        </w:rPr>
        <w:t>3</w:t>
      </w:r>
      <w:r w:rsidRPr="00C816A8">
        <w:rPr>
          <w:rFonts w:asciiTheme="minorHAnsi" w:hAnsiTheme="minorHAnsi" w:cstheme="minorHAnsi"/>
          <w:sz w:val="23"/>
          <w:szCs w:val="23"/>
        </w:rPr>
        <w:t xml:space="preserve">) compared with </w:t>
      </w:r>
      <w:r w:rsidR="00C816A8" w:rsidRPr="00C816A8">
        <w:rPr>
          <w:rFonts w:asciiTheme="minorHAnsi" w:hAnsiTheme="minorHAnsi" w:cstheme="minorHAnsi"/>
          <w:sz w:val="23"/>
          <w:szCs w:val="23"/>
        </w:rPr>
        <w:t>57.0</w:t>
      </w:r>
      <w:r w:rsidRPr="00C816A8">
        <w:rPr>
          <w:rFonts w:asciiTheme="minorHAnsi" w:hAnsiTheme="minorHAnsi" w:cstheme="minorHAnsi"/>
          <w:sz w:val="23"/>
          <w:szCs w:val="23"/>
        </w:rPr>
        <w:t>% (in 202</w:t>
      </w:r>
      <w:r w:rsidR="00C816A8" w:rsidRPr="00C816A8">
        <w:rPr>
          <w:rFonts w:asciiTheme="minorHAnsi" w:hAnsiTheme="minorHAnsi" w:cstheme="minorHAnsi"/>
          <w:sz w:val="23"/>
          <w:szCs w:val="23"/>
        </w:rPr>
        <w:t>2</w:t>
      </w:r>
      <w:r w:rsidRPr="00C816A8">
        <w:rPr>
          <w:rFonts w:asciiTheme="minorHAnsi" w:hAnsiTheme="minorHAnsi" w:cstheme="minorHAnsi"/>
          <w:sz w:val="23"/>
          <w:szCs w:val="23"/>
        </w:rPr>
        <w:t xml:space="preserve">) of our staff have not engaged with the question at all. </w:t>
      </w:r>
    </w:p>
    <w:p w14:paraId="072A5263" w14:textId="77777777" w:rsidR="00C816A8" w:rsidRDefault="00C816A8" w:rsidP="00D367D5">
      <w:pPr>
        <w:pStyle w:val="Default"/>
        <w:rPr>
          <w:rFonts w:asciiTheme="minorHAnsi" w:hAnsiTheme="minorHAnsi" w:cstheme="minorHAnsi"/>
          <w:sz w:val="23"/>
          <w:szCs w:val="23"/>
        </w:rPr>
      </w:pPr>
    </w:p>
    <w:p w14:paraId="50F6FABF" w14:textId="78F6C56A" w:rsidR="00D0189E" w:rsidRDefault="00C816A8" w:rsidP="009D1796">
      <w:pPr>
        <w:pStyle w:val="Default"/>
        <w:rPr>
          <w:rFonts w:asciiTheme="minorHAnsi" w:hAnsiTheme="minorHAnsi" w:cstheme="minorHAnsi"/>
          <w:sz w:val="23"/>
          <w:szCs w:val="23"/>
        </w:rPr>
      </w:pPr>
      <w:r>
        <w:rPr>
          <w:rFonts w:asciiTheme="minorHAnsi" w:hAnsiTheme="minorHAnsi" w:cstheme="minorHAnsi"/>
          <w:sz w:val="23"/>
          <w:szCs w:val="23"/>
        </w:rPr>
        <w:t>T</w:t>
      </w:r>
      <w:r w:rsidRPr="00C816A8">
        <w:rPr>
          <w:rFonts w:asciiTheme="minorHAnsi" w:hAnsiTheme="minorHAnsi" w:cstheme="minorHAnsi"/>
          <w:sz w:val="23"/>
          <w:szCs w:val="23"/>
        </w:rPr>
        <w:t xml:space="preserve">he most commonly disclosed </w:t>
      </w:r>
      <w:r>
        <w:rPr>
          <w:rFonts w:asciiTheme="minorHAnsi" w:hAnsiTheme="minorHAnsi" w:cstheme="minorHAnsi"/>
          <w:sz w:val="23"/>
          <w:szCs w:val="23"/>
        </w:rPr>
        <w:t>i</w:t>
      </w:r>
      <w:r w:rsidRPr="00C816A8">
        <w:rPr>
          <w:rFonts w:asciiTheme="minorHAnsi" w:hAnsiTheme="minorHAnsi" w:cstheme="minorHAnsi"/>
          <w:sz w:val="23"/>
          <w:szCs w:val="23"/>
        </w:rPr>
        <w:t xml:space="preserve">mpairment types </w:t>
      </w:r>
      <w:r>
        <w:rPr>
          <w:rFonts w:asciiTheme="minorHAnsi" w:hAnsiTheme="minorHAnsi" w:cstheme="minorHAnsi"/>
          <w:sz w:val="23"/>
          <w:szCs w:val="23"/>
        </w:rPr>
        <w:t>were both ‘</w:t>
      </w:r>
      <w:r w:rsidRPr="00C816A8">
        <w:rPr>
          <w:rFonts w:asciiTheme="minorHAnsi" w:hAnsiTheme="minorHAnsi" w:cstheme="minorHAnsi"/>
          <w:sz w:val="23"/>
          <w:szCs w:val="23"/>
        </w:rPr>
        <w:t>Learning difference such as dyslexia, dyspraxia or AD(H)D</w:t>
      </w:r>
      <w:r>
        <w:rPr>
          <w:rFonts w:asciiTheme="minorHAnsi" w:hAnsiTheme="minorHAnsi" w:cstheme="minorHAnsi"/>
          <w:sz w:val="23"/>
          <w:szCs w:val="23"/>
        </w:rPr>
        <w:t>’ and ‘</w:t>
      </w:r>
      <w:r w:rsidRPr="00C816A8">
        <w:rPr>
          <w:rFonts w:asciiTheme="minorHAnsi" w:hAnsiTheme="minorHAnsi" w:cstheme="minorHAnsi"/>
          <w:sz w:val="23"/>
          <w:szCs w:val="23"/>
        </w:rPr>
        <w:t>Long-term illness or health condition such as cancer, HIV, diabetes, chronic heart disease, or epilepsy</w:t>
      </w:r>
      <w:r>
        <w:rPr>
          <w:rFonts w:asciiTheme="minorHAnsi" w:hAnsiTheme="minorHAnsi" w:cstheme="minorHAnsi"/>
          <w:sz w:val="23"/>
          <w:szCs w:val="23"/>
        </w:rPr>
        <w:t>’.</w:t>
      </w:r>
      <w:r w:rsidR="00D10CE4">
        <w:rPr>
          <w:rFonts w:asciiTheme="minorHAnsi" w:hAnsiTheme="minorHAnsi" w:cstheme="minorHAnsi"/>
          <w:sz w:val="23"/>
          <w:szCs w:val="23"/>
        </w:rPr>
        <w:t xml:space="preserve"> </w:t>
      </w:r>
      <w:r w:rsidR="00D0189E">
        <w:rPr>
          <w:rFonts w:asciiTheme="minorHAnsi" w:hAnsiTheme="minorHAnsi" w:cstheme="minorHAnsi"/>
          <w:sz w:val="23"/>
          <w:szCs w:val="23"/>
        </w:rPr>
        <w:t>From the staff who have declared ‘</w:t>
      </w:r>
      <w:r w:rsidR="00D0189E" w:rsidRPr="00407E41">
        <w:rPr>
          <w:rFonts w:asciiTheme="minorHAnsi" w:hAnsiTheme="minorHAnsi" w:cstheme="minorHAnsi"/>
          <w:sz w:val="23"/>
          <w:szCs w:val="23"/>
        </w:rPr>
        <w:t>An impairment, health condition or learning difference</w:t>
      </w:r>
      <w:r w:rsidR="00226B1D">
        <w:rPr>
          <w:rFonts w:asciiTheme="minorHAnsi" w:hAnsiTheme="minorHAnsi" w:cstheme="minorHAnsi"/>
          <w:sz w:val="23"/>
          <w:szCs w:val="23"/>
        </w:rPr>
        <w:t>’ – 57.1% work full-time and 42.9% work part-time.</w:t>
      </w:r>
      <w:r w:rsidR="008E6506">
        <w:rPr>
          <w:rFonts w:asciiTheme="minorHAnsi" w:hAnsiTheme="minorHAnsi" w:cstheme="minorHAnsi"/>
          <w:sz w:val="23"/>
          <w:szCs w:val="23"/>
        </w:rPr>
        <w:t xml:space="preserve"> A higher percentage of males (62%) with ‘</w:t>
      </w:r>
      <w:r w:rsidR="008E6506" w:rsidRPr="00407E41">
        <w:rPr>
          <w:rFonts w:asciiTheme="minorHAnsi" w:hAnsiTheme="minorHAnsi" w:cstheme="minorHAnsi"/>
          <w:sz w:val="23"/>
          <w:szCs w:val="23"/>
        </w:rPr>
        <w:t>An impairment, health condition or learning difference</w:t>
      </w:r>
      <w:r w:rsidR="008E6506">
        <w:rPr>
          <w:rFonts w:asciiTheme="minorHAnsi" w:hAnsiTheme="minorHAnsi" w:cstheme="minorHAnsi"/>
          <w:sz w:val="23"/>
          <w:szCs w:val="23"/>
        </w:rPr>
        <w:t>’ work full-time, whereas 54% of females work full-time.</w:t>
      </w:r>
    </w:p>
    <w:p w14:paraId="125BE1EE" w14:textId="77777777" w:rsidR="00D0189E" w:rsidRDefault="00D0189E" w:rsidP="009D179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2547"/>
        <w:gridCol w:w="2030"/>
        <w:gridCol w:w="2091"/>
        <w:gridCol w:w="1691"/>
      </w:tblGrid>
      <w:tr w:rsidR="000C4858" w14:paraId="5854C67F" w14:textId="77777777" w:rsidTr="000C4858">
        <w:tc>
          <w:tcPr>
            <w:tcW w:w="2547" w:type="dxa"/>
            <w:shd w:val="clear" w:color="auto" w:fill="8EAADB" w:themeFill="accent1" w:themeFillTint="99"/>
          </w:tcPr>
          <w:p w14:paraId="0BBABE43" w14:textId="77777777" w:rsidR="000C4858" w:rsidRPr="000C4858" w:rsidRDefault="000C4858" w:rsidP="009D1796">
            <w:pPr>
              <w:pStyle w:val="Default"/>
              <w:rPr>
                <w:rFonts w:asciiTheme="minorHAnsi" w:hAnsiTheme="minorHAnsi" w:cstheme="minorHAnsi"/>
                <w:b/>
                <w:bCs/>
                <w:sz w:val="23"/>
                <w:szCs w:val="23"/>
              </w:rPr>
            </w:pPr>
          </w:p>
        </w:tc>
        <w:tc>
          <w:tcPr>
            <w:tcW w:w="2030" w:type="dxa"/>
            <w:shd w:val="clear" w:color="auto" w:fill="8EAADB" w:themeFill="accent1" w:themeFillTint="99"/>
          </w:tcPr>
          <w:p w14:paraId="1621C9AA" w14:textId="2FFA57F8" w:rsidR="000C4858" w:rsidRPr="000C4858" w:rsidRDefault="000C4858" w:rsidP="009D1796">
            <w:pPr>
              <w:pStyle w:val="Default"/>
              <w:rPr>
                <w:rFonts w:asciiTheme="minorHAnsi" w:hAnsiTheme="minorHAnsi" w:cstheme="minorHAnsi"/>
                <w:b/>
                <w:bCs/>
                <w:sz w:val="23"/>
                <w:szCs w:val="23"/>
              </w:rPr>
            </w:pPr>
            <w:r w:rsidRPr="000C4858">
              <w:rPr>
                <w:rFonts w:asciiTheme="minorHAnsi" w:hAnsiTheme="minorHAnsi" w:cstheme="minorHAnsi"/>
                <w:b/>
                <w:bCs/>
                <w:sz w:val="23"/>
                <w:szCs w:val="23"/>
              </w:rPr>
              <w:t>2021</w:t>
            </w:r>
          </w:p>
        </w:tc>
        <w:tc>
          <w:tcPr>
            <w:tcW w:w="2091" w:type="dxa"/>
            <w:shd w:val="clear" w:color="auto" w:fill="8EAADB" w:themeFill="accent1" w:themeFillTint="99"/>
          </w:tcPr>
          <w:p w14:paraId="29423083" w14:textId="5DC308F5" w:rsidR="000C4858" w:rsidRPr="000C4858" w:rsidRDefault="000C4858" w:rsidP="009D1796">
            <w:pPr>
              <w:pStyle w:val="Default"/>
              <w:rPr>
                <w:rFonts w:asciiTheme="minorHAnsi" w:hAnsiTheme="minorHAnsi" w:cstheme="minorHAnsi"/>
                <w:b/>
                <w:bCs/>
                <w:sz w:val="23"/>
                <w:szCs w:val="23"/>
              </w:rPr>
            </w:pPr>
            <w:r w:rsidRPr="000C4858">
              <w:rPr>
                <w:rFonts w:asciiTheme="minorHAnsi" w:hAnsiTheme="minorHAnsi" w:cstheme="minorHAnsi"/>
                <w:b/>
                <w:bCs/>
                <w:sz w:val="23"/>
                <w:szCs w:val="23"/>
              </w:rPr>
              <w:t>2022</w:t>
            </w:r>
          </w:p>
        </w:tc>
        <w:tc>
          <w:tcPr>
            <w:tcW w:w="1691" w:type="dxa"/>
            <w:shd w:val="clear" w:color="auto" w:fill="8EAADB" w:themeFill="accent1" w:themeFillTint="99"/>
          </w:tcPr>
          <w:p w14:paraId="6B4BDC71" w14:textId="13644795" w:rsidR="000C4858" w:rsidRPr="000C4858" w:rsidRDefault="000C4858" w:rsidP="009D1796">
            <w:pPr>
              <w:pStyle w:val="Default"/>
              <w:rPr>
                <w:rFonts w:asciiTheme="minorHAnsi" w:hAnsiTheme="minorHAnsi" w:cstheme="minorHAnsi"/>
                <w:b/>
                <w:bCs/>
                <w:sz w:val="23"/>
                <w:szCs w:val="23"/>
              </w:rPr>
            </w:pPr>
            <w:r w:rsidRPr="000C4858">
              <w:rPr>
                <w:rFonts w:asciiTheme="minorHAnsi" w:hAnsiTheme="minorHAnsi" w:cstheme="minorHAnsi"/>
                <w:b/>
                <w:bCs/>
                <w:sz w:val="23"/>
                <w:szCs w:val="23"/>
              </w:rPr>
              <w:t>2023</w:t>
            </w:r>
          </w:p>
        </w:tc>
      </w:tr>
      <w:tr w:rsidR="000C4858" w14:paraId="72DDA9AA" w14:textId="77777777" w:rsidTr="000C4858">
        <w:tc>
          <w:tcPr>
            <w:tcW w:w="2547" w:type="dxa"/>
          </w:tcPr>
          <w:p w14:paraId="0490A8CA" w14:textId="65EF5D6B" w:rsidR="000C4858" w:rsidRPr="002A39CA" w:rsidRDefault="000C4858" w:rsidP="000C4858">
            <w:pPr>
              <w:pStyle w:val="Default"/>
              <w:rPr>
                <w:rFonts w:asciiTheme="minorHAnsi" w:hAnsiTheme="minorHAnsi" w:cstheme="minorHAnsi"/>
                <w:b/>
                <w:bCs/>
                <w:sz w:val="23"/>
                <w:szCs w:val="23"/>
              </w:rPr>
            </w:pPr>
            <w:r w:rsidRPr="002A39CA">
              <w:rPr>
                <w:rFonts w:asciiTheme="minorHAnsi" w:hAnsiTheme="minorHAnsi" w:cstheme="minorHAnsi"/>
                <w:b/>
                <w:bCs/>
                <w:sz w:val="23"/>
                <w:szCs w:val="23"/>
              </w:rPr>
              <w:t>Full-time (FT)</w:t>
            </w:r>
          </w:p>
        </w:tc>
        <w:tc>
          <w:tcPr>
            <w:tcW w:w="2030" w:type="dxa"/>
          </w:tcPr>
          <w:p w14:paraId="3CA8104B" w14:textId="77777777" w:rsidR="000C4858" w:rsidRDefault="000C4858" w:rsidP="000C4858">
            <w:pPr>
              <w:pStyle w:val="Default"/>
              <w:rPr>
                <w:rFonts w:asciiTheme="minorHAnsi" w:hAnsiTheme="minorHAnsi" w:cstheme="minorHAnsi"/>
                <w:sz w:val="23"/>
                <w:szCs w:val="23"/>
              </w:rPr>
            </w:pPr>
          </w:p>
        </w:tc>
        <w:tc>
          <w:tcPr>
            <w:tcW w:w="2091" w:type="dxa"/>
          </w:tcPr>
          <w:p w14:paraId="1685EEF5" w14:textId="77777777" w:rsidR="000C4858" w:rsidRDefault="000C4858" w:rsidP="000C4858">
            <w:pPr>
              <w:pStyle w:val="Default"/>
              <w:rPr>
                <w:rFonts w:asciiTheme="minorHAnsi" w:hAnsiTheme="minorHAnsi" w:cstheme="minorHAnsi"/>
                <w:sz w:val="23"/>
                <w:szCs w:val="23"/>
              </w:rPr>
            </w:pPr>
          </w:p>
        </w:tc>
        <w:tc>
          <w:tcPr>
            <w:tcW w:w="1691" w:type="dxa"/>
          </w:tcPr>
          <w:p w14:paraId="2B2CDB16" w14:textId="77777777" w:rsidR="000C4858" w:rsidRDefault="000C4858" w:rsidP="000C4858">
            <w:pPr>
              <w:pStyle w:val="Default"/>
              <w:rPr>
                <w:rFonts w:asciiTheme="minorHAnsi" w:hAnsiTheme="minorHAnsi" w:cstheme="minorHAnsi"/>
                <w:sz w:val="23"/>
                <w:szCs w:val="23"/>
              </w:rPr>
            </w:pPr>
          </w:p>
        </w:tc>
      </w:tr>
      <w:tr w:rsidR="000C4858" w14:paraId="565EDC9F" w14:textId="77777777" w:rsidTr="000C4858">
        <w:tc>
          <w:tcPr>
            <w:tcW w:w="2547" w:type="dxa"/>
          </w:tcPr>
          <w:p w14:paraId="5EA7DBEF" w14:textId="3AF6C4E9" w:rsidR="000C4858"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Pr>
                <w:rFonts w:asciiTheme="minorHAnsi" w:hAnsiTheme="minorHAnsi" w:cstheme="minorHAnsi"/>
                <w:sz w:val="23"/>
                <w:szCs w:val="23"/>
              </w:rPr>
              <w:t>Female</w:t>
            </w:r>
          </w:p>
        </w:tc>
        <w:tc>
          <w:tcPr>
            <w:tcW w:w="2030" w:type="dxa"/>
          </w:tcPr>
          <w:p w14:paraId="68AD577C" w14:textId="5D9A42C1"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55</w:t>
            </w:r>
          </w:p>
        </w:tc>
        <w:tc>
          <w:tcPr>
            <w:tcW w:w="2091" w:type="dxa"/>
          </w:tcPr>
          <w:p w14:paraId="5D020CF5" w14:textId="4B819E41"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57</w:t>
            </w:r>
          </w:p>
        </w:tc>
        <w:tc>
          <w:tcPr>
            <w:tcW w:w="1691" w:type="dxa"/>
          </w:tcPr>
          <w:p w14:paraId="32B7F5D6" w14:textId="77F39364"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60</w:t>
            </w:r>
          </w:p>
        </w:tc>
      </w:tr>
      <w:tr w:rsidR="000C4858" w14:paraId="787C11A3" w14:textId="77777777" w:rsidTr="000C4858">
        <w:tc>
          <w:tcPr>
            <w:tcW w:w="2547" w:type="dxa"/>
          </w:tcPr>
          <w:p w14:paraId="669B3426" w14:textId="47E60BA7" w:rsidR="000C4858"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Pr>
                <w:rFonts w:asciiTheme="minorHAnsi" w:hAnsiTheme="minorHAnsi" w:cstheme="minorHAnsi"/>
                <w:sz w:val="23"/>
                <w:szCs w:val="23"/>
              </w:rPr>
              <w:t>Male</w:t>
            </w:r>
          </w:p>
        </w:tc>
        <w:tc>
          <w:tcPr>
            <w:tcW w:w="2030" w:type="dxa"/>
          </w:tcPr>
          <w:p w14:paraId="6B2C8752" w14:textId="27696034"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56</w:t>
            </w:r>
          </w:p>
        </w:tc>
        <w:tc>
          <w:tcPr>
            <w:tcW w:w="2091" w:type="dxa"/>
          </w:tcPr>
          <w:p w14:paraId="265035C0" w14:textId="2ACEA9CE"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51</w:t>
            </w:r>
          </w:p>
        </w:tc>
        <w:tc>
          <w:tcPr>
            <w:tcW w:w="1691" w:type="dxa"/>
          </w:tcPr>
          <w:p w14:paraId="6E2ABC06" w14:textId="4F3C2DF1"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52</w:t>
            </w:r>
          </w:p>
        </w:tc>
      </w:tr>
      <w:tr w:rsidR="000C4858" w14:paraId="6E564E17" w14:textId="77777777" w:rsidTr="000C4858">
        <w:tc>
          <w:tcPr>
            <w:tcW w:w="2547" w:type="dxa"/>
            <w:shd w:val="clear" w:color="auto" w:fill="D9E2F3" w:themeFill="accent1" w:themeFillTint="33"/>
          </w:tcPr>
          <w:p w14:paraId="6609BD5F" w14:textId="08EF4759" w:rsidR="000C4858"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Pr>
                <w:rFonts w:asciiTheme="minorHAnsi" w:hAnsiTheme="minorHAnsi" w:cstheme="minorHAnsi"/>
                <w:sz w:val="23"/>
                <w:szCs w:val="23"/>
              </w:rPr>
              <w:t>FT Total</w:t>
            </w:r>
          </w:p>
        </w:tc>
        <w:tc>
          <w:tcPr>
            <w:tcW w:w="2030" w:type="dxa"/>
            <w:shd w:val="clear" w:color="auto" w:fill="D9E2F3" w:themeFill="accent1" w:themeFillTint="33"/>
          </w:tcPr>
          <w:p w14:paraId="1EB2D336" w14:textId="3B5C0F9E"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111</w:t>
            </w:r>
          </w:p>
        </w:tc>
        <w:tc>
          <w:tcPr>
            <w:tcW w:w="2091" w:type="dxa"/>
            <w:shd w:val="clear" w:color="auto" w:fill="D9E2F3" w:themeFill="accent1" w:themeFillTint="33"/>
          </w:tcPr>
          <w:p w14:paraId="4D5D6F18" w14:textId="269891A5"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108</w:t>
            </w:r>
          </w:p>
        </w:tc>
        <w:tc>
          <w:tcPr>
            <w:tcW w:w="1691" w:type="dxa"/>
            <w:shd w:val="clear" w:color="auto" w:fill="D9E2F3" w:themeFill="accent1" w:themeFillTint="33"/>
          </w:tcPr>
          <w:p w14:paraId="147BD991" w14:textId="115AC380"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112</w:t>
            </w:r>
          </w:p>
        </w:tc>
      </w:tr>
      <w:tr w:rsidR="000C4858" w14:paraId="3539ED8D" w14:textId="77777777" w:rsidTr="000C4858">
        <w:tc>
          <w:tcPr>
            <w:tcW w:w="2547" w:type="dxa"/>
          </w:tcPr>
          <w:p w14:paraId="68647588" w14:textId="50B45B3E" w:rsidR="000C4858" w:rsidRPr="002A39CA" w:rsidRDefault="000C4858" w:rsidP="000C4858">
            <w:pPr>
              <w:pStyle w:val="Default"/>
              <w:rPr>
                <w:rFonts w:asciiTheme="minorHAnsi" w:hAnsiTheme="minorHAnsi" w:cstheme="minorHAnsi"/>
                <w:b/>
                <w:bCs/>
                <w:sz w:val="23"/>
                <w:szCs w:val="23"/>
              </w:rPr>
            </w:pPr>
            <w:r w:rsidRPr="002A39CA">
              <w:rPr>
                <w:rFonts w:asciiTheme="minorHAnsi" w:hAnsiTheme="minorHAnsi" w:cstheme="minorHAnsi"/>
                <w:b/>
                <w:bCs/>
                <w:sz w:val="23"/>
                <w:szCs w:val="23"/>
              </w:rPr>
              <w:t>Part-time (PT)</w:t>
            </w:r>
          </w:p>
        </w:tc>
        <w:tc>
          <w:tcPr>
            <w:tcW w:w="2030" w:type="dxa"/>
          </w:tcPr>
          <w:p w14:paraId="70FDC10A" w14:textId="77777777" w:rsidR="000C4858" w:rsidRDefault="000C4858" w:rsidP="000C4858">
            <w:pPr>
              <w:pStyle w:val="Default"/>
              <w:rPr>
                <w:rFonts w:asciiTheme="minorHAnsi" w:hAnsiTheme="minorHAnsi" w:cstheme="minorHAnsi"/>
                <w:sz w:val="23"/>
                <w:szCs w:val="23"/>
              </w:rPr>
            </w:pPr>
          </w:p>
        </w:tc>
        <w:tc>
          <w:tcPr>
            <w:tcW w:w="2091" w:type="dxa"/>
          </w:tcPr>
          <w:p w14:paraId="51E38648" w14:textId="77777777" w:rsidR="000C4858" w:rsidRDefault="000C4858" w:rsidP="000C4858">
            <w:pPr>
              <w:pStyle w:val="Default"/>
              <w:rPr>
                <w:rFonts w:asciiTheme="minorHAnsi" w:hAnsiTheme="minorHAnsi" w:cstheme="minorHAnsi"/>
                <w:sz w:val="23"/>
                <w:szCs w:val="23"/>
              </w:rPr>
            </w:pPr>
          </w:p>
        </w:tc>
        <w:tc>
          <w:tcPr>
            <w:tcW w:w="1691" w:type="dxa"/>
          </w:tcPr>
          <w:p w14:paraId="20A3567E" w14:textId="77777777" w:rsidR="000C4858" w:rsidRDefault="000C4858" w:rsidP="000C4858">
            <w:pPr>
              <w:pStyle w:val="Default"/>
              <w:rPr>
                <w:rFonts w:asciiTheme="minorHAnsi" w:hAnsiTheme="minorHAnsi" w:cstheme="minorHAnsi"/>
                <w:sz w:val="23"/>
                <w:szCs w:val="23"/>
              </w:rPr>
            </w:pPr>
          </w:p>
        </w:tc>
      </w:tr>
      <w:tr w:rsidR="000C4858" w14:paraId="5BD01FC9" w14:textId="77777777" w:rsidTr="000C4858">
        <w:tc>
          <w:tcPr>
            <w:tcW w:w="2547" w:type="dxa"/>
          </w:tcPr>
          <w:p w14:paraId="607CD9BF" w14:textId="1453A1C0" w:rsidR="000C4858"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Pr>
                <w:rFonts w:asciiTheme="minorHAnsi" w:hAnsiTheme="minorHAnsi" w:cstheme="minorHAnsi"/>
                <w:sz w:val="23"/>
                <w:szCs w:val="23"/>
              </w:rPr>
              <w:t>Female</w:t>
            </w:r>
          </w:p>
        </w:tc>
        <w:tc>
          <w:tcPr>
            <w:tcW w:w="2030" w:type="dxa"/>
          </w:tcPr>
          <w:p w14:paraId="30BA5306" w14:textId="4CB2D6F5"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49</w:t>
            </w:r>
          </w:p>
        </w:tc>
        <w:tc>
          <w:tcPr>
            <w:tcW w:w="2091" w:type="dxa"/>
          </w:tcPr>
          <w:p w14:paraId="770FD076" w14:textId="387834EB"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51</w:t>
            </w:r>
          </w:p>
        </w:tc>
        <w:tc>
          <w:tcPr>
            <w:tcW w:w="1691" w:type="dxa"/>
          </w:tcPr>
          <w:p w14:paraId="34BD436B" w14:textId="7692DCC8"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52</w:t>
            </w:r>
          </w:p>
        </w:tc>
      </w:tr>
      <w:tr w:rsidR="000C4858" w14:paraId="1ACEED81" w14:textId="77777777" w:rsidTr="000C4858">
        <w:tc>
          <w:tcPr>
            <w:tcW w:w="2547" w:type="dxa"/>
          </w:tcPr>
          <w:p w14:paraId="637B736A" w14:textId="728EED28" w:rsidR="000C4858"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Pr>
                <w:rFonts w:asciiTheme="minorHAnsi" w:hAnsiTheme="minorHAnsi" w:cstheme="minorHAnsi"/>
                <w:sz w:val="23"/>
                <w:szCs w:val="23"/>
              </w:rPr>
              <w:t>Male</w:t>
            </w:r>
          </w:p>
        </w:tc>
        <w:tc>
          <w:tcPr>
            <w:tcW w:w="2030" w:type="dxa"/>
          </w:tcPr>
          <w:p w14:paraId="1207928F" w14:textId="425578E0"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29</w:t>
            </w:r>
          </w:p>
        </w:tc>
        <w:tc>
          <w:tcPr>
            <w:tcW w:w="2091" w:type="dxa"/>
          </w:tcPr>
          <w:p w14:paraId="478E44C0" w14:textId="7B2CD472"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33</w:t>
            </w:r>
          </w:p>
        </w:tc>
        <w:tc>
          <w:tcPr>
            <w:tcW w:w="1691" w:type="dxa"/>
          </w:tcPr>
          <w:p w14:paraId="37F05A8F" w14:textId="01DF19EC" w:rsidR="000C4858" w:rsidRDefault="000C4858" w:rsidP="000C4858">
            <w:pPr>
              <w:pStyle w:val="Default"/>
              <w:rPr>
                <w:rFonts w:asciiTheme="minorHAnsi" w:hAnsiTheme="minorHAnsi" w:cstheme="minorHAnsi"/>
                <w:sz w:val="23"/>
                <w:szCs w:val="23"/>
              </w:rPr>
            </w:pPr>
            <w:r>
              <w:rPr>
                <w:rFonts w:asciiTheme="minorHAnsi" w:hAnsiTheme="minorHAnsi" w:cstheme="minorHAnsi"/>
                <w:sz w:val="23"/>
                <w:szCs w:val="23"/>
              </w:rPr>
              <w:t>32</w:t>
            </w:r>
          </w:p>
        </w:tc>
      </w:tr>
      <w:tr w:rsidR="000C4858" w:rsidRPr="008E6506" w14:paraId="59A473A4" w14:textId="77777777" w:rsidTr="000C4858">
        <w:tc>
          <w:tcPr>
            <w:tcW w:w="2547" w:type="dxa"/>
            <w:shd w:val="clear" w:color="auto" w:fill="D9E2F3" w:themeFill="accent1" w:themeFillTint="33"/>
          </w:tcPr>
          <w:p w14:paraId="5B5AF868" w14:textId="731EB371" w:rsidR="000C4858" w:rsidRPr="008E6506" w:rsidRDefault="00226B1D" w:rsidP="000C4858">
            <w:pPr>
              <w:pStyle w:val="Default"/>
              <w:rPr>
                <w:rFonts w:asciiTheme="minorHAnsi" w:hAnsiTheme="minorHAnsi" w:cstheme="minorHAnsi"/>
                <w:sz w:val="23"/>
                <w:szCs w:val="23"/>
              </w:rPr>
            </w:pPr>
            <w:r>
              <w:rPr>
                <w:rFonts w:asciiTheme="minorHAnsi" w:hAnsiTheme="minorHAnsi" w:cstheme="minorHAnsi"/>
                <w:sz w:val="23"/>
                <w:szCs w:val="23"/>
              </w:rPr>
              <w:t xml:space="preserve">  </w:t>
            </w:r>
            <w:r w:rsidR="000C4858" w:rsidRPr="008E6506">
              <w:rPr>
                <w:rFonts w:asciiTheme="minorHAnsi" w:hAnsiTheme="minorHAnsi" w:cstheme="minorHAnsi"/>
                <w:sz w:val="23"/>
                <w:szCs w:val="23"/>
              </w:rPr>
              <w:t>PT Total</w:t>
            </w:r>
          </w:p>
        </w:tc>
        <w:tc>
          <w:tcPr>
            <w:tcW w:w="2030" w:type="dxa"/>
            <w:shd w:val="clear" w:color="auto" w:fill="D9E2F3" w:themeFill="accent1" w:themeFillTint="33"/>
          </w:tcPr>
          <w:p w14:paraId="4BF88B4B" w14:textId="16B7D8F2" w:rsidR="000C4858" w:rsidRPr="008E6506" w:rsidRDefault="000C4858" w:rsidP="000C4858">
            <w:pPr>
              <w:pStyle w:val="Default"/>
              <w:rPr>
                <w:rFonts w:asciiTheme="minorHAnsi" w:hAnsiTheme="minorHAnsi" w:cstheme="minorHAnsi"/>
                <w:sz w:val="23"/>
                <w:szCs w:val="23"/>
              </w:rPr>
            </w:pPr>
            <w:r w:rsidRPr="008E6506">
              <w:rPr>
                <w:rFonts w:asciiTheme="minorHAnsi" w:hAnsiTheme="minorHAnsi" w:cstheme="minorHAnsi"/>
                <w:sz w:val="23"/>
                <w:szCs w:val="23"/>
              </w:rPr>
              <w:t>78</w:t>
            </w:r>
          </w:p>
        </w:tc>
        <w:tc>
          <w:tcPr>
            <w:tcW w:w="2091" w:type="dxa"/>
            <w:shd w:val="clear" w:color="auto" w:fill="D9E2F3" w:themeFill="accent1" w:themeFillTint="33"/>
          </w:tcPr>
          <w:p w14:paraId="19048A19" w14:textId="66F213A0" w:rsidR="000C4858" w:rsidRPr="008E6506" w:rsidRDefault="000C4858" w:rsidP="000C4858">
            <w:pPr>
              <w:pStyle w:val="Default"/>
              <w:rPr>
                <w:rFonts w:asciiTheme="minorHAnsi" w:hAnsiTheme="minorHAnsi" w:cstheme="minorHAnsi"/>
                <w:sz w:val="23"/>
                <w:szCs w:val="23"/>
              </w:rPr>
            </w:pPr>
            <w:r w:rsidRPr="008E6506">
              <w:rPr>
                <w:rFonts w:asciiTheme="minorHAnsi" w:hAnsiTheme="minorHAnsi" w:cstheme="minorHAnsi"/>
                <w:sz w:val="23"/>
                <w:szCs w:val="23"/>
              </w:rPr>
              <w:t>82</w:t>
            </w:r>
          </w:p>
        </w:tc>
        <w:tc>
          <w:tcPr>
            <w:tcW w:w="1691" w:type="dxa"/>
            <w:shd w:val="clear" w:color="auto" w:fill="D9E2F3" w:themeFill="accent1" w:themeFillTint="33"/>
          </w:tcPr>
          <w:p w14:paraId="5E32B05B" w14:textId="6FE7D75D" w:rsidR="000C4858" w:rsidRPr="008E6506" w:rsidRDefault="000C4858" w:rsidP="000C4858">
            <w:pPr>
              <w:pStyle w:val="Default"/>
              <w:rPr>
                <w:rFonts w:asciiTheme="minorHAnsi" w:hAnsiTheme="minorHAnsi" w:cstheme="minorHAnsi"/>
                <w:sz w:val="23"/>
                <w:szCs w:val="23"/>
              </w:rPr>
            </w:pPr>
            <w:r w:rsidRPr="008E6506">
              <w:rPr>
                <w:rFonts w:asciiTheme="minorHAnsi" w:hAnsiTheme="minorHAnsi" w:cstheme="minorHAnsi"/>
                <w:sz w:val="23"/>
                <w:szCs w:val="23"/>
              </w:rPr>
              <w:t>84</w:t>
            </w:r>
          </w:p>
        </w:tc>
      </w:tr>
      <w:tr w:rsidR="000C4858" w:rsidRPr="008E6506" w14:paraId="2626189C" w14:textId="77777777" w:rsidTr="000C4858">
        <w:tc>
          <w:tcPr>
            <w:tcW w:w="2547" w:type="dxa"/>
            <w:shd w:val="clear" w:color="auto" w:fill="B4C6E7" w:themeFill="accent1" w:themeFillTint="66"/>
          </w:tcPr>
          <w:p w14:paraId="1EAF159F" w14:textId="64CF6A6A" w:rsidR="000C4858" w:rsidRPr="008E6506" w:rsidRDefault="000C4858" w:rsidP="000C4858">
            <w:pPr>
              <w:pStyle w:val="Default"/>
              <w:rPr>
                <w:rFonts w:asciiTheme="minorHAnsi" w:hAnsiTheme="minorHAnsi" w:cstheme="minorHAnsi"/>
                <w:b/>
                <w:bCs/>
                <w:sz w:val="23"/>
                <w:szCs w:val="23"/>
              </w:rPr>
            </w:pPr>
            <w:r w:rsidRPr="008E6506">
              <w:rPr>
                <w:rFonts w:asciiTheme="minorHAnsi" w:hAnsiTheme="minorHAnsi" w:cstheme="minorHAnsi"/>
                <w:b/>
                <w:bCs/>
                <w:sz w:val="23"/>
                <w:szCs w:val="23"/>
              </w:rPr>
              <w:t>Total</w:t>
            </w:r>
          </w:p>
        </w:tc>
        <w:tc>
          <w:tcPr>
            <w:tcW w:w="2030" w:type="dxa"/>
            <w:shd w:val="clear" w:color="auto" w:fill="B4C6E7" w:themeFill="accent1" w:themeFillTint="66"/>
          </w:tcPr>
          <w:p w14:paraId="3DDD3E57" w14:textId="72D39AC0" w:rsidR="000C4858" w:rsidRPr="008E6506" w:rsidRDefault="000C4858" w:rsidP="000C4858">
            <w:pPr>
              <w:pStyle w:val="Default"/>
              <w:rPr>
                <w:rFonts w:asciiTheme="minorHAnsi" w:hAnsiTheme="minorHAnsi" w:cstheme="minorHAnsi"/>
                <w:b/>
                <w:bCs/>
                <w:sz w:val="23"/>
                <w:szCs w:val="23"/>
              </w:rPr>
            </w:pPr>
            <w:r w:rsidRPr="008E6506">
              <w:rPr>
                <w:rFonts w:asciiTheme="minorHAnsi" w:hAnsiTheme="minorHAnsi" w:cstheme="minorHAnsi"/>
                <w:b/>
                <w:bCs/>
                <w:sz w:val="23"/>
                <w:szCs w:val="23"/>
              </w:rPr>
              <w:t>180</w:t>
            </w:r>
          </w:p>
        </w:tc>
        <w:tc>
          <w:tcPr>
            <w:tcW w:w="2091" w:type="dxa"/>
            <w:shd w:val="clear" w:color="auto" w:fill="B4C6E7" w:themeFill="accent1" w:themeFillTint="66"/>
          </w:tcPr>
          <w:p w14:paraId="6BAD77AE" w14:textId="2C3DED64" w:rsidR="000C4858" w:rsidRPr="008E6506" w:rsidRDefault="000C4858" w:rsidP="000C4858">
            <w:pPr>
              <w:pStyle w:val="Default"/>
              <w:rPr>
                <w:rFonts w:asciiTheme="minorHAnsi" w:hAnsiTheme="minorHAnsi" w:cstheme="minorHAnsi"/>
                <w:b/>
                <w:bCs/>
                <w:sz w:val="23"/>
                <w:szCs w:val="23"/>
              </w:rPr>
            </w:pPr>
            <w:r w:rsidRPr="008E6506">
              <w:rPr>
                <w:rFonts w:asciiTheme="minorHAnsi" w:hAnsiTheme="minorHAnsi" w:cstheme="minorHAnsi"/>
                <w:b/>
                <w:bCs/>
                <w:sz w:val="23"/>
                <w:szCs w:val="23"/>
              </w:rPr>
              <w:t>186</w:t>
            </w:r>
          </w:p>
        </w:tc>
        <w:tc>
          <w:tcPr>
            <w:tcW w:w="1691" w:type="dxa"/>
            <w:shd w:val="clear" w:color="auto" w:fill="B4C6E7" w:themeFill="accent1" w:themeFillTint="66"/>
          </w:tcPr>
          <w:p w14:paraId="78D53383" w14:textId="5EC8F0AA" w:rsidR="000C4858" w:rsidRPr="008E6506" w:rsidRDefault="000C4858" w:rsidP="000C4858">
            <w:pPr>
              <w:pStyle w:val="Default"/>
              <w:rPr>
                <w:rFonts w:asciiTheme="minorHAnsi" w:hAnsiTheme="minorHAnsi" w:cstheme="minorHAnsi"/>
                <w:b/>
                <w:bCs/>
                <w:sz w:val="23"/>
                <w:szCs w:val="23"/>
              </w:rPr>
            </w:pPr>
            <w:r w:rsidRPr="008E6506">
              <w:rPr>
                <w:rFonts w:asciiTheme="minorHAnsi" w:hAnsiTheme="minorHAnsi" w:cstheme="minorHAnsi"/>
                <w:b/>
                <w:bCs/>
                <w:sz w:val="23"/>
                <w:szCs w:val="23"/>
              </w:rPr>
              <w:t>188</w:t>
            </w:r>
          </w:p>
        </w:tc>
      </w:tr>
    </w:tbl>
    <w:p w14:paraId="61F33A22" w14:textId="47CD6986" w:rsidR="00D0189E" w:rsidRPr="008E6506" w:rsidRDefault="00D0189E" w:rsidP="00D0189E">
      <w:pPr>
        <w:pStyle w:val="Default"/>
        <w:rPr>
          <w:rFonts w:asciiTheme="minorHAnsi" w:hAnsiTheme="minorHAnsi" w:cstheme="minorHAnsi"/>
          <w:sz w:val="20"/>
          <w:szCs w:val="20"/>
        </w:rPr>
      </w:pPr>
      <w:r w:rsidRPr="008E6506">
        <w:rPr>
          <w:rFonts w:asciiTheme="minorHAnsi" w:hAnsiTheme="minorHAnsi" w:cstheme="minorHAnsi"/>
          <w:sz w:val="20"/>
          <w:szCs w:val="20"/>
        </w:rPr>
        <w:t xml:space="preserve">Table 2.3.b Dataset HR headcount 31.07.2022 for FT and PT Staff by </w:t>
      </w:r>
      <w:r w:rsidR="00CB0205">
        <w:rPr>
          <w:rFonts w:asciiTheme="minorHAnsi" w:hAnsiTheme="minorHAnsi" w:cstheme="minorHAnsi"/>
          <w:sz w:val="20"/>
          <w:szCs w:val="20"/>
        </w:rPr>
        <w:t>Sex</w:t>
      </w:r>
      <w:r w:rsidRPr="008E6506">
        <w:rPr>
          <w:rFonts w:asciiTheme="minorHAnsi" w:hAnsiTheme="minorHAnsi" w:cstheme="minorHAnsi"/>
          <w:sz w:val="20"/>
          <w:szCs w:val="20"/>
        </w:rPr>
        <w:t xml:space="preserve"> over time</w:t>
      </w:r>
    </w:p>
    <w:p w14:paraId="799A8C44" w14:textId="77777777" w:rsidR="00D0189E" w:rsidRPr="008E6506" w:rsidRDefault="00D0189E" w:rsidP="009D1796">
      <w:pPr>
        <w:pStyle w:val="Default"/>
        <w:rPr>
          <w:rFonts w:asciiTheme="minorHAnsi" w:hAnsiTheme="minorHAnsi" w:cstheme="minorHAnsi"/>
          <w:sz w:val="23"/>
          <w:szCs w:val="23"/>
        </w:rPr>
      </w:pPr>
    </w:p>
    <w:p w14:paraId="239659BD" w14:textId="62133657" w:rsidR="009D1796" w:rsidRPr="008E6506" w:rsidRDefault="008E6506" w:rsidP="009D1796">
      <w:pPr>
        <w:pStyle w:val="Default"/>
        <w:rPr>
          <w:rFonts w:asciiTheme="minorHAnsi" w:hAnsiTheme="minorHAnsi" w:cstheme="minorHAnsi"/>
          <w:sz w:val="20"/>
          <w:szCs w:val="20"/>
        </w:rPr>
      </w:pPr>
      <w:r w:rsidRPr="008E6506">
        <w:rPr>
          <w:rFonts w:asciiTheme="minorHAnsi" w:hAnsiTheme="minorHAnsi" w:cstheme="minorHAnsi"/>
          <w:sz w:val="23"/>
          <w:szCs w:val="23"/>
        </w:rPr>
        <w:t>I</w:t>
      </w:r>
      <w:r w:rsidR="009D1796" w:rsidRPr="008E6506">
        <w:rPr>
          <w:rFonts w:asciiTheme="minorHAnsi" w:hAnsiTheme="minorHAnsi" w:cstheme="minorHAnsi"/>
          <w:sz w:val="23"/>
          <w:szCs w:val="23"/>
        </w:rPr>
        <w:t xml:space="preserve">t </w:t>
      </w:r>
      <w:r w:rsidR="000363F6" w:rsidRPr="008E6506">
        <w:rPr>
          <w:rFonts w:asciiTheme="minorHAnsi" w:hAnsiTheme="minorHAnsi" w:cstheme="minorHAnsi"/>
          <w:sz w:val="23"/>
          <w:szCs w:val="23"/>
        </w:rPr>
        <w:t>remain</w:t>
      </w:r>
      <w:r w:rsidR="00133272" w:rsidRPr="008E6506">
        <w:rPr>
          <w:rFonts w:asciiTheme="minorHAnsi" w:hAnsiTheme="minorHAnsi" w:cstheme="minorHAnsi"/>
          <w:sz w:val="23"/>
          <w:szCs w:val="23"/>
        </w:rPr>
        <w:t>s</w:t>
      </w:r>
      <w:r w:rsidR="000363F6" w:rsidRPr="008E6506">
        <w:rPr>
          <w:rFonts w:asciiTheme="minorHAnsi" w:hAnsiTheme="minorHAnsi" w:cstheme="minorHAnsi"/>
          <w:sz w:val="23"/>
          <w:szCs w:val="23"/>
        </w:rPr>
        <w:t xml:space="preserve"> </w:t>
      </w:r>
      <w:r w:rsidR="009D1796" w:rsidRPr="008E6506">
        <w:rPr>
          <w:rFonts w:asciiTheme="minorHAnsi" w:hAnsiTheme="minorHAnsi" w:cstheme="minorHAnsi"/>
          <w:sz w:val="23"/>
          <w:szCs w:val="23"/>
        </w:rPr>
        <w:t>reassuring that the split</w:t>
      </w:r>
      <w:r w:rsidR="00133272" w:rsidRPr="008E6506">
        <w:rPr>
          <w:rFonts w:asciiTheme="minorHAnsi" w:hAnsiTheme="minorHAnsi" w:cstheme="minorHAnsi"/>
          <w:sz w:val="23"/>
          <w:szCs w:val="23"/>
        </w:rPr>
        <w:t xml:space="preserve"> shows an increase in </w:t>
      </w:r>
      <w:r w:rsidR="009D1796" w:rsidRPr="008E6506">
        <w:rPr>
          <w:rFonts w:asciiTheme="minorHAnsi" w:hAnsiTheme="minorHAnsi" w:cstheme="minorHAnsi"/>
          <w:sz w:val="23"/>
          <w:szCs w:val="23"/>
        </w:rPr>
        <w:t>FT working for staff with disabilities</w:t>
      </w:r>
      <w:r w:rsidR="00133272" w:rsidRPr="008E6506">
        <w:rPr>
          <w:rFonts w:asciiTheme="minorHAnsi" w:hAnsiTheme="minorHAnsi" w:cstheme="minorHAnsi"/>
          <w:sz w:val="23"/>
          <w:szCs w:val="23"/>
        </w:rPr>
        <w:t xml:space="preserve">, and possibly the impact of various </w:t>
      </w:r>
      <w:r w:rsidRPr="008E6506">
        <w:rPr>
          <w:rFonts w:asciiTheme="minorHAnsi" w:hAnsiTheme="minorHAnsi" w:cstheme="minorHAnsi"/>
          <w:sz w:val="23"/>
          <w:szCs w:val="23"/>
        </w:rPr>
        <w:t xml:space="preserve">reasonable </w:t>
      </w:r>
      <w:r w:rsidR="00133272" w:rsidRPr="008E6506">
        <w:rPr>
          <w:rFonts w:asciiTheme="minorHAnsi" w:hAnsiTheme="minorHAnsi" w:cstheme="minorHAnsi"/>
          <w:sz w:val="23"/>
          <w:szCs w:val="23"/>
        </w:rPr>
        <w:t xml:space="preserve">adjustments to working practices and environments as a Disability Confident employer (such as </w:t>
      </w:r>
      <w:r w:rsidR="001970BD" w:rsidRPr="008E6506">
        <w:rPr>
          <w:rFonts w:asciiTheme="minorHAnsi" w:hAnsiTheme="minorHAnsi" w:cstheme="minorHAnsi"/>
          <w:sz w:val="23"/>
          <w:szCs w:val="23"/>
        </w:rPr>
        <w:t>h</w:t>
      </w:r>
      <w:r w:rsidR="00133272" w:rsidRPr="008E6506">
        <w:rPr>
          <w:rFonts w:asciiTheme="minorHAnsi" w:hAnsiTheme="minorHAnsi" w:cstheme="minorHAnsi"/>
          <w:sz w:val="23"/>
          <w:szCs w:val="23"/>
        </w:rPr>
        <w:t>ybrid working model).</w:t>
      </w:r>
    </w:p>
    <w:p w14:paraId="59FD7D01" w14:textId="53716EAF" w:rsidR="009D1796" w:rsidRPr="008E6506" w:rsidRDefault="009D1796" w:rsidP="009D1796">
      <w:pPr>
        <w:pStyle w:val="Default"/>
        <w:rPr>
          <w:rFonts w:asciiTheme="minorHAnsi" w:hAnsiTheme="minorHAnsi" w:cstheme="minorHAnsi"/>
          <w:sz w:val="23"/>
          <w:szCs w:val="23"/>
        </w:rPr>
      </w:pPr>
    </w:p>
    <w:p w14:paraId="6CB164EE" w14:textId="31376175" w:rsidR="009D1796" w:rsidRPr="008E6506" w:rsidRDefault="009D1796" w:rsidP="009D1796">
      <w:pPr>
        <w:pStyle w:val="Default"/>
        <w:rPr>
          <w:rFonts w:asciiTheme="minorHAnsi" w:hAnsiTheme="minorHAnsi" w:cstheme="minorHAnsi"/>
          <w:sz w:val="20"/>
          <w:szCs w:val="20"/>
        </w:rPr>
      </w:pPr>
      <w:r w:rsidRPr="008E6506">
        <w:rPr>
          <w:rFonts w:asciiTheme="minorHAnsi" w:hAnsiTheme="minorHAnsi" w:cstheme="minorHAnsi"/>
          <w:sz w:val="23"/>
          <w:szCs w:val="23"/>
        </w:rPr>
        <w:t xml:space="preserve">The disability status question is a part of our optional diversity monitoring data for staff. We ask staff to make sure their data is up to date on an annual basis, but </w:t>
      </w:r>
      <w:r w:rsidR="00971C12" w:rsidRPr="008E6506">
        <w:rPr>
          <w:rFonts w:asciiTheme="minorHAnsi" w:hAnsiTheme="minorHAnsi" w:cstheme="minorHAnsi"/>
          <w:sz w:val="23"/>
          <w:szCs w:val="23"/>
        </w:rPr>
        <w:t xml:space="preserve">currently </w:t>
      </w:r>
      <w:r w:rsidRPr="008E6506">
        <w:rPr>
          <w:rFonts w:asciiTheme="minorHAnsi" w:hAnsiTheme="minorHAnsi" w:cstheme="minorHAnsi"/>
          <w:sz w:val="23"/>
          <w:szCs w:val="23"/>
        </w:rPr>
        <w:t xml:space="preserve">do not </w:t>
      </w:r>
      <w:r w:rsidR="00971C12" w:rsidRPr="008E6506">
        <w:rPr>
          <w:rFonts w:asciiTheme="minorHAnsi" w:hAnsiTheme="minorHAnsi" w:cstheme="minorHAnsi"/>
          <w:sz w:val="23"/>
          <w:szCs w:val="23"/>
        </w:rPr>
        <w:t>make this mandatory (along with other fields).</w:t>
      </w:r>
      <w:r w:rsidRPr="008E6506">
        <w:rPr>
          <w:rFonts w:asciiTheme="minorHAnsi" w:hAnsiTheme="minorHAnsi" w:cstheme="minorHAnsi"/>
          <w:sz w:val="23"/>
          <w:szCs w:val="23"/>
        </w:rPr>
        <w:t xml:space="preserve"> </w:t>
      </w:r>
      <w:r w:rsidR="008E6506" w:rsidRPr="008E6506">
        <w:rPr>
          <w:rFonts w:asciiTheme="minorHAnsi" w:hAnsiTheme="minorHAnsi" w:cstheme="minorHAnsi"/>
          <w:sz w:val="23"/>
          <w:szCs w:val="23"/>
        </w:rPr>
        <w:t xml:space="preserve">This is consistent across </w:t>
      </w:r>
      <w:r w:rsidR="00971C12" w:rsidRPr="008E6506">
        <w:rPr>
          <w:rFonts w:asciiTheme="minorHAnsi" w:hAnsiTheme="minorHAnsi" w:cstheme="minorHAnsi"/>
          <w:sz w:val="23"/>
          <w:szCs w:val="23"/>
        </w:rPr>
        <w:t xml:space="preserve">other </w:t>
      </w:r>
      <w:r w:rsidRPr="008E6506">
        <w:rPr>
          <w:rFonts w:asciiTheme="minorHAnsi" w:hAnsiTheme="minorHAnsi" w:cstheme="minorHAnsi"/>
          <w:sz w:val="23"/>
          <w:szCs w:val="23"/>
        </w:rPr>
        <w:t>Welsh HEIs</w:t>
      </w:r>
      <w:r w:rsidR="008E6506" w:rsidRPr="008E6506">
        <w:rPr>
          <w:rFonts w:asciiTheme="minorHAnsi" w:hAnsiTheme="minorHAnsi" w:cstheme="minorHAnsi"/>
          <w:sz w:val="23"/>
          <w:szCs w:val="23"/>
        </w:rPr>
        <w:t>.</w:t>
      </w:r>
      <w:r w:rsidRPr="008E6506">
        <w:rPr>
          <w:rFonts w:asciiTheme="minorHAnsi" w:hAnsiTheme="minorHAnsi" w:cstheme="minorHAnsi"/>
          <w:sz w:val="23"/>
          <w:szCs w:val="23"/>
        </w:rPr>
        <w:t xml:space="preserve"> </w:t>
      </w:r>
    </w:p>
    <w:p w14:paraId="6C79E8EF" w14:textId="77777777" w:rsidR="009D1796" w:rsidRPr="008E6506" w:rsidRDefault="009D1796" w:rsidP="009D1796">
      <w:pPr>
        <w:pStyle w:val="Default"/>
        <w:rPr>
          <w:rFonts w:asciiTheme="minorHAnsi" w:hAnsiTheme="minorHAnsi" w:cstheme="minorHAnsi"/>
          <w:sz w:val="23"/>
          <w:szCs w:val="23"/>
        </w:rPr>
      </w:pPr>
    </w:p>
    <w:p w14:paraId="5B74BF69" w14:textId="08F6786E" w:rsidR="008E6506" w:rsidRDefault="009D1796" w:rsidP="009D1796">
      <w:pPr>
        <w:pStyle w:val="Default"/>
        <w:rPr>
          <w:rFonts w:asciiTheme="minorHAnsi" w:hAnsiTheme="minorHAnsi" w:cstheme="minorHAnsi"/>
          <w:b/>
          <w:bCs/>
          <w:sz w:val="23"/>
          <w:szCs w:val="23"/>
          <w:highlight w:val="yellow"/>
        </w:rPr>
      </w:pPr>
      <w:r w:rsidRPr="008E6506">
        <w:rPr>
          <w:rFonts w:asciiTheme="minorHAnsi" w:hAnsiTheme="minorHAnsi" w:cstheme="minorHAnsi"/>
          <w:sz w:val="23"/>
          <w:szCs w:val="23"/>
        </w:rPr>
        <w:t xml:space="preserve">We are keen to explore the possibilities of increasing disclosure through communications and culture change initiatives. </w:t>
      </w:r>
      <w:r w:rsidR="00D367D5" w:rsidRPr="008E6506">
        <w:rPr>
          <w:rFonts w:asciiTheme="minorHAnsi" w:hAnsiTheme="minorHAnsi" w:cstheme="minorHAnsi"/>
          <w:sz w:val="23"/>
          <w:szCs w:val="23"/>
        </w:rPr>
        <w:t>A recent initiative with the Students Union was to encourage staff to declare their disabilities in their staff profiles to create role models and career aspirations for our student community.</w:t>
      </w:r>
    </w:p>
    <w:p w14:paraId="200DFFD8" w14:textId="09E61D55" w:rsidR="008E6506" w:rsidRDefault="008E6506">
      <w:pPr>
        <w:rPr>
          <w:rFonts w:cstheme="minorHAnsi"/>
          <w:b/>
          <w:bCs/>
          <w:color w:val="000000"/>
          <w:sz w:val="23"/>
          <w:szCs w:val="23"/>
          <w:highlight w:val="yellow"/>
        </w:rPr>
      </w:pPr>
    </w:p>
    <w:p w14:paraId="537873E1" w14:textId="0226A82A" w:rsidR="009D1796" w:rsidRPr="00892CFF" w:rsidRDefault="00D367D5" w:rsidP="009D1796">
      <w:pPr>
        <w:pStyle w:val="Default"/>
        <w:ind w:firstLine="720"/>
        <w:rPr>
          <w:rFonts w:asciiTheme="minorHAnsi" w:hAnsiTheme="minorHAnsi" w:cstheme="minorHAnsi"/>
          <w:sz w:val="20"/>
          <w:szCs w:val="20"/>
        </w:rPr>
      </w:pPr>
      <w:r w:rsidRPr="00892CFF">
        <w:rPr>
          <w:rFonts w:asciiTheme="minorHAnsi" w:hAnsiTheme="minorHAnsi" w:cstheme="minorHAnsi"/>
          <w:b/>
          <w:bCs/>
          <w:sz w:val="23"/>
          <w:szCs w:val="23"/>
        </w:rPr>
        <w:t>2.</w:t>
      </w:r>
      <w:r w:rsidR="009D1796" w:rsidRPr="00892CFF">
        <w:rPr>
          <w:rFonts w:asciiTheme="minorHAnsi" w:hAnsiTheme="minorHAnsi" w:cstheme="minorHAnsi"/>
          <w:b/>
          <w:bCs/>
          <w:sz w:val="23"/>
          <w:szCs w:val="23"/>
        </w:rPr>
        <w:t xml:space="preserve">4. Ethnicity </w:t>
      </w:r>
    </w:p>
    <w:p w14:paraId="4F025E92" w14:textId="77777777" w:rsidR="009D1796" w:rsidRPr="00892CFF" w:rsidRDefault="009D1796" w:rsidP="009D1796">
      <w:pPr>
        <w:pStyle w:val="Default"/>
        <w:rPr>
          <w:rFonts w:asciiTheme="minorHAnsi" w:hAnsiTheme="minorHAnsi" w:cstheme="minorHAnsi"/>
          <w:sz w:val="23"/>
          <w:szCs w:val="23"/>
        </w:rPr>
      </w:pPr>
    </w:p>
    <w:p w14:paraId="1228EEA0" w14:textId="1296BAAC" w:rsidR="00F97715" w:rsidRPr="00892CFF" w:rsidRDefault="009D1796" w:rsidP="009D1796">
      <w:pPr>
        <w:pStyle w:val="Default"/>
        <w:rPr>
          <w:rFonts w:asciiTheme="minorHAnsi" w:hAnsiTheme="minorHAnsi" w:cstheme="minorHAnsi"/>
          <w:sz w:val="23"/>
          <w:szCs w:val="23"/>
        </w:rPr>
      </w:pPr>
      <w:r w:rsidRPr="00892CFF">
        <w:rPr>
          <w:rFonts w:asciiTheme="minorHAnsi" w:hAnsiTheme="minorHAnsi" w:cstheme="minorHAnsi"/>
          <w:sz w:val="23"/>
          <w:szCs w:val="23"/>
        </w:rPr>
        <w:t>For 202</w:t>
      </w:r>
      <w:r w:rsidR="00BB17B6" w:rsidRPr="00892CFF">
        <w:rPr>
          <w:rFonts w:asciiTheme="minorHAnsi" w:hAnsiTheme="minorHAnsi" w:cstheme="minorHAnsi"/>
          <w:sz w:val="23"/>
          <w:szCs w:val="23"/>
        </w:rPr>
        <w:t>3</w:t>
      </w:r>
      <w:r w:rsidRPr="00892CFF">
        <w:rPr>
          <w:rFonts w:asciiTheme="minorHAnsi" w:hAnsiTheme="minorHAnsi" w:cstheme="minorHAnsi"/>
          <w:sz w:val="23"/>
          <w:szCs w:val="23"/>
        </w:rPr>
        <w:t xml:space="preserve">, staff </w:t>
      </w:r>
      <w:r w:rsidR="00892CFF" w:rsidRPr="00892CFF">
        <w:rPr>
          <w:rFonts w:asciiTheme="minorHAnsi" w:hAnsiTheme="minorHAnsi" w:cstheme="minorHAnsi"/>
          <w:sz w:val="23"/>
          <w:szCs w:val="23"/>
        </w:rPr>
        <w:t xml:space="preserve">who identify </w:t>
      </w:r>
      <w:r w:rsidRPr="00892CFF">
        <w:rPr>
          <w:rFonts w:asciiTheme="minorHAnsi" w:hAnsiTheme="minorHAnsi" w:cstheme="minorHAnsi"/>
          <w:sz w:val="23"/>
          <w:szCs w:val="23"/>
        </w:rPr>
        <w:t xml:space="preserve">as </w:t>
      </w:r>
      <w:r w:rsidR="00BB17B6" w:rsidRPr="00892CFF">
        <w:rPr>
          <w:rFonts w:asciiTheme="minorHAnsi" w:hAnsiTheme="minorHAnsi" w:cstheme="minorHAnsi"/>
          <w:sz w:val="23"/>
          <w:szCs w:val="23"/>
        </w:rPr>
        <w:t xml:space="preserve">Minority Ethnic </w:t>
      </w:r>
      <w:r w:rsidRPr="00892CFF">
        <w:rPr>
          <w:rFonts w:asciiTheme="minorHAnsi" w:hAnsiTheme="minorHAnsi" w:cstheme="minorHAnsi"/>
          <w:sz w:val="23"/>
          <w:szCs w:val="23"/>
        </w:rPr>
        <w:t xml:space="preserve">represented </w:t>
      </w:r>
      <w:r w:rsidR="00F97715" w:rsidRPr="00892CFF">
        <w:rPr>
          <w:rFonts w:asciiTheme="minorHAnsi" w:hAnsiTheme="minorHAnsi" w:cstheme="minorHAnsi"/>
          <w:sz w:val="23"/>
          <w:szCs w:val="23"/>
        </w:rPr>
        <w:t>6</w:t>
      </w:r>
      <w:r w:rsidRPr="00892CFF">
        <w:rPr>
          <w:rFonts w:asciiTheme="minorHAnsi" w:hAnsiTheme="minorHAnsi" w:cstheme="minorHAnsi"/>
          <w:sz w:val="23"/>
          <w:szCs w:val="23"/>
        </w:rPr>
        <w:t xml:space="preserve">% of </w:t>
      </w:r>
      <w:r w:rsidR="00215459" w:rsidRPr="00892CFF">
        <w:rPr>
          <w:rFonts w:asciiTheme="minorHAnsi" w:hAnsiTheme="minorHAnsi" w:cstheme="minorHAnsi"/>
          <w:sz w:val="23"/>
          <w:szCs w:val="23"/>
        </w:rPr>
        <w:t xml:space="preserve">the </w:t>
      </w:r>
      <w:r w:rsidRPr="00892CFF">
        <w:rPr>
          <w:rFonts w:asciiTheme="minorHAnsi" w:hAnsiTheme="minorHAnsi" w:cstheme="minorHAnsi"/>
          <w:sz w:val="23"/>
          <w:szCs w:val="23"/>
        </w:rPr>
        <w:t xml:space="preserve">total </w:t>
      </w:r>
      <w:r w:rsidR="00215459" w:rsidRPr="00892CFF">
        <w:rPr>
          <w:rFonts w:asciiTheme="minorHAnsi" w:hAnsiTheme="minorHAnsi" w:cstheme="minorHAnsi"/>
          <w:sz w:val="23"/>
          <w:szCs w:val="23"/>
        </w:rPr>
        <w:t>workforce</w:t>
      </w:r>
      <w:r w:rsidRPr="00892CFF">
        <w:rPr>
          <w:rFonts w:asciiTheme="minorHAnsi" w:hAnsiTheme="minorHAnsi" w:cstheme="minorHAnsi"/>
          <w:sz w:val="23"/>
          <w:szCs w:val="23"/>
        </w:rPr>
        <w:t xml:space="preserve"> (</w:t>
      </w:r>
      <w:r w:rsidR="00F97715" w:rsidRPr="00892CFF">
        <w:rPr>
          <w:rFonts w:asciiTheme="minorHAnsi" w:hAnsiTheme="minorHAnsi" w:cstheme="minorHAnsi"/>
          <w:sz w:val="23"/>
          <w:szCs w:val="23"/>
        </w:rPr>
        <w:t>202</w:t>
      </w:r>
      <w:r w:rsidR="00A42937" w:rsidRPr="00892CFF">
        <w:rPr>
          <w:rFonts w:asciiTheme="minorHAnsi" w:hAnsiTheme="minorHAnsi" w:cstheme="minorHAnsi"/>
          <w:sz w:val="23"/>
          <w:szCs w:val="23"/>
        </w:rPr>
        <w:t>2</w:t>
      </w:r>
      <w:r w:rsidR="00F97715" w:rsidRPr="00892CFF">
        <w:rPr>
          <w:rFonts w:asciiTheme="minorHAnsi" w:hAnsiTheme="minorHAnsi" w:cstheme="minorHAnsi"/>
          <w:sz w:val="23"/>
          <w:szCs w:val="23"/>
        </w:rPr>
        <w:t xml:space="preserve">, </w:t>
      </w:r>
      <w:r w:rsidR="00A42937" w:rsidRPr="00892CFF">
        <w:rPr>
          <w:rFonts w:asciiTheme="minorHAnsi" w:hAnsiTheme="minorHAnsi" w:cstheme="minorHAnsi"/>
          <w:sz w:val="23"/>
          <w:szCs w:val="23"/>
        </w:rPr>
        <w:t>6.1</w:t>
      </w:r>
      <w:r w:rsidR="00F97715" w:rsidRPr="00892CFF">
        <w:rPr>
          <w:rFonts w:asciiTheme="minorHAnsi" w:hAnsiTheme="minorHAnsi" w:cstheme="minorHAnsi"/>
          <w:sz w:val="23"/>
          <w:szCs w:val="23"/>
        </w:rPr>
        <w:t xml:space="preserve">%; and </w:t>
      </w:r>
      <w:r w:rsidRPr="00892CFF">
        <w:rPr>
          <w:rFonts w:asciiTheme="minorHAnsi" w:hAnsiTheme="minorHAnsi" w:cstheme="minorHAnsi"/>
          <w:sz w:val="23"/>
          <w:szCs w:val="23"/>
        </w:rPr>
        <w:t>202</w:t>
      </w:r>
      <w:r w:rsidR="00A42937" w:rsidRPr="00892CFF">
        <w:rPr>
          <w:rFonts w:asciiTheme="minorHAnsi" w:hAnsiTheme="minorHAnsi" w:cstheme="minorHAnsi"/>
          <w:sz w:val="23"/>
          <w:szCs w:val="23"/>
        </w:rPr>
        <w:t>1</w:t>
      </w:r>
      <w:r w:rsidRPr="00892CFF">
        <w:rPr>
          <w:rFonts w:asciiTheme="minorHAnsi" w:hAnsiTheme="minorHAnsi" w:cstheme="minorHAnsi"/>
          <w:sz w:val="23"/>
          <w:szCs w:val="23"/>
        </w:rPr>
        <w:t>, 5</w:t>
      </w:r>
      <w:r w:rsidR="00A42937" w:rsidRPr="00892CFF">
        <w:rPr>
          <w:rFonts w:asciiTheme="minorHAnsi" w:hAnsiTheme="minorHAnsi" w:cstheme="minorHAnsi"/>
          <w:sz w:val="23"/>
          <w:szCs w:val="23"/>
        </w:rPr>
        <w:t>.5</w:t>
      </w:r>
      <w:r w:rsidRPr="00892CFF">
        <w:rPr>
          <w:rFonts w:asciiTheme="minorHAnsi" w:hAnsiTheme="minorHAnsi" w:cstheme="minorHAnsi"/>
          <w:sz w:val="23"/>
          <w:szCs w:val="23"/>
        </w:rPr>
        <w:t xml:space="preserve">%), which indicates </w:t>
      </w:r>
      <w:r w:rsidR="00A42937" w:rsidRPr="00892CFF">
        <w:rPr>
          <w:rFonts w:asciiTheme="minorHAnsi" w:hAnsiTheme="minorHAnsi" w:cstheme="minorHAnsi"/>
          <w:sz w:val="23"/>
          <w:szCs w:val="23"/>
        </w:rPr>
        <w:t xml:space="preserve">Ethnic minority staff </w:t>
      </w:r>
      <w:r w:rsidRPr="00892CFF">
        <w:rPr>
          <w:rFonts w:asciiTheme="minorHAnsi" w:hAnsiTheme="minorHAnsi" w:cstheme="minorHAnsi"/>
          <w:sz w:val="23"/>
          <w:szCs w:val="23"/>
        </w:rPr>
        <w:t xml:space="preserve">very marginally </w:t>
      </w:r>
      <w:r w:rsidR="00A42937" w:rsidRPr="00892CFF">
        <w:rPr>
          <w:rFonts w:asciiTheme="minorHAnsi" w:hAnsiTheme="minorHAnsi" w:cstheme="minorHAnsi"/>
          <w:sz w:val="23"/>
          <w:szCs w:val="23"/>
        </w:rPr>
        <w:t>de</w:t>
      </w:r>
      <w:r w:rsidRPr="00892CFF">
        <w:rPr>
          <w:rFonts w:asciiTheme="minorHAnsi" w:hAnsiTheme="minorHAnsi" w:cstheme="minorHAnsi"/>
          <w:sz w:val="23"/>
          <w:szCs w:val="23"/>
        </w:rPr>
        <w:t>creas</w:t>
      </w:r>
      <w:r w:rsidR="00A42937" w:rsidRPr="00892CFF">
        <w:rPr>
          <w:rFonts w:asciiTheme="minorHAnsi" w:hAnsiTheme="minorHAnsi" w:cstheme="minorHAnsi"/>
          <w:sz w:val="23"/>
          <w:szCs w:val="23"/>
        </w:rPr>
        <w:t>ed</w:t>
      </w:r>
      <w:r w:rsidRPr="00892CFF">
        <w:rPr>
          <w:rFonts w:asciiTheme="minorHAnsi" w:hAnsiTheme="minorHAnsi" w:cstheme="minorHAnsi"/>
          <w:sz w:val="23"/>
          <w:szCs w:val="23"/>
        </w:rPr>
        <w:t xml:space="preserve">. </w:t>
      </w:r>
    </w:p>
    <w:p w14:paraId="2A85CDD0" w14:textId="77777777" w:rsidR="00A42937" w:rsidRPr="00892CFF" w:rsidRDefault="00A42937" w:rsidP="009D179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2405"/>
        <w:gridCol w:w="1843"/>
        <w:gridCol w:w="2126"/>
        <w:gridCol w:w="2126"/>
        <w:gridCol w:w="1956"/>
      </w:tblGrid>
      <w:tr w:rsidR="00A42937" w:rsidRPr="00892CFF" w14:paraId="6FB217AE" w14:textId="77777777" w:rsidTr="00D3715D">
        <w:tc>
          <w:tcPr>
            <w:tcW w:w="2405" w:type="dxa"/>
            <w:shd w:val="clear" w:color="auto" w:fill="8EAADB" w:themeFill="accent1" w:themeFillTint="99"/>
          </w:tcPr>
          <w:p w14:paraId="7CBC7E7E" w14:textId="704DE025" w:rsidR="00A42937" w:rsidRPr="00892CFF" w:rsidRDefault="00B93D46" w:rsidP="009D1796">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Ethnicity</w:t>
            </w:r>
            <w:r w:rsidR="00D3715D">
              <w:rPr>
                <w:rFonts w:asciiTheme="minorHAnsi" w:hAnsiTheme="minorHAnsi" w:cstheme="minorHAnsi"/>
                <w:b/>
                <w:bCs/>
                <w:color w:val="auto"/>
                <w:sz w:val="23"/>
                <w:szCs w:val="23"/>
              </w:rPr>
              <w:t xml:space="preserve"> (headcount)</w:t>
            </w:r>
          </w:p>
        </w:tc>
        <w:tc>
          <w:tcPr>
            <w:tcW w:w="1843" w:type="dxa"/>
            <w:shd w:val="clear" w:color="auto" w:fill="8EAADB" w:themeFill="accent1" w:themeFillTint="99"/>
          </w:tcPr>
          <w:p w14:paraId="664DB550" w14:textId="7D5E78B5" w:rsidR="00A42937" w:rsidRPr="00892CFF" w:rsidRDefault="00A42937" w:rsidP="0021545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2020</w:t>
            </w:r>
          </w:p>
        </w:tc>
        <w:tc>
          <w:tcPr>
            <w:tcW w:w="2126" w:type="dxa"/>
            <w:shd w:val="clear" w:color="auto" w:fill="8EAADB" w:themeFill="accent1" w:themeFillTint="99"/>
          </w:tcPr>
          <w:p w14:paraId="4E319C8C" w14:textId="5208333A" w:rsidR="00A42937" w:rsidRPr="00892CFF" w:rsidRDefault="00A42937" w:rsidP="0021545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2021</w:t>
            </w:r>
          </w:p>
        </w:tc>
        <w:tc>
          <w:tcPr>
            <w:tcW w:w="2126" w:type="dxa"/>
            <w:shd w:val="clear" w:color="auto" w:fill="8EAADB" w:themeFill="accent1" w:themeFillTint="99"/>
          </w:tcPr>
          <w:p w14:paraId="604F8292" w14:textId="1D0E0779" w:rsidR="00A42937" w:rsidRPr="00892CFF" w:rsidRDefault="00A42937" w:rsidP="0021545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2022</w:t>
            </w:r>
          </w:p>
        </w:tc>
        <w:tc>
          <w:tcPr>
            <w:tcW w:w="1956" w:type="dxa"/>
            <w:shd w:val="clear" w:color="auto" w:fill="8EAADB" w:themeFill="accent1" w:themeFillTint="99"/>
          </w:tcPr>
          <w:p w14:paraId="65510177" w14:textId="7D98CC5C" w:rsidR="00A42937" w:rsidRPr="00892CFF" w:rsidRDefault="00A42937" w:rsidP="0021545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2023</w:t>
            </w:r>
          </w:p>
        </w:tc>
      </w:tr>
      <w:tr w:rsidR="00A42937" w:rsidRPr="00892CFF" w14:paraId="67900550" w14:textId="77777777" w:rsidTr="00D3715D">
        <w:tc>
          <w:tcPr>
            <w:tcW w:w="2405" w:type="dxa"/>
          </w:tcPr>
          <w:p w14:paraId="1E436C2B" w14:textId="0798426C" w:rsidR="00A42937" w:rsidRPr="00892CFF" w:rsidRDefault="00A42937" w:rsidP="009D1796">
            <w:pPr>
              <w:pStyle w:val="Default"/>
              <w:rPr>
                <w:rFonts w:asciiTheme="minorHAnsi" w:hAnsiTheme="minorHAnsi" w:cstheme="minorHAnsi"/>
                <w:color w:val="auto"/>
                <w:sz w:val="23"/>
                <w:szCs w:val="23"/>
              </w:rPr>
            </w:pPr>
            <w:r w:rsidRPr="00892CFF">
              <w:rPr>
                <w:rFonts w:asciiTheme="minorHAnsi" w:hAnsiTheme="minorHAnsi" w:cstheme="minorHAnsi"/>
                <w:color w:val="auto"/>
                <w:sz w:val="23"/>
                <w:szCs w:val="23"/>
              </w:rPr>
              <w:t>Minority Ethnic</w:t>
            </w:r>
          </w:p>
        </w:tc>
        <w:tc>
          <w:tcPr>
            <w:tcW w:w="1843" w:type="dxa"/>
          </w:tcPr>
          <w:p w14:paraId="1B996E23" w14:textId="55E2A6F5" w:rsidR="00A42937" w:rsidRPr="00892CFF" w:rsidRDefault="00215459" w:rsidP="0021545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104 (5.4%)</w:t>
            </w:r>
          </w:p>
        </w:tc>
        <w:tc>
          <w:tcPr>
            <w:tcW w:w="2126" w:type="dxa"/>
          </w:tcPr>
          <w:p w14:paraId="6822F740" w14:textId="37FCAF59" w:rsidR="00A42937" w:rsidRPr="00892CFF" w:rsidRDefault="00215459" w:rsidP="0021545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109 (5.5%)</w:t>
            </w:r>
          </w:p>
        </w:tc>
        <w:tc>
          <w:tcPr>
            <w:tcW w:w="2126" w:type="dxa"/>
          </w:tcPr>
          <w:p w14:paraId="2074377B" w14:textId="2BC8621A" w:rsidR="00A42937" w:rsidRPr="00892CFF" w:rsidRDefault="00215459" w:rsidP="0021545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122 (6.1%)</w:t>
            </w:r>
          </w:p>
        </w:tc>
        <w:tc>
          <w:tcPr>
            <w:tcW w:w="1956" w:type="dxa"/>
          </w:tcPr>
          <w:p w14:paraId="25812C5F" w14:textId="5D6DD674" w:rsidR="00A42937" w:rsidRPr="00892CFF" w:rsidRDefault="00215459" w:rsidP="0021545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116 (6.0%)</w:t>
            </w:r>
          </w:p>
        </w:tc>
      </w:tr>
      <w:tr w:rsidR="001B66A9" w:rsidRPr="00892CFF" w14:paraId="18F955AB" w14:textId="77777777" w:rsidTr="00D3715D">
        <w:tc>
          <w:tcPr>
            <w:tcW w:w="2405" w:type="dxa"/>
          </w:tcPr>
          <w:p w14:paraId="6A70EDBA" w14:textId="7EADBB07" w:rsidR="001B66A9" w:rsidRPr="00892CFF" w:rsidRDefault="001B66A9" w:rsidP="001B66A9">
            <w:pPr>
              <w:pStyle w:val="Default"/>
              <w:rPr>
                <w:rFonts w:asciiTheme="minorHAnsi" w:hAnsiTheme="minorHAnsi" w:cstheme="minorHAnsi"/>
                <w:color w:val="auto"/>
                <w:sz w:val="23"/>
                <w:szCs w:val="23"/>
              </w:rPr>
            </w:pPr>
            <w:r w:rsidRPr="00892CFF">
              <w:rPr>
                <w:rFonts w:asciiTheme="minorHAnsi" w:hAnsiTheme="minorHAnsi" w:cstheme="minorHAnsi"/>
                <w:color w:val="auto"/>
                <w:sz w:val="23"/>
                <w:szCs w:val="23"/>
              </w:rPr>
              <w:t>Prefer not to say</w:t>
            </w:r>
          </w:p>
        </w:tc>
        <w:tc>
          <w:tcPr>
            <w:tcW w:w="1843" w:type="dxa"/>
          </w:tcPr>
          <w:p w14:paraId="095CD722" w14:textId="69ED0436"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76 (4.0%)</w:t>
            </w:r>
          </w:p>
        </w:tc>
        <w:tc>
          <w:tcPr>
            <w:tcW w:w="2126" w:type="dxa"/>
          </w:tcPr>
          <w:p w14:paraId="49B5EFAB" w14:textId="44C77172"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76 (3.8%)</w:t>
            </w:r>
          </w:p>
        </w:tc>
        <w:tc>
          <w:tcPr>
            <w:tcW w:w="2126" w:type="dxa"/>
          </w:tcPr>
          <w:p w14:paraId="63B8556D" w14:textId="3257F67C"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68 (3.4%)</w:t>
            </w:r>
          </w:p>
        </w:tc>
        <w:tc>
          <w:tcPr>
            <w:tcW w:w="1956" w:type="dxa"/>
          </w:tcPr>
          <w:p w14:paraId="31B21C6D" w14:textId="7397C53E"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57 (2.9%)</w:t>
            </w:r>
          </w:p>
        </w:tc>
      </w:tr>
      <w:tr w:rsidR="001B66A9" w:rsidRPr="00892CFF" w14:paraId="73E77478" w14:textId="77777777" w:rsidTr="00D3715D">
        <w:tc>
          <w:tcPr>
            <w:tcW w:w="2405" w:type="dxa"/>
          </w:tcPr>
          <w:p w14:paraId="1B28AEDF" w14:textId="13E28465" w:rsidR="001B66A9" w:rsidRPr="00892CFF" w:rsidRDefault="001B66A9" w:rsidP="001B66A9">
            <w:pPr>
              <w:pStyle w:val="Default"/>
              <w:rPr>
                <w:rFonts w:asciiTheme="minorHAnsi" w:hAnsiTheme="minorHAnsi" w:cstheme="minorHAnsi"/>
                <w:color w:val="auto"/>
                <w:sz w:val="23"/>
                <w:szCs w:val="23"/>
              </w:rPr>
            </w:pPr>
            <w:r w:rsidRPr="00892CFF">
              <w:rPr>
                <w:rFonts w:asciiTheme="minorHAnsi" w:hAnsiTheme="minorHAnsi" w:cstheme="minorHAnsi"/>
                <w:color w:val="auto"/>
                <w:sz w:val="23"/>
                <w:szCs w:val="23"/>
              </w:rPr>
              <w:t>Unknown/ Not declared</w:t>
            </w:r>
          </w:p>
        </w:tc>
        <w:tc>
          <w:tcPr>
            <w:tcW w:w="1843" w:type="dxa"/>
          </w:tcPr>
          <w:p w14:paraId="02C96E91" w14:textId="5D73A3ED"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2 (0.1%)</w:t>
            </w:r>
          </w:p>
        </w:tc>
        <w:tc>
          <w:tcPr>
            <w:tcW w:w="2126" w:type="dxa"/>
          </w:tcPr>
          <w:p w14:paraId="04A36415" w14:textId="1AC0D54A"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7 (0.4%)</w:t>
            </w:r>
          </w:p>
        </w:tc>
        <w:tc>
          <w:tcPr>
            <w:tcW w:w="2126" w:type="dxa"/>
          </w:tcPr>
          <w:p w14:paraId="0B431DFA" w14:textId="58B7F3E7"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3 (0.2%)</w:t>
            </w:r>
          </w:p>
        </w:tc>
        <w:tc>
          <w:tcPr>
            <w:tcW w:w="1956" w:type="dxa"/>
          </w:tcPr>
          <w:p w14:paraId="28E1A79A" w14:textId="70AD6E34"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 (0.1%)</w:t>
            </w:r>
          </w:p>
        </w:tc>
      </w:tr>
      <w:tr w:rsidR="001B66A9" w:rsidRPr="00892CFF" w14:paraId="678ED7CE" w14:textId="77777777" w:rsidTr="00D3715D">
        <w:tc>
          <w:tcPr>
            <w:tcW w:w="2405" w:type="dxa"/>
          </w:tcPr>
          <w:p w14:paraId="77043A75" w14:textId="31295E20" w:rsidR="001B66A9" w:rsidRPr="00892CFF" w:rsidRDefault="001B66A9" w:rsidP="001B66A9">
            <w:pPr>
              <w:pStyle w:val="Default"/>
              <w:rPr>
                <w:rFonts w:asciiTheme="minorHAnsi" w:hAnsiTheme="minorHAnsi" w:cstheme="minorHAnsi"/>
                <w:color w:val="auto"/>
                <w:sz w:val="23"/>
                <w:szCs w:val="23"/>
              </w:rPr>
            </w:pPr>
            <w:r w:rsidRPr="00892CFF">
              <w:rPr>
                <w:rFonts w:asciiTheme="minorHAnsi" w:hAnsiTheme="minorHAnsi" w:cstheme="minorHAnsi"/>
                <w:color w:val="auto"/>
                <w:sz w:val="23"/>
                <w:szCs w:val="23"/>
              </w:rPr>
              <w:t>White</w:t>
            </w:r>
          </w:p>
        </w:tc>
        <w:tc>
          <w:tcPr>
            <w:tcW w:w="1843" w:type="dxa"/>
          </w:tcPr>
          <w:p w14:paraId="78439169" w14:textId="418D46D0"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1,731 (90.5%)</w:t>
            </w:r>
          </w:p>
        </w:tc>
        <w:tc>
          <w:tcPr>
            <w:tcW w:w="2126" w:type="dxa"/>
          </w:tcPr>
          <w:p w14:paraId="532E7389" w14:textId="55DA68D6"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1,790 (90.3%)</w:t>
            </w:r>
          </w:p>
        </w:tc>
        <w:tc>
          <w:tcPr>
            <w:tcW w:w="2126" w:type="dxa"/>
          </w:tcPr>
          <w:p w14:paraId="38133B7E" w14:textId="49F57503"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1,801 (90.3%)</w:t>
            </w:r>
          </w:p>
        </w:tc>
        <w:tc>
          <w:tcPr>
            <w:tcW w:w="1956" w:type="dxa"/>
          </w:tcPr>
          <w:p w14:paraId="54DE19C1" w14:textId="6C15962C" w:rsidR="001B66A9" w:rsidRPr="00892CFF" w:rsidRDefault="001B66A9" w:rsidP="001B66A9">
            <w:pPr>
              <w:pStyle w:val="Default"/>
              <w:jc w:val="center"/>
              <w:rPr>
                <w:rFonts w:asciiTheme="minorHAnsi" w:hAnsiTheme="minorHAnsi" w:cstheme="minorHAnsi"/>
                <w:color w:val="auto"/>
                <w:sz w:val="23"/>
                <w:szCs w:val="23"/>
              </w:rPr>
            </w:pPr>
            <w:r w:rsidRPr="00892CFF">
              <w:rPr>
                <w:rFonts w:asciiTheme="minorHAnsi" w:hAnsiTheme="minorHAnsi" w:cstheme="minorHAnsi"/>
                <w:color w:val="auto"/>
                <w:sz w:val="23"/>
                <w:szCs w:val="23"/>
              </w:rPr>
              <w:t>1,776 (91%)</w:t>
            </w:r>
          </w:p>
        </w:tc>
      </w:tr>
      <w:tr w:rsidR="001B66A9" w:rsidRPr="00892CFF" w14:paraId="5D5573CA" w14:textId="77777777" w:rsidTr="00D3715D">
        <w:trPr>
          <w:trHeight w:val="70"/>
        </w:trPr>
        <w:tc>
          <w:tcPr>
            <w:tcW w:w="2405" w:type="dxa"/>
            <w:shd w:val="clear" w:color="auto" w:fill="B4C6E7" w:themeFill="accent1" w:themeFillTint="66"/>
          </w:tcPr>
          <w:p w14:paraId="6DF9D9BE" w14:textId="61ADD078" w:rsidR="001B66A9" w:rsidRPr="00892CFF" w:rsidRDefault="001B66A9" w:rsidP="001B66A9">
            <w:pPr>
              <w:pStyle w:val="Default"/>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Grand total</w:t>
            </w:r>
          </w:p>
        </w:tc>
        <w:tc>
          <w:tcPr>
            <w:tcW w:w="1843" w:type="dxa"/>
            <w:shd w:val="clear" w:color="auto" w:fill="B4C6E7" w:themeFill="accent1" w:themeFillTint="66"/>
          </w:tcPr>
          <w:p w14:paraId="25233B0C" w14:textId="40C7A297" w:rsidR="001B66A9" w:rsidRPr="00892CFF" w:rsidRDefault="001B66A9" w:rsidP="001B66A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1,913</w:t>
            </w:r>
          </w:p>
        </w:tc>
        <w:tc>
          <w:tcPr>
            <w:tcW w:w="2126" w:type="dxa"/>
            <w:shd w:val="clear" w:color="auto" w:fill="B4C6E7" w:themeFill="accent1" w:themeFillTint="66"/>
          </w:tcPr>
          <w:p w14:paraId="539CF9EC" w14:textId="3715F407" w:rsidR="001B66A9" w:rsidRPr="00892CFF" w:rsidRDefault="001B66A9" w:rsidP="001B66A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1,982</w:t>
            </w:r>
          </w:p>
        </w:tc>
        <w:tc>
          <w:tcPr>
            <w:tcW w:w="2126" w:type="dxa"/>
            <w:shd w:val="clear" w:color="auto" w:fill="B4C6E7" w:themeFill="accent1" w:themeFillTint="66"/>
          </w:tcPr>
          <w:p w14:paraId="482CC646" w14:textId="44329CC8" w:rsidR="001B66A9" w:rsidRPr="00892CFF" w:rsidRDefault="001B66A9" w:rsidP="001B66A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1,994</w:t>
            </w:r>
          </w:p>
        </w:tc>
        <w:tc>
          <w:tcPr>
            <w:tcW w:w="1956" w:type="dxa"/>
            <w:shd w:val="clear" w:color="auto" w:fill="B4C6E7" w:themeFill="accent1" w:themeFillTint="66"/>
          </w:tcPr>
          <w:p w14:paraId="78BF48B6" w14:textId="2B5C70D3" w:rsidR="001B66A9" w:rsidRPr="00892CFF" w:rsidRDefault="001B66A9" w:rsidP="001B66A9">
            <w:pPr>
              <w:pStyle w:val="Default"/>
              <w:jc w:val="center"/>
              <w:rPr>
                <w:rFonts w:asciiTheme="minorHAnsi" w:hAnsiTheme="minorHAnsi" w:cstheme="minorHAnsi"/>
                <w:b/>
                <w:bCs/>
                <w:color w:val="auto"/>
                <w:sz w:val="23"/>
                <w:szCs w:val="23"/>
              </w:rPr>
            </w:pPr>
            <w:r w:rsidRPr="00892CFF">
              <w:rPr>
                <w:rFonts w:asciiTheme="minorHAnsi" w:hAnsiTheme="minorHAnsi" w:cstheme="minorHAnsi"/>
                <w:b/>
                <w:bCs/>
                <w:color w:val="auto"/>
                <w:sz w:val="23"/>
                <w:szCs w:val="23"/>
              </w:rPr>
              <w:t>1,950</w:t>
            </w:r>
          </w:p>
        </w:tc>
      </w:tr>
    </w:tbl>
    <w:p w14:paraId="4D25F311" w14:textId="2283AFA8" w:rsidR="00215459" w:rsidRPr="00892CFF" w:rsidRDefault="00215459" w:rsidP="00215459">
      <w:pPr>
        <w:pStyle w:val="Default"/>
        <w:rPr>
          <w:rFonts w:asciiTheme="minorHAnsi" w:hAnsiTheme="minorHAnsi" w:cstheme="minorHAnsi"/>
          <w:sz w:val="20"/>
          <w:szCs w:val="20"/>
        </w:rPr>
      </w:pPr>
      <w:r w:rsidRPr="00892CFF">
        <w:rPr>
          <w:rFonts w:asciiTheme="minorHAnsi" w:hAnsiTheme="minorHAnsi" w:cstheme="minorHAnsi"/>
          <w:sz w:val="20"/>
          <w:szCs w:val="20"/>
        </w:rPr>
        <w:t>Table 2.4.a HR/HESA Data – staff data by 2 major ethnic groups.</w:t>
      </w:r>
    </w:p>
    <w:p w14:paraId="0C13FF27" w14:textId="77777777" w:rsidR="00A42937" w:rsidRDefault="00A42937" w:rsidP="009D1796">
      <w:pPr>
        <w:pStyle w:val="Default"/>
        <w:rPr>
          <w:rFonts w:asciiTheme="minorHAnsi" w:hAnsiTheme="minorHAnsi" w:cstheme="minorHAnsi"/>
          <w:sz w:val="23"/>
          <w:szCs w:val="23"/>
          <w:highlight w:val="yellow"/>
        </w:rPr>
      </w:pPr>
    </w:p>
    <w:p w14:paraId="06A88F06" w14:textId="0478A3C6" w:rsidR="002A059E" w:rsidRPr="00D10CE4" w:rsidRDefault="002A059E" w:rsidP="009D1796">
      <w:pPr>
        <w:pStyle w:val="Default"/>
        <w:rPr>
          <w:rFonts w:asciiTheme="minorHAnsi" w:hAnsiTheme="minorHAnsi" w:cstheme="minorHAnsi"/>
          <w:sz w:val="23"/>
          <w:szCs w:val="23"/>
        </w:rPr>
      </w:pPr>
      <w:r w:rsidRPr="00D10CE4">
        <w:rPr>
          <w:rFonts w:asciiTheme="minorHAnsi" w:hAnsiTheme="minorHAnsi" w:cstheme="minorHAnsi"/>
          <w:sz w:val="23"/>
          <w:szCs w:val="23"/>
        </w:rPr>
        <w:t xml:space="preserve">Table 2.4.b below shows that the decrease in Minority Ethnic staff is due to a drop in ‘Asian or Asian British’ and ‘Mixed Ethnic background’ staff members, despite ‘Black or Black British’ and ‘Other Ethnic Group’ staff members increasing. </w:t>
      </w:r>
      <w:r w:rsidR="00D10CE4" w:rsidRPr="00D10CE4">
        <w:rPr>
          <w:rFonts w:asciiTheme="minorHAnsi" w:hAnsiTheme="minorHAnsi" w:cstheme="minorHAnsi"/>
          <w:sz w:val="23"/>
          <w:szCs w:val="23"/>
        </w:rPr>
        <w:t>Underlying data shows that these drop in numbers aren’t consistent with any job family.</w:t>
      </w:r>
    </w:p>
    <w:p w14:paraId="76E366C2" w14:textId="77777777" w:rsidR="00F97715" w:rsidRDefault="00F97715" w:rsidP="009D1796">
      <w:pPr>
        <w:pStyle w:val="Default"/>
        <w:rPr>
          <w:rFonts w:asciiTheme="minorHAnsi" w:hAnsiTheme="minorHAnsi" w:cstheme="minorHAnsi"/>
          <w:sz w:val="23"/>
          <w:szCs w:val="23"/>
        </w:rPr>
      </w:pPr>
    </w:p>
    <w:p w14:paraId="3FD17C37" w14:textId="77777777" w:rsidR="00287C61" w:rsidRDefault="00287C61" w:rsidP="009D1796">
      <w:pPr>
        <w:pStyle w:val="Default"/>
        <w:rPr>
          <w:rFonts w:asciiTheme="minorHAnsi" w:hAnsiTheme="minorHAnsi" w:cstheme="minorHAnsi"/>
          <w:sz w:val="23"/>
          <w:szCs w:val="23"/>
        </w:rPr>
      </w:pPr>
    </w:p>
    <w:p w14:paraId="57FBD251" w14:textId="77777777" w:rsidR="00287C61" w:rsidRPr="00D10CE4" w:rsidRDefault="00287C61" w:rsidP="009D1796">
      <w:pPr>
        <w:pStyle w:val="Default"/>
        <w:rPr>
          <w:rFonts w:asciiTheme="minorHAnsi" w:hAnsiTheme="minorHAnsi" w:cstheme="minorHAnsi"/>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2126"/>
        <w:gridCol w:w="2126"/>
        <w:gridCol w:w="1985"/>
      </w:tblGrid>
      <w:tr w:rsidR="00904FE4" w:rsidRPr="00D10CE4" w14:paraId="70DB7AF2" w14:textId="1B91B3A9" w:rsidTr="002A059E">
        <w:trPr>
          <w:trHeight w:val="290"/>
        </w:trPr>
        <w:tc>
          <w:tcPr>
            <w:tcW w:w="2405" w:type="dxa"/>
            <w:shd w:val="clear" w:color="auto" w:fill="8EAADB" w:themeFill="accent1" w:themeFillTint="99"/>
            <w:noWrap/>
            <w:vAlign w:val="center"/>
            <w:hideMark/>
          </w:tcPr>
          <w:p w14:paraId="6EE0EA6F" w14:textId="72AD76E0" w:rsidR="00904FE4" w:rsidRPr="00D10CE4" w:rsidRDefault="00904FE4" w:rsidP="00904FE4">
            <w:pPr>
              <w:spacing w:after="0" w:line="240" w:lineRule="auto"/>
              <w:rPr>
                <w:rFonts w:eastAsia="Times New Roman" w:cstheme="minorHAnsi"/>
                <w:b/>
                <w:color w:val="000000"/>
                <w:lang w:eastAsia="en-GB"/>
              </w:rPr>
            </w:pPr>
            <w:r w:rsidRPr="00D10CE4">
              <w:rPr>
                <w:rFonts w:eastAsia="Times New Roman" w:cstheme="minorHAnsi"/>
                <w:b/>
                <w:color w:val="000000"/>
                <w:lang w:eastAsia="en-GB"/>
              </w:rPr>
              <w:lastRenderedPageBreak/>
              <w:t>Ethnicity</w:t>
            </w:r>
          </w:p>
        </w:tc>
        <w:tc>
          <w:tcPr>
            <w:tcW w:w="1843" w:type="dxa"/>
            <w:shd w:val="clear" w:color="auto" w:fill="8EAADB" w:themeFill="accent1" w:themeFillTint="99"/>
            <w:noWrap/>
            <w:vAlign w:val="center"/>
          </w:tcPr>
          <w:p w14:paraId="458EA37A" w14:textId="7E844A2E"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2020</w:t>
            </w:r>
          </w:p>
        </w:tc>
        <w:tc>
          <w:tcPr>
            <w:tcW w:w="2126" w:type="dxa"/>
            <w:shd w:val="clear" w:color="auto" w:fill="8EAADB" w:themeFill="accent1" w:themeFillTint="99"/>
            <w:vAlign w:val="center"/>
          </w:tcPr>
          <w:p w14:paraId="144078B2" w14:textId="2B97061D"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2021</w:t>
            </w:r>
          </w:p>
        </w:tc>
        <w:tc>
          <w:tcPr>
            <w:tcW w:w="2126" w:type="dxa"/>
            <w:shd w:val="clear" w:color="auto" w:fill="8EAADB" w:themeFill="accent1" w:themeFillTint="99"/>
            <w:vAlign w:val="center"/>
          </w:tcPr>
          <w:p w14:paraId="1E2D7B46" w14:textId="1C8B197A"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2022</w:t>
            </w:r>
          </w:p>
        </w:tc>
        <w:tc>
          <w:tcPr>
            <w:tcW w:w="1985" w:type="dxa"/>
            <w:shd w:val="clear" w:color="auto" w:fill="8EAADB" w:themeFill="accent1" w:themeFillTint="99"/>
            <w:vAlign w:val="center"/>
          </w:tcPr>
          <w:p w14:paraId="021798CC" w14:textId="31C0E563"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2023</w:t>
            </w:r>
          </w:p>
        </w:tc>
      </w:tr>
      <w:tr w:rsidR="00904FE4" w:rsidRPr="00D10CE4" w14:paraId="0126B11F" w14:textId="636E7327" w:rsidTr="002A059E">
        <w:trPr>
          <w:trHeight w:val="290"/>
        </w:trPr>
        <w:tc>
          <w:tcPr>
            <w:tcW w:w="2405" w:type="dxa"/>
            <w:shd w:val="clear" w:color="auto" w:fill="auto"/>
            <w:noWrap/>
            <w:vAlign w:val="center"/>
          </w:tcPr>
          <w:p w14:paraId="2F0898AA" w14:textId="732AC88D"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Asian or Asian British</w:t>
            </w:r>
          </w:p>
        </w:tc>
        <w:tc>
          <w:tcPr>
            <w:tcW w:w="1843" w:type="dxa"/>
            <w:shd w:val="clear" w:color="auto" w:fill="auto"/>
            <w:noWrap/>
            <w:vAlign w:val="center"/>
          </w:tcPr>
          <w:p w14:paraId="77D58A3F" w14:textId="49D9731D"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50</w:t>
            </w:r>
            <w:r w:rsidR="002A059E" w:rsidRPr="00D10CE4">
              <w:rPr>
                <w:rFonts w:eastAsia="Times New Roman" w:cstheme="minorHAnsi"/>
                <w:color w:val="000000"/>
                <w:lang w:eastAsia="en-GB"/>
              </w:rPr>
              <w:t xml:space="preserve"> (2.6%)</w:t>
            </w:r>
          </w:p>
        </w:tc>
        <w:tc>
          <w:tcPr>
            <w:tcW w:w="2126" w:type="dxa"/>
            <w:vAlign w:val="center"/>
          </w:tcPr>
          <w:p w14:paraId="58F5C1D1" w14:textId="049C615F"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48</w:t>
            </w:r>
            <w:r w:rsidR="002A059E" w:rsidRPr="00D10CE4">
              <w:rPr>
                <w:rFonts w:eastAsia="Times New Roman" w:cstheme="minorHAnsi"/>
                <w:color w:val="000000"/>
                <w:lang w:eastAsia="en-GB"/>
              </w:rPr>
              <w:t xml:space="preserve"> (2.4%)</w:t>
            </w:r>
          </w:p>
        </w:tc>
        <w:tc>
          <w:tcPr>
            <w:tcW w:w="2126" w:type="dxa"/>
            <w:vAlign w:val="center"/>
          </w:tcPr>
          <w:p w14:paraId="77C2AAF8" w14:textId="274FF103"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58</w:t>
            </w:r>
            <w:r w:rsidR="002A059E" w:rsidRPr="00D10CE4">
              <w:rPr>
                <w:rFonts w:eastAsia="Times New Roman" w:cstheme="minorHAnsi"/>
                <w:color w:val="000000"/>
                <w:lang w:eastAsia="en-GB"/>
              </w:rPr>
              <w:t xml:space="preserve"> (2.9%)</w:t>
            </w:r>
          </w:p>
        </w:tc>
        <w:tc>
          <w:tcPr>
            <w:tcW w:w="1985" w:type="dxa"/>
            <w:vAlign w:val="center"/>
          </w:tcPr>
          <w:p w14:paraId="5C118999" w14:textId="3578E1DD"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53</w:t>
            </w:r>
            <w:r w:rsidR="002A059E" w:rsidRPr="00D10CE4">
              <w:rPr>
                <w:rFonts w:eastAsia="Times New Roman" w:cstheme="minorHAnsi"/>
                <w:color w:val="000000"/>
                <w:lang w:eastAsia="en-GB"/>
              </w:rPr>
              <w:t xml:space="preserve"> (2.7%)</w:t>
            </w:r>
          </w:p>
        </w:tc>
      </w:tr>
      <w:tr w:rsidR="00904FE4" w:rsidRPr="00D10CE4" w14:paraId="3E5F008D" w14:textId="22A65F19" w:rsidTr="002A059E">
        <w:trPr>
          <w:trHeight w:val="290"/>
        </w:trPr>
        <w:tc>
          <w:tcPr>
            <w:tcW w:w="2405" w:type="dxa"/>
            <w:shd w:val="clear" w:color="auto" w:fill="auto"/>
            <w:noWrap/>
            <w:vAlign w:val="center"/>
          </w:tcPr>
          <w:p w14:paraId="44659914" w14:textId="33FC119F"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Black or Black British</w:t>
            </w:r>
          </w:p>
        </w:tc>
        <w:tc>
          <w:tcPr>
            <w:tcW w:w="1843" w:type="dxa"/>
            <w:shd w:val="clear" w:color="auto" w:fill="auto"/>
            <w:noWrap/>
            <w:vAlign w:val="center"/>
          </w:tcPr>
          <w:p w14:paraId="08AE6230" w14:textId="0FE0A32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13</w:t>
            </w:r>
            <w:r w:rsidR="002A059E" w:rsidRPr="00D10CE4">
              <w:rPr>
                <w:rFonts w:eastAsia="Times New Roman" w:cstheme="minorHAnsi"/>
                <w:color w:val="000000"/>
                <w:lang w:eastAsia="en-GB"/>
              </w:rPr>
              <w:t xml:space="preserve"> (0.7%)</w:t>
            </w:r>
          </w:p>
        </w:tc>
        <w:tc>
          <w:tcPr>
            <w:tcW w:w="2126" w:type="dxa"/>
            <w:vAlign w:val="center"/>
          </w:tcPr>
          <w:p w14:paraId="51738894" w14:textId="0650EC41"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15</w:t>
            </w:r>
            <w:r w:rsidR="002A059E" w:rsidRPr="00D10CE4">
              <w:rPr>
                <w:rFonts w:eastAsia="Times New Roman" w:cstheme="minorHAnsi"/>
                <w:color w:val="000000"/>
                <w:lang w:eastAsia="en-GB"/>
              </w:rPr>
              <w:t xml:space="preserve"> (0.8%)</w:t>
            </w:r>
          </w:p>
        </w:tc>
        <w:tc>
          <w:tcPr>
            <w:tcW w:w="2126" w:type="dxa"/>
            <w:vAlign w:val="center"/>
          </w:tcPr>
          <w:p w14:paraId="14DF6DA7" w14:textId="64703E08"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16</w:t>
            </w:r>
            <w:r w:rsidR="002A059E" w:rsidRPr="00D10CE4">
              <w:rPr>
                <w:rFonts w:eastAsia="Times New Roman" w:cstheme="minorHAnsi"/>
                <w:color w:val="000000"/>
                <w:lang w:eastAsia="en-GB"/>
              </w:rPr>
              <w:t xml:space="preserve"> (0.8%)</w:t>
            </w:r>
          </w:p>
        </w:tc>
        <w:tc>
          <w:tcPr>
            <w:tcW w:w="1985" w:type="dxa"/>
            <w:vAlign w:val="center"/>
          </w:tcPr>
          <w:p w14:paraId="3CC8D7CA" w14:textId="2B206CA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18</w:t>
            </w:r>
            <w:r w:rsidR="002A059E" w:rsidRPr="00D10CE4">
              <w:rPr>
                <w:rFonts w:eastAsia="Times New Roman" w:cstheme="minorHAnsi"/>
                <w:color w:val="000000"/>
                <w:lang w:eastAsia="en-GB"/>
              </w:rPr>
              <w:t xml:space="preserve"> (0.9%)</w:t>
            </w:r>
          </w:p>
        </w:tc>
      </w:tr>
      <w:tr w:rsidR="00904FE4" w:rsidRPr="00D10CE4" w14:paraId="634C2C4B" w14:textId="4B805879" w:rsidTr="002A059E">
        <w:trPr>
          <w:trHeight w:val="290"/>
        </w:trPr>
        <w:tc>
          <w:tcPr>
            <w:tcW w:w="2405" w:type="dxa"/>
            <w:shd w:val="clear" w:color="auto" w:fill="auto"/>
            <w:noWrap/>
            <w:vAlign w:val="center"/>
          </w:tcPr>
          <w:p w14:paraId="5DA4E5DB" w14:textId="058C3AA4"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Mixed Ethnic background</w:t>
            </w:r>
          </w:p>
        </w:tc>
        <w:tc>
          <w:tcPr>
            <w:tcW w:w="1843" w:type="dxa"/>
            <w:shd w:val="clear" w:color="auto" w:fill="auto"/>
            <w:noWrap/>
            <w:vAlign w:val="center"/>
          </w:tcPr>
          <w:p w14:paraId="1A12EB16" w14:textId="40E3BE49"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17</w:t>
            </w:r>
            <w:r w:rsidR="002A059E" w:rsidRPr="00D10CE4">
              <w:rPr>
                <w:rFonts w:eastAsia="Times New Roman" w:cstheme="minorHAnsi"/>
                <w:color w:val="000000"/>
                <w:lang w:eastAsia="en-GB"/>
              </w:rPr>
              <w:t xml:space="preserve"> (0.9%)</w:t>
            </w:r>
          </w:p>
        </w:tc>
        <w:tc>
          <w:tcPr>
            <w:tcW w:w="2126" w:type="dxa"/>
            <w:vAlign w:val="center"/>
          </w:tcPr>
          <w:p w14:paraId="63A040FA" w14:textId="5030895B"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18</w:t>
            </w:r>
            <w:r w:rsidR="002A059E" w:rsidRPr="00D10CE4">
              <w:rPr>
                <w:rFonts w:eastAsia="Times New Roman" w:cstheme="minorHAnsi"/>
                <w:color w:val="000000"/>
                <w:lang w:eastAsia="en-GB"/>
              </w:rPr>
              <w:t xml:space="preserve"> (0.9%)</w:t>
            </w:r>
          </w:p>
        </w:tc>
        <w:tc>
          <w:tcPr>
            <w:tcW w:w="2126" w:type="dxa"/>
            <w:vAlign w:val="center"/>
          </w:tcPr>
          <w:p w14:paraId="175DF988" w14:textId="711246B1"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18</w:t>
            </w:r>
            <w:r w:rsidR="002A059E" w:rsidRPr="00D10CE4">
              <w:rPr>
                <w:rFonts w:eastAsia="Times New Roman" w:cstheme="minorHAnsi"/>
                <w:color w:val="000000"/>
                <w:lang w:eastAsia="en-GB"/>
              </w:rPr>
              <w:t xml:space="preserve"> (0.9%)</w:t>
            </w:r>
          </w:p>
        </w:tc>
        <w:tc>
          <w:tcPr>
            <w:tcW w:w="1985" w:type="dxa"/>
            <w:vAlign w:val="center"/>
          </w:tcPr>
          <w:p w14:paraId="4AAE43E7" w14:textId="607D502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13</w:t>
            </w:r>
            <w:r w:rsidR="002A059E" w:rsidRPr="00D10CE4">
              <w:rPr>
                <w:rFonts w:eastAsia="Times New Roman" w:cstheme="minorHAnsi"/>
                <w:color w:val="000000"/>
                <w:lang w:eastAsia="en-GB"/>
              </w:rPr>
              <w:t xml:space="preserve"> (0.7%)</w:t>
            </w:r>
          </w:p>
        </w:tc>
      </w:tr>
      <w:tr w:rsidR="00904FE4" w:rsidRPr="00D10CE4" w14:paraId="7518F08D" w14:textId="6782C57F" w:rsidTr="002A059E">
        <w:trPr>
          <w:trHeight w:val="290"/>
        </w:trPr>
        <w:tc>
          <w:tcPr>
            <w:tcW w:w="2405" w:type="dxa"/>
            <w:shd w:val="clear" w:color="auto" w:fill="auto"/>
            <w:noWrap/>
            <w:vAlign w:val="center"/>
          </w:tcPr>
          <w:p w14:paraId="7FF9F9CB" w14:textId="17B49C4A"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Other Ethnic Group</w:t>
            </w:r>
          </w:p>
        </w:tc>
        <w:tc>
          <w:tcPr>
            <w:tcW w:w="1843" w:type="dxa"/>
            <w:shd w:val="clear" w:color="auto" w:fill="auto"/>
            <w:noWrap/>
            <w:vAlign w:val="center"/>
          </w:tcPr>
          <w:p w14:paraId="33F0DB7B" w14:textId="1F25C66E"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24</w:t>
            </w:r>
            <w:r w:rsidR="002A059E" w:rsidRPr="00D10CE4">
              <w:rPr>
                <w:rFonts w:eastAsia="Times New Roman" w:cstheme="minorHAnsi"/>
                <w:color w:val="000000"/>
                <w:lang w:eastAsia="en-GB"/>
              </w:rPr>
              <w:t xml:space="preserve"> (1.3%)</w:t>
            </w:r>
          </w:p>
        </w:tc>
        <w:tc>
          <w:tcPr>
            <w:tcW w:w="2126" w:type="dxa"/>
            <w:vAlign w:val="center"/>
          </w:tcPr>
          <w:p w14:paraId="3CC130AB" w14:textId="1464CBDB"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28</w:t>
            </w:r>
            <w:r w:rsidR="002A059E" w:rsidRPr="00D10CE4">
              <w:rPr>
                <w:rFonts w:eastAsia="Times New Roman" w:cstheme="minorHAnsi"/>
                <w:color w:val="000000"/>
                <w:lang w:eastAsia="en-GB"/>
              </w:rPr>
              <w:t xml:space="preserve"> (1.4%)</w:t>
            </w:r>
          </w:p>
        </w:tc>
        <w:tc>
          <w:tcPr>
            <w:tcW w:w="2126" w:type="dxa"/>
            <w:vAlign w:val="center"/>
          </w:tcPr>
          <w:p w14:paraId="16472065" w14:textId="2F2BE44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30</w:t>
            </w:r>
            <w:r w:rsidR="002A059E" w:rsidRPr="00D10CE4">
              <w:rPr>
                <w:rFonts w:eastAsia="Times New Roman" w:cstheme="minorHAnsi"/>
                <w:color w:val="000000"/>
                <w:lang w:eastAsia="en-GB"/>
              </w:rPr>
              <w:t xml:space="preserve"> (1.5%)</w:t>
            </w:r>
          </w:p>
        </w:tc>
        <w:tc>
          <w:tcPr>
            <w:tcW w:w="1985" w:type="dxa"/>
            <w:vAlign w:val="center"/>
          </w:tcPr>
          <w:p w14:paraId="00AB2B4D" w14:textId="41404DDB"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32</w:t>
            </w:r>
            <w:r w:rsidR="002A059E" w:rsidRPr="00D10CE4">
              <w:rPr>
                <w:rFonts w:eastAsia="Times New Roman" w:cstheme="minorHAnsi"/>
                <w:color w:val="000000"/>
                <w:lang w:eastAsia="en-GB"/>
              </w:rPr>
              <w:t xml:space="preserve"> (1.6%)</w:t>
            </w:r>
          </w:p>
        </w:tc>
      </w:tr>
      <w:tr w:rsidR="00904FE4" w:rsidRPr="00D10CE4" w14:paraId="127F1A29" w14:textId="7EC9014A" w:rsidTr="002A059E">
        <w:trPr>
          <w:trHeight w:val="290"/>
        </w:trPr>
        <w:tc>
          <w:tcPr>
            <w:tcW w:w="2405" w:type="dxa"/>
            <w:shd w:val="clear" w:color="auto" w:fill="auto"/>
            <w:noWrap/>
            <w:vAlign w:val="center"/>
          </w:tcPr>
          <w:p w14:paraId="58D14489" w14:textId="21DD8C8C"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Prefer not to say</w:t>
            </w:r>
          </w:p>
        </w:tc>
        <w:tc>
          <w:tcPr>
            <w:tcW w:w="1843" w:type="dxa"/>
            <w:shd w:val="clear" w:color="auto" w:fill="auto"/>
            <w:noWrap/>
            <w:vAlign w:val="center"/>
          </w:tcPr>
          <w:p w14:paraId="6F3F2A96" w14:textId="5B902A92"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76</w:t>
            </w:r>
            <w:r w:rsidR="002A059E" w:rsidRPr="00D10CE4">
              <w:rPr>
                <w:rFonts w:eastAsia="Times New Roman" w:cstheme="minorHAnsi"/>
                <w:color w:val="000000"/>
                <w:lang w:eastAsia="en-GB"/>
              </w:rPr>
              <w:t xml:space="preserve"> (4.0%)</w:t>
            </w:r>
          </w:p>
        </w:tc>
        <w:tc>
          <w:tcPr>
            <w:tcW w:w="2126" w:type="dxa"/>
            <w:vAlign w:val="center"/>
          </w:tcPr>
          <w:p w14:paraId="542EBDCB" w14:textId="6FD52EB0"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76</w:t>
            </w:r>
            <w:r w:rsidR="002A059E" w:rsidRPr="00D10CE4">
              <w:rPr>
                <w:rFonts w:eastAsia="Times New Roman" w:cstheme="minorHAnsi"/>
                <w:color w:val="000000"/>
                <w:lang w:eastAsia="en-GB"/>
              </w:rPr>
              <w:t xml:space="preserve"> (3.8%)</w:t>
            </w:r>
          </w:p>
        </w:tc>
        <w:tc>
          <w:tcPr>
            <w:tcW w:w="2126" w:type="dxa"/>
            <w:vAlign w:val="center"/>
          </w:tcPr>
          <w:p w14:paraId="09B881E6" w14:textId="78100FB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68</w:t>
            </w:r>
            <w:r w:rsidR="002A059E" w:rsidRPr="00D10CE4">
              <w:rPr>
                <w:rFonts w:eastAsia="Times New Roman" w:cstheme="minorHAnsi"/>
                <w:color w:val="000000"/>
                <w:lang w:eastAsia="en-GB"/>
              </w:rPr>
              <w:t xml:space="preserve"> (3.4%)</w:t>
            </w:r>
          </w:p>
        </w:tc>
        <w:tc>
          <w:tcPr>
            <w:tcW w:w="1985" w:type="dxa"/>
            <w:vAlign w:val="center"/>
          </w:tcPr>
          <w:p w14:paraId="05A25F04" w14:textId="1D83C202"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57</w:t>
            </w:r>
            <w:r w:rsidR="002A059E" w:rsidRPr="00D10CE4">
              <w:rPr>
                <w:rFonts w:eastAsia="Times New Roman" w:cstheme="minorHAnsi"/>
                <w:color w:val="000000"/>
                <w:lang w:eastAsia="en-GB"/>
              </w:rPr>
              <w:t xml:space="preserve"> (2.9%)</w:t>
            </w:r>
          </w:p>
        </w:tc>
      </w:tr>
      <w:tr w:rsidR="00904FE4" w:rsidRPr="00D10CE4" w14:paraId="79901C45" w14:textId="77777777" w:rsidTr="002A059E">
        <w:trPr>
          <w:trHeight w:val="290"/>
        </w:trPr>
        <w:tc>
          <w:tcPr>
            <w:tcW w:w="2405" w:type="dxa"/>
            <w:shd w:val="clear" w:color="auto" w:fill="auto"/>
            <w:noWrap/>
            <w:vAlign w:val="center"/>
          </w:tcPr>
          <w:p w14:paraId="2B904679" w14:textId="0921E83A"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Unknown/ Not declared</w:t>
            </w:r>
          </w:p>
        </w:tc>
        <w:tc>
          <w:tcPr>
            <w:tcW w:w="1843" w:type="dxa"/>
            <w:shd w:val="clear" w:color="auto" w:fill="auto"/>
            <w:noWrap/>
            <w:vAlign w:val="center"/>
          </w:tcPr>
          <w:p w14:paraId="58EC6A3F" w14:textId="54E67F3C"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2 (0.2%)</w:t>
            </w:r>
          </w:p>
        </w:tc>
        <w:tc>
          <w:tcPr>
            <w:tcW w:w="2126" w:type="dxa"/>
            <w:vAlign w:val="center"/>
          </w:tcPr>
          <w:p w14:paraId="0645E049" w14:textId="5C25F1FD"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7 (0.4%)</w:t>
            </w:r>
          </w:p>
        </w:tc>
        <w:tc>
          <w:tcPr>
            <w:tcW w:w="2126" w:type="dxa"/>
            <w:vAlign w:val="center"/>
          </w:tcPr>
          <w:p w14:paraId="3269B564" w14:textId="5E094C2A"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3 (0.2%)</w:t>
            </w:r>
          </w:p>
        </w:tc>
        <w:tc>
          <w:tcPr>
            <w:tcW w:w="1985" w:type="dxa"/>
            <w:vAlign w:val="center"/>
          </w:tcPr>
          <w:p w14:paraId="3F2CD9F6" w14:textId="62D7C529"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 (0.1%)</w:t>
            </w:r>
          </w:p>
        </w:tc>
      </w:tr>
      <w:tr w:rsidR="00904FE4" w:rsidRPr="00D10CE4" w14:paraId="4154DB3D" w14:textId="3511759A" w:rsidTr="002A059E">
        <w:trPr>
          <w:trHeight w:val="290"/>
        </w:trPr>
        <w:tc>
          <w:tcPr>
            <w:tcW w:w="2405" w:type="dxa"/>
            <w:shd w:val="clear" w:color="auto" w:fill="auto"/>
            <w:noWrap/>
            <w:vAlign w:val="center"/>
          </w:tcPr>
          <w:p w14:paraId="66CC3105" w14:textId="6CE56622" w:rsidR="00904FE4" w:rsidRPr="00D10CE4" w:rsidRDefault="00904FE4" w:rsidP="00904FE4">
            <w:pPr>
              <w:spacing w:after="0" w:line="240" w:lineRule="auto"/>
              <w:rPr>
                <w:rFonts w:eastAsia="Times New Roman" w:cstheme="minorHAnsi"/>
                <w:color w:val="000000"/>
                <w:lang w:eastAsia="en-GB"/>
              </w:rPr>
            </w:pPr>
            <w:r w:rsidRPr="00D10CE4">
              <w:rPr>
                <w:rFonts w:eastAsia="Times New Roman" w:cstheme="minorHAnsi"/>
                <w:color w:val="000000"/>
                <w:lang w:eastAsia="en-GB"/>
              </w:rPr>
              <w:t>White</w:t>
            </w:r>
          </w:p>
        </w:tc>
        <w:tc>
          <w:tcPr>
            <w:tcW w:w="1843" w:type="dxa"/>
            <w:shd w:val="clear" w:color="auto" w:fill="auto"/>
            <w:noWrap/>
            <w:vAlign w:val="center"/>
          </w:tcPr>
          <w:p w14:paraId="4281762A" w14:textId="30338500"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1,731</w:t>
            </w:r>
            <w:r w:rsidR="00F5444F">
              <w:rPr>
                <w:rFonts w:eastAsia="Times New Roman" w:cstheme="minorHAnsi"/>
                <w:color w:val="000000"/>
                <w:lang w:eastAsia="en-GB"/>
              </w:rPr>
              <w:t xml:space="preserve"> (90.5%)</w:t>
            </w:r>
          </w:p>
        </w:tc>
        <w:tc>
          <w:tcPr>
            <w:tcW w:w="2126" w:type="dxa"/>
            <w:vAlign w:val="center"/>
          </w:tcPr>
          <w:p w14:paraId="175229A8" w14:textId="604D65B0"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1,790</w:t>
            </w:r>
            <w:r w:rsidR="00F5444F">
              <w:rPr>
                <w:rFonts w:eastAsia="Times New Roman" w:cstheme="minorHAnsi"/>
                <w:color w:val="000000"/>
                <w:lang w:eastAsia="en-GB"/>
              </w:rPr>
              <w:t xml:space="preserve"> (90.3%)</w:t>
            </w:r>
          </w:p>
        </w:tc>
        <w:tc>
          <w:tcPr>
            <w:tcW w:w="2126" w:type="dxa"/>
            <w:vAlign w:val="center"/>
          </w:tcPr>
          <w:p w14:paraId="207FCE26" w14:textId="367E4B40"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1,801</w:t>
            </w:r>
            <w:r w:rsidR="00F5444F">
              <w:rPr>
                <w:rFonts w:eastAsia="Times New Roman" w:cstheme="minorHAnsi"/>
                <w:color w:val="000000"/>
                <w:lang w:eastAsia="en-GB"/>
              </w:rPr>
              <w:t xml:space="preserve"> (90.3%)</w:t>
            </w:r>
          </w:p>
        </w:tc>
        <w:tc>
          <w:tcPr>
            <w:tcW w:w="1985" w:type="dxa"/>
            <w:vAlign w:val="center"/>
          </w:tcPr>
          <w:p w14:paraId="1562B558" w14:textId="12FC62C0" w:rsidR="00904FE4" w:rsidRPr="00D10CE4" w:rsidRDefault="00904FE4" w:rsidP="002A059E">
            <w:pPr>
              <w:spacing w:after="0" w:line="240" w:lineRule="auto"/>
              <w:jc w:val="center"/>
              <w:rPr>
                <w:rFonts w:eastAsia="Times New Roman" w:cstheme="minorHAnsi"/>
                <w:color w:val="000000"/>
                <w:lang w:eastAsia="en-GB"/>
              </w:rPr>
            </w:pPr>
            <w:r w:rsidRPr="00D10CE4">
              <w:rPr>
                <w:rFonts w:eastAsia="Times New Roman" w:cstheme="minorHAnsi"/>
                <w:color w:val="000000"/>
                <w:lang w:eastAsia="en-GB"/>
              </w:rPr>
              <w:t>1,776</w:t>
            </w:r>
            <w:r w:rsidR="00F5444F">
              <w:rPr>
                <w:rFonts w:eastAsia="Times New Roman" w:cstheme="minorHAnsi"/>
                <w:color w:val="000000"/>
                <w:lang w:eastAsia="en-GB"/>
              </w:rPr>
              <w:t xml:space="preserve"> (91.2%)</w:t>
            </w:r>
          </w:p>
        </w:tc>
      </w:tr>
      <w:tr w:rsidR="00904FE4" w:rsidRPr="00D10CE4" w14:paraId="2F762183" w14:textId="0248D8E0" w:rsidTr="002A059E">
        <w:trPr>
          <w:trHeight w:val="290"/>
        </w:trPr>
        <w:tc>
          <w:tcPr>
            <w:tcW w:w="2405" w:type="dxa"/>
            <w:shd w:val="clear" w:color="auto" w:fill="B4C6E7" w:themeFill="accent1" w:themeFillTint="66"/>
            <w:noWrap/>
            <w:vAlign w:val="center"/>
          </w:tcPr>
          <w:p w14:paraId="1A1D54B0" w14:textId="0745C880" w:rsidR="00904FE4" w:rsidRPr="00D10CE4" w:rsidRDefault="00904FE4" w:rsidP="00904FE4">
            <w:pPr>
              <w:spacing w:after="0" w:line="240" w:lineRule="auto"/>
              <w:rPr>
                <w:rFonts w:eastAsia="Times New Roman" w:cstheme="minorHAnsi"/>
                <w:b/>
                <w:color w:val="000000"/>
                <w:lang w:eastAsia="en-GB"/>
              </w:rPr>
            </w:pPr>
            <w:r w:rsidRPr="00D10CE4">
              <w:rPr>
                <w:rFonts w:eastAsia="Times New Roman" w:cstheme="minorHAnsi"/>
                <w:b/>
                <w:color w:val="000000"/>
                <w:lang w:eastAsia="en-GB"/>
              </w:rPr>
              <w:t>Total</w:t>
            </w:r>
          </w:p>
        </w:tc>
        <w:tc>
          <w:tcPr>
            <w:tcW w:w="1843" w:type="dxa"/>
            <w:shd w:val="clear" w:color="auto" w:fill="B4C6E7" w:themeFill="accent1" w:themeFillTint="66"/>
            <w:noWrap/>
            <w:vAlign w:val="center"/>
          </w:tcPr>
          <w:p w14:paraId="7246A6EC" w14:textId="574054F0"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1,913</w:t>
            </w:r>
          </w:p>
        </w:tc>
        <w:tc>
          <w:tcPr>
            <w:tcW w:w="2126" w:type="dxa"/>
            <w:shd w:val="clear" w:color="auto" w:fill="B4C6E7" w:themeFill="accent1" w:themeFillTint="66"/>
            <w:vAlign w:val="center"/>
          </w:tcPr>
          <w:p w14:paraId="2942775C" w14:textId="287BE4C7"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1,982</w:t>
            </w:r>
          </w:p>
        </w:tc>
        <w:tc>
          <w:tcPr>
            <w:tcW w:w="2126" w:type="dxa"/>
            <w:shd w:val="clear" w:color="auto" w:fill="B4C6E7" w:themeFill="accent1" w:themeFillTint="66"/>
            <w:vAlign w:val="center"/>
          </w:tcPr>
          <w:p w14:paraId="6210508A" w14:textId="278C348B"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1,994</w:t>
            </w:r>
          </w:p>
        </w:tc>
        <w:tc>
          <w:tcPr>
            <w:tcW w:w="1985" w:type="dxa"/>
            <w:shd w:val="clear" w:color="auto" w:fill="B4C6E7" w:themeFill="accent1" w:themeFillTint="66"/>
            <w:vAlign w:val="center"/>
          </w:tcPr>
          <w:p w14:paraId="664F8D1B" w14:textId="7CF98D08" w:rsidR="00904FE4" w:rsidRPr="00D10CE4" w:rsidRDefault="00904FE4" w:rsidP="002A059E">
            <w:pPr>
              <w:spacing w:after="0" w:line="240" w:lineRule="auto"/>
              <w:jc w:val="center"/>
              <w:rPr>
                <w:rFonts w:eastAsia="Times New Roman" w:cstheme="minorHAnsi"/>
                <w:b/>
                <w:color w:val="000000"/>
                <w:lang w:eastAsia="en-GB"/>
              </w:rPr>
            </w:pPr>
            <w:r w:rsidRPr="00D10CE4">
              <w:rPr>
                <w:rFonts w:eastAsia="Times New Roman" w:cstheme="minorHAnsi"/>
                <w:b/>
                <w:color w:val="000000"/>
                <w:lang w:eastAsia="en-GB"/>
              </w:rPr>
              <w:t>1,950</w:t>
            </w:r>
          </w:p>
        </w:tc>
      </w:tr>
    </w:tbl>
    <w:p w14:paraId="15D0F0D8" w14:textId="1E636844" w:rsidR="00A4294F" w:rsidRPr="00D10CE4" w:rsidRDefault="00A4294F" w:rsidP="00A4294F">
      <w:pPr>
        <w:pStyle w:val="Default"/>
        <w:rPr>
          <w:rFonts w:asciiTheme="minorHAnsi" w:hAnsiTheme="minorHAnsi" w:cstheme="minorHAnsi"/>
          <w:sz w:val="20"/>
          <w:szCs w:val="20"/>
        </w:rPr>
      </w:pPr>
      <w:r w:rsidRPr="00D10CE4">
        <w:rPr>
          <w:rFonts w:asciiTheme="minorHAnsi" w:hAnsiTheme="minorHAnsi" w:cstheme="minorHAnsi"/>
          <w:sz w:val="20"/>
          <w:szCs w:val="20"/>
        </w:rPr>
        <w:t>Table 2.4.</w:t>
      </w:r>
      <w:r w:rsidR="00D10CE4">
        <w:rPr>
          <w:rFonts w:asciiTheme="minorHAnsi" w:hAnsiTheme="minorHAnsi" w:cstheme="minorHAnsi"/>
          <w:sz w:val="20"/>
          <w:szCs w:val="20"/>
        </w:rPr>
        <w:t>b</w:t>
      </w:r>
      <w:r w:rsidRPr="00D10CE4">
        <w:rPr>
          <w:rFonts w:asciiTheme="minorHAnsi" w:hAnsiTheme="minorHAnsi" w:cstheme="minorHAnsi"/>
          <w:sz w:val="20"/>
          <w:szCs w:val="20"/>
        </w:rPr>
        <w:t xml:space="preserve"> HR/HESA Data </w:t>
      </w:r>
      <w:r w:rsidR="002A059E" w:rsidRPr="00D10CE4">
        <w:rPr>
          <w:rFonts w:asciiTheme="minorHAnsi" w:hAnsiTheme="minorHAnsi" w:cstheme="minorHAnsi"/>
          <w:sz w:val="20"/>
          <w:szCs w:val="20"/>
        </w:rPr>
        <w:t>– staff data by 5 major ethnic groups.</w:t>
      </w:r>
    </w:p>
    <w:p w14:paraId="276EA7D3" w14:textId="77777777" w:rsidR="002A059E" w:rsidRDefault="002A059E" w:rsidP="00A4294F">
      <w:pPr>
        <w:pStyle w:val="Default"/>
        <w:rPr>
          <w:rFonts w:asciiTheme="minorHAnsi" w:hAnsiTheme="minorHAnsi" w:cstheme="minorHAnsi"/>
          <w:sz w:val="20"/>
          <w:szCs w:val="20"/>
          <w:highlight w:val="yellow"/>
        </w:rPr>
      </w:pPr>
    </w:p>
    <w:p w14:paraId="58E6ABC6" w14:textId="66A3C86D" w:rsidR="000943F4" w:rsidRPr="00D10CE4" w:rsidRDefault="001D247B" w:rsidP="009D1796">
      <w:pPr>
        <w:pStyle w:val="Default"/>
        <w:rPr>
          <w:rFonts w:asciiTheme="minorHAnsi" w:hAnsiTheme="minorHAnsi" w:cstheme="minorHAnsi"/>
          <w:sz w:val="23"/>
          <w:szCs w:val="23"/>
        </w:rPr>
      </w:pPr>
      <w:r w:rsidRPr="00D10CE4">
        <w:rPr>
          <w:rFonts w:asciiTheme="minorHAnsi" w:hAnsiTheme="minorHAnsi" w:cstheme="minorHAnsi"/>
          <w:sz w:val="23"/>
          <w:szCs w:val="23"/>
        </w:rPr>
        <w:t xml:space="preserve">Table </w:t>
      </w:r>
      <w:r w:rsidR="00BC7395" w:rsidRPr="00D10CE4">
        <w:rPr>
          <w:rFonts w:asciiTheme="minorHAnsi" w:hAnsiTheme="minorHAnsi" w:cstheme="minorHAnsi"/>
          <w:sz w:val="23"/>
          <w:szCs w:val="23"/>
        </w:rPr>
        <w:t>2.4.</w:t>
      </w:r>
      <w:r w:rsidR="00BA66AC" w:rsidRPr="00D10CE4">
        <w:rPr>
          <w:rFonts w:asciiTheme="minorHAnsi" w:hAnsiTheme="minorHAnsi" w:cstheme="minorHAnsi"/>
          <w:sz w:val="23"/>
          <w:szCs w:val="23"/>
        </w:rPr>
        <w:t>c</w:t>
      </w:r>
      <w:r w:rsidRPr="00D10CE4">
        <w:rPr>
          <w:rFonts w:asciiTheme="minorHAnsi" w:hAnsiTheme="minorHAnsi" w:cstheme="minorHAnsi"/>
          <w:sz w:val="23"/>
          <w:szCs w:val="23"/>
        </w:rPr>
        <w:t xml:space="preserve"> </w:t>
      </w:r>
      <w:r w:rsidR="00A4294F" w:rsidRPr="00D10CE4">
        <w:rPr>
          <w:rFonts w:asciiTheme="minorHAnsi" w:hAnsiTheme="minorHAnsi" w:cstheme="minorHAnsi"/>
          <w:sz w:val="23"/>
          <w:szCs w:val="23"/>
        </w:rPr>
        <w:t xml:space="preserve">below </w:t>
      </w:r>
      <w:r w:rsidRPr="00D10CE4">
        <w:rPr>
          <w:rFonts w:asciiTheme="minorHAnsi" w:hAnsiTheme="minorHAnsi" w:cstheme="minorHAnsi"/>
          <w:sz w:val="23"/>
          <w:szCs w:val="23"/>
        </w:rPr>
        <w:t>shows that thi</w:t>
      </w:r>
      <w:r w:rsidR="00096838" w:rsidRPr="00D10CE4">
        <w:rPr>
          <w:rFonts w:asciiTheme="minorHAnsi" w:hAnsiTheme="minorHAnsi" w:cstheme="minorHAnsi"/>
          <w:sz w:val="23"/>
          <w:szCs w:val="23"/>
        </w:rPr>
        <w:t xml:space="preserve">s figure is low compared to the UK and Wales average recently published in the </w:t>
      </w:r>
      <w:r w:rsidR="000943F4" w:rsidRPr="00D10CE4">
        <w:rPr>
          <w:rFonts w:asciiTheme="minorHAnsi" w:hAnsiTheme="minorHAnsi" w:cstheme="minorHAnsi"/>
          <w:sz w:val="23"/>
          <w:szCs w:val="23"/>
        </w:rPr>
        <w:t>AdvanceHE</w:t>
      </w:r>
      <w:r w:rsidR="000943F4" w:rsidRPr="00D10CE4">
        <w:rPr>
          <w:rFonts w:asciiTheme="minorHAnsi" w:hAnsiTheme="minorHAnsi" w:cstheme="minorHAnsi"/>
        </w:rPr>
        <w:t xml:space="preserve"> </w:t>
      </w:r>
      <w:r w:rsidR="000943F4" w:rsidRPr="00D10CE4">
        <w:rPr>
          <w:rFonts w:asciiTheme="minorHAnsi" w:hAnsiTheme="minorHAnsi" w:cstheme="minorHAnsi"/>
          <w:sz w:val="23"/>
          <w:szCs w:val="23"/>
        </w:rPr>
        <w:t>Equality in higher education: statistical reports 202</w:t>
      </w:r>
      <w:r w:rsidR="00B93D46" w:rsidRPr="00D10CE4">
        <w:rPr>
          <w:rFonts w:asciiTheme="minorHAnsi" w:hAnsiTheme="minorHAnsi" w:cstheme="minorHAnsi"/>
          <w:sz w:val="23"/>
          <w:szCs w:val="23"/>
        </w:rPr>
        <w:t>3</w:t>
      </w:r>
      <w:r w:rsidR="00096838" w:rsidRPr="00D10CE4">
        <w:rPr>
          <w:rFonts w:asciiTheme="minorHAnsi" w:hAnsiTheme="minorHAnsi" w:cstheme="minorHAnsi"/>
          <w:sz w:val="23"/>
          <w:szCs w:val="23"/>
        </w:rPr>
        <w:t xml:space="preserve"> (combined UK National and Non-UK National)</w:t>
      </w:r>
      <w:r w:rsidR="00D10CE4" w:rsidRPr="00D10CE4">
        <w:rPr>
          <w:rFonts w:asciiTheme="minorHAnsi" w:hAnsiTheme="minorHAnsi" w:cstheme="minorHAnsi"/>
          <w:sz w:val="23"/>
          <w:szCs w:val="23"/>
        </w:rPr>
        <w:t>.</w:t>
      </w:r>
    </w:p>
    <w:p w14:paraId="2742B9C1" w14:textId="5526C41D" w:rsidR="00096838" w:rsidRPr="004E0ABB" w:rsidRDefault="00096838" w:rsidP="009D1796">
      <w:pPr>
        <w:pStyle w:val="Default"/>
        <w:rPr>
          <w:rFonts w:asciiTheme="minorHAnsi" w:hAnsiTheme="minorHAnsi" w:cstheme="minorHAnsi"/>
          <w:sz w:val="23"/>
          <w:szCs w:val="23"/>
          <w:highlight w:val="yellow"/>
        </w:rPr>
      </w:pPr>
    </w:p>
    <w:tbl>
      <w:tblPr>
        <w:tblStyle w:val="TableGrid"/>
        <w:tblW w:w="0" w:type="auto"/>
        <w:tblLook w:val="04A0" w:firstRow="1" w:lastRow="0" w:firstColumn="1" w:lastColumn="0" w:noHBand="0" w:noVBand="1"/>
      </w:tblPr>
      <w:tblGrid>
        <w:gridCol w:w="3964"/>
        <w:gridCol w:w="3686"/>
      </w:tblGrid>
      <w:tr w:rsidR="00096838" w:rsidRPr="007B22CC" w14:paraId="0016B879" w14:textId="77777777" w:rsidTr="007B22CC">
        <w:tc>
          <w:tcPr>
            <w:tcW w:w="3964" w:type="dxa"/>
            <w:shd w:val="clear" w:color="auto" w:fill="8EAADB" w:themeFill="accent1" w:themeFillTint="99"/>
          </w:tcPr>
          <w:p w14:paraId="166A3FCF" w14:textId="77777777" w:rsidR="00096838" w:rsidRPr="007B22CC" w:rsidRDefault="00096838" w:rsidP="009D1796">
            <w:pPr>
              <w:pStyle w:val="Default"/>
              <w:rPr>
                <w:rFonts w:asciiTheme="minorHAnsi" w:hAnsiTheme="minorHAnsi" w:cstheme="minorHAnsi"/>
                <w:sz w:val="22"/>
                <w:szCs w:val="23"/>
              </w:rPr>
            </w:pPr>
          </w:p>
        </w:tc>
        <w:tc>
          <w:tcPr>
            <w:tcW w:w="3686" w:type="dxa"/>
            <w:shd w:val="clear" w:color="auto" w:fill="8EAADB" w:themeFill="accent1" w:themeFillTint="99"/>
            <w:vAlign w:val="center"/>
          </w:tcPr>
          <w:p w14:paraId="051EB741" w14:textId="51ABF113" w:rsidR="00096838" w:rsidRPr="007B22CC" w:rsidRDefault="00096838" w:rsidP="00903D1C">
            <w:pPr>
              <w:pStyle w:val="Default"/>
              <w:jc w:val="right"/>
              <w:rPr>
                <w:rFonts w:asciiTheme="minorHAnsi" w:hAnsiTheme="minorHAnsi" w:cstheme="minorHAnsi"/>
                <w:b/>
                <w:sz w:val="22"/>
                <w:szCs w:val="23"/>
              </w:rPr>
            </w:pPr>
            <w:r w:rsidRPr="007B22CC">
              <w:rPr>
                <w:rFonts w:asciiTheme="minorHAnsi" w:hAnsiTheme="minorHAnsi" w:cstheme="minorHAnsi"/>
                <w:b/>
                <w:sz w:val="22"/>
                <w:szCs w:val="23"/>
              </w:rPr>
              <w:t>% staff declaring as Minority Ethnic</w:t>
            </w:r>
          </w:p>
        </w:tc>
      </w:tr>
      <w:tr w:rsidR="00096838" w:rsidRPr="007B22CC" w14:paraId="370DE565" w14:textId="77777777" w:rsidTr="007B22CC">
        <w:tc>
          <w:tcPr>
            <w:tcW w:w="3964" w:type="dxa"/>
            <w:vAlign w:val="center"/>
          </w:tcPr>
          <w:p w14:paraId="02AFB89A" w14:textId="74516C88" w:rsidR="00096838" w:rsidRPr="007B22CC" w:rsidRDefault="00096838" w:rsidP="00903D1C">
            <w:pPr>
              <w:pStyle w:val="Default"/>
              <w:rPr>
                <w:rFonts w:asciiTheme="minorHAnsi" w:hAnsiTheme="minorHAnsi" w:cstheme="minorHAnsi"/>
                <w:sz w:val="22"/>
                <w:szCs w:val="23"/>
              </w:rPr>
            </w:pPr>
            <w:r w:rsidRPr="007B22CC">
              <w:rPr>
                <w:rFonts w:asciiTheme="minorHAnsi" w:hAnsiTheme="minorHAnsi" w:cstheme="minorHAnsi"/>
                <w:sz w:val="22"/>
                <w:szCs w:val="23"/>
              </w:rPr>
              <w:t>Aberystwyth University</w:t>
            </w:r>
          </w:p>
        </w:tc>
        <w:tc>
          <w:tcPr>
            <w:tcW w:w="3686" w:type="dxa"/>
            <w:vAlign w:val="center"/>
          </w:tcPr>
          <w:p w14:paraId="2A4999BB" w14:textId="37BBBA0B" w:rsidR="00096838" w:rsidRPr="007B22CC" w:rsidRDefault="00096838" w:rsidP="00903D1C">
            <w:pPr>
              <w:pStyle w:val="Default"/>
              <w:jc w:val="right"/>
              <w:rPr>
                <w:rFonts w:asciiTheme="minorHAnsi" w:hAnsiTheme="minorHAnsi" w:cstheme="minorHAnsi"/>
                <w:sz w:val="22"/>
                <w:szCs w:val="23"/>
              </w:rPr>
            </w:pPr>
            <w:r w:rsidRPr="007B22CC">
              <w:rPr>
                <w:rFonts w:asciiTheme="minorHAnsi" w:hAnsiTheme="minorHAnsi" w:cstheme="minorHAnsi"/>
                <w:sz w:val="22"/>
                <w:szCs w:val="23"/>
              </w:rPr>
              <w:t>6</w:t>
            </w:r>
            <w:r w:rsidR="00892CFF" w:rsidRPr="007B22CC">
              <w:rPr>
                <w:rFonts w:asciiTheme="minorHAnsi" w:hAnsiTheme="minorHAnsi" w:cstheme="minorHAnsi"/>
                <w:sz w:val="22"/>
                <w:szCs w:val="23"/>
              </w:rPr>
              <w:t>.0</w:t>
            </w:r>
            <w:r w:rsidRPr="007B22CC">
              <w:rPr>
                <w:rFonts w:asciiTheme="minorHAnsi" w:hAnsiTheme="minorHAnsi" w:cstheme="minorHAnsi"/>
                <w:sz w:val="22"/>
                <w:szCs w:val="23"/>
              </w:rPr>
              <w:t>%</w:t>
            </w:r>
          </w:p>
        </w:tc>
      </w:tr>
      <w:tr w:rsidR="00096838" w:rsidRPr="007B22CC" w14:paraId="00A339FD" w14:textId="77777777" w:rsidTr="007B22CC">
        <w:tc>
          <w:tcPr>
            <w:tcW w:w="3964" w:type="dxa"/>
            <w:vAlign w:val="center"/>
          </w:tcPr>
          <w:p w14:paraId="2B2613E8" w14:textId="4924548B" w:rsidR="00096838" w:rsidRPr="007B22CC" w:rsidRDefault="00096838" w:rsidP="00903D1C">
            <w:pPr>
              <w:pStyle w:val="Default"/>
              <w:rPr>
                <w:rFonts w:asciiTheme="minorHAnsi" w:hAnsiTheme="minorHAnsi" w:cstheme="minorHAnsi"/>
                <w:sz w:val="22"/>
                <w:szCs w:val="23"/>
              </w:rPr>
            </w:pPr>
            <w:r w:rsidRPr="007B22CC">
              <w:rPr>
                <w:rFonts w:asciiTheme="minorHAnsi" w:hAnsiTheme="minorHAnsi" w:cstheme="minorHAnsi"/>
                <w:sz w:val="22"/>
                <w:szCs w:val="23"/>
              </w:rPr>
              <w:t>Higher Education (Wales)</w:t>
            </w:r>
          </w:p>
        </w:tc>
        <w:tc>
          <w:tcPr>
            <w:tcW w:w="3686" w:type="dxa"/>
            <w:vAlign w:val="center"/>
          </w:tcPr>
          <w:p w14:paraId="6ED6784E" w14:textId="35335C7D" w:rsidR="00096838" w:rsidRPr="007B22CC" w:rsidRDefault="00096838" w:rsidP="00903D1C">
            <w:pPr>
              <w:pStyle w:val="Default"/>
              <w:jc w:val="right"/>
              <w:rPr>
                <w:rFonts w:asciiTheme="minorHAnsi" w:hAnsiTheme="minorHAnsi" w:cstheme="minorHAnsi"/>
                <w:sz w:val="22"/>
                <w:szCs w:val="23"/>
              </w:rPr>
            </w:pPr>
            <w:r w:rsidRPr="007B22CC">
              <w:rPr>
                <w:rFonts w:asciiTheme="minorHAnsi" w:hAnsiTheme="minorHAnsi" w:cstheme="minorHAnsi"/>
                <w:sz w:val="22"/>
                <w:szCs w:val="23"/>
              </w:rPr>
              <w:t>9.</w:t>
            </w:r>
            <w:r w:rsidR="00B93D46" w:rsidRPr="007B22CC">
              <w:rPr>
                <w:rFonts w:asciiTheme="minorHAnsi" w:hAnsiTheme="minorHAnsi" w:cstheme="minorHAnsi"/>
                <w:sz w:val="22"/>
                <w:szCs w:val="23"/>
              </w:rPr>
              <w:t>9</w:t>
            </w:r>
            <w:r w:rsidRPr="007B22CC">
              <w:rPr>
                <w:rFonts w:asciiTheme="minorHAnsi" w:hAnsiTheme="minorHAnsi" w:cstheme="minorHAnsi"/>
                <w:sz w:val="22"/>
                <w:szCs w:val="23"/>
              </w:rPr>
              <w:t>%</w:t>
            </w:r>
          </w:p>
        </w:tc>
      </w:tr>
      <w:tr w:rsidR="00096838" w:rsidRPr="007B22CC" w14:paraId="7A48D5A2" w14:textId="77777777" w:rsidTr="007B22CC">
        <w:tc>
          <w:tcPr>
            <w:tcW w:w="3964" w:type="dxa"/>
            <w:vAlign w:val="center"/>
          </w:tcPr>
          <w:p w14:paraId="46AFF740" w14:textId="51BB2562" w:rsidR="00096838" w:rsidRPr="007B22CC" w:rsidRDefault="00096838" w:rsidP="00903D1C">
            <w:pPr>
              <w:pStyle w:val="Default"/>
              <w:rPr>
                <w:rFonts w:asciiTheme="minorHAnsi" w:hAnsiTheme="minorHAnsi" w:cstheme="minorHAnsi"/>
                <w:sz w:val="22"/>
                <w:szCs w:val="23"/>
              </w:rPr>
            </w:pPr>
            <w:r w:rsidRPr="007B22CC">
              <w:rPr>
                <w:rFonts w:asciiTheme="minorHAnsi" w:hAnsiTheme="minorHAnsi" w:cstheme="minorHAnsi"/>
                <w:sz w:val="22"/>
                <w:szCs w:val="23"/>
              </w:rPr>
              <w:t>Higher Education (UK)</w:t>
            </w:r>
          </w:p>
        </w:tc>
        <w:tc>
          <w:tcPr>
            <w:tcW w:w="3686" w:type="dxa"/>
            <w:vAlign w:val="center"/>
          </w:tcPr>
          <w:p w14:paraId="67AD2DA9" w14:textId="7FA3E6CB" w:rsidR="00096838" w:rsidRPr="007B22CC" w:rsidRDefault="00096838" w:rsidP="00903D1C">
            <w:pPr>
              <w:pStyle w:val="Default"/>
              <w:jc w:val="right"/>
              <w:rPr>
                <w:rFonts w:asciiTheme="minorHAnsi" w:hAnsiTheme="minorHAnsi" w:cstheme="minorHAnsi"/>
                <w:sz w:val="22"/>
                <w:szCs w:val="23"/>
              </w:rPr>
            </w:pPr>
            <w:r w:rsidRPr="007B22CC">
              <w:rPr>
                <w:rFonts w:asciiTheme="minorHAnsi" w:hAnsiTheme="minorHAnsi" w:cstheme="minorHAnsi"/>
                <w:sz w:val="22"/>
                <w:szCs w:val="23"/>
              </w:rPr>
              <w:t>1</w:t>
            </w:r>
            <w:r w:rsidR="00B93D46" w:rsidRPr="007B22CC">
              <w:rPr>
                <w:rFonts w:asciiTheme="minorHAnsi" w:hAnsiTheme="minorHAnsi" w:cstheme="minorHAnsi"/>
                <w:sz w:val="22"/>
                <w:szCs w:val="23"/>
              </w:rPr>
              <w:t>7</w:t>
            </w:r>
            <w:r w:rsidRPr="007B22CC">
              <w:rPr>
                <w:rFonts w:asciiTheme="minorHAnsi" w:hAnsiTheme="minorHAnsi" w:cstheme="minorHAnsi"/>
                <w:sz w:val="22"/>
                <w:szCs w:val="23"/>
              </w:rPr>
              <w:t>.</w:t>
            </w:r>
            <w:r w:rsidR="00B93D46" w:rsidRPr="007B22CC">
              <w:rPr>
                <w:rFonts w:asciiTheme="minorHAnsi" w:hAnsiTheme="minorHAnsi" w:cstheme="minorHAnsi"/>
                <w:sz w:val="22"/>
                <w:szCs w:val="23"/>
              </w:rPr>
              <w:t>5</w:t>
            </w:r>
            <w:r w:rsidRPr="007B22CC">
              <w:rPr>
                <w:rFonts w:asciiTheme="minorHAnsi" w:hAnsiTheme="minorHAnsi" w:cstheme="minorHAnsi"/>
                <w:sz w:val="22"/>
                <w:szCs w:val="23"/>
              </w:rPr>
              <w:t>%</w:t>
            </w:r>
          </w:p>
        </w:tc>
      </w:tr>
    </w:tbl>
    <w:p w14:paraId="44A08D58" w14:textId="1878A128" w:rsidR="00096838" w:rsidRPr="00364A92" w:rsidRDefault="001D247B" w:rsidP="009D1796">
      <w:pPr>
        <w:pStyle w:val="Default"/>
        <w:rPr>
          <w:rFonts w:asciiTheme="minorHAnsi" w:hAnsiTheme="minorHAnsi" w:cstheme="minorHAnsi"/>
          <w:iCs/>
          <w:sz w:val="20"/>
          <w:szCs w:val="20"/>
        </w:rPr>
      </w:pPr>
      <w:r w:rsidRPr="00364A92">
        <w:rPr>
          <w:rFonts w:asciiTheme="minorHAnsi" w:hAnsiTheme="minorHAnsi" w:cstheme="minorHAnsi"/>
          <w:iCs/>
          <w:sz w:val="20"/>
          <w:szCs w:val="20"/>
        </w:rPr>
        <w:t xml:space="preserve">Table </w:t>
      </w:r>
      <w:r w:rsidR="00803B76" w:rsidRPr="00364A92">
        <w:rPr>
          <w:rFonts w:asciiTheme="minorHAnsi" w:hAnsiTheme="minorHAnsi" w:cstheme="minorHAnsi"/>
          <w:iCs/>
          <w:sz w:val="20"/>
          <w:szCs w:val="20"/>
        </w:rPr>
        <w:t>2.</w:t>
      </w:r>
      <w:r w:rsidRPr="00364A92">
        <w:rPr>
          <w:rFonts w:asciiTheme="minorHAnsi" w:hAnsiTheme="minorHAnsi" w:cstheme="minorHAnsi"/>
          <w:iCs/>
          <w:sz w:val="20"/>
          <w:szCs w:val="20"/>
        </w:rPr>
        <w:t>4</w:t>
      </w:r>
      <w:r w:rsidR="00B93D46" w:rsidRPr="00364A92">
        <w:rPr>
          <w:rFonts w:asciiTheme="minorHAnsi" w:hAnsiTheme="minorHAnsi" w:cstheme="minorHAnsi"/>
          <w:iCs/>
          <w:sz w:val="20"/>
          <w:szCs w:val="20"/>
        </w:rPr>
        <w:t>.c</w:t>
      </w:r>
      <w:r w:rsidRPr="00364A92">
        <w:rPr>
          <w:rFonts w:asciiTheme="minorHAnsi" w:hAnsiTheme="minorHAnsi" w:cstheme="minorHAnsi"/>
          <w:iCs/>
          <w:sz w:val="20"/>
          <w:szCs w:val="20"/>
        </w:rPr>
        <w:t xml:space="preserve"> AdvanceHE Equality in higher education: statistical reports 202</w:t>
      </w:r>
      <w:r w:rsidR="00B93D46" w:rsidRPr="00364A92">
        <w:rPr>
          <w:rFonts w:asciiTheme="minorHAnsi" w:hAnsiTheme="minorHAnsi" w:cstheme="minorHAnsi"/>
          <w:iCs/>
          <w:sz w:val="20"/>
          <w:szCs w:val="20"/>
        </w:rPr>
        <w:t>3</w:t>
      </w:r>
      <w:r w:rsidRPr="00364A92">
        <w:rPr>
          <w:rFonts w:asciiTheme="minorHAnsi" w:hAnsiTheme="minorHAnsi" w:cstheme="minorHAnsi"/>
          <w:iCs/>
          <w:sz w:val="20"/>
          <w:szCs w:val="20"/>
        </w:rPr>
        <w:t xml:space="preserve"> (combined UK National and Non-UK National)</w:t>
      </w:r>
    </w:p>
    <w:p w14:paraId="2F9DBA01" w14:textId="77777777" w:rsidR="00B93D46" w:rsidRPr="007B22CC" w:rsidRDefault="00B93D46" w:rsidP="009D1796">
      <w:pPr>
        <w:pStyle w:val="Default"/>
        <w:rPr>
          <w:rFonts w:asciiTheme="minorHAnsi" w:hAnsiTheme="minorHAnsi" w:cstheme="minorHAnsi"/>
          <w:sz w:val="23"/>
          <w:szCs w:val="23"/>
        </w:rPr>
      </w:pPr>
    </w:p>
    <w:p w14:paraId="1402BBE3" w14:textId="7B20AD1A" w:rsidR="00096838" w:rsidRPr="00B93D46" w:rsidRDefault="00096838" w:rsidP="009D1796">
      <w:pPr>
        <w:pStyle w:val="Default"/>
        <w:rPr>
          <w:rFonts w:asciiTheme="minorHAnsi" w:hAnsiTheme="minorHAnsi" w:cstheme="minorHAnsi"/>
          <w:sz w:val="23"/>
          <w:szCs w:val="23"/>
        </w:rPr>
      </w:pPr>
      <w:r w:rsidRPr="007B22CC">
        <w:rPr>
          <w:rFonts w:asciiTheme="minorHAnsi" w:hAnsiTheme="minorHAnsi" w:cstheme="minorHAnsi"/>
          <w:sz w:val="23"/>
          <w:szCs w:val="23"/>
        </w:rPr>
        <w:t xml:space="preserve">This however is </w:t>
      </w:r>
      <w:r w:rsidR="009D1796" w:rsidRPr="007B22CC">
        <w:rPr>
          <w:rFonts w:asciiTheme="minorHAnsi" w:hAnsiTheme="minorHAnsi" w:cstheme="minorHAnsi"/>
          <w:sz w:val="23"/>
          <w:szCs w:val="23"/>
        </w:rPr>
        <w:t>significantly above the</w:t>
      </w:r>
      <w:r w:rsidR="005F45DE" w:rsidRPr="007B22CC">
        <w:rPr>
          <w:rFonts w:asciiTheme="minorHAnsi" w:hAnsiTheme="minorHAnsi" w:cstheme="minorHAnsi"/>
          <w:sz w:val="23"/>
          <w:szCs w:val="23"/>
        </w:rPr>
        <w:t xml:space="preserve"> working </w:t>
      </w:r>
      <w:r w:rsidR="009D1796" w:rsidRPr="007B22CC">
        <w:rPr>
          <w:rFonts w:asciiTheme="minorHAnsi" w:hAnsiTheme="minorHAnsi" w:cstheme="minorHAnsi"/>
          <w:sz w:val="23"/>
          <w:szCs w:val="23"/>
        </w:rPr>
        <w:t>population</w:t>
      </w:r>
      <w:r w:rsidR="00CE461F" w:rsidRPr="007B22CC">
        <w:rPr>
          <w:rFonts w:asciiTheme="minorHAnsi" w:hAnsiTheme="minorHAnsi" w:cstheme="minorHAnsi"/>
          <w:sz w:val="23"/>
          <w:szCs w:val="23"/>
        </w:rPr>
        <w:t xml:space="preserve">, </w:t>
      </w:r>
      <w:r w:rsidR="005F45DE" w:rsidRPr="007B22CC">
        <w:rPr>
          <w:rFonts w:asciiTheme="minorHAnsi" w:hAnsiTheme="minorHAnsi" w:cstheme="minorHAnsi"/>
          <w:sz w:val="23"/>
          <w:szCs w:val="23"/>
        </w:rPr>
        <w:t>1.5%</w:t>
      </w:r>
      <w:r w:rsidR="00CE461F" w:rsidRPr="007B22CC">
        <w:rPr>
          <w:rFonts w:asciiTheme="minorHAnsi" w:hAnsiTheme="minorHAnsi" w:cstheme="minorHAnsi"/>
          <w:sz w:val="23"/>
          <w:szCs w:val="23"/>
        </w:rPr>
        <w:t>,</w:t>
      </w:r>
      <w:r w:rsidR="005F45DE" w:rsidRPr="007B22CC">
        <w:rPr>
          <w:rFonts w:asciiTheme="minorHAnsi" w:hAnsiTheme="minorHAnsi" w:cstheme="minorHAnsi"/>
          <w:sz w:val="23"/>
          <w:szCs w:val="23"/>
        </w:rPr>
        <w:t xml:space="preserve"> and general population</w:t>
      </w:r>
      <w:r w:rsidR="00CE461F" w:rsidRPr="007B22CC">
        <w:rPr>
          <w:rFonts w:asciiTheme="minorHAnsi" w:hAnsiTheme="minorHAnsi" w:cstheme="minorHAnsi"/>
          <w:sz w:val="23"/>
          <w:szCs w:val="23"/>
        </w:rPr>
        <w:t>,</w:t>
      </w:r>
      <w:r w:rsidR="005F45DE" w:rsidRPr="007B22CC">
        <w:rPr>
          <w:rFonts w:asciiTheme="minorHAnsi" w:hAnsiTheme="minorHAnsi" w:cstheme="minorHAnsi"/>
          <w:sz w:val="23"/>
          <w:szCs w:val="23"/>
        </w:rPr>
        <w:t xml:space="preserve"> 3.7%</w:t>
      </w:r>
      <w:r w:rsidR="00CE461F" w:rsidRPr="007B22CC">
        <w:rPr>
          <w:rFonts w:asciiTheme="minorHAnsi" w:hAnsiTheme="minorHAnsi" w:cstheme="minorHAnsi"/>
          <w:sz w:val="23"/>
          <w:szCs w:val="23"/>
        </w:rPr>
        <w:t xml:space="preserve">, </w:t>
      </w:r>
      <w:r w:rsidR="005F45DE" w:rsidRPr="007B22CC">
        <w:rPr>
          <w:rFonts w:asciiTheme="minorHAnsi" w:hAnsiTheme="minorHAnsi" w:cstheme="minorHAnsi"/>
          <w:sz w:val="23"/>
          <w:szCs w:val="23"/>
        </w:rPr>
        <w:t>declaring as</w:t>
      </w:r>
      <w:r w:rsidR="00CB4722" w:rsidRPr="007B22CC">
        <w:rPr>
          <w:rFonts w:asciiTheme="minorHAnsi" w:hAnsiTheme="minorHAnsi" w:cstheme="minorHAnsi"/>
          <w:sz w:val="23"/>
          <w:szCs w:val="23"/>
        </w:rPr>
        <w:t xml:space="preserve"> </w:t>
      </w:r>
      <w:r w:rsidR="005F45DE" w:rsidRPr="007B22CC">
        <w:rPr>
          <w:rFonts w:asciiTheme="minorHAnsi" w:hAnsiTheme="minorHAnsi" w:cstheme="minorHAnsi"/>
          <w:sz w:val="23"/>
          <w:szCs w:val="23"/>
        </w:rPr>
        <w:t xml:space="preserve">Minority Ethnic </w:t>
      </w:r>
      <w:r w:rsidR="009D1796" w:rsidRPr="007B22CC">
        <w:rPr>
          <w:rFonts w:asciiTheme="minorHAnsi" w:hAnsiTheme="minorHAnsi" w:cstheme="minorHAnsi"/>
          <w:sz w:val="23"/>
          <w:szCs w:val="23"/>
        </w:rPr>
        <w:t xml:space="preserve">in Ceredigion </w:t>
      </w:r>
      <w:r w:rsidRPr="007B22CC">
        <w:rPr>
          <w:rFonts w:asciiTheme="minorHAnsi" w:hAnsiTheme="minorHAnsi" w:cstheme="minorHAnsi"/>
          <w:sz w:val="23"/>
          <w:szCs w:val="23"/>
        </w:rPr>
        <w:t>based on the Census 2021 data</w:t>
      </w:r>
      <w:r w:rsidR="005F45DE" w:rsidRPr="007B22CC">
        <w:rPr>
          <w:rFonts w:asciiTheme="minorHAnsi" w:hAnsiTheme="minorHAnsi" w:cstheme="minorHAnsi"/>
          <w:sz w:val="23"/>
          <w:szCs w:val="23"/>
        </w:rPr>
        <w:t xml:space="preserve"> and</w:t>
      </w:r>
      <w:r w:rsidR="004B4109" w:rsidRPr="007B22CC">
        <w:rPr>
          <w:rFonts w:asciiTheme="minorHAnsi" w:hAnsiTheme="minorHAnsi" w:cstheme="minorHAnsi"/>
          <w:sz w:val="23"/>
          <w:szCs w:val="23"/>
        </w:rPr>
        <w:t xml:space="preserve"> Welsh Government, 2022 Local Labour Force Survey/Annual Population Survey: Ethnicity by Welsh local authority.</w:t>
      </w:r>
    </w:p>
    <w:p w14:paraId="2AFFCC48" w14:textId="77777777" w:rsidR="00096838" w:rsidRPr="00F5444F" w:rsidRDefault="00096838" w:rsidP="009D1796">
      <w:pPr>
        <w:pStyle w:val="Default"/>
        <w:rPr>
          <w:rFonts w:asciiTheme="minorHAnsi" w:hAnsiTheme="minorHAnsi" w:cstheme="minorHAnsi"/>
          <w:sz w:val="23"/>
          <w:szCs w:val="23"/>
        </w:rPr>
      </w:pPr>
    </w:p>
    <w:p w14:paraId="0F05798D" w14:textId="53D1B998" w:rsidR="00C949C7" w:rsidRPr="00C949C7" w:rsidRDefault="009D1796" w:rsidP="00C949C7">
      <w:pPr>
        <w:pStyle w:val="Default"/>
        <w:rPr>
          <w:rFonts w:asciiTheme="minorHAnsi" w:hAnsiTheme="minorHAnsi" w:cstheme="minorHAnsi"/>
          <w:sz w:val="23"/>
          <w:szCs w:val="23"/>
        </w:rPr>
      </w:pPr>
      <w:r w:rsidRPr="00F5444F">
        <w:rPr>
          <w:rFonts w:asciiTheme="minorHAnsi" w:hAnsiTheme="minorHAnsi" w:cstheme="minorHAnsi"/>
          <w:sz w:val="23"/>
          <w:szCs w:val="23"/>
        </w:rPr>
        <w:t>AdvanceHE suggests that as a yardstick</w:t>
      </w:r>
      <w:r w:rsidR="00F5444F" w:rsidRPr="00F5444F">
        <w:rPr>
          <w:rFonts w:asciiTheme="minorHAnsi" w:hAnsiTheme="minorHAnsi" w:cstheme="minorHAnsi"/>
          <w:sz w:val="23"/>
          <w:szCs w:val="23"/>
        </w:rPr>
        <w:t>,</w:t>
      </w:r>
      <w:r w:rsidRPr="00F5444F">
        <w:rPr>
          <w:rFonts w:asciiTheme="minorHAnsi" w:hAnsiTheme="minorHAnsi" w:cstheme="minorHAnsi"/>
          <w:sz w:val="23"/>
          <w:szCs w:val="23"/>
        </w:rPr>
        <w:t xml:space="preserve"> staff numbers should be approximately in line with </w:t>
      </w:r>
      <w:r w:rsidR="00F5444F" w:rsidRPr="00F5444F">
        <w:rPr>
          <w:rFonts w:asciiTheme="minorHAnsi" w:hAnsiTheme="minorHAnsi" w:cstheme="minorHAnsi"/>
          <w:sz w:val="23"/>
          <w:szCs w:val="23"/>
        </w:rPr>
        <w:t xml:space="preserve">Minority </w:t>
      </w:r>
      <w:r w:rsidRPr="00F5444F">
        <w:rPr>
          <w:rFonts w:asciiTheme="minorHAnsi" w:hAnsiTheme="minorHAnsi" w:cstheme="minorHAnsi"/>
          <w:sz w:val="23"/>
          <w:szCs w:val="23"/>
        </w:rPr>
        <w:t>E</w:t>
      </w:r>
      <w:r w:rsidR="00D30664" w:rsidRPr="00F5444F">
        <w:rPr>
          <w:rFonts w:asciiTheme="minorHAnsi" w:hAnsiTheme="minorHAnsi" w:cstheme="minorHAnsi"/>
          <w:sz w:val="23"/>
          <w:szCs w:val="23"/>
        </w:rPr>
        <w:t>thnic</w:t>
      </w:r>
      <w:r w:rsidRPr="00F5444F">
        <w:rPr>
          <w:rFonts w:asciiTheme="minorHAnsi" w:hAnsiTheme="minorHAnsi" w:cstheme="minorHAnsi"/>
          <w:sz w:val="23"/>
          <w:szCs w:val="23"/>
        </w:rPr>
        <w:t xml:space="preserve"> student numbers, which for 202</w:t>
      </w:r>
      <w:r w:rsidR="00F5444F" w:rsidRPr="00F5444F">
        <w:rPr>
          <w:rFonts w:asciiTheme="minorHAnsi" w:hAnsiTheme="minorHAnsi" w:cstheme="minorHAnsi"/>
          <w:sz w:val="23"/>
          <w:szCs w:val="23"/>
        </w:rPr>
        <w:t>3</w:t>
      </w:r>
      <w:r w:rsidRPr="00F5444F">
        <w:rPr>
          <w:rFonts w:asciiTheme="minorHAnsi" w:hAnsiTheme="minorHAnsi" w:cstheme="minorHAnsi"/>
          <w:sz w:val="23"/>
          <w:szCs w:val="23"/>
        </w:rPr>
        <w:t xml:space="preserve"> </w:t>
      </w:r>
      <w:r w:rsidR="00F5444F" w:rsidRPr="00F5444F">
        <w:rPr>
          <w:rFonts w:asciiTheme="minorHAnsi" w:hAnsiTheme="minorHAnsi" w:cstheme="minorHAnsi"/>
          <w:sz w:val="23"/>
          <w:szCs w:val="23"/>
        </w:rPr>
        <w:t xml:space="preserve">was </w:t>
      </w:r>
      <w:r w:rsidR="00C949C7" w:rsidRPr="00C949C7">
        <w:rPr>
          <w:rFonts w:asciiTheme="minorHAnsi" w:hAnsiTheme="minorHAnsi" w:cstheme="minorHAnsi"/>
          <w:sz w:val="23"/>
          <w:szCs w:val="23"/>
        </w:rPr>
        <w:t xml:space="preserve">11.3% (for comparison in 2021-22 this was 10%). </w:t>
      </w:r>
    </w:p>
    <w:p w14:paraId="04FBD604" w14:textId="77777777" w:rsidR="00FF5CA5" w:rsidRPr="004E0ABB" w:rsidRDefault="00FF5CA5" w:rsidP="002B432E">
      <w:pPr>
        <w:pStyle w:val="Default"/>
        <w:rPr>
          <w:rFonts w:asciiTheme="minorHAnsi" w:hAnsiTheme="minorHAnsi" w:cstheme="minorHAnsi"/>
          <w:b/>
          <w:sz w:val="23"/>
          <w:szCs w:val="23"/>
          <w:highlight w:val="yellow"/>
        </w:rPr>
      </w:pPr>
    </w:p>
    <w:p w14:paraId="3D1930BF" w14:textId="232FA4F2" w:rsidR="009D1796" w:rsidRPr="00A5225F" w:rsidRDefault="00463DE2" w:rsidP="002B432E">
      <w:pPr>
        <w:pStyle w:val="Default"/>
        <w:ind w:firstLine="720"/>
        <w:rPr>
          <w:rFonts w:asciiTheme="minorHAnsi" w:hAnsiTheme="minorHAnsi" w:cstheme="minorHAnsi"/>
          <w:sz w:val="20"/>
          <w:szCs w:val="20"/>
        </w:rPr>
      </w:pPr>
      <w:r w:rsidRPr="00A5225F">
        <w:rPr>
          <w:rFonts w:asciiTheme="minorHAnsi" w:hAnsiTheme="minorHAnsi" w:cstheme="minorHAnsi"/>
          <w:b/>
          <w:sz w:val="23"/>
          <w:szCs w:val="23"/>
        </w:rPr>
        <w:t>2.</w:t>
      </w:r>
      <w:r w:rsidR="009D1796" w:rsidRPr="00A5225F">
        <w:rPr>
          <w:rFonts w:asciiTheme="minorHAnsi" w:hAnsiTheme="minorHAnsi" w:cstheme="minorHAnsi"/>
          <w:b/>
          <w:sz w:val="23"/>
          <w:szCs w:val="23"/>
        </w:rPr>
        <w:t>5.</w:t>
      </w:r>
      <w:r w:rsidR="009D1796" w:rsidRPr="00A5225F">
        <w:rPr>
          <w:rFonts w:asciiTheme="minorHAnsi" w:hAnsiTheme="minorHAnsi" w:cstheme="minorHAnsi"/>
          <w:sz w:val="23"/>
          <w:szCs w:val="23"/>
        </w:rPr>
        <w:t xml:space="preserve"> </w:t>
      </w:r>
      <w:r w:rsidR="009D1796" w:rsidRPr="00A5225F">
        <w:rPr>
          <w:rFonts w:asciiTheme="minorHAnsi" w:hAnsiTheme="minorHAnsi" w:cstheme="minorHAnsi"/>
          <w:b/>
          <w:bCs/>
          <w:sz w:val="23"/>
          <w:szCs w:val="23"/>
        </w:rPr>
        <w:t>Nation</w:t>
      </w:r>
      <w:r w:rsidR="009C3184" w:rsidRPr="00A5225F">
        <w:rPr>
          <w:rFonts w:asciiTheme="minorHAnsi" w:hAnsiTheme="minorHAnsi" w:cstheme="minorHAnsi"/>
          <w:b/>
          <w:bCs/>
          <w:sz w:val="23"/>
          <w:szCs w:val="23"/>
        </w:rPr>
        <w:t>al Identity and National</w:t>
      </w:r>
      <w:r w:rsidR="009D1796" w:rsidRPr="00A5225F">
        <w:rPr>
          <w:rFonts w:asciiTheme="minorHAnsi" w:hAnsiTheme="minorHAnsi" w:cstheme="minorHAnsi"/>
          <w:b/>
          <w:bCs/>
          <w:sz w:val="23"/>
          <w:szCs w:val="23"/>
        </w:rPr>
        <w:t xml:space="preserve">ity </w:t>
      </w:r>
    </w:p>
    <w:p w14:paraId="0A6FF2E5" w14:textId="77777777" w:rsidR="009D1796" w:rsidRPr="00A5225F" w:rsidRDefault="009D1796" w:rsidP="009D1796">
      <w:pPr>
        <w:pStyle w:val="Default"/>
        <w:rPr>
          <w:rFonts w:asciiTheme="minorHAnsi" w:hAnsiTheme="minorHAnsi" w:cstheme="minorHAnsi"/>
          <w:sz w:val="23"/>
          <w:szCs w:val="23"/>
        </w:rPr>
      </w:pPr>
    </w:p>
    <w:p w14:paraId="5CA3D94F" w14:textId="62E77B0D" w:rsidR="009D1796" w:rsidRDefault="009D1796" w:rsidP="009D1796">
      <w:pPr>
        <w:pStyle w:val="Default"/>
        <w:rPr>
          <w:rFonts w:asciiTheme="minorHAnsi" w:hAnsiTheme="minorHAnsi" w:cstheme="minorHAnsi"/>
          <w:sz w:val="23"/>
          <w:szCs w:val="23"/>
        </w:rPr>
      </w:pPr>
      <w:r w:rsidRPr="00A5225F">
        <w:rPr>
          <w:rFonts w:asciiTheme="minorHAnsi" w:hAnsiTheme="minorHAnsi" w:cstheme="minorHAnsi"/>
          <w:sz w:val="23"/>
          <w:szCs w:val="23"/>
        </w:rPr>
        <w:t xml:space="preserve">Staff self-declare </w:t>
      </w:r>
      <w:r w:rsidR="00275ED2" w:rsidRPr="00A5225F">
        <w:rPr>
          <w:rFonts w:asciiTheme="minorHAnsi" w:hAnsiTheme="minorHAnsi" w:cstheme="minorHAnsi"/>
          <w:sz w:val="23"/>
          <w:szCs w:val="23"/>
        </w:rPr>
        <w:t>their</w:t>
      </w:r>
      <w:r w:rsidRPr="00A5225F">
        <w:rPr>
          <w:rFonts w:asciiTheme="minorHAnsi" w:hAnsiTheme="minorHAnsi" w:cstheme="minorHAnsi"/>
          <w:sz w:val="23"/>
          <w:szCs w:val="23"/>
        </w:rPr>
        <w:t xml:space="preserve"> </w:t>
      </w:r>
      <w:r w:rsidRPr="00013161">
        <w:rPr>
          <w:rFonts w:asciiTheme="minorHAnsi" w:hAnsiTheme="minorHAnsi" w:cstheme="minorHAnsi"/>
          <w:b/>
          <w:bCs/>
          <w:sz w:val="23"/>
          <w:szCs w:val="23"/>
        </w:rPr>
        <w:t>national</w:t>
      </w:r>
      <w:r w:rsidR="00275ED2" w:rsidRPr="00013161">
        <w:rPr>
          <w:rFonts w:asciiTheme="minorHAnsi" w:hAnsiTheme="minorHAnsi" w:cstheme="minorHAnsi"/>
          <w:b/>
          <w:bCs/>
          <w:sz w:val="23"/>
          <w:szCs w:val="23"/>
        </w:rPr>
        <w:t xml:space="preserve"> identity</w:t>
      </w:r>
      <w:r w:rsidRPr="00A5225F">
        <w:rPr>
          <w:rFonts w:asciiTheme="minorHAnsi" w:hAnsiTheme="minorHAnsi" w:cstheme="minorHAnsi"/>
          <w:sz w:val="23"/>
          <w:szCs w:val="23"/>
        </w:rPr>
        <w:t xml:space="preserve"> for HESA purposes, and </w:t>
      </w:r>
      <w:r w:rsidR="009C3184" w:rsidRPr="00A5225F">
        <w:rPr>
          <w:rFonts w:asciiTheme="minorHAnsi" w:hAnsiTheme="minorHAnsi" w:cstheme="minorHAnsi"/>
          <w:sz w:val="23"/>
          <w:szCs w:val="23"/>
        </w:rPr>
        <w:t xml:space="preserve">it is </w:t>
      </w:r>
      <w:r w:rsidRPr="00A5225F">
        <w:rPr>
          <w:rFonts w:asciiTheme="minorHAnsi" w:hAnsiTheme="minorHAnsi" w:cstheme="minorHAnsi"/>
          <w:sz w:val="23"/>
          <w:szCs w:val="23"/>
        </w:rPr>
        <w:t>broken down by categories as show</w:t>
      </w:r>
      <w:r w:rsidR="00275ED2" w:rsidRPr="00A5225F">
        <w:rPr>
          <w:rFonts w:asciiTheme="minorHAnsi" w:hAnsiTheme="minorHAnsi" w:cstheme="minorHAnsi"/>
          <w:sz w:val="23"/>
          <w:szCs w:val="23"/>
        </w:rPr>
        <w:t>n</w:t>
      </w:r>
      <w:r w:rsidRPr="00A5225F">
        <w:rPr>
          <w:rFonts w:asciiTheme="minorHAnsi" w:hAnsiTheme="minorHAnsi" w:cstheme="minorHAnsi"/>
          <w:sz w:val="23"/>
          <w:szCs w:val="23"/>
        </w:rPr>
        <w:t xml:space="preserve"> in Graph </w:t>
      </w:r>
      <w:r w:rsidR="00275ED2" w:rsidRPr="00A5225F">
        <w:rPr>
          <w:rFonts w:asciiTheme="minorHAnsi" w:hAnsiTheme="minorHAnsi" w:cstheme="minorHAnsi"/>
          <w:sz w:val="23"/>
          <w:szCs w:val="23"/>
        </w:rPr>
        <w:t>2.5.a</w:t>
      </w:r>
      <w:r w:rsidRPr="00A5225F">
        <w:rPr>
          <w:rFonts w:asciiTheme="minorHAnsi" w:hAnsiTheme="minorHAnsi" w:cstheme="minorHAnsi"/>
          <w:sz w:val="23"/>
          <w:szCs w:val="23"/>
        </w:rPr>
        <w:t xml:space="preserve"> below. The largest group are self-declared British at 4</w:t>
      </w:r>
      <w:r w:rsidR="00E1547D" w:rsidRPr="00A5225F">
        <w:rPr>
          <w:rFonts w:asciiTheme="minorHAnsi" w:hAnsiTheme="minorHAnsi" w:cstheme="minorHAnsi"/>
          <w:sz w:val="23"/>
          <w:szCs w:val="23"/>
        </w:rPr>
        <w:t>7.4</w:t>
      </w:r>
      <w:r w:rsidRPr="00A5225F">
        <w:rPr>
          <w:rFonts w:asciiTheme="minorHAnsi" w:hAnsiTheme="minorHAnsi" w:cstheme="minorHAnsi"/>
          <w:sz w:val="23"/>
          <w:szCs w:val="23"/>
        </w:rPr>
        <w:t>% (202</w:t>
      </w:r>
      <w:r w:rsidR="00E1547D" w:rsidRPr="00A5225F">
        <w:rPr>
          <w:rFonts w:asciiTheme="minorHAnsi" w:hAnsiTheme="minorHAnsi" w:cstheme="minorHAnsi"/>
          <w:sz w:val="23"/>
          <w:szCs w:val="23"/>
        </w:rPr>
        <w:t>2</w:t>
      </w:r>
      <w:r w:rsidRPr="00A5225F">
        <w:rPr>
          <w:rFonts w:asciiTheme="minorHAnsi" w:hAnsiTheme="minorHAnsi" w:cstheme="minorHAnsi"/>
          <w:sz w:val="23"/>
          <w:szCs w:val="23"/>
        </w:rPr>
        <w:t xml:space="preserve"> </w:t>
      </w:r>
      <w:r w:rsidR="00275ED2" w:rsidRPr="00A5225F">
        <w:rPr>
          <w:rFonts w:asciiTheme="minorHAnsi" w:hAnsiTheme="minorHAnsi" w:cstheme="minorHAnsi"/>
          <w:sz w:val="23"/>
          <w:szCs w:val="23"/>
        </w:rPr>
        <w:t>4</w:t>
      </w:r>
      <w:r w:rsidR="00E1547D" w:rsidRPr="00A5225F">
        <w:rPr>
          <w:rFonts w:asciiTheme="minorHAnsi" w:hAnsiTheme="minorHAnsi" w:cstheme="minorHAnsi"/>
          <w:sz w:val="23"/>
          <w:szCs w:val="23"/>
        </w:rPr>
        <w:t>7.6</w:t>
      </w:r>
      <w:r w:rsidRPr="00A5225F">
        <w:rPr>
          <w:rFonts w:asciiTheme="minorHAnsi" w:hAnsiTheme="minorHAnsi" w:cstheme="minorHAnsi"/>
          <w:sz w:val="23"/>
          <w:szCs w:val="23"/>
        </w:rPr>
        <w:t>%) followed by Welsh at 3</w:t>
      </w:r>
      <w:r w:rsidR="00275ED2" w:rsidRPr="00A5225F">
        <w:rPr>
          <w:rFonts w:asciiTheme="minorHAnsi" w:hAnsiTheme="minorHAnsi" w:cstheme="minorHAnsi"/>
          <w:sz w:val="23"/>
          <w:szCs w:val="23"/>
        </w:rPr>
        <w:t>1.</w:t>
      </w:r>
      <w:r w:rsidR="00E1547D" w:rsidRPr="00A5225F">
        <w:rPr>
          <w:rFonts w:asciiTheme="minorHAnsi" w:hAnsiTheme="minorHAnsi" w:cstheme="minorHAnsi"/>
          <w:sz w:val="23"/>
          <w:szCs w:val="23"/>
        </w:rPr>
        <w:t>8</w:t>
      </w:r>
      <w:r w:rsidRPr="00A5225F">
        <w:rPr>
          <w:rFonts w:asciiTheme="minorHAnsi" w:hAnsiTheme="minorHAnsi" w:cstheme="minorHAnsi"/>
          <w:sz w:val="23"/>
          <w:szCs w:val="23"/>
        </w:rPr>
        <w:t>% (202</w:t>
      </w:r>
      <w:r w:rsidR="00E1547D" w:rsidRPr="00A5225F">
        <w:rPr>
          <w:rFonts w:asciiTheme="minorHAnsi" w:hAnsiTheme="minorHAnsi" w:cstheme="minorHAnsi"/>
          <w:sz w:val="23"/>
          <w:szCs w:val="23"/>
        </w:rPr>
        <w:t>2</w:t>
      </w:r>
      <w:r w:rsidR="00275ED2" w:rsidRPr="00A5225F">
        <w:rPr>
          <w:rFonts w:asciiTheme="minorHAnsi" w:hAnsiTheme="minorHAnsi" w:cstheme="minorHAnsi"/>
          <w:sz w:val="23"/>
          <w:szCs w:val="23"/>
        </w:rPr>
        <w:t>,</w:t>
      </w:r>
      <w:r w:rsidRPr="00A5225F">
        <w:rPr>
          <w:rFonts w:asciiTheme="minorHAnsi" w:hAnsiTheme="minorHAnsi" w:cstheme="minorHAnsi"/>
          <w:sz w:val="23"/>
          <w:szCs w:val="23"/>
        </w:rPr>
        <w:t xml:space="preserve"> </w:t>
      </w:r>
      <w:r w:rsidR="00275ED2" w:rsidRPr="00A5225F">
        <w:rPr>
          <w:rFonts w:asciiTheme="minorHAnsi" w:hAnsiTheme="minorHAnsi" w:cstheme="minorHAnsi"/>
          <w:sz w:val="23"/>
          <w:szCs w:val="23"/>
        </w:rPr>
        <w:t>3</w:t>
      </w:r>
      <w:r w:rsidR="00E1547D" w:rsidRPr="00A5225F">
        <w:rPr>
          <w:rFonts w:asciiTheme="minorHAnsi" w:hAnsiTheme="minorHAnsi" w:cstheme="minorHAnsi"/>
          <w:sz w:val="23"/>
          <w:szCs w:val="23"/>
        </w:rPr>
        <w:t>0.5</w:t>
      </w:r>
      <w:r w:rsidRPr="00A5225F">
        <w:rPr>
          <w:rFonts w:asciiTheme="minorHAnsi" w:hAnsiTheme="minorHAnsi" w:cstheme="minorHAnsi"/>
          <w:sz w:val="23"/>
          <w:szCs w:val="23"/>
        </w:rPr>
        <w:t>%).</w:t>
      </w:r>
    </w:p>
    <w:p w14:paraId="6E90FE68" w14:textId="77777777" w:rsidR="00287C61" w:rsidRPr="004E0ABB" w:rsidRDefault="00287C61" w:rsidP="009D1796">
      <w:pPr>
        <w:pStyle w:val="Default"/>
        <w:rPr>
          <w:rFonts w:asciiTheme="minorHAnsi" w:hAnsiTheme="minorHAnsi" w:cstheme="minorHAnsi"/>
          <w:sz w:val="23"/>
          <w:szCs w:val="23"/>
          <w:highlight w:val="yellow"/>
        </w:rPr>
      </w:pPr>
    </w:p>
    <w:p w14:paraId="14D483E5" w14:textId="1A04CB72" w:rsidR="009D1796" w:rsidRPr="004E0ABB" w:rsidRDefault="00E1547D" w:rsidP="009D1796">
      <w:pPr>
        <w:pStyle w:val="Default"/>
        <w:rPr>
          <w:rFonts w:asciiTheme="minorHAnsi" w:hAnsiTheme="minorHAnsi" w:cstheme="minorHAnsi"/>
          <w:sz w:val="23"/>
          <w:szCs w:val="23"/>
          <w:highlight w:val="yellow"/>
        </w:rPr>
      </w:pPr>
      <w:r>
        <w:rPr>
          <w:noProof/>
        </w:rPr>
        <w:drawing>
          <wp:inline distT="0" distB="0" distL="0" distR="0" wp14:anchorId="44FD911B" wp14:editId="3B0B3C28">
            <wp:extent cx="6370320" cy="3070860"/>
            <wp:effectExtent l="0" t="0" r="11430" b="15240"/>
            <wp:docPr id="1658196901" name="Chart 1">
              <a:extLst xmlns:a="http://schemas.openxmlformats.org/drawingml/2006/main">
                <a:ext uri="{FF2B5EF4-FFF2-40B4-BE49-F238E27FC236}">
                  <a16:creationId xmlns:a16="http://schemas.microsoft.com/office/drawing/2014/main" id="{B3A2E5B2-D6EA-9F54-2F3D-536D2E7A5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493A7" w14:textId="63101C89" w:rsidR="00C90CAD" w:rsidRPr="00A5225F" w:rsidRDefault="00C90CAD" w:rsidP="00C90CAD">
      <w:pPr>
        <w:pStyle w:val="Default"/>
        <w:rPr>
          <w:rFonts w:asciiTheme="minorHAnsi" w:hAnsiTheme="minorHAnsi" w:cstheme="minorHAnsi"/>
          <w:sz w:val="20"/>
          <w:szCs w:val="20"/>
        </w:rPr>
      </w:pPr>
      <w:r w:rsidRPr="00A5225F">
        <w:rPr>
          <w:rFonts w:asciiTheme="minorHAnsi" w:hAnsiTheme="minorHAnsi" w:cstheme="minorHAnsi"/>
          <w:sz w:val="20"/>
          <w:szCs w:val="20"/>
        </w:rPr>
        <w:t xml:space="preserve">Graph </w:t>
      </w:r>
      <w:r w:rsidR="00275ED2" w:rsidRPr="00A5225F">
        <w:rPr>
          <w:rFonts w:asciiTheme="minorHAnsi" w:hAnsiTheme="minorHAnsi" w:cstheme="minorHAnsi"/>
          <w:sz w:val="20"/>
          <w:szCs w:val="20"/>
        </w:rPr>
        <w:t>2.</w:t>
      </w:r>
      <w:r w:rsidRPr="00A5225F">
        <w:rPr>
          <w:rFonts w:asciiTheme="minorHAnsi" w:hAnsiTheme="minorHAnsi" w:cstheme="minorHAnsi"/>
          <w:sz w:val="20"/>
          <w:szCs w:val="20"/>
        </w:rPr>
        <w:t>5</w:t>
      </w:r>
      <w:r w:rsidR="00275ED2" w:rsidRPr="00A5225F">
        <w:rPr>
          <w:rFonts w:asciiTheme="minorHAnsi" w:hAnsiTheme="minorHAnsi" w:cstheme="minorHAnsi"/>
          <w:sz w:val="20"/>
          <w:szCs w:val="20"/>
        </w:rPr>
        <w:t>.a</w:t>
      </w:r>
      <w:r w:rsidRPr="00A5225F">
        <w:rPr>
          <w:rFonts w:asciiTheme="minorHAnsi" w:hAnsiTheme="minorHAnsi" w:cstheme="minorHAnsi"/>
          <w:sz w:val="20"/>
          <w:szCs w:val="20"/>
        </w:rPr>
        <w:t xml:space="preserve"> HR/HESA Data</w:t>
      </w:r>
      <w:r w:rsidR="00E1547D" w:rsidRPr="00A5225F">
        <w:rPr>
          <w:rFonts w:asciiTheme="minorHAnsi" w:hAnsiTheme="minorHAnsi" w:cstheme="minorHAnsi"/>
          <w:sz w:val="20"/>
          <w:szCs w:val="20"/>
        </w:rPr>
        <w:t>. Self-declared National Identity as of 31.07.2023</w:t>
      </w:r>
    </w:p>
    <w:p w14:paraId="06D6C2D7" w14:textId="22E8A86B" w:rsidR="00C90CAD" w:rsidRPr="00334D37" w:rsidRDefault="00275ED2" w:rsidP="00C90CAD">
      <w:pPr>
        <w:pStyle w:val="Default"/>
        <w:rPr>
          <w:rFonts w:asciiTheme="minorHAnsi" w:hAnsiTheme="minorHAnsi" w:cstheme="minorHAnsi"/>
          <w:sz w:val="23"/>
          <w:szCs w:val="23"/>
        </w:rPr>
      </w:pPr>
      <w:r w:rsidRPr="00334D37">
        <w:rPr>
          <w:rFonts w:asciiTheme="minorHAnsi" w:hAnsiTheme="minorHAnsi" w:cstheme="minorHAnsi"/>
          <w:sz w:val="23"/>
          <w:szCs w:val="23"/>
        </w:rPr>
        <w:lastRenderedPageBreak/>
        <w:t xml:space="preserve">In </w:t>
      </w:r>
      <w:r w:rsidR="00C90CAD" w:rsidRPr="00334D37">
        <w:rPr>
          <w:rFonts w:asciiTheme="minorHAnsi" w:hAnsiTheme="minorHAnsi" w:cstheme="minorHAnsi"/>
          <w:sz w:val="23"/>
          <w:szCs w:val="23"/>
        </w:rPr>
        <w:t>202</w:t>
      </w:r>
      <w:r w:rsidR="00A5225F" w:rsidRPr="00334D37">
        <w:rPr>
          <w:rFonts w:asciiTheme="minorHAnsi" w:hAnsiTheme="minorHAnsi" w:cstheme="minorHAnsi"/>
          <w:sz w:val="23"/>
          <w:szCs w:val="23"/>
        </w:rPr>
        <w:t>3</w:t>
      </w:r>
      <w:r w:rsidR="009C3184" w:rsidRPr="00334D37">
        <w:rPr>
          <w:rFonts w:asciiTheme="minorHAnsi" w:hAnsiTheme="minorHAnsi" w:cstheme="minorHAnsi"/>
          <w:sz w:val="23"/>
          <w:szCs w:val="23"/>
        </w:rPr>
        <w:t>,</w:t>
      </w:r>
      <w:r w:rsidR="00C90CAD" w:rsidRPr="00334D37">
        <w:rPr>
          <w:rFonts w:asciiTheme="minorHAnsi" w:hAnsiTheme="minorHAnsi" w:cstheme="minorHAnsi"/>
          <w:sz w:val="23"/>
          <w:szCs w:val="23"/>
        </w:rPr>
        <w:t xml:space="preserve"> </w:t>
      </w:r>
      <w:r w:rsidR="00A5225F" w:rsidRPr="00334D37">
        <w:rPr>
          <w:rFonts w:asciiTheme="minorHAnsi" w:hAnsiTheme="minorHAnsi" w:cstheme="minorHAnsi"/>
          <w:sz w:val="23"/>
          <w:szCs w:val="23"/>
        </w:rPr>
        <w:t xml:space="preserve">staff declared their </w:t>
      </w:r>
      <w:r w:rsidR="00A5225F" w:rsidRPr="00013161">
        <w:rPr>
          <w:rFonts w:asciiTheme="minorHAnsi" w:hAnsiTheme="minorHAnsi" w:cstheme="minorHAnsi"/>
          <w:b/>
          <w:bCs/>
          <w:sz w:val="23"/>
          <w:szCs w:val="23"/>
        </w:rPr>
        <w:t>nationality</w:t>
      </w:r>
      <w:r w:rsidR="00A5225F" w:rsidRPr="00334D37">
        <w:rPr>
          <w:rFonts w:asciiTheme="minorHAnsi" w:hAnsiTheme="minorHAnsi" w:cstheme="minorHAnsi"/>
          <w:sz w:val="23"/>
          <w:szCs w:val="23"/>
        </w:rPr>
        <w:t xml:space="preserve"> across </w:t>
      </w:r>
      <w:r w:rsidR="009C3184" w:rsidRPr="00334D37">
        <w:rPr>
          <w:rFonts w:asciiTheme="minorHAnsi" w:hAnsiTheme="minorHAnsi" w:cstheme="minorHAnsi"/>
          <w:sz w:val="23"/>
          <w:szCs w:val="23"/>
        </w:rPr>
        <w:t>5</w:t>
      </w:r>
      <w:r w:rsidR="00492F13" w:rsidRPr="00334D37">
        <w:rPr>
          <w:rFonts w:asciiTheme="minorHAnsi" w:hAnsiTheme="minorHAnsi" w:cstheme="minorHAnsi"/>
          <w:sz w:val="23"/>
          <w:szCs w:val="23"/>
        </w:rPr>
        <w:t>3</w:t>
      </w:r>
      <w:r w:rsidR="009C3184" w:rsidRPr="00334D37">
        <w:rPr>
          <w:rFonts w:asciiTheme="minorHAnsi" w:hAnsiTheme="minorHAnsi" w:cstheme="minorHAnsi"/>
          <w:sz w:val="23"/>
          <w:szCs w:val="23"/>
        </w:rPr>
        <w:t xml:space="preserve"> countries </w:t>
      </w:r>
      <w:r w:rsidRPr="00334D37">
        <w:rPr>
          <w:rFonts w:asciiTheme="minorHAnsi" w:hAnsiTheme="minorHAnsi" w:cstheme="minorHAnsi"/>
          <w:sz w:val="23"/>
          <w:szCs w:val="23"/>
        </w:rPr>
        <w:t xml:space="preserve">(compared with </w:t>
      </w:r>
      <w:r w:rsidR="00492F13" w:rsidRPr="00334D37">
        <w:rPr>
          <w:rFonts w:asciiTheme="minorHAnsi" w:hAnsiTheme="minorHAnsi" w:cstheme="minorHAnsi"/>
          <w:sz w:val="23"/>
          <w:szCs w:val="23"/>
        </w:rPr>
        <w:t>57</w:t>
      </w:r>
      <w:r w:rsidRPr="00334D37">
        <w:rPr>
          <w:rFonts w:asciiTheme="minorHAnsi" w:hAnsiTheme="minorHAnsi" w:cstheme="minorHAnsi"/>
          <w:sz w:val="23"/>
          <w:szCs w:val="23"/>
        </w:rPr>
        <w:t xml:space="preserve"> countries in 202</w:t>
      </w:r>
      <w:r w:rsidR="00A5225F" w:rsidRPr="00334D37">
        <w:rPr>
          <w:rFonts w:asciiTheme="minorHAnsi" w:hAnsiTheme="minorHAnsi" w:cstheme="minorHAnsi"/>
          <w:sz w:val="23"/>
          <w:szCs w:val="23"/>
        </w:rPr>
        <w:t>2; 5</w:t>
      </w:r>
      <w:r w:rsidR="00492F13" w:rsidRPr="00334D37">
        <w:rPr>
          <w:rFonts w:asciiTheme="minorHAnsi" w:hAnsiTheme="minorHAnsi" w:cstheme="minorHAnsi"/>
          <w:sz w:val="23"/>
          <w:szCs w:val="23"/>
        </w:rPr>
        <w:t>2</w:t>
      </w:r>
      <w:r w:rsidR="00A5225F" w:rsidRPr="00334D37">
        <w:rPr>
          <w:rFonts w:asciiTheme="minorHAnsi" w:hAnsiTheme="minorHAnsi" w:cstheme="minorHAnsi"/>
          <w:sz w:val="23"/>
          <w:szCs w:val="23"/>
        </w:rPr>
        <w:t xml:space="preserve"> in 2021</w:t>
      </w:r>
      <w:r w:rsidRPr="00334D37">
        <w:rPr>
          <w:rFonts w:asciiTheme="minorHAnsi" w:hAnsiTheme="minorHAnsi" w:cstheme="minorHAnsi"/>
          <w:sz w:val="23"/>
          <w:szCs w:val="23"/>
        </w:rPr>
        <w:t>)</w:t>
      </w:r>
      <w:r w:rsidR="00C90CAD" w:rsidRPr="00334D37">
        <w:rPr>
          <w:rFonts w:asciiTheme="minorHAnsi" w:hAnsiTheme="minorHAnsi" w:cstheme="minorHAnsi"/>
          <w:sz w:val="23"/>
          <w:szCs w:val="23"/>
        </w:rPr>
        <w:t>. The most represented nationality of staff was United Kingdom</w:t>
      </w:r>
      <w:r w:rsidRPr="00334D37">
        <w:rPr>
          <w:rFonts w:asciiTheme="minorHAnsi" w:hAnsiTheme="minorHAnsi" w:cstheme="minorHAnsi"/>
          <w:sz w:val="23"/>
          <w:szCs w:val="23"/>
        </w:rPr>
        <w:t xml:space="preserve"> (8</w:t>
      </w:r>
      <w:r w:rsidR="00492F13" w:rsidRPr="00334D37">
        <w:rPr>
          <w:rFonts w:asciiTheme="minorHAnsi" w:hAnsiTheme="minorHAnsi" w:cstheme="minorHAnsi"/>
          <w:sz w:val="23"/>
          <w:szCs w:val="23"/>
        </w:rPr>
        <w:t>7.7</w:t>
      </w:r>
      <w:r w:rsidRPr="00334D37">
        <w:rPr>
          <w:rFonts w:asciiTheme="minorHAnsi" w:hAnsiTheme="minorHAnsi" w:cstheme="minorHAnsi"/>
          <w:sz w:val="23"/>
          <w:szCs w:val="23"/>
        </w:rPr>
        <w:t>%)</w:t>
      </w:r>
      <w:r w:rsidR="00C90CAD" w:rsidRPr="00334D37">
        <w:rPr>
          <w:rFonts w:asciiTheme="minorHAnsi" w:hAnsiTheme="minorHAnsi" w:cstheme="minorHAnsi"/>
          <w:sz w:val="23"/>
          <w:szCs w:val="23"/>
        </w:rPr>
        <w:t xml:space="preserve">, followed by </w:t>
      </w:r>
      <w:r w:rsidRPr="00334D37">
        <w:rPr>
          <w:rFonts w:asciiTheme="minorHAnsi" w:hAnsiTheme="minorHAnsi" w:cstheme="minorHAnsi"/>
          <w:sz w:val="23"/>
          <w:szCs w:val="23"/>
        </w:rPr>
        <w:t>the following nationalit</w:t>
      </w:r>
      <w:r w:rsidR="009C3184" w:rsidRPr="00334D37">
        <w:rPr>
          <w:rFonts w:asciiTheme="minorHAnsi" w:hAnsiTheme="minorHAnsi" w:cstheme="minorHAnsi"/>
          <w:sz w:val="23"/>
          <w:szCs w:val="23"/>
        </w:rPr>
        <w:t>ies</w:t>
      </w:r>
      <w:r w:rsidRPr="00334D37">
        <w:rPr>
          <w:rFonts w:asciiTheme="minorHAnsi" w:hAnsiTheme="minorHAnsi" w:cstheme="minorHAnsi"/>
          <w:sz w:val="23"/>
          <w:szCs w:val="23"/>
        </w:rPr>
        <w:t>.</w:t>
      </w:r>
    </w:p>
    <w:p w14:paraId="7054B13D" w14:textId="7C2056E9" w:rsidR="00275ED2" w:rsidRPr="00334D37" w:rsidRDefault="00275ED2" w:rsidP="00C90CAD">
      <w:pPr>
        <w:pStyle w:val="Default"/>
        <w:rPr>
          <w:rFonts w:asciiTheme="minorHAnsi" w:hAnsiTheme="minorHAnsi" w:cstheme="minorHAnsi"/>
          <w:sz w:val="23"/>
          <w:szCs w:val="23"/>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4"/>
        <w:gridCol w:w="2127"/>
        <w:gridCol w:w="1842"/>
      </w:tblGrid>
      <w:tr w:rsidR="00756210" w:rsidRPr="00334D37" w14:paraId="3B80AE61" w14:textId="58B6978F" w:rsidTr="00756210">
        <w:trPr>
          <w:trHeight w:val="290"/>
        </w:trPr>
        <w:tc>
          <w:tcPr>
            <w:tcW w:w="4248" w:type="dxa"/>
            <w:shd w:val="clear" w:color="auto" w:fill="8EAADB" w:themeFill="accent1" w:themeFillTint="99"/>
            <w:noWrap/>
            <w:vAlign w:val="center"/>
            <w:hideMark/>
          </w:tcPr>
          <w:p w14:paraId="1DED767C" w14:textId="77777777" w:rsidR="00756210" w:rsidRPr="00334D37" w:rsidRDefault="00756210" w:rsidP="00F9397A">
            <w:pPr>
              <w:spacing w:after="0" w:line="240" w:lineRule="auto"/>
              <w:rPr>
                <w:rFonts w:eastAsia="Times New Roman" w:cstheme="minorHAnsi"/>
                <w:b/>
                <w:color w:val="000000"/>
                <w:lang w:eastAsia="en-GB"/>
              </w:rPr>
            </w:pPr>
            <w:r w:rsidRPr="00334D37">
              <w:rPr>
                <w:rFonts w:eastAsia="Times New Roman" w:cstheme="minorHAnsi"/>
                <w:b/>
                <w:color w:val="000000"/>
                <w:lang w:eastAsia="en-GB"/>
              </w:rPr>
              <w:t xml:space="preserve">Nationality </w:t>
            </w:r>
          </w:p>
        </w:tc>
        <w:tc>
          <w:tcPr>
            <w:tcW w:w="1984" w:type="dxa"/>
            <w:shd w:val="clear" w:color="auto" w:fill="8EAADB" w:themeFill="accent1" w:themeFillTint="99"/>
            <w:vAlign w:val="center"/>
          </w:tcPr>
          <w:p w14:paraId="5DD208DA" w14:textId="77B3A12A" w:rsidR="00756210" w:rsidRPr="00334D37" w:rsidRDefault="00756210" w:rsidP="00F9397A">
            <w:pPr>
              <w:spacing w:after="0" w:line="240" w:lineRule="auto"/>
              <w:rPr>
                <w:rFonts w:eastAsia="Times New Roman" w:cstheme="minorHAnsi"/>
                <w:b/>
                <w:color w:val="000000"/>
                <w:lang w:eastAsia="en-GB"/>
              </w:rPr>
            </w:pPr>
            <w:r w:rsidRPr="00334D37">
              <w:rPr>
                <w:rFonts w:eastAsia="Times New Roman" w:cstheme="minorHAnsi"/>
                <w:b/>
                <w:color w:val="000000"/>
                <w:lang w:eastAsia="en-GB"/>
              </w:rPr>
              <w:t>2021</w:t>
            </w:r>
          </w:p>
        </w:tc>
        <w:tc>
          <w:tcPr>
            <w:tcW w:w="2127" w:type="dxa"/>
            <w:shd w:val="clear" w:color="auto" w:fill="8EAADB" w:themeFill="accent1" w:themeFillTint="99"/>
          </w:tcPr>
          <w:p w14:paraId="2389BC87" w14:textId="13ECFF55" w:rsidR="00756210" w:rsidRPr="00334D37" w:rsidRDefault="00756210" w:rsidP="00F9397A">
            <w:pPr>
              <w:spacing w:after="0" w:line="240" w:lineRule="auto"/>
              <w:rPr>
                <w:rFonts w:eastAsia="Times New Roman" w:cstheme="minorHAnsi"/>
                <w:b/>
                <w:color w:val="000000"/>
                <w:lang w:eastAsia="en-GB"/>
              </w:rPr>
            </w:pPr>
            <w:r w:rsidRPr="00334D37">
              <w:rPr>
                <w:rFonts w:eastAsia="Times New Roman" w:cstheme="minorHAnsi"/>
                <w:b/>
                <w:color w:val="000000"/>
                <w:lang w:eastAsia="en-GB"/>
              </w:rPr>
              <w:t>2022</w:t>
            </w:r>
          </w:p>
        </w:tc>
        <w:tc>
          <w:tcPr>
            <w:tcW w:w="1842" w:type="dxa"/>
            <w:shd w:val="clear" w:color="auto" w:fill="8EAADB" w:themeFill="accent1" w:themeFillTint="99"/>
          </w:tcPr>
          <w:p w14:paraId="6FE12A47" w14:textId="57D67F0D" w:rsidR="00756210" w:rsidRPr="00334D37" w:rsidRDefault="00756210" w:rsidP="00F9397A">
            <w:pPr>
              <w:spacing w:after="0" w:line="240" w:lineRule="auto"/>
              <w:rPr>
                <w:rFonts w:eastAsia="Times New Roman" w:cstheme="minorHAnsi"/>
                <w:b/>
                <w:color w:val="000000"/>
                <w:lang w:eastAsia="en-GB"/>
              </w:rPr>
            </w:pPr>
            <w:r w:rsidRPr="00334D37">
              <w:rPr>
                <w:rFonts w:eastAsia="Times New Roman" w:cstheme="minorHAnsi"/>
                <w:b/>
                <w:color w:val="000000"/>
                <w:lang w:eastAsia="en-GB"/>
              </w:rPr>
              <w:t>2023</w:t>
            </w:r>
          </w:p>
        </w:tc>
      </w:tr>
      <w:tr w:rsidR="00756210" w:rsidRPr="00334D37" w14:paraId="0F298DFF" w14:textId="77777777" w:rsidTr="00756210">
        <w:trPr>
          <w:trHeight w:val="290"/>
        </w:trPr>
        <w:tc>
          <w:tcPr>
            <w:tcW w:w="4248" w:type="dxa"/>
            <w:shd w:val="clear" w:color="auto" w:fill="auto"/>
            <w:noWrap/>
            <w:vAlign w:val="center"/>
          </w:tcPr>
          <w:p w14:paraId="3F15C394" w14:textId="0D42A65D"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Ireland</w:t>
            </w:r>
          </w:p>
        </w:tc>
        <w:tc>
          <w:tcPr>
            <w:tcW w:w="1984" w:type="dxa"/>
            <w:vAlign w:val="center"/>
          </w:tcPr>
          <w:p w14:paraId="1A7778B9" w14:textId="22C77112"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23</w:t>
            </w:r>
          </w:p>
        </w:tc>
        <w:tc>
          <w:tcPr>
            <w:tcW w:w="2127" w:type="dxa"/>
          </w:tcPr>
          <w:p w14:paraId="745F09C6" w14:textId="1674BF1E"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22</w:t>
            </w:r>
          </w:p>
        </w:tc>
        <w:tc>
          <w:tcPr>
            <w:tcW w:w="1842" w:type="dxa"/>
          </w:tcPr>
          <w:p w14:paraId="7D06F673" w14:textId="7FC64F7E"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24</w:t>
            </w:r>
          </w:p>
        </w:tc>
      </w:tr>
      <w:tr w:rsidR="00756210" w:rsidRPr="00334D37" w14:paraId="5F1EA853" w14:textId="2C1FE420" w:rsidTr="00756210">
        <w:trPr>
          <w:trHeight w:val="290"/>
        </w:trPr>
        <w:tc>
          <w:tcPr>
            <w:tcW w:w="4248" w:type="dxa"/>
            <w:shd w:val="clear" w:color="auto" w:fill="auto"/>
            <w:noWrap/>
            <w:vAlign w:val="center"/>
            <w:hideMark/>
          </w:tcPr>
          <w:p w14:paraId="52AE8718" w14:textId="77777777"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Poland</w:t>
            </w:r>
          </w:p>
        </w:tc>
        <w:tc>
          <w:tcPr>
            <w:tcW w:w="1984" w:type="dxa"/>
            <w:vAlign w:val="center"/>
          </w:tcPr>
          <w:p w14:paraId="6E67E0F7" w14:textId="0275246F"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31</w:t>
            </w:r>
          </w:p>
        </w:tc>
        <w:tc>
          <w:tcPr>
            <w:tcW w:w="2127" w:type="dxa"/>
          </w:tcPr>
          <w:p w14:paraId="37D12A28" w14:textId="15A84785"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27</w:t>
            </w:r>
          </w:p>
        </w:tc>
        <w:tc>
          <w:tcPr>
            <w:tcW w:w="1842" w:type="dxa"/>
          </w:tcPr>
          <w:p w14:paraId="5E7F5CB1" w14:textId="1B013CB2"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22</w:t>
            </w:r>
          </w:p>
        </w:tc>
      </w:tr>
      <w:tr w:rsidR="00756210" w:rsidRPr="00334D37" w14:paraId="62CDCA80" w14:textId="5713CD90" w:rsidTr="00756210">
        <w:trPr>
          <w:trHeight w:val="290"/>
        </w:trPr>
        <w:tc>
          <w:tcPr>
            <w:tcW w:w="4248" w:type="dxa"/>
            <w:shd w:val="clear" w:color="auto" w:fill="auto"/>
            <w:noWrap/>
            <w:vAlign w:val="center"/>
            <w:hideMark/>
          </w:tcPr>
          <w:p w14:paraId="362C6B78" w14:textId="77777777"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Germany</w:t>
            </w:r>
          </w:p>
        </w:tc>
        <w:tc>
          <w:tcPr>
            <w:tcW w:w="1984" w:type="dxa"/>
            <w:vAlign w:val="center"/>
          </w:tcPr>
          <w:p w14:paraId="65F69970" w14:textId="05E668DE"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25</w:t>
            </w:r>
          </w:p>
        </w:tc>
        <w:tc>
          <w:tcPr>
            <w:tcW w:w="2127" w:type="dxa"/>
          </w:tcPr>
          <w:p w14:paraId="51B58664" w14:textId="23A8CD43"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23</w:t>
            </w:r>
          </w:p>
        </w:tc>
        <w:tc>
          <w:tcPr>
            <w:tcW w:w="1842" w:type="dxa"/>
          </w:tcPr>
          <w:p w14:paraId="2DC1F04B" w14:textId="3314E50B"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20</w:t>
            </w:r>
          </w:p>
        </w:tc>
      </w:tr>
      <w:tr w:rsidR="00756210" w:rsidRPr="00334D37" w14:paraId="56B1F32C" w14:textId="042C4511" w:rsidTr="00756210">
        <w:trPr>
          <w:trHeight w:val="290"/>
        </w:trPr>
        <w:tc>
          <w:tcPr>
            <w:tcW w:w="4248" w:type="dxa"/>
            <w:shd w:val="clear" w:color="auto" w:fill="auto"/>
            <w:noWrap/>
            <w:vAlign w:val="center"/>
          </w:tcPr>
          <w:p w14:paraId="0BDE7A87" w14:textId="31FD5A92"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United States</w:t>
            </w:r>
          </w:p>
        </w:tc>
        <w:tc>
          <w:tcPr>
            <w:tcW w:w="1984" w:type="dxa"/>
            <w:vAlign w:val="center"/>
          </w:tcPr>
          <w:p w14:paraId="22838530" w14:textId="683B951B"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14</w:t>
            </w:r>
          </w:p>
        </w:tc>
        <w:tc>
          <w:tcPr>
            <w:tcW w:w="2127" w:type="dxa"/>
          </w:tcPr>
          <w:p w14:paraId="3C42AD77" w14:textId="77035B6E"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14</w:t>
            </w:r>
          </w:p>
        </w:tc>
        <w:tc>
          <w:tcPr>
            <w:tcW w:w="1842" w:type="dxa"/>
          </w:tcPr>
          <w:p w14:paraId="31624C28" w14:textId="7AA9E4C6"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20</w:t>
            </w:r>
          </w:p>
        </w:tc>
      </w:tr>
      <w:tr w:rsidR="00756210" w:rsidRPr="00334D37" w14:paraId="6FA6CE81" w14:textId="2310701A" w:rsidTr="00756210">
        <w:trPr>
          <w:trHeight w:val="290"/>
        </w:trPr>
        <w:tc>
          <w:tcPr>
            <w:tcW w:w="4248" w:type="dxa"/>
            <w:shd w:val="clear" w:color="auto" w:fill="auto"/>
            <w:noWrap/>
            <w:vAlign w:val="center"/>
            <w:hideMark/>
          </w:tcPr>
          <w:p w14:paraId="03CAB861" w14:textId="4D4EEB40"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Spain</w:t>
            </w:r>
          </w:p>
        </w:tc>
        <w:tc>
          <w:tcPr>
            <w:tcW w:w="1984" w:type="dxa"/>
            <w:vAlign w:val="center"/>
          </w:tcPr>
          <w:p w14:paraId="54796F60" w14:textId="26531863"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14</w:t>
            </w:r>
          </w:p>
        </w:tc>
        <w:tc>
          <w:tcPr>
            <w:tcW w:w="2127" w:type="dxa"/>
          </w:tcPr>
          <w:p w14:paraId="1F3F37DA" w14:textId="6358F2FD"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15</w:t>
            </w:r>
          </w:p>
        </w:tc>
        <w:tc>
          <w:tcPr>
            <w:tcW w:w="1842" w:type="dxa"/>
          </w:tcPr>
          <w:p w14:paraId="48A9598E" w14:textId="3218F67E"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14</w:t>
            </w:r>
          </w:p>
        </w:tc>
      </w:tr>
      <w:tr w:rsidR="00756210" w:rsidRPr="00334D37" w14:paraId="1905AFF1" w14:textId="23DD7AB3" w:rsidTr="00756210">
        <w:trPr>
          <w:trHeight w:val="290"/>
        </w:trPr>
        <w:tc>
          <w:tcPr>
            <w:tcW w:w="4248" w:type="dxa"/>
            <w:shd w:val="clear" w:color="auto" w:fill="auto"/>
            <w:noWrap/>
            <w:vAlign w:val="center"/>
          </w:tcPr>
          <w:p w14:paraId="6D4D0BBE" w14:textId="0490D419"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Italy</w:t>
            </w:r>
          </w:p>
        </w:tc>
        <w:tc>
          <w:tcPr>
            <w:tcW w:w="1984" w:type="dxa"/>
            <w:vAlign w:val="center"/>
          </w:tcPr>
          <w:p w14:paraId="4AF54901" w14:textId="3F76CBA3"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12</w:t>
            </w:r>
          </w:p>
        </w:tc>
        <w:tc>
          <w:tcPr>
            <w:tcW w:w="2127" w:type="dxa"/>
          </w:tcPr>
          <w:p w14:paraId="7798C1B3" w14:textId="7D5C37D9"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13</w:t>
            </w:r>
          </w:p>
        </w:tc>
        <w:tc>
          <w:tcPr>
            <w:tcW w:w="1842" w:type="dxa"/>
          </w:tcPr>
          <w:p w14:paraId="02B8DDE7" w14:textId="333518D8"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13</w:t>
            </w:r>
          </w:p>
        </w:tc>
      </w:tr>
      <w:tr w:rsidR="00756210" w:rsidRPr="00334D37" w14:paraId="16F19E02" w14:textId="0925953A" w:rsidTr="00756210">
        <w:trPr>
          <w:trHeight w:val="290"/>
        </w:trPr>
        <w:tc>
          <w:tcPr>
            <w:tcW w:w="4248" w:type="dxa"/>
            <w:shd w:val="clear" w:color="auto" w:fill="auto"/>
            <w:noWrap/>
            <w:vAlign w:val="center"/>
          </w:tcPr>
          <w:p w14:paraId="0A3B606F" w14:textId="5CB7EC0B"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France</w:t>
            </w:r>
          </w:p>
        </w:tc>
        <w:tc>
          <w:tcPr>
            <w:tcW w:w="1984" w:type="dxa"/>
            <w:vAlign w:val="center"/>
          </w:tcPr>
          <w:p w14:paraId="468DBEF3" w14:textId="48B37B4B"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11</w:t>
            </w:r>
          </w:p>
        </w:tc>
        <w:tc>
          <w:tcPr>
            <w:tcW w:w="2127" w:type="dxa"/>
          </w:tcPr>
          <w:p w14:paraId="0DB0A02B" w14:textId="61E6AC4F"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10</w:t>
            </w:r>
          </w:p>
        </w:tc>
        <w:tc>
          <w:tcPr>
            <w:tcW w:w="1842" w:type="dxa"/>
          </w:tcPr>
          <w:p w14:paraId="01DA8F4B" w14:textId="1B6D43E4"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9</w:t>
            </w:r>
          </w:p>
        </w:tc>
      </w:tr>
      <w:tr w:rsidR="00756210" w:rsidRPr="00334D37" w14:paraId="143D1EAD" w14:textId="38B7E3B7" w:rsidTr="00756210">
        <w:trPr>
          <w:trHeight w:val="290"/>
        </w:trPr>
        <w:tc>
          <w:tcPr>
            <w:tcW w:w="4248" w:type="dxa"/>
            <w:shd w:val="clear" w:color="auto" w:fill="auto"/>
            <w:noWrap/>
            <w:vAlign w:val="center"/>
          </w:tcPr>
          <w:p w14:paraId="4E4767B3" w14:textId="49D24CC2"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India</w:t>
            </w:r>
          </w:p>
        </w:tc>
        <w:tc>
          <w:tcPr>
            <w:tcW w:w="1984" w:type="dxa"/>
            <w:vAlign w:val="center"/>
          </w:tcPr>
          <w:p w14:paraId="17C1DC88" w14:textId="696D40B1"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5</w:t>
            </w:r>
          </w:p>
        </w:tc>
        <w:tc>
          <w:tcPr>
            <w:tcW w:w="2127" w:type="dxa"/>
          </w:tcPr>
          <w:p w14:paraId="4E2583B1" w14:textId="0361ABD1"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10</w:t>
            </w:r>
          </w:p>
        </w:tc>
        <w:tc>
          <w:tcPr>
            <w:tcW w:w="1842" w:type="dxa"/>
          </w:tcPr>
          <w:p w14:paraId="01A7A5E7" w14:textId="222863EF"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9</w:t>
            </w:r>
          </w:p>
        </w:tc>
      </w:tr>
      <w:tr w:rsidR="00756210" w:rsidRPr="00334D37" w14:paraId="2F768F37" w14:textId="021A61FD" w:rsidTr="00756210">
        <w:trPr>
          <w:trHeight w:val="290"/>
        </w:trPr>
        <w:tc>
          <w:tcPr>
            <w:tcW w:w="4248" w:type="dxa"/>
            <w:shd w:val="clear" w:color="auto" w:fill="auto"/>
            <w:noWrap/>
            <w:vAlign w:val="center"/>
          </w:tcPr>
          <w:p w14:paraId="2283DF16" w14:textId="0DD97289"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Nigeria</w:t>
            </w:r>
          </w:p>
        </w:tc>
        <w:tc>
          <w:tcPr>
            <w:tcW w:w="1984" w:type="dxa"/>
            <w:vAlign w:val="center"/>
          </w:tcPr>
          <w:p w14:paraId="1FD791FD" w14:textId="550930D7"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4</w:t>
            </w:r>
          </w:p>
        </w:tc>
        <w:tc>
          <w:tcPr>
            <w:tcW w:w="2127" w:type="dxa"/>
          </w:tcPr>
          <w:p w14:paraId="47935D8D" w14:textId="5CA37F9F"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6</w:t>
            </w:r>
          </w:p>
        </w:tc>
        <w:tc>
          <w:tcPr>
            <w:tcW w:w="1842" w:type="dxa"/>
          </w:tcPr>
          <w:p w14:paraId="492DCF55" w14:textId="02A33BA0"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8</w:t>
            </w:r>
          </w:p>
        </w:tc>
      </w:tr>
      <w:tr w:rsidR="00756210" w:rsidRPr="00334D37" w14:paraId="499FED18" w14:textId="7D77DCB6" w:rsidTr="00756210">
        <w:trPr>
          <w:trHeight w:val="290"/>
        </w:trPr>
        <w:tc>
          <w:tcPr>
            <w:tcW w:w="4248" w:type="dxa"/>
            <w:shd w:val="clear" w:color="auto" w:fill="auto"/>
            <w:noWrap/>
            <w:vAlign w:val="center"/>
            <w:hideMark/>
          </w:tcPr>
          <w:p w14:paraId="7260EBA6" w14:textId="77777777"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Netherlands</w:t>
            </w:r>
          </w:p>
        </w:tc>
        <w:tc>
          <w:tcPr>
            <w:tcW w:w="1984" w:type="dxa"/>
            <w:vAlign w:val="center"/>
          </w:tcPr>
          <w:p w14:paraId="562E7D38" w14:textId="0763D699"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7</w:t>
            </w:r>
          </w:p>
        </w:tc>
        <w:tc>
          <w:tcPr>
            <w:tcW w:w="2127" w:type="dxa"/>
          </w:tcPr>
          <w:p w14:paraId="659E6D9C" w14:textId="1C2C6B46"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7</w:t>
            </w:r>
          </w:p>
        </w:tc>
        <w:tc>
          <w:tcPr>
            <w:tcW w:w="1842" w:type="dxa"/>
          </w:tcPr>
          <w:p w14:paraId="7A5B2FB2" w14:textId="1E509A62"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7</w:t>
            </w:r>
          </w:p>
        </w:tc>
      </w:tr>
      <w:tr w:rsidR="00756210" w:rsidRPr="00334D37" w14:paraId="5090646F" w14:textId="1741A9FD" w:rsidTr="00756210">
        <w:trPr>
          <w:trHeight w:val="290"/>
        </w:trPr>
        <w:tc>
          <w:tcPr>
            <w:tcW w:w="4248" w:type="dxa"/>
            <w:shd w:val="clear" w:color="auto" w:fill="auto"/>
            <w:noWrap/>
            <w:vAlign w:val="center"/>
          </w:tcPr>
          <w:p w14:paraId="17577C6D" w14:textId="7D406BB5"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Pakistan</w:t>
            </w:r>
          </w:p>
        </w:tc>
        <w:tc>
          <w:tcPr>
            <w:tcW w:w="1984" w:type="dxa"/>
            <w:vAlign w:val="center"/>
          </w:tcPr>
          <w:p w14:paraId="5CAB1AFF" w14:textId="768485E7" w:rsidR="00756210" w:rsidRPr="00334D37" w:rsidRDefault="00651464"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3</w:t>
            </w:r>
          </w:p>
        </w:tc>
        <w:tc>
          <w:tcPr>
            <w:tcW w:w="2127" w:type="dxa"/>
          </w:tcPr>
          <w:p w14:paraId="6BC4CE9F" w14:textId="5511D87E" w:rsidR="00756210" w:rsidRPr="00334D37" w:rsidRDefault="00651464"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5</w:t>
            </w:r>
          </w:p>
        </w:tc>
        <w:tc>
          <w:tcPr>
            <w:tcW w:w="1842" w:type="dxa"/>
          </w:tcPr>
          <w:p w14:paraId="4D231F28" w14:textId="2B710D32"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6</w:t>
            </w:r>
          </w:p>
        </w:tc>
      </w:tr>
      <w:tr w:rsidR="00756210" w:rsidRPr="00334D37" w14:paraId="28F6A256" w14:textId="3FCAED65" w:rsidTr="00756210">
        <w:trPr>
          <w:trHeight w:val="290"/>
        </w:trPr>
        <w:tc>
          <w:tcPr>
            <w:tcW w:w="4248" w:type="dxa"/>
            <w:shd w:val="clear" w:color="auto" w:fill="auto"/>
            <w:noWrap/>
            <w:vAlign w:val="center"/>
            <w:hideMark/>
          </w:tcPr>
          <w:p w14:paraId="1643DE59" w14:textId="77777777" w:rsidR="00756210" w:rsidRPr="00334D37" w:rsidRDefault="00756210"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Hungary</w:t>
            </w:r>
          </w:p>
        </w:tc>
        <w:tc>
          <w:tcPr>
            <w:tcW w:w="1984" w:type="dxa"/>
            <w:vAlign w:val="center"/>
          </w:tcPr>
          <w:p w14:paraId="37F3AD25" w14:textId="1723EBDD" w:rsidR="00756210" w:rsidRPr="00334D37" w:rsidRDefault="00651464"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8</w:t>
            </w:r>
          </w:p>
        </w:tc>
        <w:tc>
          <w:tcPr>
            <w:tcW w:w="2127" w:type="dxa"/>
          </w:tcPr>
          <w:p w14:paraId="492DC89F" w14:textId="581C3EC5" w:rsidR="00756210" w:rsidRPr="00334D37" w:rsidRDefault="00651464"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6</w:t>
            </w:r>
          </w:p>
        </w:tc>
        <w:tc>
          <w:tcPr>
            <w:tcW w:w="1842" w:type="dxa"/>
          </w:tcPr>
          <w:p w14:paraId="67022437" w14:textId="0BE2F26D"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5</w:t>
            </w:r>
          </w:p>
        </w:tc>
      </w:tr>
      <w:tr w:rsidR="00756210" w:rsidRPr="00334D37" w14:paraId="32A6FBC4" w14:textId="77777777" w:rsidTr="00756210">
        <w:trPr>
          <w:trHeight w:val="290"/>
        </w:trPr>
        <w:tc>
          <w:tcPr>
            <w:tcW w:w="4248" w:type="dxa"/>
            <w:shd w:val="clear" w:color="auto" w:fill="auto"/>
            <w:noWrap/>
            <w:vAlign w:val="center"/>
          </w:tcPr>
          <w:p w14:paraId="0F2898C4" w14:textId="5923452B" w:rsidR="00756210" w:rsidRPr="00334D37" w:rsidRDefault="008324CC" w:rsidP="00756210">
            <w:pPr>
              <w:spacing w:after="0" w:line="240" w:lineRule="auto"/>
              <w:rPr>
                <w:rFonts w:eastAsia="Times New Roman" w:cstheme="minorHAnsi"/>
                <w:color w:val="000000"/>
                <w:lang w:eastAsia="en-GB"/>
              </w:rPr>
            </w:pPr>
            <w:r w:rsidRPr="00334D37">
              <w:rPr>
                <w:rFonts w:eastAsia="Times New Roman" w:cstheme="minorHAnsi"/>
                <w:color w:val="000000"/>
                <w:lang w:eastAsia="en-GB"/>
              </w:rPr>
              <w:t>Russia</w:t>
            </w:r>
          </w:p>
        </w:tc>
        <w:tc>
          <w:tcPr>
            <w:tcW w:w="1984" w:type="dxa"/>
            <w:vAlign w:val="center"/>
          </w:tcPr>
          <w:p w14:paraId="23795492" w14:textId="212862CD" w:rsidR="00756210" w:rsidRPr="00334D37" w:rsidRDefault="00756210"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3</w:t>
            </w:r>
          </w:p>
        </w:tc>
        <w:tc>
          <w:tcPr>
            <w:tcW w:w="2127" w:type="dxa"/>
          </w:tcPr>
          <w:p w14:paraId="00AE35D1" w14:textId="5337C642" w:rsidR="00756210" w:rsidRPr="00334D37" w:rsidRDefault="008324CC"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3</w:t>
            </w:r>
          </w:p>
        </w:tc>
        <w:tc>
          <w:tcPr>
            <w:tcW w:w="1842" w:type="dxa"/>
          </w:tcPr>
          <w:p w14:paraId="36533F0F" w14:textId="118EF5ED" w:rsidR="00756210" w:rsidRPr="00334D37" w:rsidRDefault="008324CC" w:rsidP="00756210">
            <w:pPr>
              <w:spacing w:after="0" w:line="240" w:lineRule="auto"/>
              <w:jc w:val="right"/>
              <w:rPr>
                <w:rFonts w:eastAsia="Times New Roman" w:cstheme="minorHAnsi"/>
                <w:color w:val="000000"/>
                <w:lang w:eastAsia="en-GB"/>
              </w:rPr>
            </w:pPr>
            <w:r w:rsidRPr="00334D37">
              <w:rPr>
                <w:rFonts w:eastAsia="Times New Roman" w:cstheme="minorHAnsi"/>
                <w:color w:val="000000"/>
                <w:lang w:eastAsia="en-GB"/>
              </w:rPr>
              <w:t>5</w:t>
            </w:r>
          </w:p>
        </w:tc>
      </w:tr>
    </w:tbl>
    <w:p w14:paraId="0E26374B" w14:textId="5291CCF6" w:rsidR="00E40481" w:rsidRPr="00334D37" w:rsidRDefault="00E40481" w:rsidP="00E40481">
      <w:pPr>
        <w:pStyle w:val="Default"/>
        <w:rPr>
          <w:rFonts w:asciiTheme="minorHAnsi" w:hAnsiTheme="minorHAnsi" w:cstheme="minorHAnsi"/>
          <w:sz w:val="20"/>
          <w:szCs w:val="20"/>
        </w:rPr>
      </w:pPr>
      <w:r w:rsidRPr="00334D37">
        <w:rPr>
          <w:rFonts w:asciiTheme="minorHAnsi" w:hAnsiTheme="minorHAnsi" w:cstheme="minorHAnsi"/>
          <w:sz w:val="20"/>
          <w:szCs w:val="20"/>
        </w:rPr>
        <w:t>Table 2.5.a HR/HESA Data</w:t>
      </w:r>
      <w:r w:rsidR="00651464" w:rsidRPr="00334D37">
        <w:rPr>
          <w:rFonts w:asciiTheme="minorHAnsi" w:hAnsiTheme="minorHAnsi" w:cstheme="minorHAnsi"/>
          <w:sz w:val="20"/>
          <w:szCs w:val="20"/>
        </w:rPr>
        <w:t>. Nationality of staff as od 31.07.2023</w:t>
      </w:r>
      <w:r w:rsidR="00013161">
        <w:rPr>
          <w:rFonts w:asciiTheme="minorHAnsi" w:hAnsiTheme="minorHAnsi" w:cstheme="minorHAnsi"/>
          <w:sz w:val="20"/>
          <w:szCs w:val="20"/>
        </w:rPr>
        <w:t>.</w:t>
      </w:r>
      <w:r w:rsidRPr="00334D37">
        <w:rPr>
          <w:rFonts w:asciiTheme="minorHAnsi" w:hAnsiTheme="minorHAnsi" w:cstheme="minorHAnsi"/>
          <w:sz w:val="20"/>
          <w:szCs w:val="20"/>
        </w:rPr>
        <w:t xml:space="preserve"> </w:t>
      </w:r>
    </w:p>
    <w:p w14:paraId="7FB31C41" w14:textId="77777777" w:rsidR="00275ED2" w:rsidRPr="00334D37" w:rsidRDefault="00275ED2" w:rsidP="00C90CAD">
      <w:pPr>
        <w:pStyle w:val="Default"/>
        <w:rPr>
          <w:rFonts w:asciiTheme="minorHAnsi" w:hAnsiTheme="minorHAnsi" w:cstheme="minorHAnsi"/>
          <w:sz w:val="23"/>
          <w:szCs w:val="23"/>
        </w:rPr>
      </w:pPr>
    </w:p>
    <w:p w14:paraId="164DA0C8" w14:textId="4E14E591" w:rsidR="00E40481" w:rsidRPr="00334D37" w:rsidRDefault="00E40481" w:rsidP="00E40481">
      <w:pPr>
        <w:pStyle w:val="Default"/>
        <w:rPr>
          <w:rFonts w:asciiTheme="minorHAnsi" w:hAnsiTheme="minorHAnsi" w:cstheme="minorHAnsi"/>
          <w:sz w:val="23"/>
          <w:szCs w:val="23"/>
        </w:rPr>
      </w:pPr>
      <w:r w:rsidRPr="00334D37">
        <w:rPr>
          <w:rFonts w:asciiTheme="minorHAnsi" w:hAnsiTheme="minorHAnsi" w:cstheme="minorHAnsi"/>
          <w:sz w:val="23"/>
          <w:szCs w:val="23"/>
        </w:rPr>
        <w:t>Nationalities with below 5 staff members (&lt;0.</w:t>
      </w:r>
      <w:r w:rsidR="00893CF9" w:rsidRPr="00334D37">
        <w:rPr>
          <w:rFonts w:asciiTheme="minorHAnsi" w:hAnsiTheme="minorHAnsi" w:cstheme="minorHAnsi"/>
          <w:sz w:val="23"/>
          <w:szCs w:val="23"/>
        </w:rPr>
        <w:t>2</w:t>
      </w:r>
      <w:r w:rsidRPr="00334D37">
        <w:rPr>
          <w:rFonts w:asciiTheme="minorHAnsi" w:hAnsiTheme="minorHAnsi" w:cstheme="minorHAnsi"/>
          <w:sz w:val="23"/>
          <w:szCs w:val="23"/>
        </w:rPr>
        <w:t>%):</w:t>
      </w:r>
    </w:p>
    <w:p w14:paraId="71F7FDD4" w14:textId="58892AE5" w:rsidR="00B82098" w:rsidRDefault="00651464" w:rsidP="00651464">
      <w:pPr>
        <w:pStyle w:val="Default"/>
        <w:rPr>
          <w:rFonts w:asciiTheme="minorHAnsi" w:hAnsiTheme="minorHAnsi" w:cstheme="minorHAnsi"/>
          <w:sz w:val="23"/>
          <w:szCs w:val="23"/>
        </w:rPr>
      </w:pPr>
      <w:r w:rsidRPr="00334D37">
        <w:rPr>
          <w:rFonts w:asciiTheme="minorHAnsi" w:hAnsiTheme="minorHAnsi" w:cstheme="minorHAnsi"/>
          <w:sz w:val="23"/>
          <w:szCs w:val="23"/>
        </w:rPr>
        <w:t>Australia,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 xml:space="preserve">Bangladesh, Belgium, Bolivia, Brazil, </w:t>
      </w:r>
      <w:r w:rsidR="008324CC" w:rsidRPr="00334D37">
        <w:rPr>
          <w:rFonts w:asciiTheme="minorHAnsi" w:hAnsiTheme="minorHAnsi" w:cstheme="minorHAnsi"/>
          <w:sz w:val="23"/>
          <w:szCs w:val="23"/>
        </w:rPr>
        <w:t xml:space="preserve">Bulgaria, </w:t>
      </w:r>
      <w:r w:rsidRPr="00334D37">
        <w:rPr>
          <w:rFonts w:asciiTheme="minorHAnsi" w:hAnsiTheme="minorHAnsi" w:cstheme="minorHAnsi"/>
          <w:sz w:val="23"/>
          <w:szCs w:val="23"/>
        </w:rPr>
        <w:t xml:space="preserve">Cameroon, Canada, Chile, </w:t>
      </w:r>
      <w:r w:rsidR="008324CC" w:rsidRPr="00334D37">
        <w:rPr>
          <w:rFonts w:asciiTheme="minorHAnsi" w:hAnsiTheme="minorHAnsi" w:cstheme="minorHAnsi"/>
          <w:sz w:val="23"/>
          <w:szCs w:val="23"/>
        </w:rPr>
        <w:t xml:space="preserve">China, </w:t>
      </w:r>
      <w:r w:rsidRPr="00334D37">
        <w:rPr>
          <w:rFonts w:asciiTheme="minorHAnsi" w:hAnsiTheme="minorHAnsi" w:cstheme="minorHAnsi"/>
          <w:sz w:val="23"/>
          <w:szCs w:val="23"/>
        </w:rPr>
        <w:t>Colombia, Cyprus, Czech Republic, Egypt, Estonia, Finland,</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Georgia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Ghana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Greece</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Hong Kong</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Japan</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Kenya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Latvia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Lebanon</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Lithuania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Mexico</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Morocco</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New Zealand</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Norway</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Occupied Palestinian Territories</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Portugal {includes Madeira, Azores}</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Russia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Slovakia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Slovenia</w:t>
      </w:r>
      <w:r w:rsidR="008324CC" w:rsidRPr="00334D37">
        <w:rPr>
          <w:rFonts w:asciiTheme="minorHAnsi" w:hAnsiTheme="minorHAnsi" w:cstheme="minorHAnsi"/>
          <w:sz w:val="23"/>
          <w:szCs w:val="23"/>
        </w:rPr>
        <w:t>, S</w:t>
      </w:r>
      <w:r w:rsidRPr="00334D37">
        <w:rPr>
          <w:rFonts w:asciiTheme="minorHAnsi" w:hAnsiTheme="minorHAnsi" w:cstheme="minorHAnsi"/>
          <w:sz w:val="23"/>
          <w:szCs w:val="23"/>
        </w:rPr>
        <w:t>outh Africa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Sri Lanka</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Sweden</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Switzerland</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Thailand</w:t>
      </w:r>
      <w:r w:rsidR="008324CC" w:rsidRPr="00334D37">
        <w:rPr>
          <w:rFonts w:asciiTheme="minorHAnsi" w:hAnsiTheme="minorHAnsi" w:cstheme="minorHAnsi"/>
          <w:sz w:val="23"/>
          <w:szCs w:val="23"/>
        </w:rPr>
        <w:t xml:space="preserve">, </w:t>
      </w:r>
      <w:r w:rsidRPr="00334D37">
        <w:rPr>
          <w:rFonts w:asciiTheme="minorHAnsi" w:hAnsiTheme="minorHAnsi" w:cstheme="minorHAnsi"/>
          <w:sz w:val="23"/>
          <w:szCs w:val="23"/>
        </w:rPr>
        <w:t>Turkey</w:t>
      </w:r>
      <w:r w:rsidR="00334D37" w:rsidRPr="00334D37">
        <w:rPr>
          <w:rFonts w:asciiTheme="minorHAnsi" w:hAnsiTheme="minorHAnsi" w:cstheme="minorHAnsi"/>
          <w:sz w:val="23"/>
          <w:szCs w:val="23"/>
        </w:rPr>
        <w:t>.</w:t>
      </w:r>
    </w:p>
    <w:p w14:paraId="227A17A7" w14:textId="77777777" w:rsidR="008324CC" w:rsidRPr="004E0ABB" w:rsidRDefault="008324CC" w:rsidP="00651464">
      <w:pPr>
        <w:pStyle w:val="Default"/>
        <w:rPr>
          <w:rFonts w:asciiTheme="minorHAnsi" w:hAnsiTheme="minorHAnsi" w:cstheme="minorHAnsi"/>
          <w:sz w:val="20"/>
          <w:szCs w:val="20"/>
          <w:highlight w:val="yellow"/>
        </w:rPr>
      </w:pPr>
    </w:p>
    <w:p w14:paraId="4D2BF32F" w14:textId="1E965FCE" w:rsidR="00C90CAD" w:rsidRPr="003E15D6" w:rsidRDefault="00334D37" w:rsidP="001354EF">
      <w:pPr>
        <w:rPr>
          <w:rFonts w:cstheme="minorHAnsi"/>
          <w:sz w:val="20"/>
          <w:szCs w:val="20"/>
        </w:rPr>
      </w:pPr>
      <w:r>
        <w:rPr>
          <w:rFonts w:cstheme="minorHAnsi"/>
          <w:b/>
          <w:bCs/>
          <w:sz w:val="23"/>
          <w:szCs w:val="23"/>
          <w:highlight w:val="yellow"/>
        </w:rPr>
        <w:br w:type="page"/>
      </w:r>
      <w:r w:rsidR="00A90BCD" w:rsidRPr="003E15D6">
        <w:rPr>
          <w:rFonts w:cstheme="minorHAnsi"/>
          <w:b/>
          <w:bCs/>
          <w:sz w:val="23"/>
          <w:szCs w:val="23"/>
        </w:rPr>
        <w:lastRenderedPageBreak/>
        <w:t>2.</w:t>
      </w:r>
      <w:r w:rsidR="00C90CAD" w:rsidRPr="003E15D6">
        <w:rPr>
          <w:rFonts w:cstheme="minorHAnsi"/>
          <w:b/>
          <w:bCs/>
          <w:sz w:val="23"/>
          <w:szCs w:val="23"/>
        </w:rPr>
        <w:t xml:space="preserve">6. </w:t>
      </w:r>
      <w:r w:rsidR="00463DE2" w:rsidRPr="003E15D6">
        <w:rPr>
          <w:rFonts w:cstheme="minorHAnsi"/>
          <w:b/>
          <w:sz w:val="23"/>
          <w:szCs w:val="23"/>
        </w:rPr>
        <w:t>Religion or Belief</w:t>
      </w:r>
    </w:p>
    <w:p w14:paraId="2A1D23D3" w14:textId="77777777" w:rsidR="00C90CAD" w:rsidRPr="003E15D6" w:rsidRDefault="00C90CAD" w:rsidP="00C90CAD">
      <w:pPr>
        <w:pStyle w:val="Default"/>
        <w:rPr>
          <w:rFonts w:asciiTheme="minorHAnsi" w:hAnsiTheme="minorHAnsi" w:cstheme="minorHAnsi"/>
          <w:color w:val="auto"/>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2126"/>
        <w:gridCol w:w="1985"/>
        <w:gridCol w:w="2268"/>
      </w:tblGrid>
      <w:tr w:rsidR="003E15D6" w:rsidRPr="003E15D6" w14:paraId="121136AA" w14:textId="77777777" w:rsidTr="00B50677">
        <w:trPr>
          <w:trHeight w:val="290"/>
        </w:trPr>
        <w:tc>
          <w:tcPr>
            <w:tcW w:w="2405" w:type="dxa"/>
            <w:shd w:val="clear" w:color="auto" w:fill="8EAADB" w:themeFill="accent1" w:themeFillTint="99"/>
            <w:noWrap/>
            <w:vAlign w:val="bottom"/>
            <w:hideMark/>
          </w:tcPr>
          <w:p w14:paraId="7C88309A" w14:textId="77777777" w:rsidR="007709C4" w:rsidRPr="003E15D6" w:rsidRDefault="007709C4" w:rsidP="007709C4">
            <w:pPr>
              <w:spacing w:after="0" w:line="240" w:lineRule="auto"/>
              <w:rPr>
                <w:rFonts w:eastAsia="Times New Roman" w:cstheme="minorHAnsi"/>
                <w:b/>
                <w:lang w:eastAsia="en-GB"/>
              </w:rPr>
            </w:pPr>
            <w:r w:rsidRPr="003E15D6">
              <w:rPr>
                <w:rFonts w:eastAsia="Times New Roman" w:cstheme="minorHAnsi"/>
                <w:b/>
                <w:lang w:eastAsia="en-GB"/>
              </w:rPr>
              <w:t>Religion or Belief</w:t>
            </w:r>
          </w:p>
        </w:tc>
        <w:tc>
          <w:tcPr>
            <w:tcW w:w="1701" w:type="dxa"/>
            <w:shd w:val="clear" w:color="auto" w:fill="8EAADB" w:themeFill="accent1" w:themeFillTint="99"/>
            <w:noWrap/>
            <w:vAlign w:val="bottom"/>
            <w:hideMark/>
          </w:tcPr>
          <w:p w14:paraId="0FBD8A72" w14:textId="2C9546C3" w:rsidR="007709C4" w:rsidRPr="003E15D6" w:rsidRDefault="007712FC" w:rsidP="007709C4">
            <w:pPr>
              <w:spacing w:after="0" w:line="240" w:lineRule="auto"/>
              <w:jc w:val="right"/>
              <w:rPr>
                <w:rFonts w:eastAsia="Times New Roman" w:cstheme="minorHAnsi"/>
                <w:b/>
                <w:lang w:eastAsia="en-GB"/>
              </w:rPr>
            </w:pPr>
            <w:r w:rsidRPr="003E15D6">
              <w:rPr>
                <w:rFonts w:eastAsia="Times New Roman" w:cstheme="minorHAnsi"/>
                <w:b/>
                <w:lang w:eastAsia="en-GB"/>
              </w:rPr>
              <w:t>2020</w:t>
            </w:r>
          </w:p>
        </w:tc>
        <w:tc>
          <w:tcPr>
            <w:tcW w:w="2126" w:type="dxa"/>
            <w:shd w:val="clear" w:color="auto" w:fill="8EAADB" w:themeFill="accent1" w:themeFillTint="99"/>
            <w:noWrap/>
            <w:vAlign w:val="bottom"/>
            <w:hideMark/>
          </w:tcPr>
          <w:p w14:paraId="7574ECAF" w14:textId="44F592D8" w:rsidR="007709C4" w:rsidRPr="003E15D6" w:rsidRDefault="007712FC" w:rsidP="007709C4">
            <w:pPr>
              <w:spacing w:after="0" w:line="240" w:lineRule="auto"/>
              <w:jc w:val="right"/>
              <w:rPr>
                <w:rFonts w:eastAsia="Times New Roman" w:cstheme="minorHAnsi"/>
                <w:b/>
                <w:lang w:eastAsia="en-GB"/>
              </w:rPr>
            </w:pPr>
            <w:r w:rsidRPr="003E15D6">
              <w:rPr>
                <w:rFonts w:eastAsia="Times New Roman" w:cstheme="minorHAnsi"/>
                <w:b/>
                <w:lang w:eastAsia="en-GB"/>
              </w:rPr>
              <w:t>2021</w:t>
            </w:r>
            <w:r w:rsidR="00FB51E8" w:rsidRPr="003E15D6">
              <w:rPr>
                <w:rFonts w:eastAsia="Times New Roman" w:cstheme="minorHAnsi"/>
                <w:b/>
                <w:lang w:eastAsia="en-GB"/>
              </w:rPr>
              <w:t xml:space="preserve"> </w:t>
            </w:r>
          </w:p>
        </w:tc>
        <w:tc>
          <w:tcPr>
            <w:tcW w:w="1985" w:type="dxa"/>
            <w:shd w:val="clear" w:color="auto" w:fill="8EAADB" w:themeFill="accent1" w:themeFillTint="99"/>
            <w:noWrap/>
            <w:vAlign w:val="bottom"/>
            <w:hideMark/>
          </w:tcPr>
          <w:p w14:paraId="21A8FB66" w14:textId="1DA9EA55" w:rsidR="007709C4" w:rsidRPr="003E15D6" w:rsidRDefault="007712FC" w:rsidP="007709C4">
            <w:pPr>
              <w:spacing w:after="0" w:line="240" w:lineRule="auto"/>
              <w:jc w:val="right"/>
              <w:rPr>
                <w:rFonts w:eastAsia="Times New Roman" w:cstheme="minorHAnsi"/>
                <w:b/>
                <w:lang w:eastAsia="en-GB"/>
              </w:rPr>
            </w:pPr>
            <w:r w:rsidRPr="003E15D6">
              <w:rPr>
                <w:rFonts w:eastAsia="Times New Roman" w:cstheme="minorHAnsi"/>
                <w:b/>
                <w:lang w:eastAsia="en-GB"/>
              </w:rPr>
              <w:t>2022</w:t>
            </w:r>
          </w:p>
        </w:tc>
        <w:tc>
          <w:tcPr>
            <w:tcW w:w="2268" w:type="dxa"/>
            <w:shd w:val="clear" w:color="auto" w:fill="8EAADB" w:themeFill="accent1" w:themeFillTint="99"/>
            <w:noWrap/>
            <w:vAlign w:val="bottom"/>
            <w:hideMark/>
          </w:tcPr>
          <w:p w14:paraId="6AC13B6A" w14:textId="3B8ABE4F" w:rsidR="007709C4" w:rsidRPr="003E15D6" w:rsidRDefault="00FB51E8" w:rsidP="007712FC">
            <w:pPr>
              <w:spacing w:after="0" w:line="240" w:lineRule="auto"/>
              <w:jc w:val="center"/>
              <w:rPr>
                <w:rFonts w:eastAsia="Times New Roman" w:cstheme="minorHAnsi"/>
                <w:b/>
                <w:lang w:eastAsia="en-GB"/>
              </w:rPr>
            </w:pPr>
            <w:r w:rsidRPr="003E15D6">
              <w:rPr>
                <w:rFonts w:eastAsia="Times New Roman" w:cstheme="minorHAnsi"/>
                <w:b/>
                <w:lang w:eastAsia="en-GB"/>
              </w:rPr>
              <w:t>202</w:t>
            </w:r>
            <w:r w:rsidR="007712FC" w:rsidRPr="003E15D6">
              <w:rPr>
                <w:rFonts w:eastAsia="Times New Roman" w:cstheme="minorHAnsi"/>
                <w:b/>
                <w:lang w:eastAsia="en-GB"/>
              </w:rPr>
              <w:t>3</w:t>
            </w:r>
          </w:p>
        </w:tc>
      </w:tr>
      <w:tr w:rsidR="003F26BC" w:rsidRPr="003E15D6" w14:paraId="0E20DEA8" w14:textId="77777777" w:rsidTr="007712FC">
        <w:trPr>
          <w:trHeight w:val="290"/>
        </w:trPr>
        <w:tc>
          <w:tcPr>
            <w:tcW w:w="2405" w:type="dxa"/>
            <w:shd w:val="clear" w:color="auto" w:fill="auto"/>
            <w:noWrap/>
            <w:vAlign w:val="bottom"/>
          </w:tcPr>
          <w:p w14:paraId="7413DCE0" w14:textId="50083275"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Buddhist</w:t>
            </w:r>
          </w:p>
        </w:tc>
        <w:tc>
          <w:tcPr>
            <w:tcW w:w="1701" w:type="dxa"/>
            <w:shd w:val="clear" w:color="auto" w:fill="auto"/>
            <w:noWrap/>
            <w:vAlign w:val="bottom"/>
          </w:tcPr>
          <w:p w14:paraId="390D80A6" w14:textId="6584A0CC"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6 (0.3%)</w:t>
            </w:r>
          </w:p>
        </w:tc>
        <w:tc>
          <w:tcPr>
            <w:tcW w:w="2126" w:type="dxa"/>
            <w:shd w:val="clear" w:color="auto" w:fill="auto"/>
            <w:noWrap/>
            <w:vAlign w:val="bottom"/>
          </w:tcPr>
          <w:p w14:paraId="560D4322" w14:textId="2C199A56"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8 (0.4%)</w:t>
            </w:r>
          </w:p>
        </w:tc>
        <w:tc>
          <w:tcPr>
            <w:tcW w:w="1985" w:type="dxa"/>
            <w:shd w:val="clear" w:color="auto" w:fill="auto"/>
            <w:noWrap/>
            <w:vAlign w:val="bottom"/>
          </w:tcPr>
          <w:p w14:paraId="55D55F98" w14:textId="6D42A21E"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10 (0.5%)</w:t>
            </w:r>
          </w:p>
        </w:tc>
        <w:tc>
          <w:tcPr>
            <w:tcW w:w="2268" w:type="dxa"/>
            <w:shd w:val="clear" w:color="auto" w:fill="auto"/>
            <w:noWrap/>
            <w:vAlign w:val="bottom"/>
          </w:tcPr>
          <w:p w14:paraId="75C127CD" w14:textId="305240AD"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14 (0.7%)</w:t>
            </w:r>
          </w:p>
        </w:tc>
      </w:tr>
      <w:tr w:rsidR="003F26BC" w:rsidRPr="003E15D6" w14:paraId="3178A716" w14:textId="77777777" w:rsidTr="007712FC">
        <w:trPr>
          <w:trHeight w:val="290"/>
        </w:trPr>
        <w:tc>
          <w:tcPr>
            <w:tcW w:w="2405" w:type="dxa"/>
            <w:shd w:val="clear" w:color="auto" w:fill="auto"/>
            <w:noWrap/>
            <w:vAlign w:val="bottom"/>
            <w:hideMark/>
          </w:tcPr>
          <w:p w14:paraId="0921CD3A" w14:textId="77777777"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Christian</w:t>
            </w:r>
          </w:p>
        </w:tc>
        <w:tc>
          <w:tcPr>
            <w:tcW w:w="1701" w:type="dxa"/>
            <w:shd w:val="clear" w:color="auto" w:fill="auto"/>
            <w:noWrap/>
            <w:vAlign w:val="bottom"/>
          </w:tcPr>
          <w:p w14:paraId="70CAE2DD" w14:textId="59E52D16"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259 (13.5%)</w:t>
            </w:r>
          </w:p>
        </w:tc>
        <w:tc>
          <w:tcPr>
            <w:tcW w:w="2126" w:type="dxa"/>
            <w:shd w:val="clear" w:color="auto" w:fill="auto"/>
            <w:noWrap/>
            <w:vAlign w:val="bottom"/>
          </w:tcPr>
          <w:p w14:paraId="326E2C5A" w14:textId="3306F47E"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298 (15.0%)</w:t>
            </w:r>
          </w:p>
        </w:tc>
        <w:tc>
          <w:tcPr>
            <w:tcW w:w="1985" w:type="dxa"/>
            <w:shd w:val="clear" w:color="auto" w:fill="auto"/>
            <w:noWrap/>
            <w:vAlign w:val="bottom"/>
          </w:tcPr>
          <w:p w14:paraId="47A83A1C" w14:textId="1FB6688A"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318 (15.9%)</w:t>
            </w:r>
          </w:p>
        </w:tc>
        <w:tc>
          <w:tcPr>
            <w:tcW w:w="2268" w:type="dxa"/>
            <w:shd w:val="clear" w:color="auto" w:fill="auto"/>
            <w:noWrap/>
            <w:vAlign w:val="bottom"/>
          </w:tcPr>
          <w:p w14:paraId="1BCA0D9B" w14:textId="0EEC011E"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342 (17.5%)</w:t>
            </w:r>
          </w:p>
        </w:tc>
      </w:tr>
      <w:tr w:rsidR="003F26BC" w:rsidRPr="003E15D6" w14:paraId="6436A37D" w14:textId="77777777" w:rsidTr="007712FC">
        <w:trPr>
          <w:trHeight w:val="290"/>
        </w:trPr>
        <w:tc>
          <w:tcPr>
            <w:tcW w:w="2405" w:type="dxa"/>
            <w:shd w:val="clear" w:color="auto" w:fill="auto"/>
            <w:noWrap/>
            <w:vAlign w:val="bottom"/>
            <w:hideMark/>
          </w:tcPr>
          <w:p w14:paraId="75531266" w14:textId="77777777"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Hindu</w:t>
            </w:r>
          </w:p>
        </w:tc>
        <w:tc>
          <w:tcPr>
            <w:tcW w:w="1701" w:type="dxa"/>
            <w:shd w:val="clear" w:color="auto" w:fill="auto"/>
            <w:noWrap/>
            <w:vAlign w:val="bottom"/>
          </w:tcPr>
          <w:p w14:paraId="0EF5BBCF" w14:textId="6DB1A2E4"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8 (0.4%)</w:t>
            </w:r>
          </w:p>
        </w:tc>
        <w:tc>
          <w:tcPr>
            <w:tcW w:w="2126" w:type="dxa"/>
            <w:shd w:val="clear" w:color="auto" w:fill="auto"/>
            <w:noWrap/>
            <w:vAlign w:val="bottom"/>
          </w:tcPr>
          <w:p w14:paraId="0432A548" w14:textId="2C2931DF"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8 (0.4%)</w:t>
            </w:r>
          </w:p>
        </w:tc>
        <w:tc>
          <w:tcPr>
            <w:tcW w:w="1985" w:type="dxa"/>
            <w:shd w:val="clear" w:color="auto" w:fill="auto"/>
            <w:noWrap/>
            <w:vAlign w:val="bottom"/>
          </w:tcPr>
          <w:p w14:paraId="25FB6DA9" w14:textId="37F0FA97"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7 (0.4%)</w:t>
            </w:r>
          </w:p>
        </w:tc>
        <w:tc>
          <w:tcPr>
            <w:tcW w:w="2268" w:type="dxa"/>
            <w:shd w:val="clear" w:color="auto" w:fill="auto"/>
            <w:noWrap/>
            <w:vAlign w:val="bottom"/>
          </w:tcPr>
          <w:p w14:paraId="39AAB035" w14:textId="0F9423CF"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5 (0.3%)</w:t>
            </w:r>
          </w:p>
        </w:tc>
      </w:tr>
      <w:tr w:rsidR="003F26BC" w:rsidRPr="003E15D6" w14:paraId="4E1E5D02" w14:textId="77777777" w:rsidTr="007712FC">
        <w:trPr>
          <w:trHeight w:val="290"/>
        </w:trPr>
        <w:tc>
          <w:tcPr>
            <w:tcW w:w="2405" w:type="dxa"/>
            <w:shd w:val="clear" w:color="auto" w:fill="auto"/>
            <w:noWrap/>
            <w:vAlign w:val="bottom"/>
            <w:hideMark/>
          </w:tcPr>
          <w:p w14:paraId="1F2AE221" w14:textId="77777777"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Jewish</w:t>
            </w:r>
          </w:p>
        </w:tc>
        <w:tc>
          <w:tcPr>
            <w:tcW w:w="1701" w:type="dxa"/>
            <w:shd w:val="clear" w:color="auto" w:fill="auto"/>
            <w:noWrap/>
            <w:vAlign w:val="bottom"/>
          </w:tcPr>
          <w:p w14:paraId="4B31DF29" w14:textId="3EB6B235"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2 (0.1%)</w:t>
            </w:r>
          </w:p>
        </w:tc>
        <w:tc>
          <w:tcPr>
            <w:tcW w:w="2126" w:type="dxa"/>
            <w:shd w:val="clear" w:color="auto" w:fill="auto"/>
            <w:noWrap/>
            <w:vAlign w:val="bottom"/>
          </w:tcPr>
          <w:p w14:paraId="534AF332" w14:textId="4C07FB35"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2 (0.1%)</w:t>
            </w:r>
          </w:p>
        </w:tc>
        <w:tc>
          <w:tcPr>
            <w:tcW w:w="1985" w:type="dxa"/>
            <w:shd w:val="clear" w:color="auto" w:fill="auto"/>
            <w:noWrap/>
            <w:vAlign w:val="bottom"/>
          </w:tcPr>
          <w:p w14:paraId="7D60B40E" w14:textId="535DB545"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 (0.2%)</w:t>
            </w:r>
          </w:p>
        </w:tc>
        <w:tc>
          <w:tcPr>
            <w:tcW w:w="2268" w:type="dxa"/>
            <w:shd w:val="clear" w:color="auto" w:fill="auto"/>
            <w:noWrap/>
            <w:vAlign w:val="bottom"/>
          </w:tcPr>
          <w:p w14:paraId="01E876B3" w14:textId="08210FE8"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4 (0.2%)</w:t>
            </w:r>
          </w:p>
        </w:tc>
      </w:tr>
      <w:tr w:rsidR="003F26BC" w:rsidRPr="003E15D6" w14:paraId="484D6A97" w14:textId="77777777" w:rsidTr="007712FC">
        <w:trPr>
          <w:trHeight w:val="290"/>
        </w:trPr>
        <w:tc>
          <w:tcPr>
            <w:tcW w:w="2405" w:type="dxa"/>
            <w:shd w:val="clear" w:color="auto" w:fill="auto"/>
            <w:noWrap/>
            <w:vAlign w:val="bottom"/>
          </w:tcPr>
          <w:p w14:paraId="11247369" w14:textId="776A1885"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Muslim</w:t>
            </w:r>
          </w:p>
        </w:tc>
        <w:tc>
          <w:tcPr>
            <w:tcW w:w="1701" w:type="dxa"/>
            <w:shd w:val="clear" w:color="auto" w:fill="auto"/>
            <w:noWrap/>
            <w:vAlign w:val="bottom"/>
          </w:tcPr>
          <w:p w14:paraId="3E6C484E" w14:textId="3C3B8CF8"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6 (0.3%)</w:t>
            </w:r>
          </w:p>
        </w:tc>
        <w:tc>
          <w:tcPr>
            <w:tcW w:w="2126" w:type="dxa"/>
            <w:shd w:val="clear" w:color="auto" w:fill="auto"/>
            <w:noWrap/>
            <w:vAlign w:val="bottom"/>
          </w:tcPr>
          <w:p w14:paraId="5B1EA4E9" w14:textId="539BDA3D"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7 (0.4%)</w:t>
            </w:r>
          </w:p>
        </w:tc>
        <w:tc>
          <w:tcPr>
            <w:tcW w:w="1985" w:type="dxa"/>
            <w:shd w:val="clear" w:color="auto" w:fill="auto"/>
            <w:noWrap/>
            <w:vAlign w:val="bottom"/>
          </w:tcPr>
          <w:p w14:paraId="41A970E9" w14:textId="1D102F54"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16 (0.8%)</w:t>
            </w:r>
          </w:p>
        </w:tc>
        <w:tc>
          <w:tcPr>
            <w:tcW w:w="2268" w:type="dxa"/>
            <w:shd w:val="clear" w:color="auto" w:fill="auto"/>
            <w:noWrap/>
            <w:vAlign w:val="bottom"/>
          </w:tcPr>
          <w:p w14:paraId="1C5D7490" w14:textId="10F462D7"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16 (0.8%)</w:t>
            </w:r>
          </w:p>
        </w:tc>
      </w:tr>
      <w:tr w:rsidR="003F26BC" w:rsidRPr="003E15D6" w14:paraId="0F9A15F0" w14:textId="77777777" w:rsidTr="007712FC">
        <w:trPr>
          <w:trHeight w:val="290"/>
        </w:trPr>
        <w:tc>
          <w:tcPr>
            <w:tcW w:w="2405" w:type="dxa"/>
            <w:shd w:val="clear" w:color="auto" w:fill="auto"/>
            <w:noWrap/>
            <w:vAlign w:val="bottom"/>
          </w:tcPr>
          <w:p w14:paraId="675424D7" w14:textId="21A27773"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No Religion or Belief</w:t>
            </w:r>
          </w:p>
        </w:tc>
        <w:tc>
          <w:tcPr>
            <w:tcW w:w="1701" w:type="dxa"/>
            <w:shd w:val="clear" w:color="auto" w:fill="auto"/>
            <w:noWrap/>
            <w:vAlign w:val="bottom"/>
          </w:tcPr>
          <w:p w14:paraId="22163827" w14:textId="70CD453A"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383 (20.0%)</w:t>
            </w:r>
          </w:p>
        </w:tc>
        <w:tc>
          <w:tcPr>
            <w:tcW w:w="2126" w:type="dxa"/>
            <w:shd w:val="clear" w:color="auto" w:fill="auto"/>
            <w:noWrap/>
            <w:vAlign w:val="bottom"/>
          </w:tcPr>
          <w:p w14:paraId="49750729" w14:textId="0DE5A2BB"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465 (23.5%)</w:t>
            </w:r>
          </w:p>
        </w:tc>
        <w:tc>
          <w:tcPr>
            <w:tcW w:w="1985" w:type="dxa"/>
            <w:shd w:val="clear" w:color="auto" w:fill="auto"/>
            <w:noWrap/>
            <w:vAlign w:val="bottom"/>
          </w:tcPr>
          <w:p w14:paraId="29A08551" w14:textId="3DA09FB3"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538 (27.0%)</w:t>
            </w:r>
          </w:p>
        </w:tc>
        <w:tc>
          <w:tcPr>
            <w:tcW w:w="2268" w:type="dxa"/>
            <w:shd w:val="clear" w:color="auto" w:fill="auto"/>
            <w:noWrap/>
            <w:vAlign w:val="bottom"/>
          </w:tcPr>
          <w:p w14:paraId="0E272A9A" w14:textId="561B5F9B"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569 (29.2%)</w:t>
            </w:r>
          </w:p>
        </w:tc>
      </w:tr>
      <w:tr w:rsidR="003F26BC" w:rsidRPr="003E15D6" w14:paraId="30F320B2" w14:textId="77777777" w:rsidTr="007712FC">
        <w:trPr>
          <w:trHeight w:val="290"/>
        </w:trPr>
        <w:tc>
          <w:tcPr>
            <w:tcW w:w="2405" w:type="dxa"/>
            <w:shd w:val="clear" w:color="auto" w:fill="auto"/>
            <w:noWrap/>
            <w:vAlign w:val="bottom"/>
          </w:tcPr>
          <w:p w14:paraId="637BDB0B" w14:textId="72AFBE53"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Other Religion or Belief</w:t>
            </w:r>
          </w:p>
        </w:tc>
        <w:tc>
          <w:tcPr>
            <w:tcW w:w="1701" w:type="dxa"/>
            <w:shd w:val="clear" w:color="auto" w:fill="auto"/>
            <w:noWrap/>
            <w:vAlign w:val="bottom"/>
          </w:tcPr>
          <w:p w14:paraId="218F1F8C" w14:textId="5B257CA6"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32 (1.7%)</w:t>
            </w:r>
          </w:p>
        </w:tc>
        <w:tc>
          <w:tcPr>
            <w:tcW w:w="2126" w:type="dxa"/>
            <w:shd w:val="clear" w:color="auto" w:fill="auto"/>
            <w:noWrap/>
            <w:vAlign w:val="bottom"/>
          </w:tcPr>
          <w:p w14:paraId="0AB9FC94" w14:textId="482BC7F1"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33 (1.7%)</w:t>
            </w:r>
          </w:p>
        </w:tc>
        <w:tc>
          <w:tcPr>
            <w:tcW w:w="1985" w:type="dxa"/>
            <w:shd w:val="clear" w:color="auto" w:fill="auto"/>
            <w:noWrap/>
            <w:vAlign w:val="bottom"/>
          </w:tcPr>
          <w:p w14:paraId="1C1B6E85" w14:textId="52A24802"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45 (2.3%)</w:t>
            </w:r>
          </w:p>
        </w:tc>
        <w:tc>
          <w:tcPr>
            <w:tcW w:w="2268" w:type="dxa"/>
            <w:shd w:val="clear" w:color="auto" w:fill="auto"/>
            <w:noWrap/>
            <w:vAlign w:val="bottom"/>
          </w:tcPr>
          <w:p w14:paraId="636B92FF" w14:textId="36B15E4D"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44 (2.3%)</w:t>
            </w:r>
          </w:p>
        </w:tc>
      </w:tr>
      <w:tr w:rsidR="003F26BC" w:rsidRPr="003E15D6" w14:paraId="0B1D8341" w14:textId="77777777" w:rsidTr="007712FC">
        <w:trPr>
          <w:trHeight w:val="290"/>
        </w:trPr>
        <w:tc>
          <w:tcPr>
            <w:tcW w:w="2405" w:type="dxa"/>
            <w:shd w:val="clear" w:color="auto" w:fill="auto"/>
            <w:noWrap/>
            <w:vAlign w:val="bottom"/>
          </w:tcPr>
          <w:p w14:paraId="598A9D34" w14:textId="2A01D550" w:rsidR="003F26BC" w:rsidRPr="003E15D6" w:rsidRDefault="003F26BC" w:rsidP="003F26BC">
            <w:pPr>
              <w:spacing w:after="0" w:line="240" w:lineRule="auto"/>
              <w:rPr>
                <w:rFonts w:eastAsia="Times New Roman" w:cstheme="minorHAnsi"/>
                <w:bCs/>
                <w:lang w:eastAsia="en-GB"/>
              </w:rPr>
            </w:pPr>
            <w:r w:rsidRPr="003E15D6">
              <w:rPr>
                <w:rFonts w:eastAsia="Times New Roman" w:cstheme="minorHAnsi"/>
                <w:lang w:eastAsia="en-GB"/>
              </w:rPr>
              <w:t>Prefer not to say</w:t>
            </w:r>
          </w:p>
        </w:tc>
        <w:tc>
          <w:tcPr>
            <w:tcW w:w="1701" w:type="dxa"/>
            <w:shd w:val="clear" w:color="auto" w:fill="auto"/>
            <w:noWrap/>
            <w:vAlign w:val="bottom"/>
          </w:tcPr>
          <w:p w14:paraId="35BDC81B" w14:textId="236138BA"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72 (3.8%)</w:t>
            </w:r>
          </w:p>
        </w:tc>
        <w:tc>
          <w:tcPr>
            <w:tcW w:w="2126" w:type="dxa"/>
            <w:shd w:val="clear" w:color="auto" w:fill="auto"/>
            <w:noWrap/>
            <w:vAlign w:val="bottom"/>
          </w:tcPr>
          <w:p w14:paraId="4CB28315" w14:textId="63CA092A"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84 (4.2%)</w:t>
            </w:r>
          </w:p>
        </w:tc>
        <w:tc>
          <w:tcPr>
            <w:tcW w:w="1985" w:type="dxa"/>
            <w:shd w:val="clear" w:color="auto" w:fill="auto"/>
            <w:noWrap/>
            <w:vAlign w:val="bottom"/>
          </w:tcPr>
          <w:p w14:paraId="775B9D35" w14:textId="58CE890B"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97 (4.9%)</w:t>
            </w:r>
          </w:p>
        </w:tc>
        <w:tc>
          <w:tcPr>
            <w:tcW w:w="2268" w:type="dxa"/>
            <w:shd w:val="clear" w:color="auto" w:fill="auto"/>
            <w:noWrap/>
            <w:vAlign w:val="bottom"/>
          </w:tcPr>
          <w:p w14:paraId="10AAFFA1" w14:textId="066C3D59"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104 (5.3%)</w:t>
            </w:r>
          </w:p>
        </w:tc>
      </w:tr>
      <w:tr w:rsidR="003F26BC" w:rsidRPr="003E15D6" w14:paraId="1C754B16" w14:textId="77777777" w:rsidTr="007712FC">
        <w:trPr>
          <w:trHeight w:val="290"/>
        </w:trPr>
        <w:tc>
          <w:tcPr>
            <w:tcW w:w="2405" w:type="dxa"/>
            <w:shd w:val="clear" w:color="auto" w:fill="auto"/>
            <w:noWrap/>
            <w:vAlign w:val="bottom"/>
          </w:tcPr>
          <w:p w14:paraId="6162C178" w14:textId="2484F8CB" w:rsidR="003F26BC" w:rsidRPr="003E15D6" w:rsidRDefault="003F26BC" w:rsidP="003F26BC">
            <w:pPr>
              <w:spacing w:after="0" w:line="240" w:lineRule="auto"/>
              <w:rPr>
                <w:rFonts w:eastAsia="Times New Roman" w:cstheme="minorHAnsi"/>
                <w:bCs/>
                <w:lang w:eastAsia="en-GB"/>
              </w:rPr>
            </w:pPr>
            <w:r w:rsidRPr="003E15D6">
              <w:rPr>
                <w:rFonts w:eastAsia="Times New Roman" w:cstheme="minorHAnsi"/>
                <w:bCs/>
                <w:lang w:eastAsia="en-GB"/>
              </w:rPr>
              <w:t>Sikh</w:t>
            </w:r>
          </w:p>
        </w:tc>
        <w:tc>
          <w:tcPr>
            <w:tcW w:w="1701" w:type="dxa"/>
            <w:shd w:val="clear" w:color="auto" w:fill="auto"/>
            <w:noWrap/>
            <w:vAlign w:val="bottom"/>
          </w:tcPr>
          <w:p w14:paraId="24A5077D" w14:textId="675DDEB5"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bCs/>
                <w:lang w:eastAsia="en-GB"/>
              </w:rPr>
              <w:t>0 (0%)</w:t>
            </w:r>
          </w:p>
        </w:tc>
        <w:tc>
          <w:tcPr>
            <w:tcW w:w="2126" w:type="dxa"/>
            <w:shd w:val="clear" w:color="auto" w:fill="auto"/>
            <w:noWrap/>
            <w:vAlign w:val="bottom"/>
          </w:tcPr>
          <w:p w14:paraId="6A1D19A7" w14:textId="17946A16"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bCs/>
                <w:lang w:eastAsia="en-GB"/>
              </w:rPr>
              <w:t>1 (0.1%)</w:t>
            </w:r>
          </w:p>
        </w:tc>
        <w:tc>
          <w:tcPr>
            <w:tcW w:w="1985" w:type="dxa"/>
            <w:shd w:val="clear" w:color="auto" w:fill="auto"/>
            <w:noWrap/>
            <w:vAlign w:val="bottom"/>
          </w:tcPr>
          <w:p w14:paraId="796E144D" w14:textId="169745E4"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bCs/>
                <w:lang w:eastAsia="en-GB"/>
              </w:rPr>
              <w:t>0 (0%)</w:t>
            </w:r>
          </w:p>
        </w:tc>
        <w:tc>
          <w:tcPr>
            <w:tcW w:w="2268" w:type="dxa"/>
            <w:shd w:val="clear" w:color="auto" w:fill="auto"/>
            <w:noWrap/>
            <w:vAlign w:val="bottom"/>
          </w:tcPr>
          <w:p w14:paraId="0F0DB8C0" w14:textId="77B44835"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bCs/>
                <w:lang w:eastAsia="en-GB"/>
              </w:rPr>
              <w:t>0 (0%)</w:t>
            </w:r>
          </w:p>
        </w:tc>
      </w:tr>
      <w:tr w:rsidR="003F26BC" w:rsidRPr="003E15D6" w14:paraId="436A437C" w14:textId="77777777" w:rsidTr="007712FC">
        <w:trPr>
          <w:trHeight w:val="290"/>
        </w:trPr>
        <w:tc>
          <w:tcPr>
            <w:tcW w:w="2405" w:type="dxa"/>
            <w:shd w:val="clear" w:color="auto" w:fill="auto"/>
            <w:noWrap/>
            <w:vAlign w:val="bottom"/>
          </w:tcPr>
          <w:p w14:paraId="5E0DDEB8" w14:textId="65D4709F" w:rsidR="003F26BC" w:rsidRPr="003E15D6" w:rsidRDefault="003F26BC" w:rsidP="003F26BC">
            <w:pPr>
              <w:spacing w:after="0" w:line="240" w:lineRule="auto"/>
              <w:rPr>
                <w:rFonts w:eastAsia="Times New Roman" w:cstheme="minorHAnsi"/>
                <w:bCs/>
                <w:lang w:eastAsia="en-GB"/>
              </w:rPr>
            </w:pPr>
            <w:r w:rsidRPr="003E15D6">
              <w:rPr>
                <w:rFonts w:eastAsia="Times New Roman" w:cstheme="minorHAnsi"/>
                <w:lang w:eastAsia="en-GB"/>
              </w:rPr>
              <w:t>Spiritual</w:t>
            </w:r>
          </w:p>
        </w:tc>
        <w:tc>
          <w:tcPr>
            <w:tcW w:w="1701" w:type="dxa"/>
            <w:shd w:val="clear" w:color="auto" w:fill="auto"/>
            <w:noWrap/>
            <w:vAlign w:val="bottom"/>
          </w:tcPr>
          <w:p w14:paraId="552631B4" w14:textId="21F17A27"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14 (0.7%)</w:t>
            </w:r>
          </w:p>
        </w:tc>
        <w:tc>
          <w:tcPr>
            <w:tcW w:w="2126" w:type="dxa"/>
            <w:shd w:val="clear" w:color="auto" w:fill="auto"/>
            <w:noWrap/>
            <w:vAlign w:val="bottom"/>
          </w:tcPr>
          <w:p w14:paraId="354D9FB5" w14:textId="47E7DD58"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17 (0.9%)</w:t>
            </w:r>
          </w:p>
        </w:tc>
        <w:tc>
          <w:tcPr>
            <w:tcW w:w="1985" w:type="dxa"/>
            <w:shd w:val="clear" w:color="auto" w:fill="auto"/>
            <w:noWrap/>
            <w:vAlign w:val="bottom"/>
          </w:tcPr>
          <w:p w14:paraId="7DF4AA02" w14:textId="25235522"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13 (0.7%)</w:t>
            </w:r>
          </w:p>
        </w:tc>
        <w:tc>
          <w:tcPr>
            <w:tcW w:w="2268" w:type="dxa"/>
            <w:shd w:val="clear" w:color="auto" w:fill="auto"/>
            <w:noWrap/>
            <w:vAlign w:val="bottom"/>
          </w:tcPr>
          <w:p w14:paraId="2E2B04F7" w14:textId="5785BCDC" w:rsidR="003F26BC" w:rsidRPr="003E15D6" w:rsidRDefault="003F26BC" w:rsidP="003F26BC">
            <w:pPr>
              <w:spacing w:after="0" w:line="240" w:lineRule="auto"/>
              <w:jc w:val="right"/>
              <w:rPr>
                <w:rFonts w:eastAsia="Times New Roman" w:cstheme="minorHAnsi"/>
                <w:bCs/>
                <w:lang w:eastAsia="en-GB"/>
              </w:rPr>
            </w:pPr>
            <w:r w:rsidRPr="003E15D6">
              <w:rPr>
                <w:rFonts w:eastAsia="Times New Roman" w:cstheme="minorHAnsi"/>
                <w:lang w:eastAsia="en-GB"/>
              </w:rPr>
              <w:t>12 (0.6%)</w:t>
            </w:r>
          </w:p>
        </w:tc>
      </w:tr>
      <w:tr w:rsidR="003F26BC" w:rsidRPr="003E15D6" w14:paraId="020B644C" w14:textId="77777777" w:rsidTr="007712FC">
        <w:trPr>
          <w:trHeight w:val="290"/>
        </w:trPr>
        <w:tc>
          <w:tcPr>
            <w:tcW w:w="2405" w:type="dxa"/>
            <w:shd w:val="clear" w:color="auto" w:fill="auto"/>
            <w:noWrap/>
            <w:vAlign w:val="bottom"/>
          </w:tcPr>
          <w:p w14:paraId="71C9CA00" w14:textId="61AD5B8E" w:rsidR="003F26BC" w:rsidRPr="003E15D6" w:rsidRDefault="003F26BC" w:rsidP="003F26BC">
            <w:pPr>
              <w:spacing w:after="0" w:line="240" w:lineRule="auto"/>
              <w:rPr>
                <w:rFonts w:eastAsia="Times New Roman" w:cstheme="minorHAnsi"/>
                <w:lang w:eastAsia="en-GB"/>
              </w:rPr>
            </w:pPr>
            <w:r w:rsidRPr="003E15D6">
              <w:rPr>
                <w:rFonts w:eastAsia="Times New Roman" w:cstheme="minorHAnsi"/>
                <w:lang w:eastAsia="en-GB"/>
              </w:rPr>
              <w:t>Unknown</w:t>
            </w:r>
          </w:p>
        </w:tc>
        <w:tc>
          <w:tcPr>
            <w:tcW w:w="1701" w:type="dxa"/>
            <w:shd w:val="clear" w:color="auto" w:fill="auto"/>
            <w:noWrap/>
            <w:vAlign w:val="bottom"/>
          </w:tcPr>
          <w:p w14:paraId="65575457" w14:textId="529E415C"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1,131 (59.1%)</w:t>
            </w:r>
          </w:p>
        </w:tc>
        <w:tc>
          <w:tcPr>
            <w:tcW w:w="2126" w:type="dxa"/>
            <w:shd w:val="clear" w:color="auto" w:fill="auto"/>
            <w:noWrap/>
            <w:vAlign w:val="bottom"/>
          </w:tcPr>
          <w:p w14:paraId="624B6EA3" w14:textId="1C3E510C"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1,059 (53.4%)</w:t>
            </w:r>
          </w:p>
        </w:tc>
        <w:tc>
          <w:tcPr>
            <w:tcW w:w="1985" w:type="dxa"/>
            <w:shd w:val="clear" w:color="auto" w:fill="auto"/>
            <w:noWrap/>
            <w:vAlign w:val="bottom"/>
          </w:tcPr>
          <w:p w14:paraId="02E045AD" w14:textId="1DB7FF0C"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947 (47.5%)</w:t>
            </w:r>
          </w:p>
        </w:tc>
        <w:tc>
          <w:tcPr>
            <w:tcW w:w="2268" w:type="dxa"/>
            <w:shd w:val="clear" w:color="auto" w:fill="auto"/>
            <w:noWrap/>
            <w:vAlign w:val="bottom"/>
          </w:tcPr>
          <w:p w14:paraId="70DDA4E2" w14:textId="36C01FFD" w:rsidR="003F26BC" w:rsidRPr="003E15D6" w:rsidRDefault="003F26BC" w:rsidP="003F26BC">
            <w:pPr>
              <w:spacing w:after="0" w:line="240" w:lineRule="auto"/>
              <w:jc w:val="right"/>
              <w:rPr>
                <w:rFonts w:eastAsia="Times New Roman" w:cstheme="minorHAnsi"/>
                <w:lang w:eastAsia="en-GB"/>
              </w:rPr>
            </w:pPr>
            <w:r w:rsidRPr="003E15D6">
              <w:rPr>
                <w:rFonts w:eastAsia="Times New Roman" w:cstheme="minorHAnsi"/>
                <w:lang w:eastAsia="en-GB"/>
              </w:rPr>
              <w:t>840 (43.1%)</w:t>
            </w:r>
          </w:p>
        </w:tc>
      </w:tr>
      <w:tr w:rsidR="003F26BC" w:rsidRPr="003E15D6" w14:paraId="603FDFAD" w14:textId="77777777" w:rsidTr="007712FC">
        <w:trPr>
          <w:trHeight w:val="290"/>
        </w:trPr>
        <w:tc>
          <w:tcPr>
            <w:tcW w:w="2405" w:type="dxa"/>
            <w:shd w:val="clear" w:color="auto" w:fill="D9E2F3" w:themeFill="accent1" w:themeFillTint="33"/>
            <w:noWrap/>
            <w:vAlign w:val="bottom"/>
            <w:hideMark/>
          </w:tcPr>
          <w:p w14:paraId="7DE30777" w14:textId="77777777" w:rsidR="003F26BC" w:rsidRPr="003E15D6" w:rsidRDefault="003F26BC" w:rsidP="003F26BC">
            <w:pPr>
              <w:spacing w:after="0" w:line="240" w:lineRule="auto"/>
              <w:rPr>
                <w:rFonts w:eastAsia="Times New Roman" w:cstheme="minorHAnsi"/>
                <w:b/>
                <w:lang w:eastAsia="en-GB"/>
              </w:rPr>
            </w:pPr>
            <w:r w:rsidRPr="003E15D6">
              <w:rPr>
                <w:rFonts w:eastAsia="Times New Roman" w:cstheme="minorHAnsi"/>
                <w:b/>
                <w:lang w:eastAsia="en-GB"/>
              </w:rPr>
              <w:t>Total</w:t>
            </w:r>
          </w:p>
        </w:tc>
        <w:tc>
          <w:tcPr>
            <w:tcW w:w="1701" w:type="dxa"/>
            <w:shd w:val="clear" w:color="auto" w:fill="D9E2F3" w:themeFill="accent1" w:themeFillTint="33"/>
            <w:noWrap/>
            <w:vAlign w:val="bottom"/>
          </w:tcPr>
          <w:p w14:paraId="09A26D19" w14:textId="00D4BDB0" w:rsidR="003F26BC" w:rsidRPr="003E15D6" w:rsidRDefault="003F26BC" w:rsidP="003F26BC">
            <w:pPr>
              <w:spacing w:after="0" w:line="240" w:lineRule="auto"/>
              <w:jc w:val="right"/>
              <w:rPr>
                <w:rFonts w:eastAsia="Times New Roman" w:cstheme="minorHAnsi"/>
                <w:b/>
                <w:lang w:eastAsia="en-GB"/>
              </w:rPr>
            </w:pPr>
            <w:r w:rsidRPr="003E15D6">
              <w:rPr>
                <w:rFonts w:eastAsia="Times New Roman" w:cstheme="minorHAnsi"/>
                <w:b/>
                <w:lang w:eastAsia="en-GB"/>
              </w:rPr>
              <w:t>1,913</w:t>
            </w:r>
          </w:p>
        </w:tc>
        <w:tc>
          <w:tcPr>
            <w:tcW w:w="2126" w:type="dxa"/>
            <w:shd w:val="clear" w:color="auto" w:fill="D9E2F3" w:themeFill="accent1" w:themeFillTint="33"/>
            <w:noWrap/>
            <w:vAlign w:val="bottom"/>
          </w:tcPr>
          <w:p w14:paraId="37401E24" w14:textId="77088228" w:rsidR="003F26BC" w:rsidRPr="003E15D6" w:rsidRDefault="003F26BC" w:rsidP="003F26BC">
            <w:pPr>
              <w:spacing w:after="0" w:line="240" w:lineRule="auto"/>
              <w:jc w:val="right"/>
              <w:rPr>
                <w:rFonts w:eastAsia="Times New Roman" w:cstheme="minorHAnsi"/>
                <w:b/>
                <w:lang w:eastAsia="en-GB"/>
              </w:rPr>
            </w:pPr>
            <w:r w:rsidRPr="003E15D6">
              <w:rPr>
                <w:rFonts w:eastAsia="Times New Roman" w:cstheme="minorHAnsi"/>
                <w:b/>
                <w:lang w:eastAsia="en-GB"/>
              </w:rPr>
              <w:t>1,982</w:t>
            </w:r>
          </w:p>
        </w:tc>
        <w:tc>
          <w:tcPr>
            <w:tcW w:w="1985" w:type="dxa"/>
            <w:shd w:val="clear" w:color="auto" w:fill="D9E2F3" w:themeFill="accent1" w:themeFillTint="33"/>
            <w:noWrap/>
            <w:vAlign w:val="bottom"/>
          </w:tcPr>
          <w:p w14:paraId="31D11E8D" w14:textId="2A235870" w:rsidR="003F26BC" w:rsidRPr="003E15D6" w:rsidRDefault="003F26BC" w:rsidP="003F26BC">
            <w:pPr>
              <w:spacing w:after="0" w:line="240" w:lineRule="auto"/>
              <w:jc w:val="right"/>
              <w:rPr>
                <w:rFonts w:eastAsia="Times New Roman" w:cstheme="minorHAnsi"/>
                <w:b/>
                <w:lang w:eastAsia="en-GB"/>
              </w:rPr>
            </w:pPr>
            <w:r w:rsidRPr="003E15D6">
              <w:rPr>
                <w:rFonts w:eastAsia="Times New Roman" w:cstheme="minorHAnsi"/>
                <w:b/>
                <w:lang w:eastAsia="en-GB"/>
              </w:rPr>
              <w:t>1,994</w:t>
            </w:r>
          </w:p>
        </w:tc>
        <w:tc>
          <w:tcPr>
            <w:tcW w:w="2268" w:type="dxa"/>
            <w:shd w:val="clear" w:color="auto" w:fill="D9E2F3" w:themeFill="accent1" w:themeFillTint="33"/>
            <w:noWrap/>
            <w:vAlign w:val="bottom"/>
          </w:tcPr>
          <w:p w14:paraId="3E8DC809" w14:textId="1F4F7668" w:rsidR="003F26BC" w:rsidRPr="003E15D6" w:rsidRDefault="003F26BC" w:rsidP="003F26BC">
            <w:pPr>
              <w:spacing w:after="0" w:line="240" w:lineRule="auto"/>
              <w:jc w:val="right"/>
              <w:rPr>
                <w:rFonts w:eastAsia="Times New Roman" w:cstheme="minorHAnsi"/>
                <w:b/>
                <w:lang w:eastAsia="en-GB"/>
              </w:rPr>
            </w:pPr>
            <w:r w:rsidRPr="003E15D6">
              <w:rPr>
                <w:rFonts w:eastAsia="Times New Roman" w:cstheme="minorHAnsi"/>
                <w:b/>
                <w:lang w:eastAsia="en-GB"/>
              </w:rPr>
              <w:t>1,950</w:t>
            </w:r>
          </w:p>
        </w:tc>
      </w:tr>
    </w:tbl>
    <w:p w14:paraId="32B4D032" w14:textId="2D51ED50" w:rsidR="00E50B4F" w:rsidRPr="003E15D6" w:rsidRDefault="00E50B4F" w:rsidP="00E50B4F">
      <w:pPr>
        <w:pStyle w:val="Default"/>
        <w:rPr>
          <w:rFonts w:asciiTheme="minorHAnsi" w:hAnsiTheme="minorHAnsi" w:cstheme="minorHAnsi"/>
          <w:color w:val="auto"/>
          <w:sz w:val="20"/>
          <w:szCs w:val="20"/>
        </w:rPr>
      </w:pPr>
      <w:r w:rsidRPr="003E15D6">
        <w:rPr>
          <w:rFonts w:asciiTheme="minorHAnsi" w:hAnsiTheme="minorHAnsi" w:cstheme="minorHAnsi"/>
          <w:color w:val="auto"/>
          <w:sz w:val="20"/>
          <w:szCs w:val="20"/>
        </w:rPr>
        <w:t>Table 2.</w:t>
      </w:r>
      <w:r w:rsidR="00463DE2" w:rsidRPr="003E15D6">
        <w:rPr>
          <w:rFonts w:asciiTheme="minorHAnsi" w:hAnsiTheme="minorHAnsi" w:cstheme="minorHAnsi"/>
          <w:color w:val="auto"/>
          <w:sz w:val="20"/>
          <w:szCs w:val="20"/>
        </w:rPr>
        <w:t>6</w:t>
      </w:r>
      <w:r w:rsidRPr="003E15D6">
        <w:rPr>
          <w:rFonts w:asciiTheme="minorHAnsi" w:hAnsiTheme="minorHAnsi" w:cstheme="minorHAnsi"/>
          <w:color w:val="auto"/>
          <w:sz w:val="20"/>
          <w:szCs w:val="20"/>
        </w:rPr>
        <w:t>.a HR HESA data 31.07.202</w:t>
      </w:r>
      <w:r w:rsidR="003E15D6" w:rsidRPr="003E15D6">
        <w:rPr>
          <w:rFonts w:asciiTheme="minorHAnsi" w:hAnsiTheme="minorHAnsi" w:cstheme="minorHAnsi"/>
          <w:color w:val="auto"/>
          <w:sz w:val="20"/>
          <w:szCs w:val="20"/>
        </w:rPr>
        <w:t>3</w:t>
      </w:r>
      <w:r w:rsidRPr="003E15D6">
        <w:rPr>
          <w:rFonts w:asciiTheme="minorHAnsi" w:hAnsiTheme="minorHAnsi" w:cstheme="minorHAnsi"/>
          <w:color w:val="auto"/>
          <w:sz w:val="20"/>
          <w:szCs w:val="20"/>
        </w:rPr>
        <w:t xml:space="preserve"> (Religion</w:t>
      </w:r>
      <w:r w:rsidR="003E15D6" w:rsidRPr="003E15D6">
        <w:rPr>
          <w:rFonts w:asciiTheme="minorHAnsi" w:hAnsiTheme="minorHAnsi" w:cstheme="minorHAnsi"/>
          <w:color w:val="auto"/>
          <w:sz w:val="20"/>
          <w:szCs w:val="20"/>
        </w:rPr>
        <w:t xml:space="preserve"> or</w:t>
      </w:r>
      <w:r w:rsidRPr="003E15D6">
        <w:rPr>
          <w:rFonts w:asciiTheme="minorHAnsi" w:hAnsiTheme="minorHAnsi" w:cstheme="minorHAnsi"/>
          <w:color w:val="auto"/>
          <w:sz w:val="20"/>
          <w:szCs w:val="20"/>
        </w:rPr>
        <w:t xml:space="preserve"> Belief) </w:t>
      </w:r>
    </w:p>
    <w:p w14:paraId="5E4BDB31" w14:textId="77777777" w:rsidR="007709C4" w:rsidRPr="004E0ABB" w:rsidRDefault="007709C4" w:rsidP="00C90CAD">
      <w:pPr>
        <w:pStyle w:val="Default"/>
        <w:rPr>
          <w:rFonts w:asciiTheme="minorHAnsi" w:hAnsiTheme="minorHAnsi" w:cstheme="minorHAnsi"/>
          <w:b/>
          <w:sz w:val="23"/>
          <w:szCs w:val="23"/>
          <w:highlight w:val="yellow"/>
        </w:rPr>
      </w:pPr>
    </w:p>
    <w:p w14:paraId="0E64672F" w14:textId="263DA3D5" w:rsidR="00DF3BD3" w:rsidRPr="00A5672A" w:rsidRDefault="00DF3BD3" w:rsidP="00A90BCD">
      <w:pPr>
        <w:pStyle w:val="Default"/>
        <w:rPr>
          <w:rFonts w:asciiTheme="minorHAnsi" w:hAnsiTheme="minorHAnsi" w:cstheme="minorHAnsi"/>
          <w:sz w:val="23"/>
          <w:szCs w:val="23"/>
        </w:rPr>
      </w:pPr>
      <w:r w:rsidRPr="00A5672A">
        <w:rPr>
          <w:rFonts w:asciiTheme="minorHAnsi" w:hAnsiTheme="minorHAnsi" w:cstheme="minorHAnsi"/>
          <w:sz w:val="23"/>
          <w:szCs w:val="23"/>
        </w:rPr>
        <w:t>Declaring your religion or belief is optional diversity data for staff members, which is reflected in the ‘Unknown’ category being the highest percentage return</w:t>
      </w:r>
      <w:r w:rsidR="00971C12" w:rsidRPr="00A5672A">
        <w:rPr>
          <w:rFonts w:asciiTheme="minorHAnsi" w:hAnsiTheme="minorHAnsi" w:cstheme="minorHAnsi"/>
          <w:sz w:val="23"/>
          <w:szCs w:val="23"/>
        </w:rPr>
        <w:t xml:space="preserve"> at </w:t>
      </w:r>
      <w:r w:rsidR="003E15D6" w:rsidRPr="00A5672A">
        <w:rPr>
          <w:rFonts w:asciiTheme="minorHAnsi" w:hAnsiTheme="minorHAnsi" w:cstheme="minorHAnsi"/>
          <w:sz w:val="23"/>
          <w:szCs w:val="23"/>
        </w:rPr>
        <w:t>43.1%</w:t>
      </w:r>
      <w:r w:rsidRPr="00A5672A">
        <w:rPr>
          <w:rFonts w:asciiTheme="minorHAnsi" w:hAnsiTheme="minorHAnsi" w:cstheme="minorHAnsi"/>
          <w:sz w:val="23"/>
          <w:szCs w:val="23"/>
        </w:rPr>
        <w:t xml:space="preserve">. Further work is needed to encourage staff </w:t>
      </w:r>
      <w:r w:rsidR="00566990" w:rsidRPr="00A5672A">
        <w:rPr>
          <w:rFonts w:asciiTheme="minorHAnsi" w:hAnsiTheme="minorHAnsi" w:cstheme="minorHAnsi"/>
          <w:sz w:val="23"/>
          <w:szCs w:val="23"/>
        </w:rPr>
        <w:t>and increase confidence in disclosing this information.</w:t>
      </w:r>
    </w:p>
    <w:p w14:paraId="1FCCA1E9" w14:textId="77777777" w:rsidR="00566990" w:rsidRPr="00A5672A" w:rsidRDefault="00566990" w:rsidP="00A90BCD">
      <w:pPr>
        <w:pStyle w:val="Default"/>
        <w:rPr>
          <w:rFonts w:asciiTheme="minorHAnsi" w:hAnsiTheme="minorHAnsi" w:cstheme="minorHAnsi"/>
          <w:sz w:val="23"/>
          <w:szCs w:val="23"/>
        </w:rPr>
      </w:pPr>
    </w:p>
    <w:p w14:paraId="3E59E117" w14:textId="55DA404F" w:rsidR="00566990" w:rsidRPr="00A5672A" w:rsidRDefault="00566990" w:rsidP="00566990">
      <w:pPr>
        <w:pStyle w:val="Default"/>
        <w:rPr>
          <w:rFonts w:asciiTheme="minorHAnsi" w:hAnsiTheme="minorHAnsi" w:cstheme="minorHAnsi"/>
          <w:sz w:val="23"/>
          <w:szCs w:val="23"/>
        </w:rPr>
      </w:pPr>
      <w:r w:rsidRPr="00A5672A">
        <w:rPr>
          <w:rFonts w:asciiTheme="minorHAnsi" w:hAnsiTheme="minorHAnsi" w:cstheme="minorHAnsi"/>
          <w:sz w:val="23"/>
          <w:szCs w:val="23"/>
        </w:rPr>
        <w:t>Staff members declaring no religion or belief represent the second largest group at the University, 2</w:t>
      </w:r>
      <w:r w:rsidR="003E15D6" w:rsidRPr="00A5672A">
        <w:rPr>
          <w:rFonts w:asciiTheme="minorHAnsi" w:hAnsiTheme="minorHAnsi" w:cstheme="minorHAnsi"/>
          <w:sz w:val="23"/>
          <w:szCs w:val="23"/>
        </w:rPr>
        <w:t>9.2</w:t>
      </w:r>
      <w:r w:rsidRPr="00A5672A">
        <w:rPr>
          <w:rFonts w:asciiTheme="minorHAnsi" w:hAnsiTheme="minorHAnsi" w:cstheme="minorHAnsi"/>
          <w:sz w:val="23"/>
          <w:szCs w:val="23"/>
        </w:rPr>
        <w:t>%, an increase from 2</w:t>
      </w:r>
      <w:r w:rsidR="003E15D6" w:rsidRPr="00A5672A">
        <w:rPr>
          <w:rFonts w:asciiTheme="minorHAnsi" w:hAnsiTheme="minorHAnsi" w:cstheme="minorHAnsi"/>
          <w:sz w:val="23"/>
          <w:szCs w:val="23"/>
        </w:rPr>
        <w:t>7</w:t>
      </w:r>
      <w:r w:rsidRPr="00A5672A">
        <w:rPr>
          <w:rFonts w:asciiTheme="minorHAnsi" w:hAnsiTheme="minorHAnsi" w:cstheme="minorHAnsi"/>
          <w:sz w:val="23"/>
          <w:szCs w:val="23"/>
        </w:rPr>
        <w:t>.</w:t>
      </w:r>
      <w:r w:rsidR="003E15D6" w:rsidRPr="00A5672A">
        <w:rPr>
          <w:rFonts w:asciiTheme="minorHAnsi" w:hAnsiTheme="minorHAnsi" w:cstheme="minorHAnsi"/>
          <w:sz w:val="23"/>
          <w:szCs w:val="23"/>
        </w:rPr>
        <w:t>0</w:t>
      </w:r>
      <w:r w:rsidRPr="00A5672A">
        <w:rPr>
          <w:rFonts w:asciiTheme="minorHAnsi" w:hAnsiTheme="minorHAnsi" w:cstheme="minorHAnsi"/>
          <w:sz w:val="23"/>
          <w:szCs w:val="23"/>
        </w:rPr>
        <w:t>% (202</w:t>
      </w:r>
      <w:r w:rsidR="003E15D6" w:rsidRPr="00A5672A">
        <w:rPr>
          <w:rFonts w:asciiTheme="minorHAnsi" w:hAnsiTheme="minorHAnsi" w:cstheme="minorHAnsi"/>
          <w:sz w:val="23"/>
          <w:szCs w:val="23"/>
        </w:rPr>
        <w:t>2</w:t>
      </w:r>
      <w:r w:rsidRPr="00A5672A">
        <w:rPr>
          <w:rFonts w:asciiTheme="minorHAnsi" w:hAnsiTheme="minorHAnsi" w:cstheme="minorHAnsi"/>
          <w:sz w:val="23"/>
          <w:szCs w:val="23"/>
        </w:rPr>
        <w:t xml:space="preserve">). </w:t>
      </w:r>
      <w:r w:rsidR="004067A2">
        <w:rPr>
          <w:rFonts w:asciiTheme="minorHAnsi" w:hAnsiTheme="minorHAnsi" w:cstheme="minorHAnsi"/>
          <w:sz w:val="23"/>
          <w:szCs w:val="23"/>
        </w:rPr>
        <w:t>Staff declaring a religion or belief have grown to 22.4% (2023) from 20.7% (2022).</w:t>
      </w:r>
    </w:p>
    <w:p w14:paraId="56710564" w14:textId="48E8A9E7" w:rsidR="00DF3BD3" w:rsidRPr="004E0ABB" w:rsidRDefault="00DF3BD3" w:rsidP="00A90BCD">
      <w:pPr>
        <w:pStyle w:val="Default"/>
        <w:rPr>
          <w:rFonts w:asciiTheme="minorHAnsi" w:hAnsiTheme="minorHAnsi" w:cstheme="minorHAnsi"/>
          <w:sz w:val="23"/>
          <w:szCs w:val="23"/>
          <w:highlight w:val="yellow"/>
        </w:rPr>
      </w:pPr>
    </w:p>
    <w:p w14:paraId="559564B7" w14:textId="694293DE" w:rsidR="00846F22" w:rsidRPr="004067A2" w:rsidRDefault="00A5672A" w:rsidP="00A90BCD">
      <w:pPr>
        <w:pStyle w:val="Default"/>
        <w:rPr>
          <w:rFonts w:asciiTheme="minorHAnsi" w:hAnsiTheme="minorHAnsi" w:cstheme="minorHAnsi"/>
          <w:sz w:val="23"/>
          <w:szCs w:val="23"/>
        </w:rPr>
      </w:pPr>
      <w:r w:rsidRPr="004067A2">
        <w:rPr>
          <w:rFonts w:asciiTheme="minorHAnsi" w:hAnsiTheme="minorHAnsi" w:cstheme="minorHAnsi"/>
          <w:sz w:val="23"/>
          <w:szCs w:val="23"/>
        </w:rPr>
        <w:t>51.6</w:t>
      </w:r>
      <w:r w:rsidR="00A90BCD" w:rsidRPr="004067A2">
        <w:rPr>
          <w:rFonts w:asciiTheme="minorHAnsi" w:hAnsiTheme="minorHAnsi" w:cstheme="minorHAnsi"/>
          <w:sz w:val="23"/>
          <w:szCs w:val="23"/>
        </w:rPr>
        <w:t>% (</w:t>
      </w:r>
      <w:r w:rsidRPr="004067A2">
        <w:rPr>
          <w:rFonts w:asciiTheme="minorHAnsi" w:hAnsiTheme="minorHAnsi" w:cstheme="minorHAnsi"/>
          <w:sz w:val="23"/>
          <w:szCs w:val="23"/>
        </w:rPr>
        <w:t>47.6</w:t>
      </w:r>
      <w:r w:rsidR="00A90BCD" w:rsidRPr="004067A2">
        <w:rPr>
          <w:rFonts w:asciiTheme="minorHAnsi" w:hAnsiTheme="minorHAnsi" w:cstheme="minorHAnsi"/>
          <w:sz w:val="23"/>
          <w:szCs w:val="23"/>
        </w:rPr>
        <w:t>% 202</w:t>
      </w:r>
      <w:r w:rsidRPr="004067A2">
        <w:rPr>
          <w:rFonts w:asciiTheme="minorHAnsi" w:hAnsiTheme="minorHAnsi" w:cstheme="minorHAnsi"/>
          <w:sz w:val="23"/>
          <w:szCs w:val="23"/>
        </w:rPr>
        <w:t>2</w:t>
      </w:r>
      <w:r w:rsidR="00A90BCD" w:rsidRPr="004067A2">
        <w:rPr>
          <w:rFonts w:asciiTheme="minorHAnsi" w:hAnsiTheme="minorHAnsi" w:cstheme="minorHAnsi"/>
          <w:sz w:val="23"/>
          <w:szCs w:val="23"/>
        </w:rPr>
        <w:t>) of our staff have declared a religio</w:t>
      </w:r>
      <w:r w:rsidR="00E50B4F" w:rsidRPr="004067A2">
        <w:rPr>
          <w:rFonts w:asciiTheme="minorHAnsi" w:hAnsiTheme="minorHAnsi" w:cstheme="minorHAnsi"/>
          <w:sz w:val="23"/>
          <w:szCs w:val="23"/>
        </w:rPr>
        <w:t>n or</w:t>
      </w:r>
      <w:r w:rsidR="00A90BCD" w:rsidRPr="004067A2">
        <w:rPr>
          <w:rFonts w:asciiTheme="minorHAnsi" w:hAnsiTheme="minorHAnsi" w:cstheme="minorHAnsi"/>
          <w:sz w:val="23"/>
          <w:szCs w:val="23"/>
        </w:rPr>
        <w:t xml:space="preserve"> belief</w:t>
      </w:r>
      <w:r w:rsidR="00E50B4F" w:rsidRPr="004067A2">
        <w:rPr>
          <w:rFonts w:asciiTheme="minorHAnsi" w:hAnsiTheme="minorHAnsi" w:cstheme="minorHAnsi"/>
          <w:sz w:val="23"/>
          <w:szCs w:val="23"/>
        </w:rPr>
        <w:t xml:space="preserve"> (including non-belief) – this is under the national average for UK HE</w:t>
      </w:r>
      <w:r w:rsidR="00B50677" w:rsidRPr="004067A2">
        <w:rPr>
          <w:rFonts w:asciiTheme="minorHAnsi" w:hAnsiTheme="minorHAnsi" w:cstheme="minorHAnsi"/>
          <w:sz w:val="23"/>
          <w:szCs w:val="23"/>
        </w:rPr>
        <w:t xml:space="preserve"> </w:t>
      </w:r>
      <w:r w:rsidR="00E50B4F" w:rsidRPr="004067A2">
        <w:rPr>
          <w:rFonts w:asciiTheme="minorHAnsi" w:hAnsiTheme="minorHAnsi" w:cstheme="minorHAnsi"/>
          <w:sz w:val="23"/>
          <w:szCs w:val="23"/>
        </w:rPr>
        <w:t xml:space="preserve">sector of </w:t>
      </w:r>
      <w:r w:rsidRPr="004067A2">
        <w:rPr>
          <w:rFonts w:asciiTheme="minorHAnsi" w:hAnsiTheme="minorHAnsi" w:cstheme="minorHAnsi"/>
          <w:sz w:val="23"/>
          <w:szCs w:val="23"/>
        </w:rPr>
        <w:t>63.9</w:t>
      </w:r>
      <w:r w:rsidR="00E50B4F" w:rsidRPr="004067A2">
        <w:rPr>
          <w:rFonts w:asciiTheme="minorHAnsi" w:hAnsiTheme="minorHAnsi" w:cstheme="minorHAnsi"/>
          <w:sz w:val="23"/>
          <w:szCs w:val="23"/>
        </w:rPr>
        <w:t>%.</w:t>
      </w:r>
    </w:p>
    <w:p w14:paraId="7B50FF01" w14:textId="77777777" w:rsidR="00E5450F" w:rsidRPr="004067A2" w:rsidRDefault="00E5450F" w:rsidP="00E5450F">
      <w:pPr>
        <w:pStyle w:val="Default"/>
        <w:rPr>
          <w:rFonts w:asciiTheme="minorHAnsi" w:hAnsiTheme="minorHAnsi" w:cstheme="minorHAnsi"/>
          <w:sz w:val="23"/>
          <w:szCs w:val="23"/>
        </w:rPr>
      </w:pPr>
    </w:p>
    <w:p w14:paraId="578BC1D9" w14:textId="14A31F60" w:rsidR="00A90BCD" w:rsidRDefault="00E5450F" w:rsidP="00E5450F">
      <w:pPr>
        <w:pStyle w:val="Default"/>
        <w:rPr>
          <w:rFonts w:asciiTheme="minorHAnsi" w:hAnsiTheme="minorHAnsi" w:cstheme="minorHAnsi"/>
          <w:sz w:val="23"/>
          <w:szCs w:val="23"/>
        </w:rPr>
      </w:pPr>
      <w:r w:rsidRPr="004067A2">
        <w:rPr>
          <w:rFonts w:asciiTheme="minorHAnsi" w:hAnsiTheme="minorHAnsi" w:cstheme="minorHAnsi"/>
          <w:sz w:val="23"/>
          <w:szCs w:val="23"/>
        </w:rPr>
        <w:t>In 2021</w:t>
      </w:r>
      <w:r w:rsidR="00A5672A" w:rsidRPr="004067A2">
        <w:rPr>
          <w:rFonts w:asciiTheme="minorHAnsi" w:hAnsiTheme="minorHAnsi" w:cstheme="minorHAnsi"/>
          <w:sz w:val="23"/>
          <w:szCs w:val="23"/>
        </w:rPr>
        <w:t xml:space="preserve"> Census</w:t>
      </w:r>
      <w:r w:rsidRPr="004067A2">
        <w:rPr>
          <w:rFonts w:asciiTheme="minorHAnsi" w:hAnsiTheme="minorHAnsi" w:cstheme="minorHAnsi"/>
          <w:sz w:val="23"/>
          <w:szCs w:val="23"/>
        </w:rPr>
        <w:t>, 43.0% of Ceredigion residents reported having "No religion", up from 30.7% in 2011. The rise of 12.3</w:t>
      </w:r>
      <w:r w:rsidR="00A5672A" w:rsidRPr="004067A2">
        <w:rPr>
          <w:rFonts w:asciiTheme="minorHAnsi" w:hAnsiTheme="minorHAnsi" w:cstheme="minorHAnsi"/>
          <w:sz w:val="23"/>
          <w:szCs w:val="23"/>
        </w:rPr>
        <w:t>%</w:t>
      </w:r>
      <w:r w:rsidRPr="004067A2">
        <w:rPr>
          <w:rFonts w:asciiTheme="minorHAnsi" w:hAnsiTheme="minorHAnsi" w:cstheme="minorHAnsi"/>
          <w:sz w:val="23"/>
          <w:szCs w:val="23"/>
        </w:rPr>
        <w:t xml:space="preserve"> was the largest increase of all broad religious groups in Ceredigion.</w:t>
      </w:r>
    </w:p>
    <w:p w14:paraId="07AA8A1A" w14:textId="77777777" w:rsidR="0052175C" w:rsidRDefault="0052175C" w:rsidP="00E5450F">
      <w:pPr>
        <w:pStyle w:val="Default"/>
        <w:rPr>
          <w:rFonts w:asciiTheme="minorHAnsi" w:hAnsiTheme="minorHAnsi" w:cstheme="minorHAnsi"/>
          <w:sz w:val="23"/>
          <w:szCs w:val="23"/>
        </w:rPr>
      </w:pPr>
    </w:p>
    <w:p w14:paraId="47791976" w14:textId="77777777" w:rsidR="0052175C" w:rsidRDefault="0052175C" w:rsidP="00E5450F">
      <w:pPr>
        <w:pStyle w:val="Default"/>
        <w:rPr>
          <w:rFonts w:asciiTheme="minorHAnsi" w:hAnsiTheme="minorHAnsi" w:cstheme="minorHAnsi"/>
          <w:sz w:val="23"/>
          <w:szCs w:val="23"/>
        </w:rPr>
      </w:pPr>
    </w:p>
    <w:p w14:paraId="29CAFC7F" w14:textId="77777777" w:rsidR="0052175C" w:rsidRDefault="0052175C" w:rsidP="00E5450F">
      <w:pPr>
        <w:pStyle w:val="Default"/>
        <w:rPr>
          <w:rFonts w:asciiTheme="minorHAnsi" w:hAnsiTheme="minorHAnsi" w:cstheme="minorHAnsi"/>
          <w:sz w:val="23"/>
          <w:szCs w:val="23"/>
        </w:rPr>
      </w:pPr>
    </w:p>
    <w:p w14:paraId="5FE9B4E4" w14:textId="77777777" w:rsidR="0052175C" w:rsidRDefault="0052175C" w:rsidP="00E5450F">
      <w:pPr>
        <w:pStyle w:val="Default"/>
        <w:rPr>
          <w:rFonts w:asciiTheme="minorHAnsi" w:hAnsiTheme="minorHAnsi" w:cstheme="minorHAnsi"/>
          <w:sz w:val="23"/>
          <w:szCs w:val="23"/>
        </w:rPr>
      </w:pPr>
    </w:p>
    <w:p w14:paraId="1ACAB312" w14:textId="77777777" w:rsidR="0052175C" w:rsidRDefault="0052175C" w:rsidP="00E5450F">
      <w:pPr>
        <w:pStyle w:val="Default"/>
        <w:rPr>
          <w:rFonts w:asciiTheme="minorHAnsi" w:hAnsiTheme="minorHAnsi" w:cstheme="minorHAnsi"/>
          <w:sz w:val="23"/>
          <w:szCs w:val="23"/>
        </w:rPr>
      </w:pPr>
    </w:p>
    <w:p w14:paraId="7767297B" w14:textId="77777777" w:rsidR="0052175C" w:rsidRDefault="0052175C" w:rsidP="00E5450F">
      <w:pPr>
        <w:pStyle w:val="Default"/>
        <w:rPr>
          <w:rFonts w:asciiTheme="minorHAnsi" w:hAnsiTheme="minorHAnsi" w:cstheme="minorHAnsi"/>
          <w:sz w:val="23"/>
          <w:szCs w:val="23"/>
        </w:rPr>
      </w:pPr>
    </w:p>
    <w:p w14:paraId="1F630686" w14:textId="77777777" w:rsidR="0052175C" w:rsidRDefault="0052175C" w:rsidP="00E5450F">
      <w:pPr>
        <w:pStyle w:val="Default"/>
        <w:rPr>
          <w:rFonts w:asciiTheme="minorHAnsi" w:hAnsiTheme="minorHAnsi" w:cstheme="minorHAnsi"/>
          <w:sz w:val="23"/>
          <w:szCs w:val="23"/>
        </w:rPr>
      </w:pPr>
    </w:p>
    <w:p w14:paraId="130C1254" w14:textId="77777777" w:rsidR="0052175C" w:rsidRDefault="0052175C" w:rsidP="00E5450F">
      <w:pPr>
        <w:pStyle w:val="Default"/>
        <w:rPr>
          <w:rFonts w:asciiTheme="minorHAnsi" w:hAnsiTheme="minorHAnsi" w:cstheme="minorHAnsi"/>
          <w:sz w:val="23"/>
          <w:szCs w:val="23"/>
        </w:rPr>
      </w:pPr>
    </w:p>
    <w:p w14:paraId="016F5844" w14:textId="77777777" w:rsidR="0052175C" w:rsidRDefault="0052175C" w:rsidP="00E5450F">
      <w:pPr>
        <w:pStyle w:val="Default"/>
        <w:rPr>
          <w:rFonts w:asciiTheme="minorHAnsi" w:hAnsiTheme="minorHAnsi" w:cstheme="minorHAnsi"/>
          <w:sz w:val="23"/>
          <w:szCs w:val="23"/>
        </w:rPr>
      </w:pPr>
    </w:p>
    <w:p w14:paraId="556139B8" w14:textId="77777777" w:rsidR="0052175C" w:rsidRDefault="0052175C" w:rsidP="00E5450F">
      <w:pPr>
        <w:pStyle w:val="Default"/>
        <w:rPr>
          <w:rFonts w:asciiTheme="minorHAnsi" w:hAnsiTheme="minorHAnsi" w:cstheme="minorHAnsi"/>
          <w:sz w:val="23"/>
          <w:szCs w:val="23"/>
        </w:rPr>
      </w:pPr>
    </w:p>
    <w:p w14:paraId="50CEB232" w14:textId="77777777" w:rsidR="0052175C" w:rsidRDefault="0052175C" w:rsidP="00E5450F">
      <w:pPr>
        <w:pStyle w:val="Default"/>
        <w:rPr>
          <w:rFonts w:asciiTheme="minorHAnsi" w:hAnsiTheme="minorHAnsi" w:cstheme="minorHAnsi"/>
          <w:sz w:val="23"/>
          <w:szCs w:val="23"/>
        </w:rPr>
      </w:pPr>
    </w:p>
    <w:p w14:paraId="4FA4F880" w14:textId="77777777" w:rsidR="0052175C" w:rsidRDefault="0052175C" w:rsidP="00E5450F">
      <w:pPr>
        <w:pStyle w:val="Default"/>
        <w:rPr>
          <w:rFonts w:asciiTheme="minorHAnsi" w:hAnsiTheme="minorHAnsi" w:cstheme="minorHAnsi"/>
          <w:sz w:val="23"/>
          <w:szCs w:val="23"/>
        </w:rPr>
      </w:pPr>
    </w:p>
    <w:p w14:paraId="149C637C" w14:textId="77777777" w:rsidR="0052175C" w:rsidRDefault="0052175C" w:rsidP="00E5450F">
      <w:pPr>
        <w:pStyle w:val="Default"/>
        <w:rPr>
          <w:rFonts w:asciiTheme="minorHAnsi" w:hAnsiTheme="minorHAnsi" w:cstheme="minorHAnsi"/>
          <w:sz w:val="23"/>
          <w:szCs w:val="23"/>
        </w:rPr>
      </w:pPr>
    </w:p>
    <w:p w14:paraId="1C567A9C" w14:textId="77777777" w:rsidR="0052175C" w:rsidRDefault="0052175C" w:rsidP="00E5450F">
      <w:pPr>
        <w:pStyle w:val="Default"/>
        <w:rPr>
          <w:rFonts w:asciiTheme="minorHAnsi" w:hAnsiTheme="minorHAnsi" w:cstheme="minorHAnsi"/>
          <w:sz w:val="23"/>
          <w:szCs w:val="23"/>
        </w:rPr>
      </w:pPr>
    </w:p>
    <w:p w14:paraId="7461E054" w14:textId="77777777" w:rsidR="0052175C" w:rsidRDefault="0052175C" w:rsidP="00E5450F">
      <w:pPr>
        <w:pStyle w:val="Default"/>
        <w:rPr>
          <w:rFonts w:asciiTheme="minorHAnsi" w:hAnsiTheme="minorHAnsi" w:cstheme="minorHAnsi"/>
          <w:sz w:val="23"/>
          <w:szCs w:val="23"/>
        </w:rPr>
      </w:pPr>
    </w:p>
    <w:p w14:paraId="03E7F779" w14:textId="77777777" w:rsidR="0052175C" w:rsidRDefault="0052175C" w:rsidP="00E5450F">
      <w:pPr>
        <w:pStyle w:val="Default"/>
        <w:rPr>
          <w:rFonts w:asciiTheme="minorHAnsi" w:hAnsiTheme="minorHAnsi" w:cstheme="minorHAnsi"/>
          <w:sz w:val="23"/>
          <w:szCs w:val="23"/>
        </w:rPr>
      </w:pPr>
    </w:p>
    <w:p w14:paraId="24062886" w14:textId="77777777" w:rsidR="0052175C" w:rsidRDefault="0052175C" w:rsidP="00E5450F">
      <w:pPr>
        <w:pStyle w:val="Default"/>
        <w:rPr>
          <w:rFonts w:asciiTheme="minorHAnsi" w:hAnsiTheme="minorHAnsi" w:cstheme="minorHAnsi"/>
          <w:sz w:val="23"/>
          <w:szCs w:val="23"/>
        </w:rPr>
      </w:pPr>
    </w:p>
    <w:p w14:paraId="0458AE8C" w14:textId="77777777" w:rsidR="0052175C" w:rsidRDefault="0052175C" w:rsidP="00E5450F">
      <w:pPr>
        <w:pStyle w:val="Default"/>
        <w:rPr>
          <w:rFonts w:asciiTheme="minorHAnsi" w:hAnsiTheme="minorHAnsi" w:cstheme="minorHAnsi"/>
          <w:sz w:val="23"/>
          <w:szCs w:val="23"/>
        </w:rPr>
      </w:pPr>
    </w:p>
    <w:p w14:paraId="28BF5A3F" w14:textId="77777777" w:rsidR="0052175C" w:rsidRDefault="0052175C" w:rsidP="00E5450F">
      <w:pPr>
        <w:pStyle w:val="Default"/>
        <w:rPr>
          <w:rFonts w:asciiTheme="minorHAnsi" w:hAnsiTheme="minorHAnsi" w:cstheme="minorHAnsi"/>
          <w:sz w:val="23"/>
          <w:szCs w:val="23"/>
        </w:rPr>
      </w:pPr>
    </w:p>
    <w:p w14:paraId="2760E61C" w14:textId="77777777" w:rsidR="0052175C" w:rsidRDefault="0052175C" w:rsidP="00E5450F">
      <w:pPr>
        <w:pStyle w:val="Default"/>
        <w:rPr>
          <w:rFonts w:asciiTheme="minorHAnsi" w:hAnsiTheme="minorHAnsi" w:cstheme="minorHAnsi"/>
          <w:sz w:val="23"/>
          <w:szCs w:val="23"/>
        </w:rPr>
      </w:pPr>
    </w:p>
    <w:p w14:paraId="06877B2A" w14:textId="77777777" w:rsidR="0052175C" w:rsidRDefault="0052175C" w:rsidP="00E5450F">
      <w:pPr>
        <w:pStyle w:val="Default"/>
        <w:rPr>
          <w:rFonts w:asciiTheme="minorHAnsi" w:hAnsiTheme="minorHAnsi" w:cstheme="minorHAnsi"/>
          <w:sz w:val="23"/>
          <w:szCs w:val="23"/>
        </w:rPr>
      </w:pPr>
    </w:p>
    <w:p w14:paraId="2BE0EEC4" w14:textId="77777777" w:rsidR="0052175C" w:rsidRDefault="0052175C" w:rsidP="00E5450F">
      <w:pPr>
        <w:pStyle w:val="Default"/>
        <w:rPr>
          <w:rFonts w:asciiTheme="minorHAnsi" w:hAnsiTheme="minorHAnsi" w:cstheme="minorHAnsi"/>
          <w:sz w:val="23"/>
          <w:szCs w:val="23"/>
        </w:rPr>
      </w:pPr>
    </w:p>
    <w:p w14:paraId="1F406D7F" w14:textId="0CD0D511" w:rsidR="00A90BCD" w:rsidRPr="00A87C7A" w:rsidRDefault="00A90BCD" w:rsidP="00463DE2">
      <w:pPr>
        <w:pStyle w:val="Default"/>
        <w:ind w:firstLine="720"/>
        <w:rPr>
          <w:rFonts w:asciiTheme="minorHAnsi" w:hAnsiTheme="minorHAnsi" w:cstheme="minorHAnsi"/>
          <w:b/>
          <w:sz w:val="23"/>
          <w:szCs w:val="23"/>
        </w:rPr>
      </w:pPr>
      <w:r w:rsidRPr="00A87C7A">
        <w:rPr>
          <w:rFonts w:asciiTheme="minorHAnsi" w:hAnsiTheme="minorHAnsi" w:cstheme="minorHAnsi"/>
          <w:b/>
          <w:sz w:val="23"/>
          <w:szCs w:val="23"/>
        </w:rPr>
        <w:lastRenderedPageBreak/>
        <w:t>2.</w:t>
      </w:r>
      <w:r w:rsidR="00463DE2" w:rsidRPr="00A87C7A">
        <w:rPr>
          <w:rFonts w:asciiTheme="minorHAnsi" w:hAnsiTheme="minorHAnsi" w:cstheme="minorHAnsi"/>
          <w:b/>
          <w:sz w:val="23"/>
          <w:szCs w:val="23"/>
        </w:rPr>
        <w:t>7</w:t>
      </w:r>
      <w:r w:rsidRPr="00A87C7A">
        <w:rPr>
          <w:rFonts w:asciiTheme="minorHAnsi" w:hAnsiTheme="minorHAnsi" w:cstheme="minorHAnsi"/>
          <w:b/>
          <w:sz w:val="23"/>
          <w:szCs w:val="23"/>
        </w:rPr>
        <w:t xml:space="preserve"> Sexual Orientation</w:t>
      </w:r>
    </w:p>
    <w:p w14:paraId="0B534A66" w14:textId="76705393" w:rsidR="00A90BCD" w:rsidRPr="00A87C7A" w:rsidRDefault="00A90BCD" w:rsidP="00C90CAD">
      <w:pPr>
        <w:pStyle w:val="Default"/>
        <w:rPr>
          <w:rFonts w:asciiTheme="minorHAnsi" w:hAnsiTheme="minorHAnsi" w:cstheme="minorHAnsi"/>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984"/>
        <w:gridCol w:w="1985"/>
        <w:gridCol w:w="2268"/>
      </w:tblGrid>
      <w:tr w:rsidR="00BC7395" w:rsidRPr="00A87C7A" w14:paraId="2BD94488" w14:textId="77777777" w:rsidTr="00760451">
        <w:trPr>
          <w:trHeight w:val="290"/>
        </w:trPr>
        <w:tc>
          <w:tcPr>
            <w:tcW w:w="2405" w:type="dxa"/>
            <w:shd w:val="clear" w:color="auto" w:fill="8EAADB" w:themeFill="accent1" w:themeFillTint="99"/>
            <w:vAlign w:val="center"/>
            <w:hideMark/>
          </w:tcPr>
          <w:p w14:paraId="36E4D003" w14:textId="77777777" w:rsidR="0058397D" w:rsidRPr="00A87C7A" w:rsidRDefault="0058397D" w:rsidP="00F9397A">
            <w:pPr>
              <w:spacing w:after="0" w:line="240" w:lineRule="auto"/>
              <w:rPr>
                <w:rFonts w:eastAsia="Times New Roman" w:cstheme="minorHAnsi"/>
                <w:b/>
                <w:color w:val="000000"/>
                <w:lang w:eastAsia="en-GB"/>
              </w:rPr>
            </w:pPr>
            <w:r w:rsidRPr="00A87C7A">
              <w:rPr>
                <w:rFonts w:eastAsia="Times New Roman" w:cstheme="minorHAnsi"/>
                <w:b/>
                <w:color w:val="000000"/>
                <w:lang w:eastAsia="en-GB"/>
              </w:rPr>
              <w:t>Sexual Orientation</w:t>
            </w:r>
          </w:p>
        </w:tc>
        <w:tc>
          <w:tcPr>
            <w:tcW w:w="1843" w:type="dxa"/>
            <w:shd w:val="clear" w:color="auto" w:fill="8EAADB" w:themeFill="accent1" w:themeFillTint="99"/>
            <w:vAlign w:val="center"/>
          </w:tcPr>
          <w:p w14:paraId="030CD883" w14:textId="645F35B5" w:rsidR="0058397D" w:rsidRPr="00A87C7A" w:rsidRDefault="00760451" w:rsidP="00F9397A">
            <w:pPr>
              <w:spacing w:after="0" w:line="240" w:lineRule="auto"/>
              <w:rPr>
                <w:rFonts w:eastAsia="Times New Roman" w:cstheme="minorHAnsi"/>
                <w:b/>
                <w:bCs/>
                <w:color w:val="000000"/>
                <w:lang w:eastAsia="en-GB"/>
              </w:rPr>
            </w:pPr>
            <w:r w:rsidRPr="00A87C7A">
              <w:rPr>
                <w:rFonts w:eastAsia="Times New Roman" w:cstheme="minorHAnsi"/>
                <w:b/>
                <w:bCs/>
                <w:color w:val="000000"/>
                <w:lang w:eastAsia="en-GB"/>
              </w:rPr>
              <w:t>2020</w:t>
            </w:r>
          </w:p>
        </w:tc>
        <w:tc>
          <w:tcPr>
            <w:tcW w:w="1984" w:type="dxa"/>
            <w:shd w:val="clear" w:color="auto" w:fill="8EAADB" w:themeFill="accent1" w:themeFillTint="99"/>
            <w:vAlign w:val="center"/>
          </w:tcPr>
          <w:p w14:paraId="1EDACFC4" w14:textId="507DAFFF" w:rsidR="0058397D" w:rsidRPr="00A87C7A" w:rsidRDefault="00760451" w:rsidP="00F9397A">
            <w:pPr>
              <w:spacing w:after="0" w:line="240" w:lineRule="auto"/>
              <w:rPr>
                <w:rFonts w:eastAsia="Times New Roman" w:cstheme="minorHAnsi"/>
                <w:b/>
                <w:bCs/>
                <w:color w:val="000000"/>
                <w:lang w:eastAsia="en-GB"/>
              </w:rPr>
            </w:pPr>
            <w:r w:rsidRPr="00A87C7A">
              <w:rPr>
                <w:rFonts w:eastAsia="Times New Roman" w:cstheme="minorHAnsi"/>
                <w:b/>
                <w:bCs/>
                <w:color w:val="000000"/>
                <w:lang w:eastAsia="en-GB"/>
              </w:rPr>
              <w:t>2021</w:t>
            </w:r>
          </w:p>
        </w:tc>
        <w:tc>
          <w:tcPr>
            <w:tcW w:w="1985" w:type="dxa"/>
            <w:shd w:val="clear" w:color="auto" w:fill="8EAADB" w:themeFill="accent1" w:themeFillTint="99"/>
            <w:vAlign w:val="center"/>
          </w:tcPr>
          <w:p w14:paraId="4B615232" w14:textId="4807ECBC" w:rsidR="0058397D" w:rsidRPr="00A87C7A" w:rsidRDefault="00760451" w:rsidP="00F9397A">
            <w:pPr>
              <w:spacing w:after="0" w:line="240" w:lineRule="auto"/>
              <w:rPr>
                <w:rFonts w:eastAsia="Times New Roman" w:cstheme="minorHAnsi"/>
                <w:b/>
                <w:bCs/>
                <w:color w:val="000000"/>
                <w:lang w:eastAsia="en-GB"/>
              </w:rPr>
            </w:pPr>
            <w:r w:rsidRPr="00A87C7A">
              <w:rPr>
                <w:rFonts w:eastAsia="Times New Roman" w:cstheme="minorHAnsi"/>
                <w:b/>
                <w:bCs/>
                <w:color w:val="000000"/>
                <w:lang w:eastAsia="en-GB"/>
              </w:rPr>
              <w:t>2022</w:t>
            </w:r>
          </w:p>
        </w:tc>
        <w:tc>
          <w:tcPr>
            <w:tcW w:w="2268" w:type="dxa"/>
            <w:shd w:val="clear" w:color="auto" w:fill="8EAADB" w:themeFill="accent1" w:themeFillTint="99"/>
            <w:vAlign w:val="center"/>
          </w:tcPr>
          <w:p w14:paraId="6F9B1749" w14:textId="2B1F26B1" w:rsidR="0058397D" w:rsidRPr="00A87C7A" w:rsidRDefault="00760451" w:rsidP="00F9397A">
            <w:pPr>
              <w:spacing w:after="0" w:line="240" w:lineRule="auto"/>
              <w:rPr>
                <w:rFonts w:eastAsia="Times New Roman" w:cstheme="minorHAnsi"/>
                <w:b/>
                <w:bCs/>
                <w:color w:val="000000"/>
                <w:lang w:eastAsia="en-GB"/>
              </w:rPr>
            </w:pPr>
            <w:r w:rsidRPr="00A87C7A">
              <w:rPr>
                <w:rFonts w:eastAsia="Times New Roman" w:cstheme="minorHAnsi"/>
                <w:b/>
                <w:bCs/>
                <w:color w:val="000000"/>
                <w:lang w:eastAsia="en-GB"/>
              </w:rPr>
              <w:t>2023</w:t>
            </w:r>
          </w:p>
        </w:tc>
      </w:tr>
      <w:tr w:rsidR="0021111B" w:rsidRPr="00A87C7A" w14:paraId="04A3B975" w14:textId="77777777" w:rsidTr="00760451">
        <w:trPr>
          <w:trHeight w:val="290"/>
        </w:trPr>
        <w:tc>
          <w:tcPr>
            <w:tcW w:w="2405" w:type="dxa"/>
            <w:shd w:val="clear" w:color="auto" w:fill="auto"/>
            <w:noWrap/>
            <w:vAlign w:val="center"/>
          </w:tcPr>
          <w:p w14:paraId="6CAB4A5E" w14:textId="3D693374"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Bisexual</w:t>
            </w:r>
          </w:p>
        </w:tc>
        <w:tc>
          <w:tcPr>
            <w:tcW w:w="1843" w:type="dxa"/>
            <w:shd w:val="clear" w:color="auto" w:fill="auto"/>
            <w:noWrap/>
            <w:vAlign w:val="center"/>
          </w:tcPr>
          <w:p w14:paraId="0250F342" w14:textId="07E7AC21"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21 (1.1%)</w:t>
            </w:r>
          </w:p>
        </w:tc>
        <w:tc>
          <w:tcPr>
            <w:tcW w:w="1984" w:type="dxa"/>
            <w:shd w:val="clear" w:color="auto" w:fill="auto"/>
            <w:noWrap/>
            <w:vAlign w:val="center"/>
          </w:tcPr>
          <w:p w14:paraId="7690EF3C" w14:textId="5DC3304C"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39 (2.0%)</w:t>
            </w:r>
          </w:p>
        </w:tc>
        <w:tc>
          <w:tcPr>
            <w:tcW w:w="1985" w:type="dxa"/>
            <w:shd w:val="clear" w:color="auto" w:fill="auto"/>
            <w:noWrap/>
            <w:vAlign w:val="center"/>
          </w:tcPr>
          <w:p w14:paraId="3136BCD9" w14:textId="2420CA4C"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51 (2.6%)</w:t>
            </w:r>
          </w:p>
        </w:tc>
        <w:tc>
          <w:tcPr>
            <w:tcW w:w="2268" w:type="dxa"/>
            <w:shd w:val="clear" w:color="auto" w:fill="auto"/>
            <w:noWrap/>
            <w:vAlign w:val="center"/>
          </w:tcPr>
          <w:p w14:paraId="1BF7988A" w14:textId="18FD94A9"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47 (2.4%)</w:t>
            </w:r>
          </w:p>
        </w:tc>
      </w:tr>
      <w:tr w:rsidR="0021111B" w:rsidRPr="00A87C7A" w14:paraId="06B68AA5" w14:textId="77777777" w:rsidTr="00760451">
        <w:trPr>
          <w:trHeight w:val="290"/>
        </w:trPr>
        <w:tc>
          <w:tcPr>
            <w:tcW w:w="2405" w:type="dxa"/>
            <w:shd w:val="clear" w:color="auto" w:fill="auto"/>
            <w:noWrap/>
            <w:vAlign w:val="center"/>
          </w:tcPr>
          <w:p w14:paraId="6D3AD41A" w14:textId="7B825A7C"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Gay man</w:t>
            </w:r>
          </w:p>
        </w:tc>
        <w:tc>
          <w:tcPr>
            <w:tcW w:w="1843" w:type="dxa"/>
            <w:shd w:val="clear" w:color="auto" w:fill="auto"/>
            <w:noWrap/>
            <w:vAlign w:val="center"/>
          </w:tcPr>
          <w:p w14:paraId="04E7E3CF" w14:textId="52D63D22"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20 (1.0%)</w:t>
            </w:r>
          </w:p>
        </w:tc>
        <w:tc>
          <w:tcPr>
            <w:tcW w:w="1984" w:type="dxa"/>
            <w:shd w:val="clear" w:color="auto" w:fill="auto"/>
            <w:noWrap/>
            <w:vAlign w:val="center"/>
          </w:tcPr>
          <w:p w14:paraId="4F1B2123" w14:textId="7FF42561"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21 (1.1%)</w:t>
            </w:r>
          </w:p>
        </w:tc>
        <w:tc>
          <w:tcPr>
            <w:tcW w:w="1985" w:type="dxa"/>
            <w:shd w:val="clear" w:color="auto" w:fill="auto"/>
            <w:noWrap/>
            <w:vAlign w:val="center"/>
          </w:tcPr>
          <w:p w14:paraId="5ED32A9B" w14:textId="544AE6E2"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22 (1.1%)</w:t>
            </w:r>
          </w:p>
        </w:tc>
        <w:tc>
          <w:tcPr>
            <w:tcW w:w="2268" w:type="dxa"/>
            <w:shd w:val="clear" w:color="auto" w:fill="auto"/>
            <w:noWrap/>
            <w:vAlign w:val="center"/>
          </w:tcPr>
          <w:p w14:paraId="661675EA" w14:textId="588854A0"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23 (1.2%)</w:t>
            </w:r>
          </w:p>
        </w:tc>
      </w:tr>
      <w:tr w:rsidR="0021111B" w:rsidRPr="00A87C7A" w14:paraId="01925D9B" w14:textId="77777777" w:rsidTr="00760451">
        <w:trPr>
          <w:trHeight w:val="290"/>
        </w:trPr>
        <w:tc>
          <w:tcPr>
            <w:tcW w:w="2405" w:type="dxa"/>
            <w:shd w:val="clear" w:color="auto" w:fill="auto"/>
            <w:noWrap/>
            <w:vAlign w:val="center"/>
          </w:tcPr>
          <w:p w14:paraId="10231454" w14:textId="3F993433"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Gay Woman / Lesbian</w:t>
            </w:r>
          </w:p>
        </w:tc>
        <w:tc>
          <w:tcPr>
            <w:tcW w:w="1843" w:type="dxa"/>
            <w:shd w:val="clear" w:color="auto" w:fill="auto"/>
            <w:noWrap/>
            <w:vAlign w:val="center"/>
          </w:tcPr>
          <w:p w14:paraId="2CCF9D21" w14:textId="7374594C"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13 (0.7%)</w:t>
            </w:r>
          </w:p>
        </w:tc>
        <w:tc>
          <w:tcPr>
            <w:tcW w:w="1984" w:type="dxa"/>
            <w:shd w:val="clear" w:color="auto" w:fill="auto"/>
            <w:noWrap/>
            <w:vAlign w:val="center"/>
          </w:tcPr>
          <w:p w14:paraId="33CBC0D3" w14:textId="5192B178"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14 (0.7%)</w:t>
            </w:r>
          </w:p>
        </w:tc>
        <w:tc>
          <w:tcPr>
            <w:tcW w:w="1985" w:type="dxa"/>
            <w:shd w:val="clear" w:color="auto" w:fill="auto"/>
            <w:noWrap/>
            <w:vAlign w:val="center"/>
          </w:tcPr>
          <w:p w14:paraId="2AB11D38" w14:textId="03AF21FD"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19 (1.0%)</w:t>
            </w:r>
          </w:p>
        </w:tc>
        <w:tc>
          <w:tcPr>
            <w:tcW w:w="2268" w:type="dxa"/>
            <w:shd w:val="clear" w:color="auto" w:fill="auto"/>
            <w:noWrap/>
            <w:vAlign w:val="center"/>
          </w:tcPr>
          <w:p w14:paraId="67BABA85" w14:textId="70B78EC5"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18 (0.9%)</w:t>
            </w:r>
          </w:p>
        </w:tc>
      </w:tr>
      <w:tr w:rsidR="0021111B" w:rsidRPr="00A87C7A" w14:paraId="53935B48" w14:textId="77777777" w:rsidTr="00760451">
        <w:trPr>
          <w:trHeight w:val="290"/>
        </w:trPr>
        <w:tc>
          <w:tcPr>
            <w:tcW w:w="2405" w:type="dxa"/>
            <w:shd w:val="clear" w:color="auto" w:fill="auto"/>
            <w:noWrap/>
            <w:vAlign w:val="center"/>
            <w:hideMark/>
          </w:tcPr>
          <w:p w14:paraId="4926D65E" w14:textId="3E131D10"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Heterosexual</w:t>
            </w:r>
          </w:p>
        </w:tc>
        <w:tc>
          <w:tcPr>
            <w:tcW w:w="1843" w:type="dxa"/>
            <w:shd w:val="clear" w:color="auto" w:fill="auto"/>
            <w:noWrap/>
            <w:vAlign w:val="center"/>
          </w:tcPr>
          <w:p w14:paraId="71FAC07E" w14:textId="1245D344"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612 (32.0%)</w:t>
            </w:r>
          </w:p>
        </w:tc>
        <w:tc>
          <w:tcPr>
            <w:tcW w:w="1984" w:type="dxa"/>
            <w:shd w:val="clear" w:color="auto" w:fill="auto"/>
            <w:noWrap/>
            <w:vAlign w:val="center"/>
          </w:tcPr>
          <w:p w14:paraId="3BB794A4" w14:textId="58182ED7"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708 (35.7%)</w:t>
            </w:r>
          </w:p>
        </w:tc>
        <w:tc>
          <w:tcPr>
            <w:tcW w:w="1985" w:type="dxa"/>
            <w:shd w:val="clear" w:color="auto" w:fill="auto"/>
            <w:noWrap/>
            <w:vAlign w:val="center"/>
          </w:tcPr>
          <w:p w14:paraId="0CCE1C97" w14:textId="43BD38B6"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798 (40.0%)</w:t>
            </w:r>
          </w:p>
        </w:tc>
        <w:tc>
          <w:tcPr>
            <w:tcW w:w="2268" w:type="dxa"/>
            <w:shd w:val="clear" w:color="auto" w:fill="auto"/>
            <w:noWrap/>
            <w:vAlign w:val="center"/>
          </w:tcPr>
          <w:p w14:paraId="5A2B8B7F" w14:textId="7ED833B5"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854 (43.8%)</w:t>
            </w:r>
          </w:p>
        </w:tc>
      </w:tr>
      <w:tr w:rsidR="0021111B" w:rsidRPr="00A87C7A" w14:paraId="23BB94EC" w14:textId="77777777" w:rsidTr="0021111B">
        <w:trPr>
          <w:trHeight w:val="290"/>
        </w:trPr>
        <w:tc>
          <w:tcPr>
            <w:tcW w:w="2405" w:type="dxa"/>
            <w:shd w:val="clear" w:color="auto" w:fill="auto"/>
            <w:noWrap/>
            <w:vAlign w:val="center"/>
          </w:tcPr>
          <w:p w14:paraId="5721B252" w14:textId="654AE8F9"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Other</w:t>
            </w:r>
          </w:p>
        </w:tc>
        <w:tc>
          <w:tcPr>
            <w:tcW w:w="1843" w:type="dxa"/>
            <w:shd w:val="clear" w:color="auto" w:fill="auto"/>
            <w:noWrap/>
            <w:vAlign w:val="center"/>
          </w:tcPr>
          <w:p w14:paraId="42C2D379" w14:textId="05D8748C"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15 (0.8%)</w:t>
            </w:r>
          </w:p>
        </w:tc>
        <w:tc>
          <w:tcPr>
            <w:tcW w:w="1984" w:type="dxa"/>
            <w:shd w:val="clear" w:color="auto" w:fill="auto"/>
            <w:noWrap/>
            <w:vAlign w:val="center"/>
          </w:tcPr>
          <w:p w14:paraId="4737A113" w14:textId="5BFBDB66"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20 (1.0%)</w:t>
            </w:r>
          </w:p>
        </w:tc>
        <w:tc>
          <w:tcPr>
            <w:tcW w:w="1985" w:type="dxa"/>
            <w:shd w:val="clear" w:color="auto" w:fill="auto"/>
            <w:noWrap/>
            <w:vAlign w:val="center"/>
          </w:tcPr>
          <w:p w14:paraId="3C2B20C2" w14:textId="681CCF43"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25 (1.3%)</w:t>
            </w:r>
          </w:p>
        </w:tc>
        <w:tc>
          <w:tcPr>
            <w:tcW w:w="2268" w:type="dxa"/>
            <w:shd w:val="clear" w:color="auto" w:fill="auto"/>
            <w:noWrap/>
            <w:vAlign w:val="center"/>
          </w:tcPr>
          <w:p w14:paraId="5D94778F" w14:textId="34483D2B"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22 (1.1%)</w:t>
            </w:r>
          </w:p>
        </w:tc>
      </w:tr>
      <w:tr w:rsidR="0021111B" w:rsidRPr="00A87C7A" w14:paraId="4B42E38E" w14:textId="77777777" w:rsidTr="00760451">
        <w:trPr>
          <w:trHeight w:val="290"/>
        </w:trPr>
        <w:tc>
          <w:tcPr>
            <w:tcW w:w="2405" w:type="dxa"/>
            <w:shd w:val="clear" w:color="auto" w:fill="auto"/>
            <w:noWrap/>
            <w:vAlign w:val="center"/>
            <w:hideMark/>
          </w:tcPr>
          <w:p w14:paraId="6E4CF1C1" w14:textId="602F782B"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Prefer not to say</w:t>
            </w:r>
          </w:p>
        </w:tc>
        <w:tc>
          <w:tcPr>
            <w:tcW w:w="1843" w:type="dxa"/>
            <w:shd w:val="clear" w:color="auto" w:fill="auto"/>
            <w:noWrap/>
            <w:vAlign w:val="center"/>
          </w:tcPr>
          <w:p w14:paraId="18E37905" w14:textId="5423595B"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93 (4.9%)</w:t>
            </w:r>
          </w:p>
        </w:tc>
        <w:tc>
          <w:tcPr>
            <w:tcW w:w="1984" w:type="dxa"/>
            <w:shd w:val="clear" w:color="auto" w:fill="auto"/>
            <w:noWrap/>
            <w:vAlign w:val="center"/>
          </w:tcPr>
          <w:p w14:paraId="69A66AB0" w14:textId="7520EEA1"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107 (5.4%)</w:t>
            </w:r>
          </w:p>
        </w:tc>
        <w:tc>
          <w:tcPr>
            <w:tcW w:w="1985" w:type="dxa"/>
            <w:shd w:val="clear" w:color="auto" w:fill="auto"/>
            <w:noWrap/>
            <w:vAlign w:val="center"/>
          </w:tcPr>
          <w:p w14:paraId="3057D2C8" w14:textId="0264CF5F"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119 (6.0%)</w:t>
            </w:r>
          </w:p>
        </w:tc>
        <w:tc>
          <w:tcPr>
            <w:tcW w:w="2268" w:type="dxa"/>
            <w:shd w:val="clear" w:color="auto" w:fill="auto"/>
            <w:noWrap/>
            <w:vAlign w:val="center"/>
          </w:tcPr>
          <w:p w14:paraId="343E0B43" w14:textId="27A5960E"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136 (7.0%)</w:t>
            </w:r>
          </w:p>
        </w:tc>
      </w:tr>
      <w:tr w:rsidR="0021111B" w:rsidRPr="00A87C7A" w14:paraId="743E5882" w14:textId="77777777" w:rsidTr="0021111B">
        <w:trPr>
          <w:trHeight w:val="290"/>
        </w:trPr>
        <w:tc>
          <w:tcPr>
            <w:tcW w:w="2405" w:type="dxa"/>
            <w:shd w:val="clear" w:color="auto" w:fill="auto"/>
            <w:noWrap/>
            <w:vAlign w:val="center"/>
          </w:tcPr>
          <w:p w14:paraId="60208CBC" w14:textId="3C8440AB" w:rsidR="0021111B" w:rsidRPr="00A87C7A" w:rsidRDefault="0021111B" w:rsidP="0021111B">
            <w:pPr>
              <w:spacing w:after="0" w:line="240" w:lineRule="auto"/>
              <w:rPr>
                <w:rFonts w:eastAsia="Times New Roman" w:cstheme="minorHAnsi"/>
                <w:color w:val="000000"/>
                <w:lang w:eastAsia="en-GB"/>
              </w:rPr>
            </w:pPr>
            <w:r w:rsidRPr="00A87C7A">
              <w:rPr>
                <w:rFonts w:eastAsia="Times New Roman" w:cstheme="minorHAnsi"/>
                <w:color w:val="000000"/>
                <w:lang w:eastAsia="en-GB"/>
              </w:rPr>
              <w:t>Unknown</w:t>
            </w:r>
          </w:p>
        </w:tc>
        <w:tc>
          <w:tcPr>
            <w:tcW w:w="1843" w:type="dxa"/>
            <w:shd w:val="clear" w:color="auto" w:fill="auto"/>
            <w:noWrap/>
            <w:vAlign w:val="center"/>
          </w:tcPr>
          <w:p w14:paraId="5BC3F371" w14:textId="38B1AD26"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1,139 (59.5%)</w:t>
            </w:r>
          </w:p>
        </w:tc>
        <w:tc>
          <w:tcPr>
            <w:tcW w:w="1984" w:type="dxa"/>
            <w:shd w:val="clear" w:color="auto" w:fill="auto"/>
            <w:noWrap/>
            <w:vAlign w:val="center"/>
          </w:tcPr>
          <w:p w14:paraId="075F2C84" w14:textId="134C5A28"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1,073 (54.1%)</w:t>
            </w:r>
          </w:p>
        </w:tc>
        <w:tc>
          <w:tcPr>
            <w:tcW w:w="1985" w:type="dxa"/>
            <w:shd w:val="clear" w:color="auto" w:fill="auto"/>
            <w:noWrap/>
            <w:vAlign w:val="center"/>
          </w:tcPr>
          <w:p w14:paraId="693B7E18" w14:textId="732B71B7"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960 (48.1%)</w:t>
            </w:r>
          </w:p>
        </w:tc>
        <w:tc>
          <w:tcPr>
            <w:tcW w:w="2268" w:type="dxa"/>
            <w:shd w:val="clear" w:color="auto" w:fill="auto"/>
            <w:noWrap/>
            <w:vAlign w:val="center"/>
          </w:tcPr>
          <w:p w14:paraId="2A615D20" w14:textId="64B67ABB" w:rsidR="0021111B" w:rsidRPr="00A87C7A" w:rsidRDefault="0021111B" w:rsidP="0021111B">
            <w:pPr>
              <w:spacing w:after="0" w:line="240" w:lineRule="auto"/>
              <w:jc w:val="right"/>
              <w:rPr>
                <w:rFonts w:eastAsia="Times New Roman" w:cstheme="minorHAnsi"/>
                <w:color w:val="000000"/>
                <w:lang w:eastAsia="en-GB"/>
              </w:rPr>
            </w:pPr>
            <w:r w:rsidRPr="00A87C7A">
              <w:rPr>
                <w:rFonts w:eastAsia="Times New Roman" w:cstheme="minorHAnsi"/>
                <w:color w:val="000000"/>
                <w:lang w:eastAsia="en-GB"/>
              </w:rPr>
              <w:t>850 (43.6%)</w:t>
            </w:r>
          </w:p>
        </w:tc>
      </w:tr>
      <w:tr w:rsidR="0021111B" w:rsidRPr="00A87C7A" w14:paraId="72F7B0C7" w14:textId="77777777" w:rsidTr="00760451">
        <w:trPr>
          <w:trHeight w:val="290"/>
        </w:trPr>
        <w:tc>
          <w:tcPr>
            <w:tcW w:w="2405" w:type="dxa"/>
            <w:shd w:val="clear" w:color="auto" w:fill="D9E2F3" w:themeFill="accent1" w:themeFillTint="33"/>
            <w:noWrap/>
            <w:vAlign w:val="center"/>
            <w:hideMark/>
          </w:tcPr>
          <w:p w14:paraId="2836D91E" w14:textId="77777777" w:rsidR="0021111B" w:rsidRPr="00A87C7A" w:rsidRDefault="0021111B" w:rsidP="0021111B">
            <w:pPr>
              <w:spacing w:after="0" w:line="240" w:lineRule="auto"/>
              <w:rPr>
                <w:rFonts w:eastAsia="Times New Roman" w:cstheme="minorHAnsi"/>
                <w:b/>
                <w:bCs/>
                <w:color w:val="000000"/>
                <w:lang w:eastAsia="en-GB"/>
              </w:rPr>
            </w:pPr>
            <w:r w:rsidRPr="00A87C7A">
              <w:rPr>
                <w:rFonts w:eastAsia="Times New Roman" w:cstheme="minorHAnsi"/>
                <w:b/>
                <w:bCs/>
                <w:color w:val="000000"/>
                <w:lang w:eastAsia="en-GB"/>
              </w:rPr>
              <w:t>Grand Total</w:t>
            </w:r>
          </w:p>
        </w:tc>
        <w:tc>
          <w:tcPr>
            <w:tcW w:w="1843" w:type="dxa"/>
            <w:shd w:val="clear" w:color="auto" w:fill="D9E2F3" w:themeFill="accent1" w:themeFillTint="33"/>
            <w:noWrap/>
            <w:vAlign w:val="center"/>
          </w:tcPr>
          <w:p w14:paraId="5B342259" w14:textId="2B6F6A2D" w:rsidR="0021111B" w:rsidRPr="00A87C7A" w:rsidRDefault="0021111B" w:rsidP="0021111B">
            <w:pPr>
              <w:spacing w:after="0" w:line="240" w:lineRule="auto"/>
              <w:jc w:val="right"/>
              <w:rPr>
                <w:rFonts w:eastAsia="Times New Roman" w:cstheme="minorHAnsi"/>
                <w:b/>
                <w:bCs/>
                <w:color w:val="000000"/>
                <w:lang w:eastAsia="en-GB"/>
              </w:rPr>
            </w:pPr>
            <w:r w:rsidRPr="00A87C7A">
              <w:rPr>
                <w:rFonts w:eastAsia="Times New Roman" w:cstheme="minorHAnsi"/>
                <w:b/>
                <w:bCs/>
                <w:color w:val="000000"/>
                <w:lang w:eastAsia="en-GB"/>
              </w:rPr>
              <w:t>1,913</w:t>
            </w:r>
          </w:p>
        </w:tc>
        <w:tc>
          <w:tcPr>
            <w:tcW w:w="1984" w:type="dxa"/>
            <w:shd w:val="clear" w:color="auto" w:fill="D9E2F3" w:themeFill="accent1" w:themeFillTint="33"/>
            <w:noWrap/>
            <w:vAlign w:val="center"/>
          </w:tcPr>
          <w:p w14:paraId="7A1690FC" w14:textId="6A55FA60" w:rsidR="0021111B" w:rsidRPr="00A87C7A" w:rsidRDefault="0021111B" w:rsidP="0021111B">
            <w:pPr>
              <w:spacing w:after="0" w:line="240" w:lineRule="auto"/>
              <w:jc w:val="right"/>
              <w:rPr>
                <w:rFonts w:eastAsia="Times New Roman" w:cstheme="minorHAnsi"/>
                <w:b/>
                <w:bCs/>
                <w:color w:val="000000"/>
                <w:lang w:eastAsia="en-GB"/>
              </w:rPr>
            </w:pPr>
            <w:r w:rsidRPr="00A87C7A">
              <w:rPr>
                <w:rFonts w:eastAsia="Times New Roman" w:cstheme="minorHAnsi"/>
                <w:b/>
                <w:bCs/>
                <w:color w:val="000000"/>
                <w:lang w:eastAsia="en-GB"/>
              </w:rPr>
              <w:t>1,982</w:t>
            </w:r>
          </w:p>
        </w:tc>
        <w:tc>
          <w:tcPr>
            <w:tcW w:w="1985" w:type="dxa"/>
            <w:shd w:val="clear" w:color="auto" w:fill="D9E2F3" w:themeFill="accent1" w:themeFillTint="33"/>
            <w:noWrap/>
            <w:vAlign w:val="center"/>
          </w:tcPr>
          <w:p w14:paraId="4EC51FE3" w14:textId="357C121D" w:rsidR="0021111B" w:rsidRPr="00A87C7A" w:rsidRDefault="0021111B" w:rsidP="0021111B">
            <w:pPr>
              <w:spacing w:after="0" w:line="240" w:lineRule="auto"/>
              <w:jc w:val="right"/>
              <w:rPr>
                <w:rFonts w:eastAsia="Times New Roman" w:cstheme="minorHAnsi"/>
                <w:b/>
                <w:bCs/>
                <w:color w:val="000000"/>
                <w:lang w:eastAsia="en-GB"/>
              </w:rPr>
            </w:pPr>
            <w:r w:rsidRPr="00A87C7A">
              <w:rPr>
                <w:rFonts w:eastAsia="Times New Roman" w:cstheme="minorHAnsi"/>
                <w:b/>
                <w:bCs/>
                <w:color w:val="000000"/>
                <w:lang w:eastAsia="en-GB"/>
              </w:rPr>
              <w:t>1,994</w:t>
            </w:r>
          </w:p>
        </w:tc>
        <w:tc>
          <w:tcPr>
            <w:tcW w:w="2268" w:type="dxa"/>
            <w:shd w:val="clear" w:color="auto" w:fill="D9E2F3" w:themeFill="accent1" w:themeFillTint="33"/>
            <w:noWrap/>
            <w:vAlign w:val="center"/>
          </w:tcPr>
          <w:p w14:paraId="7B65298B" w14:textId="05D070DD" w:rsidR="0021111B" w:rsidRPr="00A87C7A" w:rsidRDefault="0021111B" w:rsidP="0021111B">
            <w:pPr>
              <w:spacing w:after="0" w:line="240" w:lineRule="auto"/>
              <w:jc w:val="right"/>
              <w:rPr>
                <w:rFonts w:eastAsia="Times New Roman" w:cstheme="minorHAnsi"/>
                <w:b/>
                <w:bCs/>
                <w:color w:val="000000"/>
                <w:lang w:eastAsia="en-GB"/>
              </w:rPr>
            </w:pPr>
            <w:r w:rsidRPr="00A87C7A">
              <w:rPr>
                <w:rFonts w:eastAsia="Times New Roman" w:cstheme="minorHAnsi"/>
                <w:b/>
                <w:bCs/>
                <w:color w:val="000000"/>
                <w:lang w:eastAsia="en-GB"/>
              </w:rPr>
              <w:t>1,950</w:t>
            </w:r>
          </w:p>
        </w:tc>
      </w:tr>
    </w:tbl>
    <w:p w14:paraId="48D1A88C" w14:textId="4B6D35E3" w:rsidR="0058397D" w:rsidRPr="00A87C7A" w:rsidRDefault="0058397D" w:rsidP="0058397D">
      <w:pPr>
        <w:pStyle w:val="Default"/>
        <w:rPr>
          <w:rFonts w:asciiTheme="minorHAnsi" w:hAnsiTheme="minorHAnsi" w:cstheme="minorHAnsi"/>
          <w:sz w:val="20"/>
          <w:szCs w:val="20"/>
        </w:rPr>
      </w:pPr>
      <w:r w:rsidRPr="00A87C7A">
        <w:rPr>
          <w:rFonts w:asciiTheme="minorHAnsi" w:hAnsiTheme="minorHAnsi" w:cstheme="minorHAnsi"/>
          <w:sz w:val="20"/>
          <w:szCs w:val="20"/>
        </w:rPr>
        <w:t>Table 2.</w:t>
      </w:r>
      <w:r w:rsidR="00463DE2" w:rsidRPr="00A87C7A">
        <w:rPr>
          <w:rFonts w:asciiTheme="minorHAnsi" w:hAnsiTheme="minorHAnsi" w:cstheme="minorHAnsi"/>
          <w:sz w:val="20"/>
          <w:szCs w:val="20"/>
        </w:rPr>
        <w:t>7</w:t>
      </w:r>
      <w:r w:rsidRPr="00A87C7A">
        <w:rPr>
          <w:rFonts w:asciiTheme="minorHAnsi" w:hAnsiTheme="minorHAnsi" w:cstheme="minorHAnsi"/>
          <w:sz w:val="20"/>
          <w:szCs w:val="20"/>
        </w:rPr>
        <w:t>.a HR HESA data 31.07.202</w:t>
      </w:r>
      <w:r w:rsidR="008711D1" w:rsidRPr="00A87C7A">
        <w:rPr>
          <w:rFonts w:asciiTheme="minorHAnsi" w:hAnsiTheme="minorHAnsi" w:cstheme="minorHAnsi"/>
          <w:sz w:val="20"/>
          <w:szCs w:val="20"/>
        </w:rPr>
        <w:t>3</w:t>
      </w:r>
      <w:r w:rsidRPr="00A87C7A">
        <w:rPr>
          <w:rFonts w:asciiTheme="minorHAnsi" w:hAnsiTheme="minorHAnsi" w:cstheme="minorHAnsi"/>
          <w:sz w:val="20"/>
          <w:szCs w:val="20"/>
        </w:rPr>
        <w:t xml:space="preserve"> (Sexual Orientation) </w:t>
      </w:r>
    </w:p>
    <w:p w14:paraId="64834730" w14:textId="77777777" w:rsidR="00FB51E8" w:rsidRPr="00A87C7A" w:rsidRDefault="00FB51E8" w:rsidP="001C0A6E">
      <w:pPr>
        <w:pStyle w:val="Default"/>
        <w:rPr>
          <w:rFonts w:asciiTheme="minorHAnsi" w:hAnsiTheme="minorHAnsi" w:cstheme="minorHAnsi"/>
          <w:sz w:val="23"/>
          <w:szCs w:val="23"/>
        </w:rPr>
      </w:pPr>
    </w:p>
    <w:p w14:paraId="3B766858" w14:textId="77777777" w:rsidR="00FB51E8" w:rsidRPr="00A87C7A" w:rsidRDefault="00FB51E8" w:rsidP="001C0A6E">
      <w:pPr>
        <w:pStyle w:val="Default"/>
        <w:rPr>
          <w:rFonts w:asciiTheme="minorHAnsi" w:hAnsiTheme="minorHAnsi" w:cstheme="minorHAnsi"/>
          <w:sz w:val="23"/>
          <w:szCs w:val="23"/>
        </w:rPr>
      </w:pPr>
    </w:p>
    <w:p w14:paraId="2669BB3D" w14:textId="2F1D3C1B" w:rsidR="00694A5B" w:rsidRPr="00A87C7A" w:rsidRDefault="0058397D" w:rsidP="0058397D">
      <w:pPr>
        <w:pStyle w:val="Default"/>
        <w:rPr>
          <w:rFonts w:asciiTheme="minorHAnsi" w:hAnsiTheme="minorHAnsi" w:cstheme="minorHAnsi"/>
          <w:sz w:val="23"/>
          <w:szCs w:val="23"/>
        </w:rPr>
      </w:pPr>
      <w:r w:rsidRPr="00A87C7A">
        <w:rPr>
          <w:rFonts w:asciiTheme="minorHAnsi" w:hAnsiTheme="minorHAnsi" w:cstheme="minorHAnsi"/>
          <w:sz w:val="23"/>
          <w:szCs w:val="23"/>
        </w:rPr>
        <w:t xml:space="preserve">Staff members declaring their sexual orientation as heterosexual represents the largest group at the University, </w:t>
      </w:r>
      <w:r w:rsidR="008711D1" w:rsidRPr="00A87C7A">
        <w:rPr>
          <w:rFonts w:asciiTheme="minorHAnsi" w:hAnsiTheme="minorHAnsi" w:cstheme="minorHAnsi"/>
          <w:sz w:val="23"/>
          <w:szCs w:val="23"/>
        </w:rPr>
        <w:t>43.8</w:t>
      </w:r>
      <w:r w:rsidRPr="00A87C7A">
        <w:rPr>
          <w:rFonts w:asciiTheme="minorHAnsi" w:hAnsiTheme="minorHAnsi" w:cstheme="minorHAnsi"/>
          <w:sz w:val="23"/>
          <w:szCs w:val="23"/>
        </w:rPr>
        <w:t xml:space="preserve">%, an increase from </w:t>
      </w:r>
      <w:r w:rsidR="008711D1" w:rsidRPr="00A87C7A">
        <w:rPr>
          <w:rFonts w:asciiTheme="minorHAnsi" w:hAnsiTheme="minorHAnsi" w:cstheme="minorHAnsi"/>
          <w:sz w:val="23"/>
          <w:szCs w:val="23"/>
        </w:rPr>
        <w:t>40.0</w:t>
      </w:r>
      <w:r w:rsidRPr="00A87C7A">
        <w:rPr>
          <w:rFonts w:asciiTheme="minorHAnsi" w:hAnsiTheme="minorHAnsi" w:cstheme="minorHAnsi"/>
          <w:sz w:val="23"/>
          <w:szCs w:val="23"/>
        </w:rPr>
        <w:t>% (202</w:t>
      </w:r>
      <w:r w:rsidR="008711D1" w:rsidRPr="00A87C7A">
        <w:rPr>
          <w:rFonts w:asciiTheme="minorHAnsi" w:hAnsiTheme="minorHAnsi" w:cstheme="minorHAnsi"/>
          <w:sz w:val="23"/>
          <w:szCs w:val="23"/>
        </w:rPr>
        <w:t>2</w:t>
      </w:r>
      <w:r w:rsidRPr="00A87C7A">
        <w:rPr>
          <w:rFonts w:asciiTheme="minorHAnsi" w:hAnsiTheme="minorHAnsi" w:cstheme="minorHAnsi"/>
          <w:sz w:val="23"/>
          <w:szCs w:val="23"/>
        </w:rPr>
        <w:t xml:space="preserve">). The order of the remaining </w:t>
      </w:r>
      <w:r w:rsidR="00FE500F" w:rsidRPr="00A87C7A">
        <w:rPr>
          <w:rFonts w:asciiTheme="minorHAnsi" w:hAnsiTheme="minorHAnsi" w:cstheme="minorHAnsi"/>
          <w:sz w:val="23"/>
          <w:szCs w:val="23"/>
        </w:rPr>
        <w:t xml:space="preserve">sexual orientations </w:t>
      </w:r>
      <w:r w:rsidRPr="00A87C7A">
        <w:rPr>
          <w:rFonts w:asciiTheme="minorHAnsi" w:hAnsiTheme="minorHAnsi" w:cstheme="minorHAnsi"/>
          <w:sz w:val="23"/>
          <w:szCs w:val="23"/>
        </w:rPr>
        <w:t xml:space="preserve">remain </w:t>
      </w:r>
      <w:r w:rsidR="00FE500F" w:rsidRPr="00A87C7A">
        <w:rPr>
          <w:rFonts w:asciiTheme="minorHAnsi" w:hAnsiTheme="minorHAnsi" w:cstheme="minorHAnsi"/>
          <w:sz w:val="23"/>
          <w:szCs w:val="23"/>
        </w:rPr>
        <w:t xml:space="preserve">similar </w:t>
      </w:r>
      <w:r w:rsidRPr="00A87C7A">
        <w:rPr>
          <w:rFonts w:asciiTheme="minorHAnsi" w:hAnsiTheme="minorHAnsi" w:cstheme="minorHAnsi"/>
          <w:sz w:val="23"/>
          <w:szCs w:val="23"/>
        </w:rPr>
        <w:t xml:space="preserve">to last year and </w:t>
      </w:r>
      <w:r w:rsidR="00FE500F" w:rsidRPr="00A87C7A">
        <w:rPr>
          <w:rFonts w:asciiTheme="minorHAnsi" w:hAnsiTheme="minorHAnsi" w:cstheme="minorHAnsi"/>
          <w:sz w:val="23"/>
          <w:szCs w:val="23"/>
        </w:rPr>
        <w:t xml:space="preserve">relatively </w:t>
      </w:r>
      <w:r w:rsidRPr="00A87C7A">
        <w:rPr>
          <w:rFonts w:asciiTheme="minorHAnsi" w:hAnsiTheme="minorHAnsi" w:cstheme="minorHAnsi"/>
          <w:sz w:val="23"/>
          <w:szCs w:val="23"/>
        </w:rPr>
        <w:t xml:space="preserve">consistent </w:t>
      </w:r>
      <w:r w:rsidR="00FE500F" w:rsidRPr="00A87C7A">
        <w:rPr>
          <w:rFonts w:asciiTheme="minorHAnsi" w:hAnsiTheme="minorHAnsi" w:cstheme="minorHAnsi"/>
          <w:sz w:val="23"/>
          <w:szCs w:val="23"/>
        </w:rPr>
        <w:t>i</w:t>
      </w:r>
      <w:r w:rsidRPr="00A87C7A">
        <w:rPr>
          <w:rFonts w:asciiTheme="minorHAnsi" w:hAnsiTheme="minorHAnsi" w:cstheme="minorHAnsi"/>
          <w:sz w:val="23"/>
          <w:szCs w:val="23"/>
        </w:rPr>
        <w:t>n their percentages.</w:t>
      </w:r>
    </w:p>
    <w:p w14:paraId="36D489E7" w14:textId="77777777" w:rsidR="0058397D" w:rsidRPr="00A87C7A" w:rsidRDefault="0058397D" w:rsidP="0058397D">
      <w:pPr>
        <w:pStyle w:val="Default"/>
        <w:rPr>
          <w:rFonts w:asciiTheme="minorHAnsi" w:hAnsiTheme="minorHAnsi" w:cstheme="minorHAnsi"/>
          <w:sz w:val="23"/>
          <w:szCs w:val="23"/>
        </w:rPr>
      </w:pPr>
    </w:p>
    <w:p w14:paraId="62E6388E" w14:textId="1AC999C1" w:rsidR="008711D1" w:rsidRPr="00A87C7A" w:rsidRDefault="008711D1" w:rsidP="008711D1">
      <w:pPr>
        <w:pStyle w:val="Default"/>
        <w:rPr>
          <w:rFonts w:asciiTheme="minorHAnsi" w:hAnsiTheme="minorHAnsi" w:cstheme="minorHAnsi"/>
          <w:sz w:val="23"/>
          <w:szCs w:val="23"/>
        </w:rPr>
      </w:pPr>
      <w:r w:rsidRPr="00A87C7A">
        <w:rPr>
          <w:rFonts w:asciiTheme="minorHAnsi" w:hAnsiTheme="minorHAnsi" w:cstheme="minorHAnsi"/>
          <w:sz w:val="23"/>
          <w:szCs w:val="23"/>
        </w:rPr>
        <w:t>Declaring your sexual orientation is optional diversity data for staff members, which is reflected in the ‘Unknown’ category being the second largest percentage return. Further work is needed to encourage staff and increase confidence in disclosing this information.</w:t>
      </w:r>
    </w:p>
    <w:p w14:paraId="00D7F8E1" w14:textId="77777777" w:rsidR="008711D1" w:rsidRPr="00A87C7A" w:rsidRDefault="008711D1" w:rsidP="0058397D">
      <w:pPr>
        <w:pStyle w:val="Default"/>
        <w:rPr>
          <w:rFonts w:asciiTheme="minorHAnsi" w:hAnsiTheme="minorHAnsi" w:cstheme="minorHAnsi"/>
          <w:sz w:val="23"/>
          <w:szCs w:val="23"/>
        </w:rPr>
      </w:pPr>
    </w:p>
    <w:p w14:paraId="12BB4095" w14:textId="293326AD" w:rsidR="0058397D" w:rsidRPr="00A87C7A" w:rsidRDefault="00A87C7A" w:rsidP="0058397D">
      <w:pPr>
        <w:pStyle w:val="Default"/>
        <w:rPr>
          <w:rFonts w:asciiTheme="minorHAnsi" w:hAnsiTheme="minorHAnsi" w:cstheme="minorHAnsi"/>
          <w:sz w:val="23"/>
          <w:szCs w:val="23"/>
        </w:rPr>
      </w:pPr>
      <w:r w:rsidRPr="00A87C7A">
        <w:rPr>
          <w:rFonts w:asciiTheme="minorHAnsi" w:hAnsiTheme="minorHAnsi" w:cstheme="minorHAnsi"/>
          <w:sz w:val="23"/>
          <w:szCs w:val="23"/>
        </w:rPr>
        <w:t>49.4</w:t>
      </w:r>
      <w:r w:rsidR="00FE500F" w:rsidRPr="00A87C7A">
        <w:rPr>
          <w:rFonts w:asciiTheme="minorHAnsi" w:hAnsiTheme="minorHAnsi" w:cstheme="minorHAnsi"/>
          <w:sz w:val="23"/>
          <w:szCs w:val="23"/>
        </w:rPr>
        <w:t>% (</w:t>
      </w:r>
      <w:r w:rsidRPr="00A87C7A">
        <w:rPr>
          <w:rFonts w:asciiTheme="minorHAnsi" w:hAnsiTheme="minorHAnsi" w:cstheme="minorHAnsi"/>
          <w:sz w:val="23"/>
          <w:szCs w:val="23"/>
        </w:rPr>
        <w:t>45.9</w:t>
      </w:r>
      <w:r w:rsidR="00FE500F" w:rsidRPr="00A87C7A">
        <w:rPr>
          <w:rFonts w:asciiTheme="minorHAnsi" w:hAnsiTheme="minorHAnsi" w:cstheme="minorHAnsi"/>
          <w:sz w:val="23"/>
          <w:szCs w:val="23"/>
        </w:rPr>
        <w:t>% 202</w:t>
      </w:r>
      <w:r w:rsidRPr="00A87C7A">
        <w:rPr>
          <w:rFonts w:asciiTheme="minorHAnsi" w:hAnsiTheme="minorHAnsi" w:cstheme="minorHAnsi"/>
          <w:sz w:val="23"/>
          <w:szCs w:val="23"/>
        </w:rPr>
        <w:t>2</w:t>
      </w:r>
      <w:r w:rsidR="00FE500F" w:rsidRPr="00A87C7A">
        <w:rPr>
          <w:rFonts w:asciiTheme="minorHAnsi" w:hAnsiTheme="minorHAnsi" w:cstheme="minorHAnsi"/>
          <w:sz w:val="23"/>
          <w:szCs w:val="23"/>
        </w:rPr>
        <w:t xml:space="preserve">) </w:t>
      </w:r>
      <w:r w:rsidR="0058397D" w:rsidRPr="00A87C7A">
        <w:rPr>
          <w:rFonts w:asciiTheme="minorHAnsi" w:hAnsiTheme="minorHAnsi" w:cstheme="minorHAnsi"/>
          <w:sz w:val="23"/>
          <w:szCs w:val="23"/>
        </w:rPr>
        <w:t xml:space="preserve">of our staff have declared </w:t>
      </w:r>
      <w:r w:rsidR="00FE500F" w:rsidRPr="00A87C7A">
        <w:rPr>
          <w:rFonts w:asciiTheme="minorHAnsi" w:hAnsiTheme="minorHAnsi" w:cstheme="minorHAnsi"/>
          <w:sz w:val="23"/>
          <w:szCs w:val="23"/>
        </w:rPr>
        <w:t xml:space="preserve">their sexual orientation </w:t>
      </w:r>
      <w:r w:rsidR="0058397D" w:rsidRPr="00A87C7A">
        <w:rPr>
          <w:rFonts w:asciiTheme="minorHAnsi" w:hAnsiTheme="minorHAnsi" w:cstheme="minorHAnsi"/>
          <w:sz w:val="23"/>
          <w:szCs w:val="23"/>
        </w:rPr>
        <w:t xml:space="preserve">– this is under the national average for UK HE sector of </w:t>
      </w:r>
      <w:r w:rsidRPr="00A87C7A">
        <w:rPr>
          <w:rFonts w:asciiTheme="minorHAnsi" w:hAnsiTheme="minorHAnsi" w:cstheme="minorHAnsi"/>
          <w:sz w:val="23"/>
          <w:szCs w:val="23"/>
        </w:rPr>
        <w:t>62.5</w:t>
      </w:r>
      <w:r w:rsidR="0058397D" w:rsidRPr="00A87C7A">
        <w:rPr>
          <w:rFonts w:asciiTheme="minorHAnsi" w:hAnsiTheme="minorHAnsi" w:cstheme="minorHAnsi"/>
          <w:sz w:val="23"/>
          <w:szCs w:val="23"/>
        </w:rPr>
        <w:t>%</w:t>
      </w:r>
      <w:r w:rsidR="00FE500F" w:rsidRPr="00A87C7A">
        <w:rPr>
          <w:rFonts w:asciiTheme="minorHAnsi" w:hAnsiTheme="minorHAnsi" w:cstheme="minorHAnsi"/>
          <w:sz w:val="23"/>
          <w:szCs w:val="23"/>
        </w:rPr>
        <w:t>, according to Advance HE (202</w:t>
      </w:r>
      <w:r w:rsidRPr="00A87C7A">
        <w:rPr>
          <w:rFonts w:asciiTheme="minorHAnsi" w:hAnsiTheme="minorHAnsi" w:cstheme="minorHAnsi"/>
          <w:sz w:val="23"/>
          <w:szCs w:val="23"/>
        </w:rPr>
        <w:t>3</w:t>
      </w:r>
      <w:r w:rsidR="00FE500F" w:rsidRPr="00A87C7A">
        <w:rPr>
          <w:rFonts w:asciiTheme="minorHAnsi" w:hAnsiTheme="minorHAnsi" w:cstheme="minorHAnsi"/>
          <w:sz w:val="23"/>
          <w:szCs w:val="23"/>
        </w:rPr>
        <w:t>) Equality in higher education statistical reports.</w:t>
      </w:r>
      <w:r w:rsidR="00694A5B" w:rsidRPr="00A87C7A">
        <w:rPr>
          <w:rFonts w:asciiTheme="minorHAnsi" w:hAnsiTheme="minorHAnsi" w:cstheme="minorHAnsi"/>
          <w:sz w:val="23"/>
          <w:szCs w:val="23"/>
        </w:rPr>
        <w:t xml:space="preserve"> Staff who declare </w:t>
      </w:r>
      <w:r w:rsidR="008C5FC1" w:rsidRPr="00A87C7A">
        <w:rPr>
          <w:rFonts w:asciiTheme="minorHAnsi" w:hAnsiTheme="minorHAnsi" w:cstheme="minorHAnsi"/>
          <w:sz w:val="23"/>
          <w:szCs w:val="23"/>
        </w:rPr>
        <w:t xml:space="preserve">as </w:t>
      </w:r>
      <w:r w:rsidR="00694A5B" w:rsidRPr="00A87C7A">
        <w:rPr>
          <w:rFonts w:asciiTheme="minorHAnsi" w:hAnsiTheme="minorHAnsi" w:cstheme="minorHAnsi"/>
          <w:sz w:val="23"/>
          <w:szCs w:val="23"/>
        </w:rPr>
        <w:t xml:space="preserve">LGB+ are at </w:t>
      </w:r>
      <w:r w:rsidRPr="00A87C7A">
        <w:rPr>
          <w:rFonts w:asciiTheme="minorHAnsi" w:hAnsiTheme="minorHAnsi" w:cstheme="minorHAnsi"/>
          <w:sz w:val="23"/>
          <w:szCs w:val="23"/>
        </w:rPr>
        <w:t>5</w:t>
      </w:r>
      <w:r w:rsidR="00694A5B" w:rsidRPr="00A87C7A">
        <w:rPr>
          <w:rFonts w:asciiTheme="minorHAnsi" w:hAnsiTheme="minorHAnsi" w:cstheme="minorHAnsi"/>
          <w:sz w:val="23"/>
          <w:szCs w:val="23"/>
        </w:rPr>
        <w:t>.</w:t>
      </w:r>
      <w:r w:rsidRPr="00A87C7A">
        <w:rPr>
          <w:rFonts w:asciiTheme="minorHAnsi" w:hAnsiTheme="minorHAnsi" w:cstheme="minorHAnsi"/>
          <w:sz w:val="23"/>
          <w:szCs w:val="23"/>
        </w:rPr>
        <w:t>6</w:t>
      </w:r>
      <w:r w:rsidR="00694A5B" w:rsidRPr="00A87C7A">
        <w:rPr>
          <w:rFonts w:asciiTheme="minorHAnsi" w:hAnsiTheme="minorHAnsi" w:cstheme="minorHAnsi"/>
          <w:sz w:val="23"/>
          <w:szCs w:val="23"/>
        </w:rPr>
        <w:t>% (</w:t>
      </w:r>
      <w:r w:rsidRPr="00A87C7A">
        <w:rPr>
          <w:rFonts w:asciiTheme="minorHAnsi" w:hAnsiTheme="minorHAnsi" w:cstheme="minorHAnsi"/>
          <w:sz w:val="23"/>
          <w:szCs w:val="23"/>
        </w:rPr>
        <w:t>5.9</w:t>
      </w:r>
      <w:r w:rsidR="00694A5B" w:rsidRPr="00A87C7A">
        <w:rPr>
          <w:rFonts w:asciiTheme="minorHAnsi" w:hAnsiTheme="minorHAnsi" w:cstheme="minorHAnsi"/>
          <w:sz w:val="23"/>
          <w:szCs w:val="23"/>
        </w:rPr>
        <w:t>% 202</w:t>
      </w:r>
      <w:r w:rsidRPr="00A87C7A">
        <w:rPr>
          <w:rFonts w:asciiTheme="minorHAnsi" w:hAnsiTheme="minorHAnsi" w:cstheme="minorHAnsi"/>
          <w:sz w:val="23"/>
          <w:szCs w:val="23"/>
        </w:rPr>
        <w:t>2</w:t>
      </w:r>
      <w:r w:rsidR="00694A5B" w:rsidRPr="00A87C7A">
        <w:rPr>
          <w:rFonts w:asciiTheme="minorHAnsi" w:hAnsiTheme="minorHAnsi" w:cstheme="minorHAnsi"/>
          <w:sz w:val="23"/>
          <w:szCs w:val="23"/>
        </w:rPr>
        <w:t xml:space="preserve">), the national HE average is </w:t>
      </w:r>
      <w:r w:rsidRPr="00A87C7A">
        <w:rPr>
          <w:rFonts w:asciiTheme="minorHAnsi" w:hAnsiTheme="minorHAnsi" w:cstheme="minorHAnsi"/>
          <w:sz w:val="23"/>
          <w:szCs w:val="23"/>
        </w:rPr>
        <w:t>5.2</w:t>
      </w:r>
      <w:r w:rsidR="00694A5B" w:rsidRPr="00A87C7A">
        <w:rPr>
          <w:rFonts w:asciiTheme="minorHAnsi" w:hAnsiTheme="minorHAnsi" w:cstheme="minorHAnsi"/>
          <w:sz w:val="23"/>
          <w:szCs w:val="23"/>
        </w:rPr>
        <w:t>%.</w:t>
      </w:r>
    </w:p>
    <w:p w14:paraId="755463DE" w14:textId="4188334F" w:rsidR="00893476" w:rsidRPr="00A87C7A" w:rsidRDefault="00893476" w:rsidP="0058397D">
      <w:pPr>
        <w:pStyle w:val="Default"/>
        <w:rPr>
          <w:rFonts w:asciiTheme="minorHAnsi" w:hAnsiTheme="minorHAnsi" w:cstheme="minorHAnsi"/>
          <w:sz w:val="23"/>
          <w:szCs w:val="23"/>
        </w:rPr>
      </w:pPr>
    </w:p>
    <w:p w14:paraId="0246D46E" w14:textId="5A636878" w:rsidR="00FB51E8" w:rsidRPr="0052175C" w:rsidRDefault="00893476" w:rsidP="001C0A6E">
      <w:pPr>
        <w:pStyle w:val="Default"/>
        <w:rPr>
          <w:rFonts w:asciiTheme="minorHAnsi" w:hAnsiTheme="minorHAnsi" w:cstheme="minorHAnsi"/>
          <w:sz w:val="23"/>
          <w:szCs w:val="23"/>
        </w:rPr>
      </w:pPr>
      <w:r w:rsidRPr="00A87C7A">
        <w:rPr>
          <w:rFonts w:asciiTheme="minorHAnsi" w:hAnsiTheme="minorHAnsi" w:cstheme="minorHAnsi"/>
          <w:sz w:val="23"/>
          <w:szCs w:val="23"/>
        </w:rPr>
        <w:t>Ceredigion is the second largest Local authority in Wales by LGB+ population at 4.9%, behind Cardiff (5.3%) [Census 2021]</w:t>
      </w:r>
      <w:r w:rsidR="00364A92">
        <w:rPr>
          <w:rFonts w:asciiTheme="minorHAnsi" w:hAnsiTheme="minorHAnsi" w:cstheme="minorHAnsi"/>
          <w:sz w:val="23"/>
          <w:szCs w:val="23"/>
        </w:rPr>
        <w:t>.</w:t>
      </w:r>
    </w:p>
    <w:p w14:paraId="1C5FE0B9" w14:textId="77777777" w:rsidR="00006E96" w:rsidRPr="0052175C" w:rsidRDefault="00006E96" w:rsidP="00C90CAD">
      <w:pPr>
        <w:pStyle w:val="Default"/>
        <w:rPr>
          <w:rFonts w:asciiTheme="minorHAnsi" w:hAnsiTheme="minorHAnsi" w:cstheme="minorHAnsi"/>
          <w:b/>
          <w:sz w:val="23"/>
          <w:szCs w:val="23"/>
        </w:rPr>
      </w:pPr>
    </w:p>
    <w:p w14:paraId="53DF44E7" w14:textId="0B5881B9" w:rsidR="00A90BCD" w:rsidRPr="0052175C" w:rsidRDefault="00A90BCD" w:rsidP="00463DE2">
      <w:pPr>
        <w:pStyle w:val="Default"/>
        <w:ind w:firstLine="720"/>
        <w:rPr>
          <w:rFonts w:asciiTheme="minorHAnsi" w:hAnsiTheme="minorHAnsi" w:cstheme="minorHAnsi"/>
          <w:b/>
          <w:sz w:val="23"/>
          <w:szCs w:val="23"/>
        </w:rPr>
      </w:pPr>
      <w:r w:rsidRPr="0052175C">
        <w:rPr>
          <w:rFonts w:asciiTheme="minorHAnsi" w:hAnsiTheme="minorHAnsi" w:cstheme="minorHAnsi"/>
          <w:b/>
          <w:sz w:val="23"/>
          <w:szCs w:val="23"/>
        </w:rPr>
        <w:t>2.</w:t>
      </w:r>
      <w:r w:rsidR="00463DE2" w:rsidRPr="0052175C">
        <w:rPr>
          <w:rFonts w:asciiTheme="minorHAnsi" w:hAnsiTheme="minorHAnsi" w:cstheme="minorHAnsi"/>
          <w:b/>
          <w:sz w:val="23"/>
          <w:szCs w:val="23"/>
        </w:rPr>
        <w:t>8</w:t>
      </w:r>
      <w:r w:rsidRPr="0052175C">
        <w:rPr>
          <w:rFonts w:asciiTheme="minorHAnsi" w:hAnsiTheme="minorHAnsi" w:cstheme="minorHAnsi"/>
          <w:b/>
          <w:sz w:val="23"/>
          <w:szCs w:val="23"/>
        </w:rPr>
        <w:t xml:space="preserve"> Gender reassignment</w:t>
      </w:r>
    </w:p>
    <w:p w14:paraId="13AD7018" w14:textId="77777777" w:rsidR="0053452B" w:rsidRPr="0052175C" w:rsidRDefault="0053452B" w:rsidP="00C90CAD">
      <w:pPr>
        <w:pStyle w:val="Default"/>
        <w:rPr>
          <w:rFonts w:asciiTheme="minorHAnsi" w:hAnsiTheme="minorHAnsi" w:cstheme="minorHAnsi"/>
          <w:sz w:val="23"/>
          <w:szCs w:val="23"/>
        </w:rPr>
      </w:pPr>
    </w:p>
    <w:p w14:paraId="0595EA46" w14:textId="239A9567" w:rsidR="0072229E" w:rsidRPr="0052175C" w:rsidRDefault="0052175C" w:rsidP="0072229E">
      <w:pPr>
        <w:pStyle w:val="Default"/>
        <w:rPr>
          <w:rFonts w:asciiTheme="minorHAnsi" w:hAnsiTheme="minorHAnsi" w:cstheme="minorHAnsi"/>
          <w:sz w:val="23"/>
          <w:szCs w:val="23"/>
        </w:rPr>
      </w:pPr>
      <w:r w:rsidRPr="0052175C">
        <w:rPr>
          <w:rFonts w:asciiTheme="minorHAnsi" w:hAnsiTheme="minorHAnsi" w:cstheme="minorHAnsi"/>
          <w:sz w:val="23"/>
          <w:szCs w:val="23"/>
        </w:rPr>
        <w:t xml:space="preserve">In 2023, </w:t>
      </w:r>
      <w:r w:rsidR="0072229E" w:rsidRPr="0052175C">
        <w:rPr>
          <w:rFonts w:asciiTheme="minorHAnsi" w:hAnsiTheme="minorHAnsi" w:cstheme="minorHAnsi"/>
          <w:sz w:val="23"/>
          <w:szCs w:val="23"/>
        </w:rPr>
        <w:t>8</w:t>
      </w:r>
      <w:r w:rsidRPr="0052175C">
        <w:rPr>
          <w:rFonts w:asciiTheme="minorHAnsi" w:hAnsiTheme="minorHAnsi" w:cstheme="minorHAnsi"/>
          <w:sz w:val="23"/>
          <w:szCs w:val="23"/>
        </w:rPr>
        <w:t>1.4</w:t>
      </w:r>
      <w:r w:rsidR="0072229E" w:rsidRPr="0052175C">
        <w:rPr>
          <w:rFonts w:asciiTheme="minorHAnsi" w:hAnsiTheme="minorHAnsi" w:cstheme="minorHAnsi"/>
          <w:sz w:val="23"/>
          <w:szCs w:val="23"/>
        </w:rPr>
        <w:t>% (78</w:t>
      </w:r>
      <w:r w:rsidRPr="0052175C">
        <w:rPr>
          <w:rFonts w:asciiTheme="minorHAnsi" w:hAnsiTheme="minorHAnsi" w:cstheme="minorHAnsi"/>
          <w:sz w:val="23"/>
          <w:szCs w:val="23"/>
        </w:rPr>
        <w:t>.6</w:t>
      </w:r>
      <w:r w:rsidR="0072229E" w:rsidRPr="0052175C">
        <w:rPr>
          <w:rFonts w:asciiTheme="minorHAnsi" w:hAnsiTheme="minorHAnsi" w:cstheme="minorHAnsi"/>
          <w:sz w:val="23"/>
          <w:szCs w:val="23"/>
        </w:rPr>
        <w:t>% 202</w:t>
      </w:r>
      <w:r w:rsidRPr="0052175C">
        <w:rPr>
          <w:rFonts w:asciiTheme="minorHAnsi" w:hAnsiTheme="minorHAnsi" w:cstheme="minorHAnsi"/>
          <w:sz w:val="23"/>
          <w:szCs w:val="23"/>
        </w:rPr>
        <w:t>2</w:t>
      </w:r>
      <w:r w:rsidR="0072229E" w:rsidRPr="0052175C">
        <w:rPr>
          <w:rFonts w:asciiTheme="minorHAnsi" w:hAnsiTheme="minorHAnsi" w:cstheme="minorHAnsi"/>
          <w:sz w:val="23"/>
          <w:szCs w:val="23"/>
        </w:rPr>
        <w:t xml:space="preserve">) of our staff have declared </w:t>
      </w:r>
      <w:r w:rsidRPr="0052175C">
        <w:rPr>
          <w:rFonts w:asciiTheme="minorHAnsi" w:hAnsiTheme="minorHAnsi" w:cstheme="minorHAnsi"/>
          <w:sz w:val="23"/>
          <w:szCs w:val="23"/>
        </w:rPr>
        <w:t>that</w:t>
      </w:r>
      <w:r w:rsidR="00537E99" w:rsidRPr="0052175C">
        <w:rPr>
          <w:rFonts w:asciiTheme="minorHAnsi" w:hAnsiTheme="minorHAnsi" w:cstheme="minorHAnsi"/>
          <w:sz w:val="23"/>
          <w:szCs w:val="23"/>
        </w:rPr>
        <w:t xml:space="preserve"> their gender identity </w:t>
      </w:r>
      <w:r w:rsidRPr="0052175C">
        <w:rPr>
          <w:rFonts w:asciiTheme="minorHAnsi" w:hAnsiTheme="minorHAnsi" w:cstheme="minorHAnsi"/>
          <w:sz w:val="23"/>
          <w:szCs w:val="23"/>
        </w:rPr>
        <w:t xml:space="preserve">is the same as assigned at </w:t>
      </w:r>
      <w:r w:rsidR="00537E99" w:rsidRPr="0052175C">
        <w:rPr>
          <w:rFonts w:asciiTheme="minorHAnsi" w:hAnsiTheme="minorHAnsi" w:cstheme="minorHAnsi"/>
          <w:sz w:val="23"/>
          <w:szCs w:val="23"/>
        </w:rPr>
        <w:t>birth -</w:t>
      </w:r>
      <w:r w:rsidR="0072229E" w:rsidRPr="0052175C">
        <w:rPr>
          <w:rFonts w:asciiTheme="minorHAnsi" w:hAnsiTheme="minorHAnsi" w:cstheme="minorHAnsi"/>
          <w:sz w:val="23"/>
          <w:szCs w:val="23"/>
        </w:rPr>
        <w:t xml:space="preserve"> this is </w:t>
      </w:r>
      <w:r w:rsidR="00DC0ADC" w:rsidRPr="0052175C">
        <w:rPr>
          <w:rFonts w:asciiTheme="minorHAnsi" w:hAnsiTheme="minorHAnsi" w:cstheme="minorHAnsi"/>
          <w:sz w:val="23"/>
          <w:szCs w:val="23"/>
        </w:rPr>
        <w:t>above</w:t>
      </w:r>
      <w:r w:rsidR="0072229E" w:rsidRPr="0052175C">
        <w:rPr>
          <w:rFonts w:asciiTheme="minorHAnsi" w:hAnsiTheme="minorHAnsi" w:cstheme="minorHAnsi"/>
          <w:sz w:val="23"/>
          <w:szCs w:val="23"/>
        </w:rPr>
        <w:t xml:space="preserve"> the national average for UK HE sector of </w:t>
      </w:r>
      <w:r w:rsidR="00DC0ADC" w:rsidRPr="0052175C">
        <w:rPr>
          <w:rFonts w:asciiTheme="minorHAnsi" w:hAnsiTheme="minorHAnsi" w:cstheme="minorHAnsi"/>
          <w:sz w:val="23"/>
          <w:szCs w:val="23"/>
        </w:rPr>
        <w:t>5</w:t>
      </w:r>
      <w:r w:rsidRPr="0052175C">
        <w:rPr>
          <w:rFonts w:asciiTheme="minorHAnsi" w:hAnsiTheme="minorHAnsi" w:cstheme="minorHAnsi"/>
          <w:sz w:val="23"/>
          <w:szCs w:val="23"/>
        </w:rPr>
        <w:t>9.3</w:t>
      </w:r>
      <w:r w:rsidR="0072229E" w:rsidRPr="0052175C">
        <w:rPr>
          <w:rFonts w:asciiTheme="minorHAnsi" w:hAnsiTheme="minorHAnsi" w:cstheme="minorHAnsi"/>
          <w:sz w:val="23"/>
          <w:szCs w:val="23"/>
        </w:rPr>
        <w:t xml:space="preserve">%.  </w:t>
      </w:r>
    </w:p>
    <w:p w14:paraId="3D3258D5" w14:textId="77777777" w:rsidR="0072229E" w:rsidRPr="0052175C" w:rsidRDefault="0072229E" w:rsidP="00C90CAD">
      <w:pPr>
        <w:pStyle w:val="Default"/>
        <w:rPr>
          <w:rFonts w:asciiTheme="minorHAnsi" w:hAnsiTheme="minorHAnsi" w:cstheme="minorHAnsi"/>
          <w:sz w:val="23"/>
          <w:szCs w:val="23"/>
        </w:rPr>
      </w:pPr>
    </w:p>
    <w:p w14:paraId="38BA1146" w14:textId="19B8DFA0" w:rsidR="00C90CAD" w:rsidRPr="0052175C" w:rsidRDefault="00C90CAD" w:rsidP="00C90CAD">
      <w:pPr>
        <w:pStyle w:val="Default"/>
        <w:rPr>
          <w:rFonts w:asciiTheme="minorHAnsi" w:hAnsiTheme="minorHAnsi" w:cstheme="minorHAnsi"/>
          <w:sz w:val="23"/>
          <w:szCs w:val="23"/>
        </w:rPr>
      </w:pPr>
      <w:r w:rsidRPr="0052175C">
        <w:rPr>
          <w:rFonts w:asciiTheme="minorHAnsi" w:hAnsiTheme="minorHAnsi" w:cstheme="minorHAnsi"/>
          <w:sz w:val="23"/>
          <w:szCs w:val="23"/>
        </w:rPr>
        <w:t xml:space="preserve">Those whose gender identity </w:t>
      </w:r>
      <w:r w:rsidR="00E80659" w:rsidRPr="0052175C">
        <w:rPr>
          <w:rFonts w:asciiTheme="minorHAnsi" w:hAnsiTheme="minorHAnsi" w:cstheme="minorHAnsi"/>
          <w:sz w:val="23"/>
          <w:szCs w:val="23"/>
        </w:rPr>
        <w:t>is different from that assigned at birth</w:t>
      </w:r>
      <w:r w:rsidRPr="0052175C">
        <w:rPr>
          <w:rFonts w:asciiTheme="minorHAnsi" w:hAnsiTheme="minorHAnsi" w:cstheme="minorHAnsi"/>
          <w:sz w:val="23"/>
          <w:szCs w:val="23"/>
        </w:rPr>
        <w:t xml:space="preserve"> is at 0.</w:t>
      </w:r>
      <w:r w:rsidR="00261550" w:rsidRPr="0052175C">
        <w:rPr>
          <w:rFonts w:asciiTheme="minorHAnsi" w:hAnsiTheme="minorHAnsi" w:cstheme="minorHAnsi"/>
          <w:sz w:val="23"/>
          <w:szCs w:val="23"/>
        </w:rPr>
        <w:t>8</w:t>
      </w:r>
      <w:r w:rsidRPr="0052175C">
        <w:rPr>
          <w:rFonts w:asciiTheme="minorHAnsi" w:hAnsiTheme="minorHAnsi" w:cstheme="minorHAnsi"/>
          <w:sz w:val="23"/>
          <w:szCs w:val="23"/>
        </w:rPr>
        <w:t>% (0.</w:t>
      </w:r>
      <w:r w:rsidR="0052175C" w:rsidRPr="0052175C">
        <w:rPr>
          <w:rFonts w:asciiTheme="minorHAnsi" w:hAnsiTheme="minorHAnsi" w:cstheme="minorHAnsi"/>
          <w:sz w:val="23"/>
          <w:szCs w:val="23"/>
        </w:rPr>
        <w:t>8</w:t>
      </w:r>
      <w:r w:rsidRPr="0052175C">
        <w:rPr>
          <w:rFonts w:asciiTheme="minorHAnsi" w:hAnsiTheme="minorHAnsi" w:cstheme="minorHAnsi"/>
          <w:sz w:val="23"/>
          <w:szCs w:val="23"/>
        </w:rPr>
        <w:t>% national average for HE sector)</w:t>
      </w:r>
      <w:r w:rsidR="00694A5B" w:rsidRPr="0052175C">
        <w:rPr>
          <w:rFonts w:asciiTheme="minorHAnsi" w:hAnsiTheme="minorHAnsi" w:cstheme="minorHAnsi"/>
          <w:sz w:val="23"/>
          <w:szCs w:val="23"/>
        </w:rPr>
        <w:t>.</w:t>
      </w:r>
    </w:p>
    <w:p w14:paraId="26062F65" w14:textId="565500FE" w:rsidR="0082121D" w:rsidRPr="0052175C" w:rsidRDefault="0082121D" w:rsidP="00C90CAD">
      <w:pPr>
        <w:pStyle w:val="Default"/>
        <w:rPr>
          <w:rFonts w:asciiTheme="minorHAnsi" w:hAnsiTheme="minorHAnsi" w:cstheme="minorHAnsi"/>
          <w:sz w:val="23"/>
          <w:szCs w:val="23"/>
        </w:rPr>
      </w:pPr>
    </w:p>
    <w:tbl>
      <w:tblPr>
        <w:tblW w:w="10485" w:type="dxa"/>
        <w:tblLook w:val="04A0" w:firstRow="1" w:lastRow="0" w:firstColumn="1" w:lastColumn="0" w:noHBand="0" w:noVBand="1"/>
      </w:tblPr>
      <w:tblGrid>
        <w:gridCol w:w="2547"/>
        <w:gridCol w:w="1843"/>
        <w:gridCol w:w="1842"/>
        <w:gridCol w:w="2127"/>
        <w:gridCol w:w="2126"/>
      </w:tblGrid>
      <w:tr w:rsidR="0082121D" w:rsidRPr="0052175C" w14:paraId="5104E3AA" w14:textId="77777777" w:rsidTr="00903D1C">
        <w:trPr>
          <w:trHeight w:val="650"/>
        </w:trPr>
        <w:tc>
          <w:tcPr>
            <w:tcW w:w="254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37C0098B" w14:textId="77777777" w:rsidR="0082121D" w:rsidRPr="0052175C" w:rsidRDefault="0082121D" w:rsidP="00903D1C">
            <w:pPr>
              <w:spacing w:after="0" w:line="240" w:lineRule="auto"/>
              <w:rPr>
                <w:rFonts w:eastAsia="Times New Roman" w:cstheme="minorHAnsi"/>
                <w:b/>
                <w:color w:val="000000"/>
                <w:lang w:eastAsia="en-GB"/>
              </w:rPr>
            </w:pPr>
            <w:r w:rsidRPr="0052175C">
              <w:rPr>
                <w:rFonts w:eastAsia="Times New Roman" w:cstheme="minorHAnsi"/>
                <w:b/>
                <w:color w:val="000000"/>
                <w:lang w:eastAsia="en-GB"/>
              </w:rPr>
              <w:t>Gender Identity</w:t>
            </w:r>
          </w:p>
        </w:tc>
        <w:tc>
          <w:tcPr>
            <w:tcW w:w="1843"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D3AFCA0" w14:textId="51B69D4B" w:rsidR="0082121D" w:rsidRPr="0052175C" w:rsidRDefault="00261550" w:rsidP="00903D1C">
            <w:pPr>
              <w:spacing w:after="0" w:line="240" w:lineRule="auto"/>
              <w:jc w:val="center"/>
              <w:rPr>
                <w:rFonts w:eastAsia="Times New Roman" w:cstheme="minorHAnsi"/>
                <w:b/>
                <w:bCs/>
                <w:color w:val="000000"/>
                <w:lang w:eastAsia="en-GB"/>
              </w:rPr>
            </w:pPr>
            <w:r w:rsidRPr="0052175C">
              <w:rPr>
                <w:rFonts w:eastAsia="Times New Roman" w:cstheme="minorHAnsi"/>
                <w:b/>
                <w:bCs/>
                <w:color w:val="000000"/>
                <w:lang w:eastAsia="en-GB"/>
              </w:rPr>
              <w:t>2020</w:t>
            </w:r>
          </w:p>
        </w:tc>
        <w:tc>
          <w:tcPr>
            <w:tcW w:w="184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AFA6BE1" w14:textId="6062BBE0" w:rsidR="0082121D" w:rsidRPr="0052175C" w:rsidRDefault="00261550" w:rsidP="00903D1C">
            <w:pPr>
              <w:spacing w:after="0" w:line="240" w:lineRule="auto"/>
              <w:jc w:val="center"/>
              <w:rPr>
                <w:rFonts w:eastAsia="Times New Roman" w:cstheme="minorHAnsi"/>
                <w:b/>
                <w:bCs/>
                <w:color w:val="000000"/>
                <w:lang w:eastAsia="en-GB"/>
              </w:rPr>
            </w:pPr>
            <w:r w:rsidRPr="0052175C">
              <w:rPr>
                <w:rFonts w:eastAsia="Times New Roman" w:cstheme="minorHAnsi"/>
                <w:b/>
                <w:bCs/>
                <w:color w:val="000000"/>
                <w:lang w:eastAsia="en-GB"/>
              </w:rPr>
              <w:t>2021</w:t>
            </w:r>
          </w:p>
        </w:tc>
        <w:tc>
          <w:tcPr>
            <w:tcW w:w="212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40963D7" w14:textId="11038215" w:rsidR="0082121D" w:rsidRPr="0052175C" w:rsidRDefault="00261550" w:rsidP="00903D1C">
            <w:pPr>
              <w:spacing w:after="0" w:line="240" w:lineRule="auto"/>
              <w:jc w:val="center"/>
              <w:rPr>
                <w:rFonts w:eastAsia="Times New Roman" w:cstheme="minorHAnsi"/>
                <w:b/>
                <w:bCs/>
                <w:color w:val="000000"/>
                <w:lang w:eastAsia="en-GB"/>
              </w:rPr>
            </w:pPr>
            <w:r w:rsidRPr="0052175C">
              <w:rPr>
                <w:rFonts w:eastAsia="Times New Roman" w:cstheme="minorHAnsi"/>
                <w:b/>
                <w:bCs/>
                <w:color w:val="000000"/>
                <w:lang w:eastAsia="en-GB"/>
              </w:rPr>
              <w:t>2022</w:t>
            </w:r>
          </w:p>
        </w:tc>
        <w:tc>
          <w:tcPr>
            <w:tcW w:w="212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748056C" w14:textId="429C97A1" w:rsidR="0082121D" w:rsidRPr="0052175C" w:rsidRDefault="00261550" w:rsidP="00903D1C">
            <w:pPr>
              <w:spacing w:after="0" w:line="240" w:lineRule="auto"/>
              <w:jc w:val="center"/>
              <w:rPr>
                <w:rFonts w:eastAsia="Times New Roman" w:cstheme="minorHAnsi"/>
                <w:b/>
                <w:bCs/>
                <w:color w:val="000000"/>
                <w:lang w:eastAsia="en-GB"/>
              </w:rPr>
            </w:pPr>
            <w:r w:rsidRPr="0052175C">
              <w:rPr>
                <w:rFonts w:eastAsia="Times New Roman" w:cstheme="minorHAnsi"/>
                <w:b/>
                <w:bCs/>
                <w:color w:val="000000"/>
                <w:lang w:eastAsia="en-GB"/>
              </w:rPr>
              <w:t>2023</w:t>
            </w:r>
          </w:p>
        </w:tc>
      </w:tr>
      <w:tr w:rsidR="0021111B" w:rsidRPr="0052175C" w14:paraId="3920032A" w14:textId="77777777" w:rsidTr="00903D1C">
        <w:trPr>
          <w:trHeight w:val="626"/>
        </w:trPr>
        <w:tc>
          <w:tcPr>
            <w:tcW w:w="2547" w:type="dxa"/>
            <w:tcBorders>
              <w:top w:val="nil"/>
              <w:left w:val="single" w:sz="4" w:space="0" w:color="auto"/>
              <w:bottom w:val="single" w:sz="4" w:space="0" w:color="auto"/>
              <w:right w:val="single" w:sz="4" w:space="0" w:color="auto"/>
            </w:tcBorders>
            <w:shd w:val="clear" w:color="auto" w:fill="auto"/>
            <w:vAlign w:val="center"/>
          </w:tcPr>
          <w:p w14:paraId="4EB6F9CA" w14:textId="4C8ED494" w:rsidR="0021111B" w:rsidRPr="0052175C" w:rsidRDefault="0021111B" w:rsidP="0021111B">
            <w:pPr>
              <w:spacing w:after="0" w:line="240" w:lineRule="auto"/>
              <w:rPr>
                <w:rFonts w:eastAsia="Times New Roman" w:cstheme="minorHAnsi"/>
                <w:color w:val="000000"/>
                <w:lang w:eastAsia="en-GB"/>
              </w:rPr>
            </w:pPr>
            <w:r w:rsidRPr="0052175C">
              <w:rPr>
                <w:rFonts w:eastAsia="Times New Roman" w:cstheme="minorHAnsi"/>
                <w:color w:val="000000"/>
                <w:lang w:eastAsia="en-GB"/>
              </w:rPr>
              <w:t>I prefer not to say if my gender identity has changed</w:t>
            </w:r>
          </w:p>
        </w:tc>
        <w:tc>
          <w:tcPr>
            <w:tcW w:w="1843" w:type="dxa"/>
            <w:tcBorders>
              <w:top w:val="nil"/>
              <w:left w:val="nil"/>
              <w:bottom w:val="single" w:sz="4" w:space="0" w:color="auto"/>
              <w:right w:val="single" w:sz="4" w:space="0" w:color="auto"/>
            </w:tcBorders>
            <w:shd w:val="clear" w:color="auto" w:fill="auto"/>
            <w:noWrap/>
            <w:vAlign w:val="center"/>
          </w:tcPr>
          <w:p w14:paraId="5C9991F9" w14:textId="1E7E0ADC"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50 (2.6%)</w:t>
            </w:r>
          </w:p>
        </w:tc>
        <w:tc>
          <w:tcPr>
            <w:tcW w:w="1842" w:type="dxa"/>
            <w:tcBorders>
              <w:top w:val="nil"/>
              <w:left w:val="nil"/>
              <w:bottom w:val="single" w:sz="4" w:space="0" w:color="auto"/>
              <w:right w:val="single" w:sz="4" w:space="0" w:color="auto"/>
            </w:tcBorders>
            <w:shd w:val="clear" w:color="auto" w:fill="auto"/>
            <w:noWrap/>
            <w:vAlign w:val="center"/>
          </w:tcPr>
          <w:p w14:paraId="0A81E443" w14:textId="64734C46"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62 (3.1%)</w:t>
            </w:r>
          </w:p>
        </w:tc>
        <w:tc>
          <w:tcPr>
            <w:tcW w:w="2127" w:type="dxa"/>
            <w:tcBorders>
              <w:top w:val="nil"/>
              <w:left w:val="nil"/>
              <w:bottom w:val="single" w:sz="4" w:space="0" w:color="auto"/>
              <w:right w:val="single" w:sz="4" w:space="0" w:color="auto"/>
            </w:tcBorders>
            <w:shd w:val="clear" w:color="auto" w:fill="auto"/>
            <w:noWrap/>
            <w:vAlign w:val="center"/>
          </w:tcPr>
          <w:p w14:paraId="341E99E9" w14:textId="3641F5AB"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60 (3.0%)</w:t>
            </w:r>
          </w:p>
        </w:tc>
        <w:tc>
          <w:tcPr>
            <w:tcW w:w="2126" w:type="dxa"/>
            <w:tcBorders>
              <w:top w:val="nil"/>
              <w:left w:val="nil"/>
              <w:bottom w:val="single" w:sz="4" w:space="0" w:color="auto"/>
              <w:right w:val="single" w:sz="4" w:space="0" w:color="auto"/>
            </w:tcBorders>
            <w:shd w:val="clear" w:color="auto" w:fill="auto"/>
            <w:noWrap/>
            <w:vAlign w:val="center"/>
          </w:tcPr>
          <w:p w14:paraId="150342A2" w14:textId="1B7A6B9A"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57 (2.9%)</w:t>
            </w:r>
          </w:p>
        </w:tc>
      </w:tr>
      <w:tr w:rsidR="0021111B" w:rsidRPr="0052175C" w14:paraId="64EECF41" w14:textId="77777777" w:rsidTr="00903D1C">
        <w:trPr>
          <w:trHeight w:val="626"/>
        </w:trPr>
        <w:tc>
          <w:tcPr>
            <w:tcW w:w="2547" w:type="dxa"/>
            <w:tcBorders>
              <w:top w:val="nil"/>
              <w:left w:val="single" w:sz="4" w:space="0" w:color="auto"/>
              <w:bottom w:val="single" w:sz="4" w:space="0" w:color="auto"/>
              <w:right w:val="single" w:sz="4" w:space="0" w:color="auto"/>
            </w:tcBorders>
            <w:shd w:val="clear" w:color="auto" w:fill="auto"/>
            <w:vAlign w:val="center"/>
          </w:tcPr>
          <w:p w14:paraId="166AB569" w14:textId="783363F6" w:rsidR="0021111B" w:rsidRPr="0052175C" w:rsidRDefault="0021111B" w:rsidP="0021111B">
            <w:pPr>
              <w:spacing w:after="0" w:line="240" w:lineRule="auto"/>
              <w:rPr>
                <w:rFonts w:eastAsia="Times New Roman" w:cstheme="minorHAnsi"/>
                <w:color w:val="000000"/>
                <w:lang w:eastAsia="en-GB"/>
              </w:rPr>
            </w:pPr>
            <w:r w:rsidRPr="0052175C">
              <w:rPr>
                <w:rFonts w:eastAsia="Times New Roman" w:cstheme="minorHAnsi"/>
                <w:color w:val="000000"/>
                <w:lang w:eastAsia="en-GB"/>
              </w:rPr>
              <w:t>My gender identity has changed since it was assigned at birth</w:t>
            </w:r>
          </w:p>
        </w:tc>
        <w:tc>
          <w:tcPr>
            <w:tcW w:w="1843" w:type="dxa"/>
            <w:tcBorders>
              <w:top w:val="nil"/>
              <w:left w:val="nil"/>
              <w:bottom w:val="single" w:sz="4" w:space="0" w:color="auto"/>
              <w:right w:val="single" w:sz="4" w:space="0" w:color="auto"/>
            </w:tcBorders>
            <w:shd w:val="clear" w:color="auto" w:fill="auto"/>
            <w:noWrap/>
            <w:vAlign w:val="center"/>
          </w:tcPr>
          <w:p w14:paraId="16BE41C9" w14:textId="668ECDF9"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7 (0.4%)</w:t>
            </w:r>
          </w:p>
        </w:tc>
        <w:tc>
          <w:tcPr>
            <w:tcW w:w="1842" w:type="dxa"/>
            <w:tcBorders>
              <w:top w:val="nil"/>
              <w:left w:val="nil"/>
              <w:bottom w:val="single" w:sz="4" w:space="0" w:color="auto"/>
              <w:right w:val="single" w:sz="4" w:space="0" w:color="auto"/>
            </w:tcBorders>
            <w:shd w:val="clear" w:color="auto" w:fill="auto"/>
            <w:noWrap/>
            <w:vAlign w:val="center"/>
          </w:tcPr>
          <w:p w14:paraId="1BEE6ED3" w14:textId="0F80C22B"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13 (0.7%)</w:t>
            </w:r>
          </w:p>
        </w:tc>
        <w:tc>
          <w:tcPr>
            <w:tcW w:w="2127" w:type="dxa"/>
            <w:tcBorders>
              <w:top w:val="nil"/>
              <w:left w:val="nil"/>
              <w:bottom w:val="single" w:sz="4" w:space="0" w:color="auto"/>
              <w:right w:val="single" w:sz="4" w:space="0" w:color="auto"/>
            </w:tcBorders>
            <w:shd w:val="clear" w:color="auto" w:fill="auto"/>
            <w:noWrap/>
            <w:vAlign w:val="center"/>
          </w:tcPr>
          <w:p w14:paraId="251E4DF9" w14:textId="59A5B6FF"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15 (0.8%)</w:t>
            </w:r>
          </w:p>
        </w:tc>
        <w:tc>
          <w:tcPr>
            <w:tcW w:w="2126" w:type="dxa"/>
            <w:tcBorders>
              <w:top w:val="nil"/>
              <w:left w:val="nil"/>
              <w:bottom w:val="single" w:sz="4" w:space="0" w:color="auto"/>
              <w:right w:val="single" w:sz="4" w:space="0" w:color="auto"/>
            </w:tcBorders>
            <w:shd w:val="clear" w:color="auto" w:fill="auto"/>
            <w:noWrap/>
            <w:vAlign w:val="center"/>
          </w:tcPr>
          <w:p w14:paraId="16A22193" w14:textId="456A4A80"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16 (0.8%)</w:t>
            </w:r>
          </w:p>
        </w:tc>
      </w:tr>
      <w:tr w:rsidR="0021111B" w:rsidRPr="0052175C" w14:paraId="00BDB7BF" w14:textId="77777777" w:rsidTr="00903D1C">
        <w:trPr>
          <w:trHeight w:val="62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9ECC05" w14:textId="77777777" w:rsidR="0021111B" w:rsidRPr="0052175C" w:rsidRDefault="0021111B" w:rsidP="0021111B">
            <w:pPr>
              <w:spacing w:after="0" w:line="240" w:lineRule="auto"/>
              <w:rPr>
                <w:rFonts w:eastAsia="Times New Roman" w:cstheme="minorHAnsi"/>
                <w:color w:val="000000"/>
                <w:lang w:eastAsia="en-GB"/>
              </w:rPr>
            </w:pPr>
            <w:r w:rsidRPr="0052175C">
              <w:rPr>
                <w:rFonts w:eastAsia="Times New Roman" w:cstheme="minorHAnsi"/>
                <w:color w:val="000000"/>
                <w:lang w:eastAsia="en-GB"/>
              </w:rPr>
              <w:t>My gender identity has not changed since it was assigned at birth</w:t>
            </w:r>
          </w:p>
        </w:tc>
        <w:tc>
          <w:tcPr>
            <w:tcW w:w="1843" w:type="dxa"/>
            <w:tcBorders>
              <w:top w:val="nil"/>
              <w:left w:val="nil"/>
              <w:bottom w:val="single" w:sz="4" w:space="0" w:color="auto"/>
              <w:right w:val="single" w:sz="4" w:space="0" w:color="auto"/>
            </w:tcBorders>
            <w:shd w:val="clear" w:color="auto" w:fill="auto"/>
            <w:noWrap/>
            <w:vAlign w:val="center"/>
            <w:hideMark/>
          </w:tcPr>
          <w:p w14:paraId="3E05BECC" w14:textId="0A164D29"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1,408 (73.6%)</w:t>
            </w:r>
          </w:p>
        </w:tc>
        <w:tc>
          <w:tcPr>
            <w:tcW w:w="1842" w:type="dxa"/>
            <w:tcBorders>
              <w:top w:val="nil"/>
              <w:left w:val="nil"/>
              <w:bottom w:val="single" w:sz="4" w:space="0" w:color="auto"/>
              <w:right w:val="single" w:sz="4" w:space="0" w:color="auto"/>
            </w:tcBorders>
            <w:shd w:val="clear" w:color="auto" w:fill="auto"/>
            <w:noWrap/>
            <w:vAlign w:val="center"/>
            <w:hideMark/>
          </w:tcPr>
          <w:p w14:paraId="7D756FEC" w14:textId="34AD859F"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1,495 (75.4%)</w:t>
            </w:r>
          </w:p>
        </w:tc>
        <w:tc>
          <w:tcPr>
            <w:tcW w:w="2127" w:type="dxa"/>
            <w:tcBorders>
              <w:top w:val="nil"/>
              <w:left w:val="nil"/>
              <w:bottom w:val="single" w:sz="4" w:space="0" w:color="auto"/>
              <w:right w:val="single" w:sz="4" w:space="0" w:color="auto"/>
            </w:tcBorders>
            <w:shd w:val="clear" w:color="auto" w:fill="auto"/>
            <w:noWrap/>
            <w:vAlign w:val="center"/>
            <w:hideMark/>
          </w:tcPr>
          <w:p w14:paraId="1D53AC72" w14:textId="0A5E58A2"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1,567 (78.6%)</w:t>
            </w:r>
          </w:p>
        </w:tc>
        <w:tc>
          <w:tcPr>
            <w:tcW w:w="2126" w:type="dxa"/>
            <w:tcBorders>
              <w:top w:val="nil"/>
              <w:left w:val="nil"/>
              <w:bottom w:val="single" w:sz="4" w:space="0" w:color="auto"/>
              <w:right w:val="single" w:sz="4" w:space="0" w:color="auto"/>
            </w:tcBorders>
            <w:shd w:val="clear" w:color="auto" w:fill="auto"/>
            <w:noWrap/>
            <w:vAlign w:val="center"/>
            <w:hideMark/>
          </w:tcPr>
          <w:p w14:paraId="2E0B40B2" w14:textId="2CC384CC"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1,587 (81.4%)</w:t>
            </w:r>
          </w:p>
        </w:tc>
      </w:tr>
      <w:tr w:rsidR="0021111B" w:rsidRPr="0052175C" w14:paraId="55A476C6" w14:textId="77777777" w:rsidTr="00903D1C">
        <w:trPr>
          <w:trHeight w:val="580"/>
        </w:trPr>
        <w:tc>
          <w:tcPr>
            <w:tcW w:w="2547" w:type="dxa"/>
            <w:tcBorders>
              <w:top w:val="nil"/>
              <w:left w:val="single" w:sz="4" w:space="0" w:color="auto"/>
              <w:bottom w:val="single" w:sz="4" w:space="0" w:color="auto"/>
              <w:right w:val="single" w:sz="4" w:space="0" w:color="auto"/>
            </w:tcBorders>
            <w:shd w:val="clear" w:color="auto" w:fill="auto"/>
            <w:vAlign w:val="center"/>
          </w:tcPr>
          <w:p w14:paraId="38E10AAE" w14:textId="7BA822E8" w:rsidR="0021111B" w:rsidRPr="0052175C" w:rsidRDefault="0021111B" w:rsidP="0021111B">
            <w:pPr>
              <w:spacing w:after="0" w:line="240" w:lineRule="auto"/>
              <w:rPr>
                <w:rFonts w:eastAsia="Times New Roman" w:cstheme="minorHAnsi"/>
                <w:color w:val="000000"/>
                <w:lang w:eastAsia="en-GB"/>
              </w:rPr>
            </w:pPr>
            <w:r w:rsidRPr="0052175C">
              <w:rPr>
                <w:rFonts w:eastAsia="Times New Roman" w:cstheme="minorHAnsi"/>
                <w:color w:val="000000"/>
                <w:lang w:eastAsia="en-GB"/>
              </w:rPr>
              <w:t>Unknown</w:t>
            </w:r>
          </w:p>
        </w:tc>
        <w:tc>
          <w:tcPr>
            <w:tcW w:w="1843" w:type="dxa"/>
            <w:tcBorders>
              <w:top w:val="nil"/>
              <w:left w:val="nil"/>
              <w:bottom w:val="single" w:sz="4" w:space="0" w:color="auto"/>
              <w:right w:val="single" w:sz="4" w:space="0" w:color="auto"/>
            </w:tcBorders>
            <w:shd w:val="clear" w:color="auto" w:fill="auto"/>
            <w:noWrap/>
            <w:vAlign w:val="center"/>
          </w:tcPr>
          <w:p w14:paraId="2C639439" w14:textId="7C5019AF"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448 (23.4%)</w:t>
            </w:r>
          </w:p>
        </w:tc>
        <w:tc>
          <w:tcPr>
            <w:tcW w:w="1842" w:type="dxa"/>
            <w:tcBorders>
              <w:top w:val="nil"/>
              <w:left w:val="nil"/>
              <w:bottom w:val="single" w:sz="4" w:space="0" w:color="auto"/>
              <w:right w:val="single" w:sz="4" w:space="0" w:color="auto"/>
            </w:tcBorders>
            <w:shd w:val="clear" w:color="auto" w:fill="auto"/>
            <w:noWrap/>
            <w:vAlign w:val="center"/>
          </w:tcPr>
          <w:p w14:paraId="033A0E7A" w14:textId="27F65513"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412 (20.8%)</w:t>
            </w:r>
          </w:p>
        </w:tc>
        <w:tc>
          <w:tcPr>
            <w:tcW w:w="2127" w:type="dxa"/>
            <w:tcBorders>
              <w:top w:val="nil"/>
              <w:left w:val="nil"/>
              <w:bottom w:val="single" w:sz="4" w:space="0" w:color="auto"/>
              <w:right w:val="single" w:sz="4" w:space="0" w:color="auto"/>
            </w:tcBorders>
            <w:shd w:val="clear" w:color="auto" w:fill="auto"/>
            <w:noWrap/>
            <w:vAlign w:val="center"/>
          </w:tcPr>
          <w:p w14:paraId="654A0189" w14:textId="302A6F2D"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352 (17.7%)</w:t>
            </w:r>
          </w:p>
        </w:tc>
        <w:tc>
          <w:tcPr>
            <w:tcW w:w="2126" w:type="dxa"/>
            <w:tcBorders>
              <w:top w:val="nil"/>
              <w:left w:val="nil"/>
              <w:bottom w:val="single" w:sz="4" w:space="0" w:color="auto"/>
              <w:right w:val="single" w:sz="4" w:space="0" w:color="auto"/>
            </w:tcBorders>
            <w:shd w:val="clear" w:color="auto" w:fill="auto"/>
            <w:noWrap/>
            <w:vAlign w:val="center"/>
          </w:tcPr>
          <w:p w14:paraId="6329CCD8" w14:textId="66F7F0CE" w:rsidR="0021111B" w:rsidRPr="0052175C" w:rsidRDefault="0021111B" w:rsidP="0021111B">
            <w:pPr>
              <w:spacing w:after="0" w:line="240" w:lineRule="auto"/>
              <w:jc w:val="center"/>
              <w:rPr>
                <w:rFonts w:eastAsia="Times New Roman" w:cstheme="minorHAnsi"/>
                <w:color w:val="000000"/>
                <w:lang w:eastAsia="en-GB"/>
              </w:rPr>
            </w:pPr>
            <w:r w:rsidRPr="0052175C">
              <w:rPr>
                <w:rFonts w:eastAsia="Times New Roman" w:cstheme="minorHAnsi"/>
                <w:color w:val="000000"/>
                <w:lang w:eastAsia="en-GB"/>
              </w:rPr>
              <w:t>290 (14.9%)</w:t>
            </w:r>
          </w:p>
        </w:tc>
      </w:tr>
      <w:tr w:rsidR="0021111B" w:rsidRPr="0052175C" w14:paraId="3096728E" w14:textId="77777777" w:rsidTr="00903D1C">
        <w:trPr>
          <w:trHeight w:val="290"/>
        </w:trPr>
        <w:tc>
          <w:tcPr>
            <w:tcW w:w="2547"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5716BE0" w14:textId="77777777" w:rsidR="0021111B" w:rsidRPr="0052175C" w:rsidRDefault="0021111B" w:rsidP="0021111B">
            <w:pPr>
              <w:spacing w:after="0" w:line="240" w:lineRule="auto"/>
              <w:rPr>
                <w:rFonts w:eastAsia="Times New Roman" w:cstheme="minorHAnsi"/>
                <w:b/>
                <w:color w:val="000000"/>
                <w:lang w:eastAsia="en-GB"/>
              </w:rPr>
            </w:pPr>
            <w:r w:rsidRPr="0052175C">
              <w:rPr>
                <w:rFonts w:eastAsia="Times New Roman" w:cstheme="minorHAnsi"/>
                <w:b/>
                <w:color w:val="000000"/>
                <w:lang w:eastAsia="en-GB"/>
              </w:rPr>
              <w:t>Grand Total</w:t>
            </w:r>
          </w:p>
        </w:tc>
        <w:tc>
          <w:tcPr>
            <w:tcW w:w="1843" w:type="dxa"/>
            <w:tcBorders>
              <w:top w:val="nil"/>
              <w:left w:val="nil"/>
              <w:bottom w:val="single" w:sz="4" w:space="0" w:color="auto"/>
              <w:right w:val="single" w:sz="4" w:space="0" w:color="auto"/>
            </w:tcBorders>
            <w:shd w:val="clear" w:color="auto" w:fill="D9E2F3" w:themeFill="accent1" w:themeFillTint="33"/>
            <w:noWrap/>
            <w:vAlign w:val="center"/>
            <w:hideMark/>
          </w:tcPr>
          <w:p w14:paraId="0B442880" w14:textId="04442AC3" w:rsidR="0021111B" w:rsidRPr="0052175C" w:rsidRDefault="0021111B" w:rsidP="0021111B">
            <w:pPr>
              <w:spacing w:after="0" w:line="240" w:lineRule="auto"/>
              <w:jc w:val="center"/>
              <w:rPr>
                <w:rFonts w:eastAsia="Times New Roman" w:cstheme="minorHAnsi"/>
                <w:b/>
                <w:color w:val="000000"/>
                <w:lang w:eastAsia="en-GB"/>
              </w:rPr>
            </w:pPr>
            <w:r w:rsidRPr="0052175C">
              <w:rPr>
                <w:rFonts w:eastAsia="Times New Roman" w:cstheme="minorHAnsi"/>
                <w:b/>
                <w:color w:val="000000"/>
                <w:lang w:eastAsia="en-GB"/>
              </w:rPr>
              <w:t>1,913</w:t>
            </w:r>
          </w:p>
        </w:tc>
        <w:tc>
          <w:tcPr>
            <w:tcW w:w="1842" w:type="dxa"/>
            <w:tcBorders>
              <w:top w:val="nil"/>
              <w:left w:val="nil"/>
              <w:bottom w:val="single" w:sz="4" w:space="0" w:color="auto"/>
              <w:right w:val="single" w:sz="4" w:space="0" w:color="auto"/>
            </w:tcBorders>
            <w:shd w:val="clear" w:color="auto" w:fill="D9E2F3" w:themeFill="accent1" w:themeFillTint="33"/>
            <w:noWrap/>
            <w:vAlign w:val="center"/>
            <w:hideMark/>
          </w:tcPr>
          <w:p w14:paraId="50D26BD9" w14:textId="5D126C35" w:rsidR="0021111B" w:rsidRPr="0052175C" w:rsidRDefault="0021111B" w:rsidP="0021111B">
            <w:pPr>
              <w:spacing w:after="0" w:line="240" w:lineRule="auto"/>
              <w:jc w:val="center"/>
              <w:rPr>
                <w:rFonts w:eastAsia="Times New Roman" w:cstheme="minorHAnsi"/>
                <w:b/>
                <w:color w:val="000000"/>
                <w:lang w:eastAsia="en-GB"/>
              </w:rPr>
            </w:pPr>
            <w:r w:rsidRPr="0052175C">
              <w:rPr>
                <w:rFonts w:eastAsia="Times New Roman" w:cstheme="minorHAnsi"/>
                <w:b/>
                <w:color w:val="000000"/>
                <w:lang w:eastAsia="en-GB"/>
              </w:rPr>
              <w:t>1,982</w:t>
            </w:r>
          </w:p>
        </w:tc>
        <w:tc>
          <w:tcPr>
            <w:tcW w:w="2127" w:type="dxa"/>
            <w:tcBorders>
              <w:top w:val="nil"/>
              <w:left w:val="nil"/>
              <w:bottom w:val="single" w:sz="4" w:space="0" w:color="auto"/>
              <w:right w:val="single" w:sz="4" w:space="0" w:color="auto"/>
            </w:tcBorders>
            <w:shd w:val="clear" w:color="auto" w:fill="D9E2F3" w:themeFill="accent1" w:themeFillTint="33"/>
            <w:noWrap/>
            <w:vAlign w:val="center"/>
            <w:hideMark/>
          </w:tcPr>
          <w:p w14:paraId="33804A43" w14:textId="7909AD9C" w:rsidR="0021111B" w:rsidRPr="0052175C" w:rsidRDefault="0021111B" w:rsidP="0021111B">
            <w:pPr>
              <w:spacing w:after="0" w:line="240" w:lineRule="auto"/>
              <w:jc w:val="center"/>
              <w:rPr>
                <w:rFonts w:eastAsia="Times New Roman" w:cstheme="minorHAnsi"/>
                <w:b/>
                <w:color w:val="000000"/>
                <w:lang w:eastAsia="en-GB"/>
              </w:rPr>
            </w:pPr>
            <w:r w:rsidRPr="0052175C">
              <w:rPr>
                <w:rFonts w:eastAsia="Times New Roman" w:cstheme="minorHAnsi"/>
                <w:b/>
                <w:color w:val="000000"/>
                <w:lang w:eastAsia="en-GB"/>
              </w:rPr>
              <w:t>1,994</w:t>
            </w:r>
          </w:p>
        </w:tc>
        <w:tc>
          <w:tcPr>
            <w:tcW w:w="2126" w:type="dxa"/>
            <w:tcBorders>
              <w:top w:val="nil"/>
              <w:left w:val="nil"/>
              <w:bottom w:val="single" w:sz="4" w:space="0" w:color="auto"/>
              <w:right w:val="single" w:sz="4" w:space="0" w:color="auto"/>
            </w:tcBorders>
            <w:shd w:val="clear" w:color="auto" w:fill="D9E2F3" w:themeFill="accent1" w:themeFillTint="33"/>
            <w:noWrap/>
            <w:vAlign w:val="center"/>
            <w:hideMark/>
          </w:tcPr>
          <w:p w14:paraId="5BADAB6E" w14:textId="732880B5" w:rsidR="0021111B" w:rsidRPr="0052175C" w:rsidRDefault="0021111B" w:rsidP="0021111B">
            <w:pPr>
              <w:spacing w:after="0" w:line="240" w:lineRule="auto"/>
              <w:jc w:val="center"/>
              <w:rPr>
                <w:rFonts w:eastAsia="Times New Roman" w:cstheme="minorHAnsi"/>
                <w:b/>
                <w:color w:val="000000"/>
                <w:lang w:eastAsia="en-GB"/>
              </w:rPr>
            </w:pPr>
            <w:r w:rsidRPr="0052175C">
              <w:rPr>
                <w:rFonts w:eastAsia="Times New Roman" w:cstheme="minorHAnsi"/>
                <w:b/>
                <w:color w:val="000000"/>
                <w:lang w:eastAsia="en-GB"/>
              </w:rPr>
              <w:t>1,950</w:t>
            </w:r>
          </w:p>
        </w:tc>
      </w:tr>
    </w:tbl>
    <w:p w14:paraId="6BDD24BB" w14:textId="36E25414" w:rsidR="00463DE2" w:rsidRPr="0052175C" w:rsidRDefault="00463DE2" w:rsidP="00463DE2">
      <w:pPr>
        <w:pStyle w:val="Default"/>
        <w:rPr>
          <w:rFonts w:asciiTheme="minorHAnsi" w:hAnsiTheme="minorHAnsi" w:cstheme="minorHAnsi"/>
          <w:sz w:val="20"/>
          <w:szCs w:val="20"/>
        </w:rPr>
      </w:pPr>
      <w:r w:rsidRPr="0052175C">
        <w:rPr>
          <w:rFonts w:asciiTheme="minorHAnsi" w:hAnsiTheme="minorHAnsi" w:cstheme="minorHAnsi"/>
          <w:sz w:val="20"/>
          <w:szCs w:val="20"/>
        </w:rPr>
        <w:t>Table 2.8.a HR HESA data 31.07.202</w:t>
      </w:r>
      <w:r w:rsidR="00261550" w:rsidRPr="0052175C">
        <w:rPr>
          <w:rFonts w:asciiTheme="minorHAnsi" w:hAnsiTheme="minorHAnsi" w:cstheme="minorHAnsi"/>
          <w:sz w:val="20"/>
          <w:szCs w:val="20"/>
        </w:rPr>
        <w:t>3</w:t>
      </w:r>
      <w:r w:rsidRPr="0052175C">
        <w:rPr>
          <w:rFonts w:asciiTheme="minorHAnsi" w:hAnsiTheme="minorHAnsi" w:cstheme="minorHAnsi"/>
          <w:sz w:val="20"/>
          <w:szCs w:val="20"/>
        </w:rPr>
        <w:t xml:space="preserve"> (Gender reassignment) </w:t>
      </w:r>
    </w:p>
    <w:p w14:paraId="7E853ABD" w14:textId="23D327FB" w:rsidR="00C90CAD" w:rsidRPr="0039138F" w:rsidRDefault="00463DE2" w:rsidP="00C90CAD">
      <w:pPr>
        <w:pStyle w:val="Default"/>
        <w:ind w:firstLine="720"/>
        <w:rPr>
          <w:rFonts w:asciiTheme="minorHAnsi" w:hAnsiTheme="minorHAnsi" w:cstheme="minorHAnsi"/>
          <w:sz w:val="23"/>
          <w:szCs w:val="23"/>
        </w:rPr>
      </w:pPr>
      <w:r w:rsidRPr="0039138F">
        <w:rPr>
          <w:rFonts w:asciiTheme="minorHAnsi" w:hAnsiTheme="minorHAnsi" w:cstheme="minorHAnsi"/>
          <w:b/>
          <w:bCs/>
          <w:sz w:val="23"/>
          <w:szCs w:val="23"/>
        </w:rPr>
        <w:lastRenderedPageBreak/>
        <w:t>2.9</w:t>
      </w:r>
      <w:r w:rsidR="00C90CAD" w:rsidRPr="0039138F">
        <w:rPr>
          <w:rFonts w:asciiTheme="minorHAnsi" w:hAnsiTheme="minorHAnsi" w:cstheme="minorHAnsi"/>
          <w:b/>
          <w:bCs/>
          <w:sz w:val="23"/>
          <w:szCs w:val="23"/>
        </w:rPr>
        <w:t xml:space="preserve">. Age </w:t>
      </w:r>
    </w:p>
    <w:p w14:paraId="582B616A" w14:textId="77777777" w:rsidR="00C90CAD" w:rsidRPr="0039138F" w:rsidRDefault="00C90CAD" w:rsidP="00C90CAD">
      <w:pPr>
        <w:pStyle w:val="Default"/>
        <w:rPr>
          <w:rFonts w:asciiTheme="minorHAnsi" w:hAnsiTheme="minorHAnsi" w:cstheme="minorHAnsi"/>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417"/>
        <w:gridCol w:w="2127"/>
        <w:gridCol w:w="2126"/>
      </w:tblGrid>
      <w:tr w:rsidR="00BC7395" w:rsidRPr="0039138F" w14:paraId="547828F7" w14:textId="77777777" w:rsidTr="00903D1C">
        <w:trPr>
          <w:trHeight w:val="580"/>
        </w:trPr>
        <w:tc>
          <w:tcPr>
            <w:tcW w:w="2547" w:type="dxa"/>
            <w:shd w:val="clear" w:color="auto" w:fill="8EAADB" w:themeFill="accent1" w:themeFillTint="99"/>
            <w:noWrap/>
            <w:vAlign w:val="center"/>
            <w:hideMark/>
          </w:tcPr>
          <w:p w14:paraId="2E63DFF0" w14:textId="7F52673E" w:rsidR="00C8619A" w:rsidRPr="0039138F" w:rsidRDefault="00C8619A" w:rsidP="00903D1C">
            <w:pPr>
              <w:spacing w:after="0" w:line="240" w:lineRule="auto"/>
              <w:rPr>
                <w:rFonts w:eastAsia="Times New Roman" w:cstheme="minorHAnsi"/>
                <w:b/>
                <w:bCs/>
                <w:color w:val="000000"/>
                <w:lang w:eastAsia="en-GB"/>
              </w:rPr>
            </w:pPr>
            <w:r w:rsidRPr="0039138F">
              <w:rPr>
                <w:rFonts w:eastAsia="Times New Roman" w:cstheme="minorHAnsi"/>
                <w:b/>
                <w:bCs/>
                <w:color w:val="000000"/>
                <w:lang w:eastAsia="en-GB"/>
              </w:rPr>
              <w:t xml:space="preserve">Age </w:t>
            </w:r>
            <w:r w:rsidR="006852E9" w:rsidRPr="0039138F">
              <w:rPr>
                <w:rFonts w:eastAsia="Times New Roman" w:cstheme="minorHAnsi"/>
                <w:b/>
                <w:bCs/>
                <w:color w:val="000000"/>
                <w:lang w:eastAsia="en-GB"/>
              </w:rPr>
              <w:t>Profile of all staff</w:t>
            </w:r>
          </w:p>
        </w:tc>
        <w:tc>
          <w:tcPr>
            <w:tcW w:w="2268" w:type="dxa"/>
            <w:shd w:val="clear" w:color="auto" w:fill="8EAADB" w:themeFill="accent1" w:themeFillTint="99"/>
            <w:vAlign w:val="center"/>
            <w:hideMark/>
          </w:tcPr>
          <w:p w14:paraId="4892D048" w14:textId="69469B50"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2020</w:t>
            </w:r>
          </w:p>
        </w:tc>
        <w:tc>
          <w:tcPr>
            <w:tcW w:w="1417" w:type="dxa"/>
            <w:shd w:val="clear" w:color="auto" w:fill="8EAADB" w:themeFill="accent1" w:themeFillTint="99"/>
            <w:vAlign w:val="center"/>
            <w:hideMark/>
          </w:tcPr>
          <w:p w14:paraId="434D28AE" w14:textId="6B8905A7"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2021</w:t>
            </w:r>
          </w:p>
        </w:tc>
        <w:tc>
          <w:tcPr>
            <w:tcW w:w="2127" w:type="dxa"/>
            <w:shd w:val="clear" w:color="auto" w:fill="8EAADB" w:themeFill="accent1" w:themeFillTint="99"/>
            <w:vAlign w:val="center"/>
            <w:hideMark/>
          </w:tcPr>
          <w:p w14:paraId="021E82D7" w14:textId="6307BF85"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2022</w:t>
            </w:r>
          </w:p>
        </w:tc>
        <w:tc>
          <w:tcPr>
            <w:tcW w:w="2126" w:type="dxa"/>
            <w:shd w:val="clear" w:color="auto" w:fill="8EAADB" w:themeFill="accent1" w:themeFillTint="99"/>
            <w:vAlign w:val="center"/>
            <w:hideMark/>
          </w:tcPr>
          <w:p w14:paraId="678E2D99" w14:textId="6EADEBA3"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2023</w:t>
            </w:r>
          </w:p>
        </w:tc>
      </w:tr>
      <w:tr w:rsidR="00C8619A" w:rsidRPr="0039138F" w14:paraId="0FE1C0AE" w14:textId="77777777" w:rsidTr="00903D1C">
        <w:trPr>
          <w:trHeight w:val="290"/>
        </w:trPr>
        <w:tc>
          <w:tcPr>
            <w:tcW w:w="2547" w:type="dxa"/>
            <w:shd w:val="clear" w:color="auto" w:fill="auto"/>
            <w:noWrap/>
            <w:vAlign w:val="center"/>
            <w:hideMark/>
          </w:tcPr>
          <w:p w14:paraId="20C8692B"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&lt;21</w:t>
            </w:r>
          </w:p>
        </w:tc>
        <w:tc>
          <w:tcPr>
            <w:tcW w:w="2268" w:type="dxa"/>
            <w:shd w:val="clear" w:color="auto" w:fill="auto"/>
            <w:noWrap/>
            <w:vAlign w:val="center"/>
            <w:hideMark/>
          </w:tcPr>
          <w:p w14:paraId="43775D81" w14:textId="20D8F26A"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18 (0.9%)</w:t>
            </w:r>
          </w:p>
        </w:tc>
        <w:tc>
          <w:tcPr>
            <w:tcW w:w="1417" w:type="dxa"/>
            <w:shd w:val="clear" w:color="auto" w:fill="auto"/>
            <w:noWrap/>
            <w:vAlign w:val="center"/>
            <w:hideMark/>
          </w:tcPr>
          <w:p w14:paraId="554AF142" w14:textId="553750EA"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37 (1.9%)</w:t>
            </w:r>
          </w:p>
        </w:tc>
        <w:tc>
          <w:tcPr>
            <w:tcW w:w="2127" w:type="dxa"/>
            <w:shd w:val="clear" w:color="auto" w:fill="auto"/>
            <w:noWrap/>
            <w:vAlign w:val="center"/>
            <w:hideMark/>
          </w:tcPr>
          <w:p w14:paraId="3716512F" w14:textId="18644499"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27 (1.4%)</w:t>
            </w:r>
          </w:p>
        </w:tc>
        <w:tc>
          <w:tcPr>
            <w:tcW w:w="2126" w:type="dxa"/>
            <w:shd w:val="clear" w:color="auto" w:fill="auto"/>
            <w:noWrap/>
            <w:vAlign w:val="center"/>
            <w:hideMark/>
          </w:tcPr>
          <w:p w14:paraId="6E355A9A" w14:textId="3E457B2D"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34 (1.7%)</w:t>
            </w:r>
          </w:p>
        </w:tc>
      </w:tr>
      <w:tr w:rsidR="00C8619A" w:rsidRPr="0039138F" w14:paraId="5B7DFC91" w14:textId="77777777" w:rsidTr="00903D1C">
        <w:trPr>
          <w:trHeight w:val="290"/>
        </w:trPr>
        <w:tc>
          <w:tcPr>
            <w:tcW w:w="2547" w:type="dxa"/>
            <w:shd w:val="clear" w:color="auto" w:fill="auto"/>
            <w:noWrap/>
            <w:vAlign w:val="center"/>
            <w:hideMark/>
          </w:tcPr>
          <w:p w14:paraId="62A99B11"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21-30</w:t>
            </w:r>
          </w:p>
        </w:tc>
        <w:tc>
          <w:tcPr>
            <w:tcW w:w="2268" w:type="dxa"/>
            <w:shd w:val="clear" w:color="auto" w:fill="auto"/>
            <w:noWrap/>
            <w:vAlign w:val="center"/>
            <w:hideMark/>
          </w:tcPr>
          <w:p w14:paraId="1FAEBC6F" w14:textId="325BA4B6"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261 (13.6%)</w:t>
            </w:r>
          </w:p>
        </w:tc>
        <w:tc>
          <w:tcPr>
            <w:tcW w:w="1417" w:type="dxa"/>
            <w:shd w:val="clear" w:color="auto" w:fill="auto"/>
            <w:noWrap/>
            <w:vAlign w:val="center"/>
            <w:hideMark/>
          </w:tcPr>
          <w:p w14:paraId="0D7FBF53" w14:textId="16A56B9E"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294 (14.8%)</w:t>
            </w:r>
          </w:p>
        </w:tc>
        <w:tc>
          <w:tcPr>
            <w:tcW w:w="2127" w:type="dxa"/>
            <w:shd w:val="clear" w:color="auto" w:fill="auto"/>
            <w:noWrap/>
            <w:vAlign w:val="center"/>
            <w:hideMark/>
          </w:tcPr>
          <w:p w14:paraId="78DB9430" w14:textId="602C1DC6"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336 (16.9%)</w:t>
            </w:r>
          </w:p>
        </w:tc>
        <w:tc>
          <w:tcPr>
            <w:tcW w:w="2126" w:type="dxa"/>
            <w:shd w:val="clear" w:color="auto" w:fill="auto"/>
            <w:noWrap/>
            <w:vAlign w:val="center"/>
            <w:hideMark/>
          </w:tcPr>
          <w:p w14:paraId="1AD0E8C1" w14:textId="67E2DE31"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292 (15.0%)</w:t>
            </w:r>
          </w:p>
        </w:tc>
      </w:tr>
      <w:tr w:rsidR="00C8619A" w:rsidRPr="0039138F" w14:paraId="2B6E813E" w14:textId="77777777" w:rsidTr="00903D1C">
        <w:trPr>
          <w:trHeight w:val="290"/>
        </w:trPr>
        <w:tc>
          <w:tcPr>
            <w:tcW w:w="2547" w:type="dxa"/>
            <w:shd w:val="clear" w:color="auto" w:fill="auto"/>
            <w:noWrap/>
            <w:vAlign w:val="center"/>
            <w:hideMark/>
          </w:tcPr>
          <w:p w14:paraId="0B4F3952"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31-40</w:t>
            </w:r>
          </w:p>
        </w:tc>
        <w:tc>
          <w:tcPr>
            <w:tcW w:w="2268" w:type="dxa"/>
            <w:shd w:val="clear" w:color="auto" w:fill="auto"/>
            <w:noWrap/>
            <w:vAlign w:val="center"/>
            <w:hideMark/>
          </w:tcPr>
          <w:p w14:paraId="7956AED1" w14:textId="206BC8FB"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391 (20.4%)</w:t>
            </w:r>
          </w:p>
        </w:tc>
        <w:tc>
          <w:tcPr>
            <w:tcW w:w="1417" w:type="dxa"/>
            <w:shd w:val="clear" w:color="auto" w:fill="auto"/>
            <w:noWrap/>
            <w:vAlign w:val="center"/>
            <w:hideMark/>
          </w:tcPr>
          <w:p w14:paraId="0D7D7254" w14:textId="1E9C2B89"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373 (18.8%)</w:t>
            </w:r>
          </w:p>
        </w:tc>
        <w:tc>
          <w:tcPr>
            <w:tcW w:w="2127" w:type="dxa"/>
            <w:shd w:val="clear" w:color="auto" w:fill="auto"/>
            <w:noWrap/>
            <w:vAlign w:val="center"/>
            <w:hideMark/>
          </w:tcPr>
          <w:p w14:paraId="2097B14C" w14:textId="33D7C1E3"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368 (18.5%)</w:t>
            </w:r>
          </w:p>
        </w:tc>
        <w:tc>
          <w:tcPr>
            <w:tcW w:w="2126" w:type="dxa"/>
            <w:shd w:val="clear" w:color="auto" w:fill="auto"/>
            <w:noWrap/>
            <w:vAlign w:val="center"/>
            <w:hideMark/>
          </w:tcPr>
          <w:p w14:paraId="76796D99" w14:textId="6F426B8E"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363 (18.6%)</w:t>
            </w:r>
          </w:p>
        </w:tc>
      </w:tr>
      <w:tr w:rsidR="00C8619A" w:rsidRPr="0039138F" w14:paraId="1DF5395A" w14:textId="77777777" w:rsidTr="00903D1C">
        <w:trPr>
          <w:trHeight w:val="290"/>
        </w:trPr>
        <w:tc>
          <w:tcPr>
            <w:tcW w:w="2547" w:type="dxa"/>
            <w:shd w:val="clear" w:color="auto" w:fill="auto"/>
            <w:noWrap/>
            <w:vAlign w:val="center"/>
            <w:hideMark/>
          </w:tcPr>
          <w:p w14:paraId="4960E856"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41-50</w:t>
            </w:r>
          </w:p>
        </w:tc>
        <w:tc>
          <w:tcPr>
            <w:tcW w:w="2268" w:type="dxa"/>
            <w:shd w:val="clear" w:color="auto" w:fill="auto"/>
            <w:noWrap/>
            <w:vAlign w:val="center"/>
            <w:hideMark/>
          </w:tcPr>
          <w:p w14:paraId="25BE09A7" w14:textId="24368F9D"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477 (24.9%)</w:t>
            </w:r>
          </w:p>
        </w:tc>
        <w:tc>
          <w:tcPr>
            <w:tcW w:w="1417" w:type="dxa"/>
            <w:shd w:val="clear" w:color="auto" w:fill="auto"/>
            <w:noWrap/>
            <w:vAlign w:val="center"/>
            <w:hideMark/>
          </w:tcPr>
          <w:p w14:paraId="0685206A" w14:textId="10526AE1"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518 (23.6%)</w:t>
            </w:r>
          </w:p>
        </w:tc>
        <w:tc>
          <w:tcPr>
            <w:tcW w:w="2127" w:type="dxa"/>
            <w:shd w:val="clear" w:color="auto" w:fill="auto"/>
            <w:noWrap/>
            <w:vAlign w:val="center"/>
            <w:hideMark/>
          </w:tcPr>
          <w:p w14:paraId="3C3946B1" w14:textId="25090C5B"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531 (23.5%)</w:t>
            </w:r>
          </w:p>
        </w:tc>
        <w:tc>
          <w:tcPr>
            <w:tcW w:w="2126" w:type="dxa"/>
            <w:shd w:val="clear" w:color="auto" w:fill="auto"/>
            <w:noWrap/>
            <w:vAlign w:val="center"/>
            <w:hideMark/>
          </w:tcPr>
          <w:p w14:paraId="7C59D960" w14:textId="437B8F33"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523 (23.9%)</w:t>
            </w:r>
          </w:p>
        </w:tc>
      </w:tr>
      <w:tr w:rsidR="00C8619A" w:rsidRPr="0039138F" w14:paraId="0360EEB8" w14:textId="77777777" w:rsidTr="00903D1C">
        <w:trPr>
          <w:trHeight w:val="290"/>
        </w:trPr>
        <w:tc>
          <w:tcPr>
            <w:tcW w:w="2547" w:type="dxa"/>
            <w:shd w:val="clear" w:color="auto" w:fill="auto"/>
            <w:noWrap/>
            <w:vAlign w:val="center"/>
            <w:hideMark/>
          </w:tcPr>
          <w:p w14:paraId="63A606BD"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51-60</w:t>
            </w:r>
          </w:p>
        </w:tc>
        <w:tc>
          <w:tcPr>
            <w:tcW w:w="2268" w:type="dxa"/>
            <w:shd w:val="clear" w:color="auto" w:fill="auto"/>
            <w:noWrap/>
            <w:vAlign w:val="center"/>
            <w:hideMark/>
          </w:tcPr>
          <w:p w14:paraId="735D60B7" w14:textId="5B21D8A0"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518 (27.1%)</w:t>
            </w:r>
          </w:p>
        </w:tc>
        <w:tc>
          <w:tcPr>
            <w:tcW w:w="1417" w:type="dxa"/>
            <w:shd w:val="clear" w:color="auto" w:fill="auto"/>
            <w:noWrap/>
            <w:vAlign w:val="center"/>
            <w:hideMark/>
          </w:tcPr>
          <w:p w14:paraId="60544770" w14:textId="4628EDFA"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541 (27.3%)</w:t>
            </w:r>
          </w:p>
        </w:tc>
        <w:tc>
          <w:tcPr>
            <w:tcW w:w="2127" w:type="dxa"/>
            <w:shd w:val="clear" w:color="auto" w:fill="auto"/>
            <w:noWrap/>
            <w:vAlign w:val="center"/>
            <w:hideMark/>
          </w:tcPr>
          <w:p w14:paraId="1C457060" w14:textId="6EA701B9"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531 (26.6%)</w:t>
            </w:r>
          </w:p>
        </w:tc>
        <w:tc>
          <w:tcPr>
            <w:tcW w:w="2126" w:type="dxa"/>
            <w:shd w:val="clear" w:color="auto" w:fill="auto"/>
            <w:noWrap/>
            <w:vAlign w:val="center"/>
            <w:hideMark/>
          </w:tcPr>
          <w:p w14:paraId="2EF4E0CD" w14:textId="091A7ED6"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523 (26.8%)</w:t>
            </w:r>
          </w:p>
        </w:tc>
      </w:tr>
      <w:tr w:rsidR="00C8619A" w:rsidRPr="0039138F" w14:paraId="54DA8A84" w14:textId="77777777" w:rsidTr="00903D1C">
        <w:trPr>
          <w:trHeight w:val="290"/>
        </w:trPr>
        <w:tc>
          <w:tcPr>
            <w:tcW w:w="2547" w:type="dxa"/>
            <w:shd w:val="clear" w:color="auto" w:fill="auto"/>
            <w:noWrap/>
            <w:vAlign w:val="center"/>
            <w:hideMark/>
          </w:tcPr>
          <w:p w14:paraId="38B2BEF1"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61-70</w:t>
            </w:r>
          </w:p>
        </w:tc>
        <w:tc>
          <w:tcPr>
            <w:tcW w:w="2268" w:type="dxa"/>
            <w:shd w:val="clear" w:color="auto" w:fill="auto"/>
            <w:noWrap/>
            <w:vAlign w:val="center"/>
            <w:hideMark/>
          </w:tcPr>
          <w:p w14:paraId="3C5402EF" w14:textId="6C4BAB64"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204 (10.7%)</w:t>
            </w:r>
          </w:p>
        </w:tc>
        <w:tc>
          <w:tcPr>
            <w:tcW w:w="1417" w:type="dxa"/>
            <w:shd w:val="clear" w:color="auto" w:fill="auto"/>
            <w:noWrap/>
            <w:vAlign w:val="center"/>
            <w:hideMark/>
          </w:tcPr>
          <w:p w14:paraId="7E016D6D" w14:textId="354417DE"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221 (11.2%)</w:t>
            </w:r>
          </w:p>
        </w:tc>
        <w:tc>
          <w:tcPr>
            <w:tcW w:w="2127" w:type="dxa"/>
            <w:shd w:val="clear" w:color="auto" w:fill="auto"/>
            <w:noWrap/>
            <w:vAlign w:val="center"/>
            <w:hideMark/>
          </w:tcPr>
          <w:p w14:paraId="17CFF04D" w14:textId="1EA77609"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219 (11.0%)</w:t>
            </w:r>
          </w:p>
        </w:tc>
        <w:tc>
          <w:tcPr>
            <w:tcW w:w="2126" w:type="dxa"/>
            <w:shd w:val="clear" w:color="auto" w:fill="auto"/>
            <w:noWrap/>
            <w:vAlign w:val="center"/>
            <w:hideMark/>
          </w:tcPr>
          <w:p w14:paraId="1F427DA3" w14:textId="78B5ACB0"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229 (11.7%)</w:t>
            </w:r>
          </w:p>
        </w:tc>
      </w:tr>
      <w:tr w:rsidR="00C8619A" w:rsidRPr="0039138F" w14:paraId="63E38C3A" w14:textId="77777777" w:rsidTr="00903D1C">
        <w:trPr>
          <w:trHeight w:val="290"/>
        </w:trPr>
        <w:tc>
          <w:tcPr>
            <w:tcW w:w="2547" w:type="dxa"/>
            <w:shd w:val="clear" w:color="auto" w:fill="auto"/>
            <w:noWrap/>
            <w:vAlign w:val="center"/>
            <w:hideMark/>
          </w:tcPr>
          <w:p w14:paraId="5F00BB8C" w14:textId="77777777" w:rsidR="00C8619A" w:rsidRPr="0039138F" w:rsidRDefault="00C8619A" w:rsidP="00903D1C">
            <w:pPr>
              <w:spacing w:after="0" w:line="240" w:lineRule="auto"/>
              <w:rPr>
                <w:rFonts w:eastAsia="Times New Roman" w:cstheme="minorHAnsi"/>
                <w:color w:val="000000"/>
                <w:lang w:eastAsia="en-GB"/>
              </w:rPr>
            </w:pPr>
            <w:r w:rsidRPr="0039138F">
              <w:rPr>
                <w:rFonts w:eastAsia="Times New Roman" w:cstheme="minorHAnsi"/>
                <w:color w:val="000000"/>
                <w:lang w:eastAsia="en-GB"/>
              </w:rPr>
              <w:t>71+</w:t>
            </w:r>
          </w:p>
        </w:tc>
        <w:tc>
          <w:tcPr>
            <w:tcW w:w="2268" w:type="dxa"/>
            <w:shd w:val="clear" w:color="auto" w:fill="auto"/>
            <w:noWrap/>
            <w:vAlign w:val="center"/>
            <w:hideMark/>
          </w:tcPr>
          <w:p w14:paraId="3A27E2A5" w14:textId="4DDCDCE1"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44 (2.3%)</w:t>
            </w:r>
          </w:p>
        </w:tc>
        <w:tc>
          <w:tcPr>
            <w:tcW w:w="1417" w:type="dxa"/>
            <w:shd w:val="clear" w:color="auto" w:fill="auto"/>
            <w:noWrap/>
            <w:vAlign w:val="center"/>
            <w:hideMark/>
          </w:tcPr>
          <w:p w14:paraId="272EA64A" w14:textId="0B868D8E"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49 (2.5%)</w:t>
            </w:r>
          </w:p>
        </w:tc>
        <w:tc>
          <w:tcPr>
            <w:tcW w:w="2127" w:type="dxa"/>
            <w:shd w:val="clear" w:color="auto" w:fill="auto"/>
            <w:noWrap/>
            <w:vAlign w:val="center"/>
            <w:hideMark/>
          </w:tcPr>
          <w:p w14:paraId="43AE3043" w14:textId="15BEB9EC"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44 (2.2%)</w:t>
            </w:r>
          </w:p>
        </w:tc>
        <w:tc>
          <w:tcPr>
            <w:tcW w:w="2126" w:type="dxa"/>
            <w:shd w:val="clear" w:color="auto" w:fill="auto"/>
            <w:noWrap/>
            <w:vAlign w:val="center"/>
            <w:hideMark/>
          </w:tcPr>
          <w:p w14:paraId="0C7E49D8" w14:textId="48D41D50" w:rsidR="00C8619A" w:rsidRPr="0039138F" w:rsidRDefault="00AD3521" w:rsidP="00903D1C">
            <w:pPr>
              <w:spacing w:after="0" w:line="240" w:lineRule="auto"/>
              <w:jc w:val="center"/>
              <w:rPr>
                <w:rFonts w:eastAsia="Times New Roman" w:cstheme="minorHAnsi"/>
                <w:color w:val="000000"/>
                <w:lang w:eastAsia="en-GB"/>
              </w:rPr>
            </w:pPr>
            <w:r w:rsidRPr="0039138F">
              <w:rPr>
                <w:rFonts w:eastAsia="Times New Roman" w:cstheme="minorHAnsi"/>
                <w:color w:val="000000"/>
                <w:lang w:eastAsia="en-GB"/>
              </w:rPr>
              <w:t>42 (2.2%)</w:t>
            </w:r>
          </w:p>
        </w:tc>
      </w:tr>
      <w:tr w:rsidR="008D3488" w:rsidRPr="0039138F" w14:paraId="5AD41B4B" w14:textId="77777777" w:rsidTr="00903D1C">
        <w:trPr>
          <w:trHeight w:val="290"/>
        </w:trPr>
        <w:tc>
          <w:tcPr>
            <w:tcW w:w="2547" w:type="dxa"/>
            <w:shd w:val="clear" w:color="auto" w:fill="D9E2F3" w:themeFill="accent1" w:themeFillTint="33"/>
            <w:noWrap/>
            <w:vAlign w:val="center"/>
            <w:hideMark/>
          </w:tcPr>
          <w:p w14:paraId="2B878615" w14:textId="77777777" w:rsidR="00C8619A" w:rsidRPr="0039138F" w:rsidRDefault="00C8619A" w:rsidP="00903D1C">
            <w:pPr>
              <w:spacing w:after="0" w:line="240" w:lineRule="auto"/>
              <w:rPr>
                <w:rFonts w:eastAsia="Times New Roman" w:cstheme="minorHAnsi"/>
                <w:b/>
                <w:bCs/>
                <w:color w:val="000000"/>
                <w:lang w:eastAsia="en-GB"/>
              </w:rPr>
            </w:pPr>
            <w:r w:rsidRPr="0039138F">
              <w:rPr>
                <w:rFonts w:eastAsia="Times New Roman" w:cstheme="minorHAnsi"/>
                <w:b/>
                <w:bCs/>
                <w:color w:val="000000"/>
                <w:lang w:eastAsia="en-GB"/>
              </w:rPr>
              <w:t>Grand Total</w:t>
            </w:r>
          </w:p>
        </w:tc>
        <w:tc>
          <w:tcPr>
            <w:tcW w:w="2268" w:type="dxa"/>
            <w:shd w:val="clear" w:color="auto" w:fill="D9E2F3" w:themeFill="accent1" w:themeFillTint="33"/>
            <w:noWrap/>
            <w:vAlign w:val="center"/>
            <w:hideMark/>
          </w:tcPr>
          <w:p w14:paraId="092F9485" w14:textId="258EF402" w:rsidR="00C8619A" w:rsidRPr="0039138F" w:rsidRDefault="00C8619A"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1</w:t>
            </w:r>
            <w:r w:rsidR="00AD3521" w:rsidRPr="0039138F">
              <w:rPr>
                <w:rFonts w:eastAsia="Times New Roman" w:cstheme="minorHAnsi"/>
                <w:b/>
                <w:bCs/>
                <w:color w:val="000000"/>
                <w:lang w:eastAsia="en-GB"/>
              </w:rPr>
              <w:t>,913</w:t>
            </w:r>
          </w:p>
        </w:tc>
        <w:tc>
          <w:tcPr>
            <w:tcW w:w="1417" w:type="dxa"/>
            <w:shd w:val="clear" w:color="auto" w:fill="D9E2F3" w:themeFill="accent1" w:themeFillTint="33"/>
            <w:noWrap/>
            <w:vAlign w:val="center"/>
            <w:hideMark/>
          </w:tcPr>
          <w:p w14:paraId="01617156" w14:textId="3B77630B"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1,982</w:t>
            </w:r>
          </w:p>
        </w:tc>
        <w:tc>
          <w:tcPr>
            <w:tcW w:w="2127" w:type="dxa"/>
            <w:shd w:val="clear" w:color="auto" w:fill="D9E2F3" w:themeFill="accent1" w:themeFillTint="33"/>
            <w:noWrap/>
            <w:vAlign w:val="center"/>
            <w:hideMark/>
          </w:tcPr>
          <w:p w14:paraId="12459A81" w14:textId="0A8FF617" w:rsidR="00C8619A" w:rsidRPr="0039138F" w:rsidRDefault="00C8619A"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1</w:t>
            </w:r>
            <w:r w:rsidR="00AD3521" w:rsidRPr="0039138F">
              <w:rPr>
                <w:rFonts w:eastAsia="Times New Roman" w:cstheme="minorHAnsi"/>
                <w:b/>
                <w:bCs/>
                <w:color w:val="000000"/>
                <w:lang w:eastAsia="en-GB"/>
              </w:rPr>
              <w:t>,994</w:t>
            </w:r>
          </w:p>
        </w:tc>
        <w:tc>
          <w:tcPr>
            <w:tcW w:w="2126" w:type="dxa"/>
            <w:shd w:val="clear" w:color="auto" w:fill="D9E2F3" w:themeFill="accent1" w:themeFillTint="33"/>
            <w:noWrap/>
            <w:vAlign w:val="center"/>
            <w:hideMark/>
          </w:tcPr>
          <w:p w14:paraId="13450B6D" w14:textId="78C7C677" w:rsidR="00C8619A" w:rsidRPr="0039138F" w:rsidRDefault="00AD3521" w:rsidP="00903D1C">
            <w:pPr>
              <w:spacing w:after="0" w:line="240" w:lineRule="auto"/>
              <w:jc w:val="center"/>
              <w:rPr>
                <w:rFonts w:eastAsia="Times New Roman" w:cstheme="minorHAnsi"/>
                <w:b/>
                <w:bCs/>
                <w:color w:val="000000"/>
                <w:lang w:eastAsia="en-GB"/>
              </w:rPr>
            </w:pPr>
            <w:r w:rsidRPr="0039138F">
              <w:rPr>
                <w:rFonts w:eastAsia="Times New Roman" w:cstheme="minorHAnsi"/>
                <w:b/>
                <w:bCs/>
                <w:color w:val="000000"/>
                <w:lang w:eastAsia="en-GB"/>
              </w:rPr>
              <w:t>1,950</w:t>
            </w:r>
          </w:p>
        </w:tc>
      </w:tr>
    </w:tbl>
    <w:p w14:paraId="5F408163" w14:textId="012D2A2D" w:rsidR="002D7244" w:rsidRPr="0039138F" w:rsidRDefault="002D7244" w:rsidP="002D7244">
      <w:pPr>
        <w:pStyle w:val="Default"/>
        <w:rPr>
          <w:rFonts w:asciiTheme="minorHAnsi" w:hAnsiTheme="minorHAnsi" w:cstheme="minorHAnsi"/>
          <w:sz w:val="20"/>
          <w:szCs w:val="20"/>
        </w:rPr>
      </w:pPr>
      <w:r w:rsidRPr="0039138F">
        <w:rPr>
          <w:rFonts w:asciiTheme="minorHAnsi" w:hAnsiTheme="minorHAnsi" w:cstheme="minorHAnsi"/>
          <w:sz w:val="20"/>
          <w:szCs w:val="20"/>
        </w:rPr>
        <w:t>Table 2.9.a HR HESA data 31.07.202</w:t>
      </w:r>
      <w:r w:rsidR="00364A92">
        <w:rPr>
          <w:rFonts w:asciiTheme="minorHAnsi" w:hAnsiTheme="minorHAnsi" w:cstheme="minorHAnsi"/>
          <w:sz w:val="20"/>
          <w:szCs w:val="20"/>
        </w:rPr>
        <w:t>3</w:t>
      </w:r>
      <w:r w:rsidRPr="0039138F">
        <w:rPr>
          <w:rFonts w:asciiTheme="minorHAnsi" w:hAnsiTheme="minorHAnsi" w:cstheme="minorHAnsi"/>
          <w:sz w:val="20"/>
          <w:szCs w:val="20"/>
        </w:rPr>
        <w:t xml:space="preserve"> (Age profile) </w:t>
      </w:r>
    </w:p>
    <w:p w14:paraId="19BFB324" w14:textId="77777777" w:rsidR="00C8619A" w:rsidRPr="0039138F" w:rsidRDefault="00C8619A" w:rsidP="00C90CAD">
      <w:pPr>
        <w:pStyle w:val="Default"/>
        <w:rPr>
          <w:rFonts w:asciiTheme="minorHAnsi" w:hAnsiTheme="minorHAnsi" w:cstheme="minorHAnsi"/>
          <w:sz w:val="23"/>
          <w:szCs w:val="23"/>
        </w:rPr>
      </w:pPr>
    </w:p>
    <w:p w14:paraId="134509FC" w14:textId="29234612" w:rsidR="00C90CAD" w:rsidRPr="0039138F" w:rsidRDefault="00D744CA" w:rsidP="00C90CAD">
      <w:pPr>
        <w:pStyle w:val="Default"/>
        <w:rPr>
          <w:rFonts w:asciiTheme="minorHAnsi" w:hAnsiTheme="minorHAnsi" w:cstheme="minorHAnsi"/>
          <w:sz w:val="23"/>
          <w:szCs w:val="23"/>
        </w:rPr>
      </w:pPr>
      <w:r w:rsidRPr="0039138F">
        <w:rPr>
          <w:rFonts w:asciiTheme="minorHAnsi" w:hAnsiTheme="minorHAnsi" w:cstheme="minorHAnsi"/>
          <w:sz w:val="23"/>
          <w:szCs w:val="23"/>
        </w:rPr>
        <w:t xml:space="preserve">A reduction in overall staff headcount has seen a decrease of staff in all age ranges, apart from </w:t>
      </w:r>
      <w:r w:rsidR="009814F8" w:rsidRPr="0039138F">
        <w:rPr>
          <w:rFonts w:asciiTheme="minorHAnsi" w:hAnsiTheme="minorHAnsi" w:cstheme="minorHAnsi"/>
          <w:sz w:val="23"/>
          <w:szCs w:val="23"/>
        </w:rPr>
        <w:t xml:space="preserve">staff under 21 and between the ages of 61-70, </w:t>
      </w:r>
      <w:r w:rsidRPr="0039138F">
        <w:rPr>
          <w:rFonts w:asciiTheme="minorHAnsi" w:hAnsiTheme="minorHAnsi" w:cstheme="minorHAnsi"/>
          <w:sz w:val="23"/>
          <w:szCs w:val="23"/>
        </w:rPr>
        <w:t>where there has been a slight increase in numbers.</w:t>
      </w:r>
      <w:r w:rsidR="00C90CAD" w:rsidRPr="0039138F">
        <w:rPr>
          <w:rFonts w:asciiTheme="minorHAnsi" w:hAnsiTheme="minorHAnsi" w:cstheme="minorHAnsi"/>
          <w:sz w:val="23"/>
          <w:szCs w:val="23"/>
        </w:rPr>
        <w:t xml:space="preserve"> </w:t>
      </w:r>
    </w:p>
    <w:p w14:paraId="3C9AAAB1" w14:textId="149312EF" w:rsidR="00D744CA" w:rsidRPr="0039138F" w:rsidRDefault="00D744CA" w:rsidP="00C90CAD">
      <w:pPr>
        <w:pStyle w:val="Default"/>
        <w:rPr>
          <w:rFonts w:asciiTheme="minorHAnsi" w:hAnsiTheme="minorHAnsi" w:cstheme="minorHAnsi"/>
          <w:sz w:val="23"/>
          <w:szCs w:val="23"/>
        </w:rPr>
      </w:pPr>
    </w:p>
    <w:p w14:paraId="4A89DC7B" w14:textId="69C9718E" w:rsidR="00C90CAD" w:rsidRPr="0039138F" w:rsidRDefault="00D744CA" w:rsidP="00C90CAD">
      <w:pPr>
        <w:pStyle w:val="Default"/>
        <w:rPr>
          <w:rFonts w:asciiTheme="minorHAnsi" w:hAnsiTheme="minorHAnsi" w:cstheme="minorHAnsi"/>
          <w:sz w:val="23"/>
          <w:szCs w:val="23"/>
        </w:rPr>
      </w:pPr>
      <w:r w:rsidRPr="0039138F">
        <w:rPr>
          <w:rFonts w:asciiTheme="minorHAnsi" w:hAnsiTheme="minorHAnsi" w:cstheme="minorHAnsi"/>
          <w:sz w:val="23"/>
          <w:szCs w:val="23"/>
        </w:rPr>
        <w:t>A total of</w:t>
      </w:r>
      <w:r w:rsidR="009814F8" w:rsidRPr="0039138F">
        <w:rPr>
          <w:rFonts w:asciiTheme="minorHAnsi" w:hAnsiTheme="minorHAnsi" w:cstheme="minorHAnsi"/>
          <w:sz w:val="23"/>
          <w:szCs w:val="23"/>
        </w:rPr>
        <w:t xml:space="preserve"> 69.4</w:t>
      </w:r>
      <w:r w:rsidRPr="0039138F">
        <w:rPr>
          <w:rFonts w:asciiTheme="minorHAnsi" w:hAnsiTheme="minorHAnsi" w:cstheme="minorHAnsi"/>
          <w:sz w:val="23"/>
          <w:szCs w:val="23"/>
        </w:rPr>
        <w:t>% staff are aged between 30</w:t>
      </w:r>
      <w:r w:rsidR="006852E9" w:rsidRPr="0039138F">
        <w:rPr>
          <w:rFonts w:asciiTheme="minorHAnsi" w:hAnsiTheme="minorHAnsi" w:cstheme="minorHAnsi"/>
          <w:sz w:val="23"/>
          <w:szCs w:val="23"/>
        </w:rPr>
        <w:t>-</w:t>
      </w:r>
      <w:r w:rsidRPr="0039138F">
        <w:rPr>
          <w:rFonts w:asciiTheme="minorHAnsi" w:hAnsiTheme="minorHAnsi" w:cstheme="minorHAnsi"/>
          <w:sz w:val="23"/>
          <w:szCs w:val="23"/>
        </w:rPr>
        <w:t xml:space="preserve">60, which </w:t>
      </w:r>
      <w:r w:rsidR="006852E9" w:rsidRPr="0039138F">
        <w:rPr>
          <w:rFonts w:asciiTheme="minorHAnsi" w:hAnsiTheme="minorHAnsi" w:cstheme="minorHAnsi"/>
          <w:sz w:val="23"/>
          <w:szCs w:val="23"/>
        </w:rPr>
        <w:t xml:space="preserve">is a small </w:t>
      </w:r>
      <w:r w:rsidR="009814F8" w:rsidRPr="0039138F">
        <w:rPr>
          <w:rFonts w:asciiTheme="minorHAnsi" w:hAnsiTheme="minorHAnsi" w:cstheme="minorHAnsi"/>
          <w:sz w:val="23"/>
          <w:szCs w:val="23"/>
        </w:rPr>
        <w:t>in</w:t>
      </w:r>
      <w:r w:rsidR="006852E9" w:rsidRPr="0039138F">
        <w:rPr>
          <w:rFonts w:asciiTheme="minorHAnsi" w:hAnsiTheme="minorHAnsi" w:cstheme="minorHAnsi"/>
          <w:sz w:val="23"/>
          <w:szCs w:val="23"/>
        </w:rPr>
        <w:t>crease from</w:t>
      </w:r>
      <w:r w:rsidRPr="0039138F">
        <w:rPr>
          <w:rFonts w:asciiTheme="minorHAnsi" w:hAnsiTheme="minorHAnsi" w:cstheme="minorHAnsi"/>
          <w:sz w:val="23"/>
          <w:szCs w:val="23"/>
        </w:rPr>
        <w:t xml:space="preserve"> </w:t>
      </w:r>
      <w:r w:rsidR="009814F8" w:rsidRPr="0039138F">
        <w:rPr>
          <w:rFonts w:asciiTheme="minorHAnsi" w:hAnsiTheme="minorHAnsi" w:cstheme="minorHAnsi"/>
          <w:sz w:val="23"/>
          <w:szCs w:val="23"/>
        </w:rPr>
        <w:t>68.6</w:t>
      </w:r>
      <w:r w:rsidRPr="0039138F">
        <w:rPr>
          <w:rFonts w:asciiTheme="minorHAnsi" w:hAnsiTheme="minorHAnsi" w:cstheme="minorHAnsi"/>
          <w:sz w:val="23"/>
          <w:szCs w:val="23"/>
        </w:rPr>
        <w:t>% in 202</w:t>
      </w:r>
      <w:r w:rsidR="009814F8" w:rsidRPr="0039138F">
        <w:rPr>
          <w:rFonts w:asciiTheme="minorHAnsi" w:hAnsiTheme="minorHAnsi" w:cstheme="minorHAnsi"/>
          <w:sz w:val="23"/>
          <w:szCs w:val="23"/>
        </w:rPr>
        <w:t>2</w:t>
      </w:r>
      <w:r w:rsidRPr="0039138F">
        <w:rPr>
          <w:rFonts w:asciiTheme="minorHAnsi" w:hAnsiTheme="minorHAnsi" w:cstheme="minorHAnsi"/>
          <w:sz w:val="23"/>
          <w:szCs w:val="23"/>
        </w:rPr>
        <w:t xml:space="preserve">. </w:t>
      </w:r>
      <w:r w:rsidR="006852E9" w:rsidRPr="0039138F">
        <w:rPr>
          <w:rFonts w:asciiTheme="minorHAnsi" w:hAnsiTheme="minorHAnsi" w:cstheme="minorHAnsi"/>
          <w:sz w:val="23"/>
          <w:szCs w:val="23"/>
        </w:rPr>
        <w:t xml:space="preserve">The percentage of staff under 30 has </w:t>
      </w:r>
      <w:r w:rsidR="009814F8" w:rsidRPr="0039138F">
        <w:rPr>
          <w:rFonts w:asciiTheme="minorHAnsi" w:hAnsiTheme="minorHAnsi" w:cstheme="minorHAnsi"/>
          <w:sz w:val="23"/>
          <w:szCs w:val="23"/>
        </w:rPr>
        <w:t>de</w:t>
      </w:r>
      <w:r w:rsidR="006852E9" w:rsidRPr="0039138F">
        <w:rPr>
          <w:rFonts w:asciiTheme="minorHAnsi" w:hAnsiTheme="minorHAnsi" w:cstheme="minorHAnsi"/>
          <w:sz w:val="23"/>
          <w:szCs w:val="23"/>
        </w:rPr>
        <w:t xml:space="preserve">creased to </w:t>
      </w:r>
      <w:r w:rsidR="009814F8" w:rsidRPr="0039138F">
        <w:rPr>
          <w:rFonts w:asciiTheme="minorHAnsi" w:hAnsiTheme="minorHAnsi" w:cstheme="minorHAnsi"/>
          <w:sz w:val="23"/>
          <w:szCs w:val="23"/>
        </w:rPr>
        <w:t>16.7</w:t>
      </w:r>
      <w:r w:rsidR="006852E9" w:rsidRPr="0039138F">
        <w:rPr>
          <w:rFonts w:asciiTheme="minorHAnsi" w:hAnsiTheme="minorHAnsi" w:cstheme="minorHAnsi"/>
          <w:sz w:val="23"/>
          <w:szCs w:val="23"/>
        </w:rPr>
        <w:t>%, from 1</w:t>
      </w:r>
      <w:r w:rsidR="009814F8" w:rsidRPr="0039138F">
        <w:rPr>
          <w:rFonts w:asciiTheme="minorHAnsi" w:hAnsiTheme="minorHAnsi" w:cstheme="minorHAnsi"/>
          <w:sz w:val="23"/>
          <w:szCs w:val="23"/>
        </w:rPr>
        <w:t>8</w:t>
      </w:r>
      <w:r w:rsidR="006852E9" w:rsidRPr="0039138F">
        <w:rPr>
          <w:rFonts w:asciiTheme="minorHAnsi" w:hAnsiTheme="minorHAnsi" w:cstheme="minorHAnsi"/>
          <w:sz w:val="23"/>
          <w:szCs w:val="23"/>
        </w:rPr>
        <w:t>.</w:t>
      </w:r>
      <w:r w:rsidR="009814F8" w:rsidRPr="0039138F">
        <w:rPr>
          <w:rFonts w:asciiTheme="minorHAnsi" w:hAnsiTheme="minorHAnsi" w:cstheme="minorHAnsi"/>
          <w:sz w:val="23"/>
          <w:szCs w:val="23"/>
        </w:rPr>
        <w:t>2</w:t>
      </w:r>
      <w:r w:rsidR="006852E9" w:rsidRPr="0039138F">
        <w:rPr>
          <w:rFonts w:asciiTheme="minorHAnsi" w:hAnsiTheme="minorHAnsi" w:cstheme="minorHAnsi"/>
          <w:sz w:val="23"/>
          <w:szCs w:val="23"/>
        </w:rPr>
        <w:t>% (in 202</w:t>
      </w:r>
      <w:r w:rsidR="009814F8" w:rsidRPr="0039138F">
        <w:rPr>
          <w:rFonts w:asciiTheme="minorHAnsi" w:hAnsiTheme="minorHAnsi" w:cstheme="minorHAnsi"/>
          <w:sz w:val="23"/>
          <w:szCs w:val="23"/>
        </w:rPr>
        <w:t>2</w:t>
      </w:r>
      <w:r w:rsidR="006852E9" w:rsidRPr="0039138F">
        <w:rPr>
          <w:rFonts w:asciiTheme="minorHAnsi" w:hAnsiTheme="minorHAnsi" w:cstheme="minorHAnsi"/>
          <w:sz w:val="23"/>
          <w:szCs w:val="23"/>
        </w:rPr>
        <w:t xml:space="preserve">). The percentage of staff </w:t>
      </w:r>
      <w:r w:rsidR="009814F8" w:rsidRPr="0039138F">
        <w:rPr>
          <w:rFonts w:asciiTheme="minorHAnsi" w:hAnsiTheme="minorHAnsi" w:cstheme="minorHAnsi"/>
          <w:sz w:val="23"/>
          <w:szCs w:val="23"/>
        </w:rPr>
        <w:t xml:space="preserve">who are </w:t>
      </w:r>
      <w:r w:rsidR="006852E9" w:rsidRPr="0039138F">
        <w:rPr>
          <w:rFonts w:asciiTheme="minorHAnsi" w:hAnsiTheme="minorHAnsi" w:cstheme="minorHAnsi"/>
          <w:sz w:val="23"/>
          <w:szCs w:val="23"/>
        </w:rPr>
        <w:t>61</w:t>
      </w:r>
      <w:r w:rsidR="009814F8" w:rsidRPr="0039138F">
        <w:rPr>
          <w:rFonts w:asciiTheme="minorHAnsi" w:hAnsiTheme="minorHAnsi" w:cstheme="minorHAnsi"/>
          <w:sz w:val="23"/>
          <w:szCs w:val="23"/>
        </w:rPr>
        <w:t xml:space="preserve"> or over </w:t>
      </w:r>
      <w:r w:rsidR="006852E9" w:rsidRPr="0039138F">
        <w:rPr>
          <w:rFonts w:asciiTheme="minorHAnsi" w:hAnsiTheme="minorHAnsi" w:cstheme="minorHAnsi"/>
          <w:sz w:val="23"/>
          <w:szCs w:val="23"/>
        </w:rPr>
        <w:t xml:space="preserve">have </w:t>
      </w:r>
      <w:r w:rsidR="009814F8" w:rsidRPr="0039138F">
        <w:rPr>
          <w:rFonts w:asciiTheme="minorHAnsi" w:hAnsiTheme="minorHAnsi" w:cstheme="minorHAnsi"/>
          <w:sz w:val="23"/>
          <w:szCs w:val="23"/>
        </w:rPr>
        <w:t>in</w:t>
      </w:r>
      <w:r w:rsidR="006852E9" w:rsidRPr="0039138F">
        <w:rPr>
          <w:rFonts w:asciiTheme="minorHAnsi" w:hAnsiTheme="minorHAnsi" w:cstheme="minorHAnsi"/>
          <w:sz w:val="23"/>
          <w:szCs w:val="23"/>
        </w:rPr>
        <w:t>creased to 13.</w:t>
      </w:r>
      <w:r w:rsidR="009814F8" w:rsidRPr="0039138F">
        <w:rPr>
          <w:rFonts w:asciiTheme="minorHAnsi" w:hAnsiTheme="minorHAnsi" w:cstheme="minorHAnsi"/>
          <w:sz w:val="23"/>
          <w:szCs w:val="23"/>
        </w:rPr>
        <w:t>9</w:t>
      </w:r>
      <w:r w:rsidR="006852E9" w:rsidRPr="0039138F">
        <w:rPr>
          <w:rFonts w:asciiTheme="minorHAnsi" w:hAnsiTheme="minorHAnsi" w:cstheme="minorHAnsi"/>
          <w:sz w:val="23"/>
          <w:szCs w:val="23"/>
        </w:rPr>
        <w:t>%, from 13.</w:t>
      </w:r>
      <w:r w:rsidR="009814F8" w:rsidRPr="0039138F">
        <w:rPr>
          <w:rFonts w:asciiTheme="minorHAnsi" w:hAnsiTheme="minorHAnsi" w:cstheme="minorHAnsi"/>
          <w:sz w:val="23"/>
          <w:szCs w:val="23"/>
        </w:rPr>
        <w:t>2</w:t>
      </w:r>
      <w:r w:rsidR="006852E9" w:rsidRPr="0039138F">
        <w:rPr>
          <w:rFonts w:asciiTheme="minorHAnsi" w:hAnsiTheme="minorHAnsi" w:cstheme="minorHAnsi"/>
          <w:sz w:val="23"/>
          <w:szCs w:val="23"/>
        </w:rPr>
        <w:t>% (in 202</w:t>
      </w:r>
      <w:r w:rsidR="009814F8" w:rsidRPr="0039138F">
        <w:rPr>
          <w:rFonts w:asciiTheme="minorHAnsi" w:hAnsiTheme="minorHAnsi" w:cstheme="minorHAnsi"/>
          <w:sz w:val="23"/>
          <w:szCs w:val="23"/>
        </w:rPr>
        <w:t>2</w:t>
      </w:r>
      <w:r w:rsidR="006852E9" w:rsidRPr="0039138F">
        <w:rPr>
          <w:rFonts w:asciiTheme="minorHAnsi" w:hAnsiTheme="minorHAnsi" w:cstheme="minorHAnsi"/>
          <w:sz w:val="23"/>
          <w:szCs w:val="23"/>
        </w:rPr>
        <w:t>).</w:t>
      </w:r>
    </w:p>
    <w:p w14:paraId="25DC2F5B" w14:textId="77777777" w:rsidR="00C90CAD" w:rsidRPr="004E0ABB" w:rsidRDefault="00C90CAD" w:rsidP="00C90CAD">
      <w:pPr>
        <w:pStyle w:val="Default"/>
        <w:rPr>
          <w:rFonts w:asciiTheme="minorHAnsi" w:hAnsiTheme="minorHAnsi" w:cstheme="minorHAnsi"/>
          <w:sz w:val="23"/>
          <w:szCs w:val="23"/>
          <w:highlight w:val="yellow"/>
        </w:rPr>
      </w:pPr>
    </w:p>
    <w:p w14:paraId="0B117347" w14:textId="35FBCEB7" w:rsidR="00C90CAD" w:rsidRPr="004E0ABB" w:rsidRDefault="00AD3521" w:rsidP="00C90CAD">
      <w:pPr>
        <w:pStyle w:val="Default"/>
        <w:rPr>
          <w:rFonts w:asciiTheme="minorHAnsi" w:hAnsiTheme="minorHAnsi" w:cstheme="minorHAnsi"/>
          <w:sz w:val="23"/>
          <w:szCs w:val="23"/>
          <w:highlight w:val="yellow"/>
        </w:rPr>
      </w:pPr>
      <w:r>
        <w:rPr>
          <w:noProof/>
        </w:rPr>
        <w:drawing>
          <wp:inline distT="0" distB="0" distL="0" distR="0" wp14:anchorId="1836228B" wp14:editId="13799D16">
            <wp:extent cx="6543675" cy="2667000"/>
            <wp:effectExtent l="0" t="0" r="9525" b="0"/>
            <wp:docPr id="158052362" name="Chart 1">
              <a:extLst xmlns:a="http://schemas.openxmlformats.org/drawingml/2006/main">
                <a:ext uri="{FF2B5EF4-FFF2-40B4-BE49-F238E27FC236}">
                  <a16:creationId xmlns:a16="http://schemas.microsoft.com/office/drawing/2014/main" id="{5EC65F4B-0FCB-3BA4-988B-FE6A5AA3F9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802DA1" w14:textId="0CBAF82E" w:rsidR="00C90CAD" w:rsidRPr="00364A92" w:rsidRDefault="00C90CAD" w:rsidP="00C90CAD">
      <w:pPr>
        <w:pStyle w:val="Default"/>
        <w:rPr>
          <w:rFonts w:asciiTheme="minorHAnsi" w:hAnsiTheme="minorHAnsi" w:cstheme="minorHAnsi"/>
          <w:sz w:val="20"/>
          <w:szCs w:val="20"/>
        </w:rPr>
      </w:pPr>
      <w:r w:rsidRPr="00364A92">
        <w:rPr>
          <w:rFonts w:asciiTheme="minorHAnsi" w:hAnsiTheme="minorHAnsi" w:cstheme="minorHAnsi"/>
          <w:sz w:val="20"/>
          <w:szCs w:val="20"/>
        </w:rPr>
        <w:t xml:space="preserve">Graph </w:t>
      </w:r>
      <w:r w:rsidR="006852E9" w:rsidRPr="00364A92">
        <w:rPr>
          <w:rFonts w:asciiTheme="minorHAnsi" w:hAnsiTheme="minorHAnsi" w:cstheme="minorHAnsi"/>
          <w:sz w:val="20"/>
          <w:szCs w:val="20"/>
        </w:rPr>
        <w:t>2.9.a</w:t>
      </w:r>
      <w:r w:rsidRPr="00364A92">
        <w:rPr>
          <w:rFonts w:asciiTheme="minorHAnsi" w:hAnsiTheme="minorHAnsi" w:cstheme="minorHAnsi"/>
          <w:sz w:val="20"/>
          <w:szCs w:val="20"/>
        </w:rPr>
        <w:t xml:space="preserve"> HR/HESA Data</w:t>
      </w:r>
      <w:r w:rsidR="009814F8" w:rsidRPr="00364A92">
        <w:rPr>
          <w:rFonts w:asciiTheme="minorHAnsi" w:hAnsiTheme="minorHAnsi" w:cstheme="minorHAnsi"/>
          <w:sz w:val="20"/>
          <w:szCs w:val="20"/>
        </w:rPr>
        <w:t>. Age profile of all staff as of 31.07.2023</w:t>
      </w:r>
    </w:p>
    <w:p w14:paraId="4B63543A" w14:textId="77777777" w:rsidR="00C90CAD" w:rsidRPr="000C7549" w:rsidRDefault="00C90CAD" w:rsidP="00C90CAD">
      <w:pPr>
        <w:pStyle w:val="Default"/>
        <w:rPr>
          <w:rFonts w:asciiTheme="minorHAnsi" w:hAnsiTheme="minorHAnsi" w:cstheme="minorHAnsi"/>
          <w:sz w:val="23"/>
          <w:szCs w:val="23"/>
        </w:rPr>
      </w:pPr>
    </w:p>
    <w:p w14:paraId="7C167BC4" w14:textId="7ED18485" w:rsidR="00514F91" w:rsidRPr="000C7549" w:rsidRDefault="006852E9" w:rsidP="006852E9">
      <w:pPr>
        <w:pStyle w:val="Default"/>
        <w:rPr>
          <w:rFonts w:asciiTheme="minorHAnsi" w:hAnsiTheme="minorHAnsi" w:cstheme="minorHAnsi"/>
          <w:sz w:val="23"/>
          <w:szCs w:val="23"/>
        </w:rPr>
      </w:pPr>
      <w:r w:rsidRPr="000C7549">
        <w:rPr>
          <w:rFonts w:asciiTheme="minorHAnsi" w:hAnsiTheme="minorHAnsi" w:cstheme="minorHAnsi"/>
          <w:sz w:val="23"/>
          <w:szCs w:val="23"/>
        </w:rPr>
        <w:t xml:space="preserve">Table 2.9.b below </w:t>
      </w:r>
      <w:r w:rsidR="00C90CAD" w:rsidRPr="000C7549">
        <w:rPr>
          <w:rFonts w:asciiTheme="minorHAnsi" w:hAnsiTheme="minorHAnsi" w:cstheme="minorHAnsi"/>
          <w:sz w:val="23"/>
          <w:szCs w:val="23"/>
        </w:rPr>
        <w:t xml:space="preserve">shows the proportion of male staff and female staff at AU. The profile by </w:t>
      </w:r>
      <w:r w:rsidR="00CB0205">
        <w:rPr>
          <w:rFonts w:asciiTheme="minorHAnsi" w:hAnsiTheme="minorHAnsi" w:cstheme="minorHAnsi"/>
          <w:sz w:val="23"/>
          <w:szCs w:val="23"/>
        </w:rPr>
        <w:t>Sex</w:t>
      </w:r>
      <w:r w:rsidR="00C90CAD" w:rsidRPr="000C7549">
        <w:rPr>
          <w:rFonts w:asciiTheme="minorHAnsi" w:hAnsiTheme="minorHAnsi" w:cstheme="minorHAnsi"/>
          <w:sz w:val="23"/>
          <w:szCs w:val="23"/>
        </w:rPr>
        <w:t xml:space="preserve"> for 202</w:t>
      </w:r>
      <w:r w:rsidR="004419C5" w:rsidRPr="000C7549">
        <w:rPr>
          <w:rFonts w:asciiTheme="minorHAnsi" w:hAnsiTheme="minorHAnsi" w:cstheme="minorHAnsi"/>
          <w:sz w:val="23"/>
          <w:szCs w:val="23"/>
        </w:rPr>
        <w:t>3</w:t>
      </w:r>
      <w:r w:rsidR="00C90CAD" w:rsidRPr="000C7549">
        <w:rPr>
          <w:rFonts w:asciiTheme="minorHAnsi" w:hAnsiTheme="minorHAnsi" w:cstheme="minorHAnsi"/>
          <w:sz w:val="23"/>
          <w:szCs w:val="23"/>
        </w:rPr>
        <w:t xml:space="preserve"> shows that there are more females in every age category apart from the under 21 </w:t>
      </w:r>
      <w:r w:rsidR="004419C5" w:rsidRPr="000C7549">
        <w:rPr>
          <w:rFonts w:asciiTheme="minorHAnsi" w:hAnsiTheme="minorHAnsi" w:cstheme="minorHAnsi"/>
          <w:sz w:val="23"/>
          <w:szCs w:val="23"/>
        </w:rPr>
        <w:t>and 61-70 year old.</w:t>
      </w:r>
      <w:r w:rsidR="00514F91" w:rsidRPr="000C7549">
        <w:rPr>
          <w:rFonts w:asciiTheme="minorHAnsi" w:hAnsiTheme="minorHAnsi" w:cstheme="minorHAnsi"/>
          <w:sz w:val="23"/>
          <w:szCs w:val="23"/>
        </w:rPr>
        <w:t xml:space="preserve"> </w:t>
      </w:r>
    </w:p>
    <w:p w14:paraId="0C759B89" w14:textId="77777777" w:rsidR="00514F91" w:rsidRPr="000C7549" w:rsidRDefault="00514F91" w:rsidP="006852E9">
      <w:pPr>
        <w:pStyle w:val="Default"/>
        <w:rPr>
          <w:rFonts w:asciiTheme="minorHAnsi" w:hAnsiTheme="minorHAnsi" w:cstheme="minorHAnsi"/>
          <w:sz w:val="23"/>
          <w:szCs w:val="23"/>
        </w:rPr>
      </w:pPr>
    </w:p>
    <w:p w14:paraId="08E835D8" w14:textId="77777777" w:rsidR="00FA1178" w:rsidRDefault="00FA1178" w:rsidP="00514F91">
      <w:pPr>
        <w:pStyle w:val="Default"/>
        <w:rPr>
          <w:rFonts w:asciiTheme="minorHAnsi" w:hAnsiTheme="minorHAnsi" w:cstheme="minorHAnsi"/>
          <w:sz w:val="23"/>
          <w:szCs w:val="23"/>
        </w:rPr>
      </w:pPr>
    </w:p>
    <w:p w14:paraId="22DF4738" w14:textId="77777777" w:rsidR="00FA1178" w:rsidRDefault="00FA1178" w:rsidP="00514F91">
      <w:pPr>
        <w:pStyle w:val="Default"/>
        <w:rPr>
          <w:rFonts w:asciiTheme="minorHAnsi" w:hAnsiTheme="minorHAnsi" w:cstheme="minorHAnsi"/>
          <w:sz w:val="23"/>
          <w:szCs w:val="23"/>
        </w:rPr>
      </w:pPr>
    </w:p>
    <w:p w14:paraId="46D96E5D" w14:textId="77777777" w:rsidR="00FA1178" w:rsidRDefault="00FA1178" w:rsidP="00514F91">
      <w:pPr>
        <w:pStyle w:val="Default"/>
        <w:rPr>
          <w:rFonts w:asciiTheme="minorHAnsi" w:hAnsiTheme="minorHAnsi" w:cstheme="minorHAnsi"/>
          <w:sz w:val="23"/>
          <w:szCs w:val="23"/>
        </w:rPr>
      </w:pPr>
    </w:p>
    <w:p w14:paraId="26EB0B91" w14:textId="77777777" w:rsidR="00FA1178" w:rsidRDefault="00FA1178" w:rsidP="00514F91">
      <w:pPr>
        <w:pStyle w:val="Default"/>
        <w:rPr>
          <w:rFonts w:asciiTheme="minorHAnsi" w:hAnsiTheme="minorHAnsi" w:cstheme="minorHAnsi"/>
          <w:sz w:val="23"/>
          <w:szCs w:val="23"/>
        </w:rPr>
      </w:pPr>
    </w:p>
    <w:p w14:paraId="5F50CECB" w14:textId="77777777" w:rsidR="00FA1178" w:rsidRDefault="00FA1178" w:rsidP="00514F91">
      <w:pPr>
        <w:pStyle w:val="Default"/>
        <w:rPr>
          <w:rFonts w:asciiTheme="minorHAnsi" w:hAnsiTheme="minorHAnsi" w:cstheme="minorHAnsi"/>
          <w:sz w:val="23"/>
          <w:szCs w:val="23"/>
        </w:rPr>
      </w:pPr>
    </w:p>
    <w:p w14:paraId="189264CB" w14:textId="77777777" w:rsidR="00FA1178" w:rsidRDefault="00FA1178" w:rsidP="00514F91">
      <w:pPr>
        <w:pStyle w:val="Default"/>
        <w:rPr>
          <w:rFonts w:asciiTheme="minorHAnsi" w:hAnsiTheme="minorHAnsi" w:cstheme="minorHAnsi"/>
          <w:sz w:val="23"/>
          <w:szCs w:val="23"/>
        </w:rPr>
      </w:pPr>
    </w:p>
    <w:p w14:paraId="5D71289B" w14:textId="77777777" w:rsidR="00FA1178" w:rsidRDefault="00FA1178" w:rsidP="00514F91">
      <w:pPr>
        <w:pStyle w:val="Default"/>
        <w:rPr>
          <w:rFonts w:asciiTheme="minorHAnsi" w:hAnsiTheme="minorHAnsi" w:cstheme="minorHAnsi"/>
          <w:sz w:val="23"/>
          <w:szCs w:val="23"/>
        </w:rPr>
      </w:pPr>
    </w:p>
    <w:p w14:paraId="16D8DDB0" w14:textId="77777777" w:rsidR="00FA1178" w:rsidRDefault="00FA1178" w:rsidP="00514F91">
      <w:pPr>
        <w:pStyle w:val="Default"/>
        <w:rPr>
          <w:rFonts w:asciiTheme="minorHAnsi" w:hAnsiTheme="minorHAnsi" w:cstheme="minorHAnsi"/>
          <w:sz w:val="23"/>
          <w:szCs w:val="23"/>
        </w:rPr>
      </w:pPr>
    </w:p>
    <w:p w14:paraId="372F9669" w14:textId="77777777" w:rsidR="00FA1178" w:rsidRDefault="00FA1178" w:rsidP="00514F91">
      <w:pPr>
        <w:pStyle w:val="Default"/>
        <w:rPr>
          <w:rFonts w:asciiTheme="minorHAnsi" w:hAnsiTheme="minorHAnsi" w:cstheme="minorHAnsi"/>
          <w:sz w:val="23"/>
          <w:szCs w:val="23"/>
        </w:rPr>
      </w:pPr>
    </w:p>
    <w:p w14:paraId="34C4A644" w14:textId="77777777" w:rsidR="00FA1178" w:rsidRDefault="00FA1178" w:rsidP="00514F91">
      <w:pPr>
        <w:pStyle w:val="Default"/>
        <w:rPr>
          <w:rFonts w:asciiTheme="minorHAnsi" w:hAnsiTheme="minorHAnsi" w:cstheme="minorHAnsi"/>
          <w:sz w:val="23"/>
          <w:szCs w:val="23"/>
        </w:rPr>
      </w:pPr>
    </w:p>
    <w:p w14:paraId="50414CEB" w14:textId="4D0F49E8" w:rsidR="006852E9" w:rsidRPr="000C7549" w:rsidRDefault="006852E9" w:rsidP="00514F91">
      <w:pPr>
        <w:pStyle w:val="Default"/>
        <w:rPr>
          <w:rFonts w:asciiTheme="minorHAnsi" w:hAnsiTheme="minorHAnsi" w:cstheme="minorHAnsi"/>
          <w:sz w:val="23"/>
          <w:szCs w:val="23"/>
        </w:rPr>
      </w:pPr>
      <w:r w:rsidRPr="000C7549">
        <w:rPr>
          <w:rFonts w:asciiTheme="minorHAnsi" w:hAnsiTheme="minorHAnsi" w:cstheme="minorHAnsi"/>
          <w:sz w:val="23"/>
          <w:szCs w:val="23"/>
        </w:rPr>
        <w:lastRenderedPageBreak/>
        <w:t>Comparisons between 2</w:t>
      </w:r>
      <w:r w:rsidR="00514F91" w:rsidRPr="000C7549">
        <w:rPr>
          <w:rFonts w:asciiTheme="minorHAnsi" w:hAnsiTheme="minorHAnsi" w:cstheme="minorHAnsi"/>
          <w:sz w:val="23"/>
          <w:szCs w:val="23"/>
        </w:rPr>
        <w:t>02</w:t>
      </w:r>
      <w:r w:rsidR="004419C5" w:rsidRPr="000C7549">
        <w:rPr>
          <w:rFonts w:asciiTheme="minorHAnsi" w:hAnsiTheme="minorHAnsi" w:cstheme="minorHAnsi"/>
          <w:sz w:val="23"/>
          <w:szCs w:val="23"/>
        </w:rPr>
        <w:t>3</w:t>
      </w:r>
      <w:r w:rsidRPr="000C7549">
        <w:rPr>
          <w:rFonts w:asciiTheme="minorHAnsi" w:hAnsiTheme="minorHAnsi" w:cstheme="minorHAnsi"/>
          <w:sz w:val="23"/>
          <w:szCs w:val="23"/>
        </w:rPr>
        <w:t xml:space="preserve"> and 202</w:t>
      </w:r>
      <w:r w:rsidR="004419C5" w:rsidRPr="000C7549">
        <w:rPr>
          <w:rFonts w:asciiTheme="minorHAnsi" w:hAnsiTheme="minorHAnsi" w:cstheme="minorHAnsi"/>
          <w:sz w:val="23"/>
          <w:szCs w:val="23"/>
        </w:rPr>
        <w:t>2</w:t>
      </w:r>
      <w:r w:rsidRPr="000C7549">
        <w:rPr>
          <w:rFonts w:asciiTheme="minorHAnsi" w:hAnsiTheme="minorHAnsi" w:cstheme="minorHAnsi"/>
          <w:sz w:val="23"/>
          <w:szCs w:val="23"/>
        </w:rPr>
        <w:t xml:space="preserve"> data show that the </w:t>
      </w:r>
      <w:r w:rsidR="004419C5" w:rsidRPr="000C7549">
        <w:rPr>
          <w:rFonts w:asciiTheme="minorHAnsi" w:hAnsiTheme="minorHAnsi" w:cstheme="minorHAnsi"/>
          <w:sz w:val="23"/>
          <w:szCs w:val="23"/>
        </w:rPr>
        <w:t>overall de</w:t>
      </w:r>
      <w:r w:rsidRPr="000C7549">
        <w:rPr>
          <w:rFonts w:asciiTheme="minorHAnsi" w:hAnsiTheme="minorHAnsi" w:cstheme="minorHAnsi"/>
          <w:sz w:val="23"/>
          <w:szCs w:val="23"/>
        </w:rPr>
        <w:t xml:space="preserve">crease in the </w:t>
      </w:r>
      <w:r w:rsidR="004419C5" w:rsidRPr="000C7549">
        <w:rPr>
          <w:rFonts w:asciiTheme="minorHAnsi" w:hAnsiTheme="minorHAnsi" w:cstheme="minorHAnsi"/>
          <w:sz w:val="23"/>
          <w:szCs w:val="23"/>
        </w:rPr>
        <w:t xml:space="preserve">number of </w:t>
      </w:r>
      <w:r w:rsidRPr="000C7549">
        <w:rPr>
          <w:rFonts w:asciiTheme="minorHAnsi" w:hAnsiTheme="minorHAnsi" w:cstheme="minorHAnsi"/>
          <w:sz w:val="23"/>
          <w:szCs w:val="23"/>
        </w:rPr>
        <w:t xml:space="preserve">female colleagues </w:t>
      </w:r>
      <w:r w:rsidR="004419C5" w:rsidRPr="000C7549">
        <w:rPr>
          <w:rFonts w:asciiTheme="minorHAnsi" w:hAnsiTheme="minorHAnsi" w:cstheme="minorHAnsi"/>
          <w:sz w:val="23"/>
          <w:szCs w:val="23"/>
        </w:rPr>
        <w:t xml:space="preserve">have appeared to come from </w:t>
      </w:r>
      <w:r w:rsidR="00287C61" w:rsidRPr="000C7549">
        <w:rPr>
          <w:rFonts w:asciiTheme="minorHAnsi" w:hAnsiTheme="minorHAnsi" w:cstheme="minorHAnsi"/>
          <w:sz w:val="23"/>
          <w:szCs w:val="23"/>
        </w:rPr>
        <w:t>21</w:t>
      </w:r>
      <w:r w:rsidR="00287C61">
        <w:rPr>
          <w:rFonts w:asciiTheme="minorHAnsi" w:hAnsiTheme="minorHAnsi" w:cstheme="minorHAnsi"/>
          <w:sz w:val="23"/>
          <w:szCs w:val="23"/>
        </w:rPr>
        <w:t>–30-year-old</w:t>
      </w:r>
      <w:r w:rsidRPr="000C7549">
        <w:rPr>
          <w:rFonts w:asciiTheme="minorHAnsi" w:hAnsiTheme="minorHAnsi" w:cstheme="minorHAnsi"/>
          <w:sz w:val="23"/>
          <w:szCs w:val="23"/>
        </w:rPr>
        <w:t xml:space="preserve"> - a </w:t>
      </w:r>
      <w:r w:rsidR="004419C5" w:rsidRPr="000C7549">
        <w:rPr>
          <w:rFonts w:asciiTheme="minorHAnsi" w:hAnsiTheme="minorHAnsi" w:cstheme="minorHAnsi"/>
          <w:sz w:val="23"/>
          <w:szCs w:val="23"/>
        </w:rPr>
        <w:t>de</w:t>
      </w:r>
      <w:r w:rsidRPr="000C7549">
        <w:rPr>
          <w:rFonts w:asciiTheme="minorHAnsi" w:hAnsiTheme="minorHAnsi" w:cstheme="minorHAnsi"/>
          <w:sz w:val="23"/>
          <w:szCs w:val="23"/>
        </w:rPr>
        <w:t xml:space="preserve">crease of </w:t>
      </w:r>
      <w:r w:rsidR="004419C5" w:rsidRPr="000C7549">
        <w:rPr>
          <w:rFonts w:asciiTheme="minorHAnsi" w:hAnsiTheme="minorHAnsi" w:cstheme="minorHAnsi"/>
          <w:sz w:val="23"/>
          <w:szCs w:val="23"/>
        </w:rPr>
        <w:t>4</w:t>
      </w:r>
      <w:r w:rsidR="00514F91" w:rsidRPr="000C7549">
        <w:rPr>
          <w:rFonts w:asciiTheme="minorHAnsi" w:hAnsiTheme="minorHAnsi" w:cstheme="minorHAnsi"/>
          <w:sz w:val="23"/>
          <w:szCs w:val="23"/>
        </w:rPr>
        <w:t>1</w:t>
      </w:r>
      <w:r w:rsidRPr="000C7549">
        <w:rPr>
          <w:rFonts w:asciiTheme="minorHAnsi" w:hAnsiTheme="minorHAnsi" w:cstheme="minorHAnsi"/>
          <w:sz w:val="23"/>
          <w:szCs w:val="23"/>
        </w:rPr>
        <w:t xml:space="preserve"> </w:t>
      </w:r>
      <w:r w:rsidR="00514F91" w:rsidRPr="000C7549">
        <w:rPr>
          <w:rFonts w:asciiTheme="minorHAnsi" w:hAnsiTheme="minorHAnsi" w:cstheme="minorHAnsi"/>
          <w:sz w:val="23"/>
          <w:szCs w:val="23"/>
        </w:rPr>
        <w:t>female</w:t>
      </w:r>
      <w:r w:rsidR="004419C5" w:rsidRPr="000C7549">
        <w:rPr>
          <w:rFonts w:asciiTheme="minorHAnsi" w:hAnsiTheme="minorHAnsi" w:cstheme="minorHAnsi"/>
          <w:sz w:val="23"/>
          <w:szCs w:val="23"/>
        </w:rPr>
        <w:t>s.</w:t>
      </w:r>
      <w:r w:rsidR="000C7549">
        <w:rPr>
          <w:rFonts w:asciiTheme="minorHAnsi" w:hAnsiTheme="minorHAnsi" w:cstheme="minorHAnsi"/>
          <w:sz w:val="23"/>
          <w:szCs w:val="23"/>
        </w:rPr>
        <w:t xml:space="preserve"> Looking into the data sees a decrease over </w:t>
      </w:r>
      <w:r w:rsidR="00287C61">
        <w:rPr>
          <w:rFonts w:asciiTheme="minorHAnsi" w:hAnsiTheme="minorHAnsi" w:cstheme="minorHAnsi"/>
          <w:sz w:val="23"/>
          <w:szCs w:val="23"/>
        </w:rPr>
        <w:t>several</w:t>
      </w:r>
      <w:r w:rsidR="000C7549">
        <w:rPr>
          <w:rFonts w:asciiTheme="minorHAnsi" w:hAnsiTheme="minorHAnsi" w:cstheme="minorHAnsi"/>
          <w:sz w:val="23"/>
          <w:szCs w:val="23"/>
        </w:rPr>
        <w:t xml:space="preserve"> job </w:t>
      </w:r>
      <w:r w:rsidR="00287C61">
        <w:rPr>
          <w:rFonts w:asciiTheme="minorHAnsi" w:hAnsiTheme="minorHAnsi" w:cstheme="minorHAnsi"/>
          <w:sz w:val="23"/>
          <w:szCs w:val="23"/>
        </w:rPr>
        <w:t>families</w:t>
      </w:r>
      <w:r w:rsidR="000C7549">
        <w:rPr>
          <w:rFonts w:asciiTheme="minorHAnsi" w:hAnsiTheme="minorHAnsi" w:cstheme="minorHAnsi"/>
          <w:sz w:val="23"/>
          <w:szCs w:val="23"/>
        </w:rPr>
        <w:t xml:space="preserve"> with the highest decrease in females working as AberForwards and Campus Services.</w:t>
      </w:r>
    </w:p>
    <w:p w14:paraId="059BF287" w14:textId="4AB3E721" w:rsidR="00D0690C" w:rsidRPr="000C7549" w:rsidRDefault="00D0690C" w:rsidP="00C90CAD">
      <w:pPr>
        <w:pStyle w:val="Default"/>
        <w:rPr>
          <w:rFonts w:asciiTheme="minorHAnsi" w:hAnsiTheme="minorHAnsi" w:cs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1843"/>
        <w:gridCol w:w="1985"/>
        <w:gridCol w:w="2126"/>
      </w:tblGrid>
      <w:tr w:rsidR="0001518B" w:rsidRPr="000C7549" w14:paraId="522D5802" w14:textId="77777777" w:rsidTr="00972F84">
        <w:trPr>
          <w:trHeight w:val="290"/>
        </w:trPr>
        <w:tc>
          <w:tcPr>
            <w:tcW w:w="2689" w:type="dxa"/>
            <w:shd w:val="clear" w:color="auto" w:fill="8EAADB" w:themeFill="accent1" w:themeFillTint="99"/>
            <w:noWrap/>
            <w:vAlign w:val="center"/>
          </w:tcPr>
          <w:p w14:paraId="5954792E" w14:textId="77777777" w:rsidR="0001518B" w:rsidRPr="000C7549" w:rsidRDefault="0001518B" w:rsidP="00903D1C">
            <w:pPr>
              <w:spacing w:after="0" w:line="240" w:lineRule="auto"/>
              <w:rPr>
                <w:rFonts w:eastAsia="Times New Roman" w:cstheme="minorHAnsi"/>
                <w:b/>
                <w:bCs/>
                <w:color w:val="000000"/>
                <w:lang w:eastAsia="en-GB"/>
              </w:rPr>
            </w:pPr>
          </w:p>
        </w:tc>
        <w:tc>
          <w:tcPr>
            <w:tcW w:w="3685" w:type="dxa"/>
            <w:gridSpan w:val="2"/>
            <w:shd w:val="clear" w:color="auto" w:fill="8EAADB" w:themeFill="accent1" w:themeFillTint="99"/>
            <w:noWrap/>
            <w:vAlign w:val="center"/>
          </w:tcPr>
          <w:p w14:paraId="2B010DAB" w14:textId="713D1C5B" w:rsidR="0001518B" w:rsidRPr="000C7549" w:rsidRDefault="0001518B"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2022</w:t>
            </w:r>
          </w:p>
        </w:tc>
        <w:tc>
          <w:tcPr>
            <w:tcW w:w="4111" w:type="dxa"/>
            <w:gridSpan w:val="2"/>
            <w:shd w:val="clear" w:color="auto" w:fill="8EAADB" w:themeFill="accent1" w:themeFillTint="99"/>
            <w:noWrap/>
            <w:vAlign w:val="center"/>
          </w:tcPr>
          <w:p w14:paraId="673E0AB3" w14:textId="78A92F9B" w:rsidR="0001518B" w:rsidRPr="000C7549" w:rsidRDefault="0001518B"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2023</w:t>
            </w:r>
          </w:p>
        </w:tc>
      </w:tr>
      <w:tr w:rsidR="002D7244" w:rsidRPr="000C7549" w14:paraId="320F8D38" w14:textId="77777777" w:rsidTr="00903D1C">
        <w:trPr>
          <w:trHeight w:val="290"/>
        </w:trPr>
        <w:tc>
          <w:tcPr>
            <w:tcW w:w="2689" w:type="dxa"/>
            <w:shd w:val="clear" w:color="auto" w:fill="8EAADB" w:themeFill="accent1" w:themeFillTint="99"/>
            <w:noWrap/>
            <w:vAlign w:val="center"/>
            <w:hideMark/>
          </w:tcPr>
          <w:p w14:paraId="79B7E737" w14:textId="77777777" w:rsidR="002D7244" w:rsidRPr="000C7549" w:rsidRDefault="002D7244" w:rsidP="00903D1C">
            <w:pPr>
              <w:spacing w:after="0" w:line="240" w:lineRule="auto"/>
              <w:rPr>
                <w:rFonts w:eastAsia="Times New Roman" w:cstheme="minorHAnsi"/>
                <w:b/>
                <w:bCs/>
                <w:color w:val="000000"/>
                <w:lang w:eastAsia="en-GB"/>
              </w:rPr>
            </w:pPr>
            <w:r w:rsidRPr="000C7549">
              <w:rPr>
                <w:rFonts w:eastAsia="Times New Roman" w:cstheme="minorHAnsi"/>
                <w:b/>
                <w:bCs/>
                <w:color w:val="000000"/>
                <w:lang w:eastAsia="en-GB"/>
              </w:rPr>
              <w:t>Age Profile</w:t>
            </w:r>
          </w:p>
        </w:tc>
        <w:tc>
          <w:tcPr>
            <w:tcW w:w="1842" w:type="dxa"/>
            <w:shd w:val="clear" w:color="auto" w:fill="8EAADB" w:themeFill="accent1" w:themeFillTint="99"/>
            <w:noWrap/>
            <w:vAlign w:val="center"/>
            <w:hideMark/>
          </w:tcPr>
          <w:p w14:paraId="1F2E3014" w14:textId="77777777" w:rsidR="002D7244" w:rsidRPr="000C7549" w:rsidRDefault="002D7244"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Female</w:t>
            </w:r>
          </w:p>
        </w:tc>
        <w:tc>
          <w:tcPr>
            <w:tcW w:w="1843" w:type="dxa"/>
            <w:shd w:val="clear" w:color="auto" w:fill="8EAADB" w:themeFill="accent1" w:themeFillTint="99"/>
            <w:noWrap/>
            <w:vAlign w:val="center"/>
            <w:hideMark/>
          </w:tcPr>
          <w:p w14:paraId="49F735EC" w14:textId="77777777" w:rsidR="002D7244" w:rsidRPr="000C7549" w:rsidRDefault="002D7244"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Male</w:t>
            </w:r>
          </w:p>
        </w:tc>
        <w:tc>
          <w:tcPr>
            <w:tcW w:w="1985" w:type="dxa"/>
            <w:shd w:val="clear" w:color="auto" w:fill="8EAADB" w:themeFill="accent1" w:themeFillTint="99"/>
            <w:noWrap/>
            <w:vAlign w:val="center"/>
            <w:hideMark/>
          </w:tcPr>
          <w:p w14:paraId="2BDC8397" w14:textId="6A22E85E" w:rsidR="002D7244" w:rsidRPr="000C7549" w:rsidRDefault="002D7244"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Female</w:t>
            </w:r>
          </w:p>
        </w:tc>
        <w:tc>
          <w:tcPr>
            <w:tcW w:w="2126" w:type="dxa"/>
            <w:shd w:val="clear" w:color="auto" w:fill="8EAADB" w:themeFill="accent1" w:themeFillTint="99"/>
            <w:noWrap/>
            <w:vAlign w:val="center"/>
            <w:hideMark/>
          </w:tcPr>
          <w:p w14:paraId="45B0FE10" w14:textId="158ECB1E" w:rsidR="002D7244" w:rsidRPr="000C7549" w:rsidRDefault="002D7244"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Mal</w:t>
            </w:r>
            <w:r w:rsidR="0001518B" w:rsidRPr="000C7549">
              <w:rPr>
                <w:rFonts w:eastAsia="Times New Roman" w:cstheme="minorHAnsi"/>
                <w:b/>
                <w:bCs/>
                <w:color w:val="000000"/>
                <w:lang w:eastAsia="en-GB"/>
              </w:rPr>
              <w:t>e</w:t>
            </w:r>
          </w:p>
        </w:tc>
      </w:tr>
      <w:tr w:rsidR="002D7244" w:rsidRPr="000C7549" w14:paraId="3EE19528" w14:textId="77777777" w:rsidTr="00903D1C">
        <w:trPr>
          <w:trHeight w:val="290"/>
        </w:trPr>
        <w:tc>
          <w:tcPr>
            <w:tcW w:w="2689" w:type="dxa"/>
            <w:shd w:val="clear" w:color="auto" w:fill="auto"/>
            <w:noWrap/>
            <w:vAlign w:val="center"/>
            <w:hideMark/>
          </w:tcPr>
          <w:p w14:paraId="19A97C48"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&lt;21</w:t>
            </w:r>
          </w:p>
        </w:tc>
        <w:tc>
          <w:tcPr>
            <w:tcW w:w="1842" w:type="dxa"/>
            <w:shd w:val="clear" w:color="auto" w:fill="auto"/>
            <w:noWrap/>
            <w:vAlign w:val="center"/>
            <w:hideMark/>
          </w:tcPr>
          <w:p w14:paraId="16118EF4" w14:textId="426E257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12 (0.6%)</w:t>
            </w:r>
          </w:p>
        </w:tc>
        <w:tc>
          <w:tcPr>
            <w:tcW w:w="1843" w:type="dxa"/>
            <w:shd w:val="clear" w:color="auto" w:fill="auto"/>
            <w:noWrap/>
            <w:vAlign w:val="center"/>
            <w:hideMark/>
          </w:tcPr>
          <w:p w14:paraId="3AA5F458" w14:textId="2AF7DC7E" w:rsidR="002D7244" w:rsidRPr="000C7549" w:rsidRDefault="002D7244"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w:t>
            </w:r>
            <w:r w:rsidR="0001518B" w:rsidRPr="000C7549">
              <w:rPr>
                <w:rFonts w:eastAsia="Times New Roman" w:cstheme="minorHAnsi"/>
                <w:color w:val="000000"/>
                <w:lang w:eastAsia="en-GB"/>
              </w:rPr>
              <w:t>5 (0.8%)</w:t>
            </w:r>
          </w:p>
        </w:tc>
        <w:tc>
          <w:tcPr>
            <w:tcW w:w="1985" w:type="dxa"/>
            <w:shd w:val="clear" w:color="auto" w:fill="auto"/>
            <w:noWrap/>
            <w:vAlign w:val="center"/>
            <w:hideMark/>
          </w:tcPr>
          <w:p w14:paraId="0B9B954F" w14:textId="4187CB34"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12 (0.6%)</w:t>
            </w:r>
          </w:p>
        </w:tc>
        <w:tc>
          <w:tcPr>
            <w:tcW w:w="2126" w:type="dxa"/>
            <w:shd w:val="clear" w:color="auto" w:fill="auto"/>
            <w:noWrap/>
            <w:vAlign w:val="center"/>
            <w:hideMark/>
          </w:tcPr>
          <w:p w14:paraId="6ABBBA29" w14:textId="399013D2"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22 (1.1%)</w:t>
            </w:r>
          </w:p>
        </w:tc>
      </w:tr>
      <w:tr w:rsidR="002D7244" w:rsidRPr="000C7549" w14:paraId="74E733B7" w14:textId="77777777" w:rsidTr="00903D1C">
        <w:trPr>
          <w:trHeight w:val="290"/>
        </w:trPr>
        <w:tc>
          <w:tcPr>
            <w:tcW w:w="2689" w:type="dxa"/>
            <w:shd w:val="clear" w:color="auto" w:fill="auto"/>
            <w:noWrap/>
            <w:vAlign w:val="center"/>
            <w:hideMark/>
          </w:tcPr>
          <w:p w14:paraId="6F23E656"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21-30</w:t>
            </w:r>
          </w:p>
        </w:tc>
        <w:tc>
          <w:tcPr>
            <w:tcW w:w="1842" w:type="dxa"/>
            <w:shd w:val="clear" w:color="auto" w:fill="auto"/>
            <w:noWrap/>
            <w:vAlign w:val="center"/>
            <w:hideMark/>
          </w:tcPr>
          <w:p w14:paraId="4F486408" w14:textId="73CD114A" w:rsidR="002D7244" w:rsidRPr="000C7549" w:rsidRDefault="002D7244"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w:t>
            </w:r>
            <w:r w:rsidR="0001518B" w:rsidRPr="000C7549">
              <w:rPr>
                <w:rFonts w:eastAsia="Times New Roman" w:cstheme="minorHAnsi"/>
                <w:color w:val="000000"/>
                <w:lang w:eastAsia="en-GB"/>
              </w:rPr>
              <w:t>98 (9.9%)</w:t>
            </w:r>
          </w:p>
        </w:tc>
        <w:tc>
          <w:tcPr>
            <w:tcW w:w="1843" w:type="dxa"/>
            <w:shd w:val="clear" w:color="auto" w:fill="auto"/>
            <w:noWrap/>
            <w:vAlign w:val="center"/>
            <w:hideMark/>
          </w:tcPr>
          <w:p w14:paraId="27326B3D" w14:textId="28E21A91" w:rsidR="002D7244" w:rsidRPr="000C7549" w:rsidRDefault="002D7244"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w:t>
            </w:r>
            <w:r w:rsidR="0001518B" w:rsidRPr="000C7549">
              <w:rPr>
                <w:rFonts w:eastAsia="Times New Roman" w:cstheme="minorHAnsi"/>
                <w:color w:val="000000"/>
                <w:lang w:eastAsia="en-GB"/>
              </w:rPr>
              <w:t>38 (6.9%)</w:t>
            </w:r>
          </w:p>
        </w:tc>
        <w:tc>
          <w:tcPr>
            <w:tcW w:w="1985" w:type="dxa"/>
            <w:shd w:val="clear" w:color="auto" w:fill="auto"/>
            <w:noWrap/>
            <w:vAlign w:val="center"/>
            <w:hideMark/>
          </w:tcPr>
          <w:p w14:paraId="5448BEF4" w14:textId="07C24CE4"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157 (8.1%)</w:t>
            </w:r>
          </w:p>
        </w:tc>
        <w:tc>
          <w:tcPr>
            <w:tcW w:w="2126" w:type="dxa"/>
            <w:shd w:val="clear" w:color="auto" w:fill="auto"/>
            <w:noWrap/>
            <w:vAlign w:val="center"/>
            <w:hideMark/>
          </w:tcPr>
          <w:p w14:paraId="05D26E89" w14:textId="4700754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135 (6.9%)</w:t>
            </w:r>
          </w:p>
        </w:tc>
      </w:tr>
      <w:tr w:rsidR="002D7244" w:rsidRPr="000C7549" w14:paraId="78FF77A4" w14:textId="77777777" w:rsidTr="00903D1C">
        <w:trPr>
          <w:trHeight w:val="290"/>
        </w:trPr>
        <w:tc>
          <w:tcPr>
            <w:tcW w:w="2689" w:type="dxa"/>
            <w:shd w:val="clear" w:color="auto" w:fill="auto"/>
            <w:noWrap/>
            <w:vAlign w:val="center"/>
            <w:hideMark/>
          </w:tcPr>
          <w:p w14:paraId="64B7EB4A"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31-40</w:t>
            </w:r>
          </w:p>
        </w:tc>
        <w:tc>
          <w:tcPr>
            <w:tcW w:w="1842" w:type="dxa"/>
            <w:shd w:val="clear" w:color="auto" w:fill="auto"/>
            <w:noWrap/>
            <w:vAlign w:val="center"/>
            <w:hideMark/>
          </w:tcPr>
          <w:p w14:paraId="7ECA60CD" w14:textId="1D290D8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200 (10.0%)</w:t>
            </w:r>
          </w:p>
        </w:tc>
        <w:tc>
          <w:tcPr>
            <w:tcW w:w="1843" w:type="dxa"/>
            <w:shd w:val="clear" w:color="auto" w:fill="auto"/>
            <w:noWrap/>
            <w:vAlign w:val="center"/>
            <w:hideMark/>
          </w:tcPr>
          <w:p w14:paraId="34F0A065" w14:textId="6FDAE0EC" w:rsidR="002D7244" w:rsidRPr="000C7549" w:rsidRDefault="002D7244"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w:t>
            </w:r>
            <w:r w:rsidR="0001518B" w:rsidRPr="000C7549">
              <w:rPr>
                <w:rFonts w:eastAsia="Times New Roman" w:cstheme="minorHAnsi"/>
                <w:color w:val="000000"/>
                <w:lang w:eastAsia="en-GB"/>
              </w:rPr>
              <w:t>68 (8.4%)</w:t>
            </w:r>
          </w:p>
        </w:tc>
        <w:tc>
          <w:tcPr>
            <w:tcW w:w="1985" w:type="dxa"/>
            <w:shd w:val="clear" w:color="auto" w:fill="auto"/>
            <w:noWrap/>
            <w:vAlign w:val="center"/>
            <w:hideMark/>
          </w:tcPr>
          <w:p w14:paraId="0E46095A" w14:textId="5490767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198 (10.2%)</w:t>
            </w:r>
          </w:p>
        </w:tc>
        <w:tc>
          <w:tcPr>
            <w:tcW w:w="2126" w:type="dxa"/>
            <w:shd w:val="clear" w:color="auto" w:fill="auto"/>
            <w:noWrap/>
            <w:vAlign w:val="center"/>
            <w:hideMark/>
          </w:tcPr>
          <w:p w14:paraId="2FE18030" w14:textId="50BEB3AA"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165 (8.5%)</w:t>
            </w:r>
          </w:p>
        </w:tc>
      </w:tr>
      <w:tr w:rsidR="002D7244" w:rsidRPr="000C7549" w14:paraId="082A63CF" w14:textId="77777777" w:rsidTr="00903D1C">
        <w:trPr>
          <w:trHeight w:val="290"/>
        </w:trPr>
        <w:tc>
          <w:tcPr>
            <w:tcW w:w="2689" w:type="dxa"/>
            <w:shd w:val="clear" w:color="auto" w:fill="auto"/>
            <w:noWrap/>
            <w:vAlign w:val="center"/>
            <w:hideMark/>
          </w:tcPr>
          <w:p w14:paraId="7B9DD658"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41-50</w:t>
            </w:r>
          </w:p>
        </w:tc>
        <w:tc>
          <w:tcPr>
            <w:tcW w:w="1842" w:type="dxa"/>
            <w:shd w:val="clear" w:color="auto" w:fill="auto"/>
            <w:noWrap/>
            <w:vAlign w:val="center"/>
            <w:hideMark/>
          </w:tcPr>
          <w:p w14:paraId="7134F343" w14:textId="08ADC506"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256 (12.8%)</w:t>
            </w:r>
          </w:p>
        </w:tc>
        <w:tc>
          <w:tcPr>
            <w:tcW w:w="1843" w:type="dxa"/>
            <w:shd w:val="clear" w:color="auto" w:fill="auto"/>
            <w:noWrap/>
            <w:vAlign w:val="center"/>
            <w:hideMark/>
          </w:tcPr>
          <w:p w14:paraId="176556F1" w14:textId="1FBDBA9F"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213 (10.7%)</w:t>
            </w:r>
          </w:p>
        </w:tc>
        <w:tc>
          <w:tcPr>
            <w:tcW w:w="1985" w:type="dxa"/>
            <w:shd w:val="clear" w:color="auto" w:fill="auto"/>
            <w:noWrap/>
            <w:vAlign w:val="center"/>
            <w:hideMark/>
          </w:tcPr>
          <w:p w14:paraId="25C509EF" w14:textId="3B532177"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255 (13.1%)</w:t>
            </w:r>
          </w:p>
        </w:tc>
        <w:tc>
          <w:tcPr>
            <w:tcW w:w="2126" w:type="dxa"/>
            <w:shd w:val="clear" w:color="auto" w:fill="auto"/>
            <w:noWrap/>
            <w:vAlign w:val="center"/>
            <w:hideMark/>
          </w:tcPr>
          <w:p w14:paraId="131ADA03" w14:textId="74AC38A9"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212 (10.9%)</w:t>
            </w:r>
          </w:p>
        </w:tc>
      </w:tr>
      <w:tr w:rsidR="002D7244" w:rsidRPr="000C7549" w14:paraId="0D691594" w14:textId="77777777" w:rsidTr="00903D1C">
        <w:trPr>
          <w:trHeight w:val="290"/>
        </w:trPr>
        <w:tc>
          <w:tcPr>
            <w:tcW w:w="2689" w:type="dxa"/>
            <w:shd w:val="clear" w:color="auto" w:fill="auto"/>
            <w:noWrap/>
            <w:vAlign w:val="center"/>
            <w:hideMark/>
          </w:tcPr>
          <w:p w14:paraId="5D43B0F3"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51-60</w:t>
            </w:r>
          </w:p>
        </w:tc>
        <w:tc>
          <w:tcPr>
            <w:tcW w:w="1842" w:type="dxa"/>
            <w:shd w:val="clear" w:color="auto" w:fill="auto"/>
            <w:noWrap/>
            <w:vAlign w:val="center"/>
            <w:hideMark/>
          </w:tcPr>
          <w:p w14:paraId="08E82F53" w14:textId="28029850"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288 (14.4%)</w:t>
            </w:r>
          </w:p>
        </w:tc>
        <w:tc>
          <w:tcPr>
            <w:tcW w:w="1843" w:type="dxa"/>
            <w:shd w:val="clear" w:color="auto" w:fill="auto"/>
            <w:noWrap/>
            <w:vAlign w:val="center"/>
            <w:hideMark/>
          </w:tcPr>
          <w:p w14:paraId="4E6C3CD9" w14:textId="19BCAC7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243 (12.2%)</w:t>
            </w:r>
          </w:p>
        </w:tc>
        <w:tc>
          <w:tcPr>
            <w:tcW w:w="1985" w:type="dxa"/>
            <w:shd w:val="clear" w:color="auto" w:fill="auto"/>
            <w:noWrap/>
            <w:vAlign w:val="center"/>
            <w:hideMark/>
          </w:tcPr>
          <w:p w14:paraId="2967256E" w14:textId="7FEE29EC"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291 (14.9%)</w:t>
            </w:r>
          </w:p>
        </w:tc>
        <w:tc>
          <w:tcPr>
            <w:tcW w:w="2126" w:type="dxa"/>
            <w:shd w:val="clear" w:color="auto" w:fill="auto"/>
            <w:noWrap/>
            <w:vAlign w:val="center"/>
            <w:hideMark/>
          </w:tcPr>
          <w:p w14:paraId="7513A335" w14:textId="530E8239"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232 (11.9%)</w:t>
            </w:r>
          </w:p>
        </w:tc>
      </w:tr>
      <w:tr w:rsidR="002D7244" w:rsidRPr="000C7549" w14:paraId="3AFF918C" w14:textId="77777777" w:rsidTr="00903D1C">
        <w:trPr>
          <w:trHeight w:val="290"/>
        </w:trPr>
        <w:tc>
          <w:tcPr>
            <w:tcW w:w="2689" w:type="dxa"/>
            <w:shd w:val="clear" w:color="auto" w:fill="auto"/>
            <w:noWrap/>
            <w:vAlign w:val="center"/>
            <w:hideMark/>
          </w:tcPr>
          <w:p w14:paraId="136D82D8"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61-70</w:t>
            </w:r>
          </w:p>
        </w:tc>
        <w:tc>
          <w:tcPr>
            <w:tcW w:w="1842" w:type="dxa"/>
            <w:shd w:val="clear" w:color="auto" w:fill="auto"/>
            <w:noWrap/>
            <w:vAlign w:val="center"/>
            <w:hideMark/>
          </w:tcPr>
          <w:p w14:paraId="6B415529" w14:textId="12FC4A05"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110 (5.5%)</w:t>
            </w:r>
          </w:p>
        </w:tc>
        <w:tc>
          <w:tcPr>
            <w:tcW w:w="1843" w:type="dxa"/>
            <w:shd w:val="clear" w:color="auto" w:fill="auto"/>
            <w:noWrap/>
            <w:vAlign w:val="center"/>
            <w:hideMark/>
          </w:tcPr>
          <w:p w14:paraId="446CE4AE" w14:textId="5CDD6FAF" w:rsidR="002D7244" w:rsidRPr="000C7549" w:rsidRDefault="002D7244"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10</w:t>
            </w:r>
            <w:r w:rsidR="0001518B" w:rsidRPr="000C7549">
              <w:rPr>
                <w:rFonts w:eastAsia="Times New Roman" w:cstheme="minorHAnsi"/>
                <w:color w:val="000000"/>
                <w:lang w:eastAsia="en-GB"/>
              </w:rPr>
              <w:t>9 (5.5%)</w:t>
            </w:r>
          </w:p>
        </w:tc>
        <w:tc>
          <w:tcPr>
            <w:tcW w:w="1985" w:type="dxa"/>
            <w:shd w:val="clear" w:color="auto" w:fill="auto"/>
            <w:noWrap/>
            <w:vAlign w:val="center"/>
            <w:hideMark/>
          </w:tcPr>
          <w:p w14:paraId="208DB883" w14:textId="2DA4FC62"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114 (5.8%)</w:t>
            </w:r>
          </w:p>
        </w:tc>
        <w:tc>
          <w:tcPr>
            <w:tcW w:w="2126" w:type="dxa"/>
            <w:shd w:val="clear" w:color="auto" w:fill="auto"/>
            <w:noWrap/>
            <w:vAlign w:val="center"/>
            <w:hideMark/>
          </w:tcPr>
          <w:p w14:paraId="77EC3022" w14:textId="2F67CE40"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115 (5.9%)</w:t>
            </w:r>
          </w:p>
        </w:tc>
      </w:tr>
      <w:tr w:rsidR="002D7244" w:rsidRPr="000C7549" w14:paraId="2839B3F6" w14:textId="77777777" w:rsidTr="00903D1C">
        <w:trPr>
          <w:trHeight w:val="290"/>
        </w:trPr>
        <w:tc>
          <w:tcPr>
            <w:tcW w:w="2689" w:type="dxa"/>
            <w:shd w:val="clear" w:color="auto" w:fill="auto"/>
            <w:noWrap/>
            <w:vAlign w:val="center"/>
            <w:hideMark/>
          </w:tcPr>
          <w:p w14:paraId="797F71CF" w14:textId="77777777" w:rsidR="002D7244" w:rsidRPr="000C7549" w:rsidRDefault="002D7244" w:rsidP="00903D1C">
            <w:pPr>
              <w:spacing w:after="0" w:line="240" w:lineRule="auto"/>
              <w:rPr>
                <w:rFonts w:eastAsia="Times New Roman" w:cstheme="minorHAnsi"/>
                <w:color w:val="000000"/>
                <w:lang w:eastAsia="en-GB"/>
              </w:rPr>
            </w:pPr>
            <w:r w:rsidRPr="000C7549">
              <w:rPr>
                <w:rFonts w:eastAsia="Times New Roman" w:cstheme="minorHAnsi"/>
                <w:color w:val="000000"/>
                <w:lang w:eastAsia="en-GB"/>
              </w:rPr>
              <w:t>71+</w:t>
            </w:r>
          </w:p>
        </w:tc>
        <w:tc>
          <w:tcPr>
            <w:tcW w:w="1842" w:type="dxa"/>
            <w:shd w:val="clear" w:color="auto" w:fill="auto"/>
            <w:noWrap/>
            <w:vAlign w:val="center"/>
            <w:hideMark/>
          </w:tcPr>
          <w:p w14:paraId="293E1D1E" w14:textId="721366C3"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20 (1.0%)</w:t>
            </w:r>
          </w:p>
        </w:tc>
        <w:tc>
          <w:tcPr>
            <w:tcW w:w="1843" w:type="dxa"/>
            <w:shd w:val="clear" w:color="auto" w:fill="auto"/>
            <w:noWrap/>
            <w:vAlign w:val="center"/>
            <w:hideMark/>
          </w:tcPr>
          <w:p w14:paraId="4EEFD8BF" w14:textId="0320D0A2"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24 (1.2%)</w:t>
            </w:r>
          </w:p>
        </w:tc>
        <w:tc>
          <w:tcPr>
            <w:tcW w:w="1985" w:type="dxa"/>
            <w:shd w:val="clear" w:color="auto" w:fill="auto"/>
            <w:noWrap/>
            <w:vAlign w:val="center"/>
            <w:hideMark/>
          </w:tcPr>
          <w:p w14:paraId="625AF0D9" w14:textId="2CAB231B"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22 (1.1%)</w:t>
            </w:r>
          </w:p>
        </w:tc>
        <w:tc>
          <w:tcPr>
            <w:tcW w:w="2126" w:type="dxa"/>
            <w:shd w:val="clear" w:color="auto" w:fill="auto"/>
            <w:noWrap/>
            <w:vAlign w:val="center"/>
            <w:hideMark/>
          </w:tcPr>
          <w:p w14:paraId="55D6B063" w14:textId="574C664E" w:rsidR="002D7244" w:rsidRPr="000C7549" w:rsidRDefault="0001518B" w:rsidP="00903D1C">
            <w:pPr>
              <w:spacing w:after="0" w:line="240" w:lineRule="auto"/>
              <w:jc w:val="center"/>
              <w:rPr>
                <w:rFonts w:eastAsia="Times New Roman" w:cstheme="minorHAnsi"/>
                <w:color w:val="000000"/>
                <w:lang w:eastAsia="en-GB"/>
              </w:rPr>
            </w:pPr>
            <w:r w:rsidRPr="000C7549">
              <w:rPr>
                <w:rFonts w:eastAsia="Times New Roman" w:cstheme="minorHAnsi"/>
                <w:color w:val="000000"/>
                <w:lang w:eastAsia="en-GB"/>
              </w:rPr>
              <w:t>20 (1.0%)</w:t>
            </w:r>
          </w:p>
        </w:tc>
      </w:tr>
      <w:tr w:rsidR="002D7244" w:rsidRPr="000C7549" w14:paraId="6E1EECE9" w14:textId="77777777" w:rsidTr="00903D1C">
        <w:trPr>
          <w:trHeight w:val="290"/>
        </w:trPr>
        <w:tc>
          <w:tcPr>
            <w:tcW w:w="2689" w:type="dxa"/>
            <w:shd w:val="clear" w:color="auto" w:fill="D9E2F3" w:themeFill="accent1" w:themeFillTint="33"/>
            <w:noWrap/>
            <w:vAlign w:val="center"/>
            <w:hideMark/>
          </w:tcPr>
          <w:p w14:paraId="48B9B0B8" w14:textId="77777777" w:rsidR="002D7244" w:rsidRPr="000C7549" w:rsidRDefault="002D7244" w:rsidP="00903D1C">
            <w:pPr>
              <w:spacing w:after="0" w:line="240" w:lineRule="auto"/>
              <w:rPr>
                <w:rFonts w:eastAsia="Times New Roman" w:cstheme="minorHAnsi"/>
                <w:b/>
                <w:bCs/>
                <w:color w:val="000000"/>
                <w:lang w:eastAsia="en-GB"/>
              </w:rPr>
            </w:pPr>
            <w:r w:rsidRPr="000C7549">
              <w:rPr>
                <w:rFonts w:eastAsia="Times New Roman" w:cstheme="minorHAnsi"/>
                <w:b/>
                <w:bCs/>
                <w:color w:val="000000"/>
                <w:lang w:eastAsia="en-GB"/>
              </w:rPr>
              <w:t>Grand Total</w:t>
            </w:r>
          </w:p>
        </w:tc>
        <w:tc>
          <w:tcPr>
            <w:tcW w:w="1842" w:type="dxa"/>
            <w:shd w:val="clear" w:color="auto" w:fill="D9E2F3" w:themeFill="accent1" w:themeFillTint="33"/>
            <w:noWrap/>
            <w:vAlign w:val="center"/>
            <w:hideMark/>
          </w:tcPr>
          <w:p w14:paraId="16BD6035" w14:textId="2BB5F9DB" w:rsidR="002D7244" w:rsidRPr="000C7549" w:rsidRDefault="002D7244"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1</w:t>
            </w:r>
            <w:r w:rsidR="0001518B" w:rsidRPr="000C7549">
              <w:rPr>
                <w:rFonts w:eastAsia="Times New Roman" w:cstheme="minorHAnsi"/>
                <w:b/>
                <w:bCs/>
                <w:color w:val="000000"/>
                <w:lang w:eastAsia="en-GB"/>
              </w:rPr>
              <w:t>,084 (54.4%)</w:t>
            </w:r>
          </w:p>
        </w:tc>
        <w:tc>
          <w:tcPr>
            <w:tcW w:w="1843" w:type="dxa"/>
            <w:shd w:val="clear" w:color="auto" w:fill="D9E2F3" w:themeFill="accent1" w:themeFillTint="33"/>
            <w:noWrap/>
            <w:vAlign w:val="center"/>
            <w:hideMark/>
          </w:tcPr>
          <w:p w14:paraId="7A20912A" w14:textId="6FDA5720" w:rsidR="002D7244" w:rsidRPr="000C7549" w:rsidRDefault="0001518B"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910 (45.6%)</w:t>
            </w:r>
          </w:p>
        </w:tc>
        <w:tc>
          <w:tcPr>
            <w:tcW w:w="1985" w:type="dxa"/>
            <w:shd w:val="clear" w:color="auto" w:fill="D9E2F3" w:themeFill="accent1" w:themeFillTint="33"/>
            <w:noWrap/>
            <w:vAlign w:val="center"/>
            <w:hideMark/>
          </w:tcPr>
          <w:p w14:paraId="4E6DF623" w14:textId="6E5E1117" w:rsidR="002D7244" w:rsidRPr="000C7549" w:rsidRDefault="0001518B"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1,049 (53.8%)</w:t>
            </w:r>
          </w:p>
        </w:tc>
        <w:tc>
          <w:tcPr>
            <w:tcW w:w="2126" w:type="dxa"/>
            <w:shd w:val="clear" w:color="auto" w:fill="D9E2F3" w:themeFill="accent1" w:themeFillTint="33"/>
            <w:noWrap/>
            <w:vAlign w:val="center"/>
            <w:hideMark/>
          </w:tcPr>
          <w:p w14:paraId="6B887C8C" w14:textId="2ADBDCDF" w:rsidR="002D7244" w:rsidRPr="000C7549" w:rsidRDefault="0001518B" w:rsidP="00903D1C">
            <w:pPr>
              <w:spacing w:after="0" w:line="240" w:lineRule="auto"/>
              <w:jc w:val="center"/>
              <w:rPr>
                <w:rFonts w:eastAsia="Times New Roman" w:cstheme="minorHAnsi"/>
                <w:b/>
                <w:bCs/>
                <w:color w:val="000000"/>
                <w:lang w:eastAsia="en-GB"/>
              </w:rPr>
            </w:pPr>
            <w:r w:rsidRPr="000C7549">
              <w:rPr>
                <w:rFonts w:eastAsia="Times New Roman" w:cstheme="minorHAnsi"/>
                <w:b/>
                <w:bCs/>
                <w:color w:val="000000"/>
                <w:lang w:eastAsia="en-GB"/>
              </w:rPr>
              <w:t>901 (46.2%)</w:t>
            </w:r>
          </w:p>
        </w:tc>
      </w:tr>
    </w:tbl>
    <w:p w14:paraId="72B6BEC4" w14:textId="6799A265" w:rsidR="00D0690C" w:rsidRDefault="002D7244" w:rsidP="00C90CAD">
      <w:pPr>
        <w:pStyle w:val="Default"/>
        <w:rPr>
          <w:rFonts w:asciiTheme="minorHAnsi" w:hAnsiTheme="minorHAnsi" w:cstheme="minorHAnsi"/>
          <w:sz w:val="20"/>
          <w:szCs w:val="20"/>
        </w:rPr>
      </w:pPr>
      <w:r w:rsidRPr="000C7549">
        <w:rPr>
          <w:rFonts w:asciiTheme="minorHAnsi" w:hAnsiTheme="minorHAnsi" w:cstheme="minorHAnsi"/>
          <w:sz w:val="20"/>
          <w:szCs w:val="20"/>
        </w:rPr>
        <w:t>Table 2.9.</w:t>
      </w:r>
      <w:r w:rsidR="00D36423" w:rsidRPr="000C7549">
        <w:rPr>
          <w:rFonts w:asciiTheme="minorHAnsi" w:hAnsiTheme="minorHAnsi" w:cstheme="minorHAnsi"/>
          <w:sz w:val="20"/>
          <w:szCs w:val="20"/>
        </w:rPr>
        <w:t>b</w:t>
      </w:r>
      <w:r w:rsidRPr="000C7549">
        <w:rPr>
          <w:rFonts w:asciiTheme="minorHAnsi" w:hAnsiTheme="minorHAnsi" w:cstheme="minorHAnsi"/>
          <w:sz w:val="20"/>
          <w:szCs w:val="20"/>
        </w:rPr>
        <w:t xml:space="preserve"> HR HESA data 31.07.202</w:t>
      </w:r>
      <w:r w:rsidR="007D24DD" w:rsidRPr="000C7549">
        <w:rPr>
          <w:rFonts w:asciiTheme="minorHAnsi" w:hAnsiTheme="minorHAnsi" w:cstheme="minorHAnsi"/>
          <w:sz w:val="20"/>
          <w:szCs w:val="20"/>
        </w:rPr>
        <w:t>3</w:t>
      </w:r>
      <w:r w:rsidRPr="000C7549">
        <w:rPr>
          <w:rFonts w:asciiTheme="minorHAnsi" w:hAnsiTheme="minorHAnsi" w:cstheme="minorHAnsi"/>
          <w:sz w:val="20"/>
          <w:szCs w:val="20"/>
        </w:rPr>
        <w:t xml:space="preserve"> (Age profile by sex)</w:t>
      </w:r>
    </w:p>
    <w:p w14:paraId="51D461FE" w14:textId="77777777" w:rsidR="00FA1178" w:rsidRPr="000C7549" w:rsidRDefault="00FA1178" w:rsidP="00C90CAD">
      <w:pPr>
        <w:pStyle w:val="Default"/>
        <w:rPr>
          <w:rFonts w:asciiTheme="minorHAnsi" w:hAnsiTheme="minorHAnsi" w:cstheme="minorHAnsi"/>
          <w:sz w:val="20"/>
          <w:szCs w:val="20"/>
        </w:rPr>
      </w:pPr>
    </w:p>
    <w:p w14:paraId="019875BE" w14:textId="0C3F9810" w:rsidR="00D0690C" w:rsidRPr="004E0ABB" w:rsidRDefault="00D0690C" w:rsidP="00C90CAD">
      <w:pPr>
        <w:pStyle w:val="Default"/>
        <w:rPr>
          <w:rFonts w:asciiTheme="minorHAnsi" w:hAnsiTheme="minorHAnsi" w:cstheme="minorHAnsi"/>
          <w:sz w:val="20"/>
          <w:szCs w:val="20"/>
          <w:highlight w:val="yellow"/>
        </w:rPr>
      </w:pPr>
    </w:p>
    <w:p w14:paraId="7EB95C26" w14:textId="17E96C41" w:rsidR="002D7244" w:rsidRPr="004E0ABB" w:rsidRDefault="000C7549" w:rsidP="00C90CAD">
      <w:pPr>
        <w:pStyle w:val="Default"/>
        <w:rPr>
          <w:rFonts w:asciiTheme="minorHAnsi" w:hAnsiTheme="minorHAnsi" w:cstheme="minorHAnsi"/>
          <w:sz w:val="20"/>
          <w:szCs w:val="20"/>
          <w:highlight w:val="yellow"/>
        </w:rPr>
      </w:pPr>
      <w:r>
        <w:rPr>
          <w:noProof/>
        </w:rPr>
        <w:drawing>
          <wp:inline distT="0" distB="0" distL="0" distR="0" wp14:anchorId="70EACA4F" wp14:editId="3444307C">
            <wp:extent cx="6621780" cy="2910840"/>
            <wp:effectExtent l="0" t="0" r="7620" b="3810"/>
            <wp:docPr id="1387169465" name="Chart 1">
              <a:extLst xmlns:a="http://schemas.openxmlformats.org/drawingml/2006/main">
                <a:ext uri="{FF2B5EF4-FFF2-40B4-BE49-F238E27FC236}">
                  <a16:creationId xmlns:a16="http://schemas.microsoft.com/office/drawing/2014/main" id="{01AA833D-E279-D117-7B61-2ECF374AC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FC3AB4" w14:textId="2B56410D" w:rsidR="00C90CAD" w:rsidRPr="000C7549" w:rsidRDefault="00C90CAD" w:rsidP="00C90CAD">
      <w:pPr>
        <w:pStyle w:val="Default"/>
        <w:rPr>
          <w:rFonts w:asciiTheme="minorHAnsi" w:hAnsiTheme="minorHAnsi" w:cstheme="minorHAnsi"/>
          <w:sz w:val="20"/>
          <w:szCs w:val="20"/>
        </w:rPr>
      </w:pPr>
      <w:r w:rsidRPr="000C7549">
        <w:rPr>
          <w:rFonts w:asciiTheme="minorHAnsi" w:hAnsiTheme="minorHAnsi" w:cstheme="minorHAnsi"/>
          <w:sz w:val="20"/>
          <w:szCs w:val="20"/>
        </w:rPr>
        <w:t xml:space="preserve">Graph </w:t>
      </w:r>
      <w:r w:rsidR="001A5212" w:rsidRPr="000C7549">
        <w:rPr>
          <w:rFonts w:asciiTheme="minorHAnsi" w:hAnsiTheme="minorHAnsi" w:cstheme="minorHAnsi"/>
          <w:sz w:val="20"/>
          <w:szCs w:val="20"/>
        </w:rPr>
        <w:t>2.9.b</w:t>
      </w:r>
      <w:r w:rsidRPr="000C7549">
        <w:rPr>
          <w:rFonts w:asciiTheme="minorHAnsi" w:hAnsiTheme="minorHAnsi" w:cstheme="minorHAnsi"/>
          <w:sz w:val="20"/>
          <w:szCs w:val="20"/>
        </w:rPr>
        <w:t xml:space="preserve"> HR/HESA Data </w:t>
      </w:r>
    </w:p>
    <w:p w14:paraId="22CDDE1A" w14:textId="3704D705" w:rsidR="00287C61" w:rsidRDefault="00287C61">
      <w:pPr>
        <w:rPr>
          <w:rFonts w:cstheme="minorHAnsi"/>
          <w:b/>
          <w:bCs/>
          <w:color w:val="000000"/>
          <w:sz w:val="23"/>
          <w:szCs w:val="23"/>
          <w:highlight w:val="yellow"/>
        </w:rPr>
      </w:pPr>
    </w:p>
    <w:p w14:paraId="5EF5B327" w14:textId="2EC41818" w:rsidR="00022B46" w:rsidRPr="008E0E4B" w:rsidRDefault="00022B46" w:rsidP="00022B46">
      <w:pPr>
        <w:ind w:firstLine="720"/>
        <w:rPr>
          <w:rFonts w:cstheme="minorHAnsi"/>
          <w:b/>
          <w:sz w:val="23"/>
          <w:szCs w:val="23"/>
        </w:rPr>
      </w:pPr>
      <w:r w:rsidRPr="008E0E4B">
        <w:rPr>
          <w:rFonts w:cstheme="minorHAnsi"/>
          <w:b/>
          <w:sz w:val="23"/>
          <w:szCs w:val="23"/>
        </w:rPr>
        <w:t>2.1</w:t>
      </w:r>
      <w:r w:rsidR="00C0169E">
        <w:rPr>
          <w:rFonts w:cstheme="minorHAnsi"/>
          <w:b/>
          <w:sz w:val="23"/>
          <w:szCs w:val="23"/>
        </w:rPr>
        <w:t>0</w:t>
      </w:r>
      <w:r w:rsidRPr="008E0E4B">
        <w:rPr>
          <w:rFonts w:cstheme="minorHAnsi"/>
          <w:b/>
          <w:sz w:val="23"/>
          <w:szCs w:val="23"/>
        </w:rPr>
        <w:t xml:space="preserve"> Pregnancy &amp; Maternity</w:t>
      </w:r>
    </w:p>
    <w:tbl>
      <w:tblPr>
        <w:tblStyle w:val="TableGrid"/>
        <w:tblW w:w="9920" w:type="dxa"/>
        <w:tblLook w:val="04A0" w:firstRow="1" w:lastRow="0" w:firstColumn="1" w:lastColumn="0" w:noHBand="0" w:noVBand="1"/>
      </w:tblPr>
      <w:tblGrid>
        <w:gridCol w:w="3539"/>
        <w:gridCol w:w="2127"/>
        <w:gridCol w:w="2127"/>
        <w:gridCol w:w="2127"/>
      </w:tblGrid>
      <w:tr w:rsidR="00022B46" w:rsidRPr="008E0E4B" w14:paraId="0BB6C400" w14:textId="77777777" w:rsidTr="00C01062">
        <w:trPr>
          <w:trHeight w:val="289"/>
        </w:trPr>
        <w:tc>
          <w:tcPr>
            <w:tcW w:w="3539" w:type="dxa"/>
            <w:shd w:val="clear" w:color="auto" w:fill="8EAADB" w:themeFill="accent1" w:themeFillTint="99"/>
            <w:vAlign w:val="center"/>
          </w:tcPr>
          <w:p w14:paraId="7931EA44" w14:textId="77777777" w:rsidR="00022B46" w:rsidRPr="008E0E4B" w:rsidRDefault="00022B46" w:rsidP="00C01062">
            <w:pPr>
              <w:pStyle w:val="Default"/>
              <w:rPr>
                <w:rFonts w:asciiTheme="minorHAnsi" w:hAnsiTheme="minorHAnsi" w:cstheme="minorHAnsi"/>
                <w:b/>
                <w:sz w:val="22"/>
                <w:szCs w:val="23"/>
              </w:rPr>
            </w:pPr>
          </w:p>
        </w:tc>
        <w:tc>
          <w:tcPr>
            <w:tcW w:w="2127" w:type="dxa"/>
            <w:shd w:val="clear" w:color="auto" w:fill="8EAADB" w:themeFill="accent1" w:themeFillTint="99"/>
            <w:vAlign w:val="center"/>
          </w:tcPr>
          <w:p w14:paraId="0AF53096" w14:textId="77777777" w:rsidR="00022B46" w:rsidRPr="008E0E4B" w:rsidRDefault="00022B46" w:rsidP="00C01062">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2021</w:t>
            </w:r>
          </w:p>
        </w:tc>
        <w:tc>
          <w:tcPr>
            <w:tcW w:w="2127" w:type="dxa"/>
            <w:shd w:val="clear" w:color="auto" w:fill="8EAADB" w:themeFill="accent1" w:themeFillTint="99"/>
            <w:vAlign w:val="center"/>
          </w:tcPr>
          <w:p w14:paraId="7B55A3F5" w14:textId="77777777" w:rsidR="00022B46" w:rsidRPr="008E0E4B" w:rsidRDefault="00022B46" w:rsidP="00C01062">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2022</w:t>
            </w:r>
          </w:p>
        </w:tc>
        <w:tc>
          <w:tcPr>
            <w:tcW w:w="2127" w:type="dxa"/>
            <w:shd w:val="clear" w:color="auto" w:fill="8EAADB" w:themeFill="accent1" w:themeFillTint="99"/>
          </w:tcPr>
          <w:p w14:paraId="1F7FFA6C" w14:textId="77777777" w:rsidR="00022B46" w:rsidRPr="008E0E4B" w:rsidRDefault="00022B46" w:rsidP="00C01062">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2023</w:t>
            </w:r>
          </w:p>
        </w:tc>
      </w:tr>
      <w:tr w:rsidR="001B66A9" w:rsidRPr="008E0E4B" w14:paraId="674FB5BF" w14:textId="77777777" w:rsidTr="00C01062">
        <w:trPr>
          <w:trHeight w:val="289"/>
        </w:trPr>
        <w:tc>
          <w:tcPr>
            <w:tcW w:w="3539" w:type="dxa"/>
            <w:vAlign w:val="center"/>
          </w:tcPr>
          <w:p w14:paraId="59FA05CC" w14:textId="01C4FEBA" w:rsidR="001B66A9" w:rsidRPr="008E0E4B" w:rsidRDefault="001B66A9" w:rsidP="001B66A9">
            <w:pPr>
              <w:pStyle w:val="Default"/>
              <w:rPr>
                <w:rFonts w:asciiTheme="minorHAnsi" w:hAnsiTheme="minorHAnsi" w:cstheme="minorHAnsi"/>
                <w:sz w:val="22"/>
                <w:szCs w:val="23"/>
              </w:rPr>
            </w:pPr>
            <w:r w:rsidRPr="008E0E4B">
              <w:rPr>
                <w:rFonts w:asciiTheme="minorHAnsi" w:hAnsiTheme="minorHAnsi" w:cstheme="minorHAnsi"/>
                <w:sz w:val="22"/>
                <w:szCs w:val="23"/>
              </w:rPr>
              <w:t>Adoption Leave</w:t>
            </w:r>
          </w:p>
        </w:tc>
        <w:tc>
          <w:tcPr>
            <w:tcW w:w="2127" w:type="dxa"/>
            <w:vAlign w:val="center"/>
          </w:tcPr>
          <w:p w14:paraId="67BD378D" w14:textId="7D6CE76E"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0</w:t>
            </w:r>
          </w:p>
        </w:tc>
        <w:tc>
          <w:tcPr>
            <w:tcW w:w="2127" w:type="dxa"/>
            <w:vAlign w:val="center"/>
          </w:tcPr>
          <w:p w14:paraId="61091142" w14:textId="55F75A34"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0</w:t>
            </w:r>
          </w:p>
        </w:tc>
        <w:tc>
          <w:tcPr>
            <w:tcW w:w="2127" w:type="dxa"/>
          </w:tcPr>
          <w:p w14:paraId="33E8068A" w14:textId="0D4C5562"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0</w:t>
            </w:r>
          </w:p>
        </w:tc>
      </w:tr>
      <w:tr w:rsidR="001B66A9" w:rsidRPr="008E0E4B" w14:paraId="0BAEA44E" w14:textId="77777777" w:rsidTr="00C01062">
        <w:trPr>
          <w:trHeight w:val="289"/>
        </w:trPr>
        <w:tc>
          <w:tcPr>
            <w:tcW w:w="3539" w:type="dxa"/>
            <w:vAlign w:val="center"/>
          </w:tcPr>
          <w:p w14:paraId="7D89E167" w14:textId="77777777" w:rsidR="001B66A9" w:rsidRPr="008E0E4B" w:rsidRDefault="001B66A9" w:rsidP="001B66A9">
            <w:pPr>
              <w:pStyle w:val="Default"/>
              <w:rPr>
                <w:rFonts w:asciiTheme="minorHAnsi" w:hAnsiTheme="minorHAnsi" w:cstheme="minorHAnsi"/>
                <w:sz w:val="22"/>
                <w:szCs w:val="23"/>
              </w:rPr>
            </w:pPr>
            <w:r w:rsidRPr="008E0E4B">
              <w:rPr>
                <w:rFonts w:asciiTheme="minorHAnsi" w:hAnsiTheme="minorHAnsi" w:cstheme="minorHAnsi"/>
                <w:sz w:val="22"/>
                <w:szCs w:val="23"/>
              </w:rPr>
              <w:t>Maternity Leave</w:t>
            </w:r>
          </w:p>
        </w:tc>
        <w:tc>
          <w:tcPr>
            <w:tcW w:w="2127" w:type="dxa"/>
            <w:vAlign w:val="center"/>
          </w:tcPr>
          <w:p w14:paraId="2D992F78"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30</w:t>
            </w:r>
          </w:p>
        </w:tc>
        <w:tc>
          <w:tcPr>
            <w:tcW w:w="2127" w:type="dxa"/>
            <w:vAlign w:val="center"/>
          </w:tcPr>
          <w:p w14:paraId="68BEDC98"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37</w:t>
            </w:r>
          </w:p>
        </w:tc>
        <w:tc>
          <w:tcPr>
            <w:tcW w:w="2127" w:type="dxa"/>
          </w:tcPr>
          <w:p w14:paraId="7D21906D"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57</w:t>
            </w:r>
          </w:p>
        </w:tc>
      </w:tr>
      <w:tr w:rsidR="001B66A9" w:rsidRPr="008E0E4B" w14:paraId="0CC79D09" w14:textId="77777777" w:rsidTr="00C01062">
        <w:trPr>
          <w:trHeight w:val="289"/>
        </w:trPr>
        <w:tc>
          <w:tcPr>
            <w:tcW w:w="3539" w:type="dxa"/>
            <w:vAlign w:val="center"/>
          </w:tcPr>
          <w:p w14:paraId="45E1FDCE" w14:textId="77777777" w:rsidR="001B66A9" w:rsidRPr="008E0E4B" w:rsidRDefault="001B66A9" w:rsidP="001B66A9">
            <w:pPr>
              <w:pStyle w:val="Default"/>
              <w:rPr>
                <w:rFonts w:asciiTheme="minorHAnsi" w:hAnsiTheme="minorHAnsi" w:cstheme="minorHAnsi"/>
                <w:sz w:val="22"/>
                <w:szCs w:val="23"/>
              </w:rPr>
            </w:pPr>
            <w:r w:rsidRPr="008E0E4B">
              <w:rPr>
                <w:rFonts w:asciiTheme="minorHAnsi" w:hAnsiTheme="minorHAnsi" w:cstheme="minorHAnsi"/>
                <w:sz w:val="22"/>
                <w:szCs w:val="23"/>
              </w:rPr>
              <w:t>Paternity Leave</w:t>
            </w:r>
          </w:p>
        </w:tc>
        <w:tc>
          <w:tcPr>
            <w:tcW w:w="2127" w:type="dxa"/>
            <w:vAlign w:val="center"/>
          </w:tcPr>
          <w:p w14:paraId="09D2ADE4"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15</w:t>
            </w:r>
          </w:p>
        </w:tc>
        <w:tc>
          <w:tcPr>
            <w:tcW w:w="2127" w:type="dxa"/>
            <w:vAlign w:val="center"/>
          </w:tcPr>
          <w:p w14:paraId="7265C670"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7</w:t>
            </w:r>
          </w:p>
        </w:tc>
        <w:tc>
          <w:tcPr>
            <w:tcW w:w="2127" w:type="dxa"/>
          </w:tcPr>
          <w:p w14:paraId="457AA2E2"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9</w:t>
            </w:r>
          </w:p>
        </w:tc>
      </w:tr>
      <w:tr w:rsidR="001B66A9" w:rsidRPr="008E0E4B" w14:paraId="7F37BB58" w14:textId="77777777" w:rsidTr="00C01062">
        <w:trPr>
          <w:trHeight w:val="289"/>
        </w:trPr>
        <w:tc>
          <w:tcPr>
            <w:tcW w:w="3539" w:type="dxa"/>
            <w:vAlign w:val="center"/>
          </w:tcPr>
          <w:p w14:paraId="60E00915" w14:textId="77777777" w:rsidR="001B66A9" w:rsidRPr="008E0E4B" w:rsidRDefault="001B66A9" w:rsidP="001B66A9">
            <w:pPr>
              <w:pStyle w:val="Default"/>
              <w:rPr>
                <w:rFonts w:asciiTheme="minorHAnsi" w:hAnsiTheme="minorHAnsi" w:cstheme="minorHAnsi"/>
                <w:sz w:val="22"/>
                <w:szCs w:val="23"/>
              </w:rPr>
            </w:pPr>
            <w:r w:rsidRPr="008E0E4B">
              <w:rPr>
                <w:rFonts w:asciiTheme="minorHAnsi" w:hAnsiTheme="minorHAnsi" w:cstheme="minorHAnsi"/>
                <w:sz w:val="22"/>
                <w:szCs w:val="23"/>
              </w:rPr>
              <w:t>Parental Leave</w:t>
            </w:r>
          </w:p>
        </w:tc>
        <w:tc>
          <w:tcPr>
            <w:tcW w:w="2127" w:type="dxa"/>
            <w:vAlign w:val="center"/>
          </w:tcPr>
          <w:p w14:paraId="0DC947EB"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1</w:t>
            </w:r>
          </w:p>
        </w:tc>
        <w:tc>
          <w:tcPr>
            <w:tcW w:w="2127" w:type="dxa"/>
            <w:vAlign w:val="center"/>
          </w:tcPr>
          <w:p w14:paraId="7DD8BB50"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1</w:t>
            </w:r>
          </w:p>
        </w:tc>
        <w:tc>
          <w:tcPr>
            <w:tcW w:w="2127" w:type="dxa"/>
          </w:tcPr>
          <w:p w14:paraId="7E96EE0F" w14:textId="77777777" w:rsidR="001B66A9" w:rsidRPr="008E0E4B" w:rsidRDefault="001B66A9" w:rsidP="001B66A9">
            <w:pPr>
              <w:pStyle w:val="Default"/>
              <w:jc w:val="center"/>
              <w:rPr>
                <w:rFonts w:asciiTheme="minorHAnsi" w:hAnsiTheme="minorHAnsi" w:cstheme="minorHAnsi"/>
                <w:sz w:val="22"/>
                <w:szCs w:val="23"/>
              </w:rPr>
            </w:pPr>
            <w:r w:rsidRPr="008E0E4B">
              <w:rPr>
                <w:rFonts w:asciiTheme="minorHAnsi" w:hAnsiTheme="minorHAnsi" w:cstheme="minorHAnsi"/>
                <w:sz w:val="22"/>
                <w:szCs w:val="23"/>
              </w:rPr>
              <w:t>2</w:t>
            </w:r>
          </w:p>
        </w:tc>
      </w:tr>
      <w:tr w:rsidR="001B66A9" w:rsidRPr="008E0E4B" w14:paraId="06BDFF81" w14:textId="77777777" w:rsidTr="00C01062">
        <w:trPr>
          <w:trHeight w:val="289"/>
        </w:trPr>
        <w:tc>
          <w:tcPr>
            <w:tcW w:w="3539" w:type="dxa"/>
            <w:shd w:val="clear" w:color="auto" w:fill="D9E2F3" w:themeFill="accent1" w:themeFillTint="33"/>
            <w:vAlign w:val="center"/>
          </w:tcPr>
          <w:p w14:paraId="28CE9B92" w14:textId="77777777" w:rsidR="001B66A9" w:rsidRPr="008E0E4B" w:rsidRDefault="001B66A9" w:rsidP="001B66A9">
            <w:pPr>
              <w:pStyle w:val="Default"/>
              <w:rPr>
                <w:rFonts w:asciiTheme="minorHAnsi" w:hAnsiTheme="minorHAnsi" w:cstheme="minorHAnsi"/>
                <w:b/>
                <w:sz w:val="22"/>
                <w:szCs w:val="23"/>
              </w:rPr>
            </w:pPr>
            <w:r w:rsidRPr="008E0E4B">
              <w:rPr>
                <w:rFonts w:asciiTheme="minorHAnsi" w:hAnsiTheme="minorHAnsi" w:cstheme="minorHAnsi"/>
                <w:b/>
                <w:sz w:val="22"/>
                <w:szCs w:val="23"/>
              </w:rPr>
              <w:t>Staff members who took leave</w:t>
            </w:r>
          </w:p>
        </w:tc>
        <w:tc>
          <w:tcPr>
            <w:tcW w:w="2127" w:type="dxa"/>
            <w:shd w:val="clear" w:color="auto" w:fill="D9E2F3" w:themeFill="accent1" w:themeFillTint="33"/>
            <w:vAlign w:val="center"/>
          </w:tcPr>
          <w:p w14:paraId="193301F0" w14:textId="77777777" w:rsidR="001B66A9" w:rsidRPr="008E0E4B" w:rsidRDefault="001B66A9" w:rsidP="001B66A9">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46</w:t>
            </w:r>
          </w:p>
        </w:tc>
        <w:tc>
          <w:tcPr>
            <w:tcW w:w="2127" w:type="dxa"/>
            <w:shd w:val="clear" w:color="auto" w:fill="D9E2F3" w:themeFill="accent1" w:themeFillTint="33"/>
            <w:vAlign w:val="center"/>
          </w:tcPr>
          <w:p w14:paraId="54DE1C1E" w14:textId="77777777" w:rsidR="001B66A9" w:rsidRPr="008E0E4B" w:rsidRDefault="001B66A9" w:rsidP="001B66A9">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45</w:t>
            </w:r>
          </w:p>
        </w:tc>
        <w:tc>
          <w:tcPr>
            <w:tcW w:w="2127" w:type="dxa"/>
            <w:shd w:val="clear" w:color="auto" w:fill="D9E2F3" w:themeFill="accent1" w:themeFillTint="33"/>
          </w:tcPr>
          <w:p w14:paraId="67E9931F" w14:textId="77777777" w:rsidR="001B66A9" w:rsidRPr="008E0E4B" w:rsidRDefault="001B66A9" w:rsidP="001B66A9">
            <w:pPr>
              <w:pStyle w:val="Default"/>
              <w:jc w:val="center"/>
              <w:rPr>
                <w:rFonts w:asciiTheme="minorHAnsi" w:hAnsiTheme="minorHAnsi" w:cstheme="minorHAnsi"/>
                <w:b/>
                <w:sz w:val="22"/>
                <w:szCs w:val="23"/>
              </w:rPr>
            </w:pPr>
            <w:r w:rsidRPr="008E0E4B">
              <w:rPr>
                <w:rFonts w:asciiTheme="minorHAnsi" w:hAnsiTheme="minorHAnsi" w:cstheme="minorHAnsi"/>
                <w:b/>
                <w:sz w:val="22"/>
                <w:szCs w:val="23"/>
              </w:rPr>
              <w:t>68</w:t>
            </w:r>
          </w:p>
        </w:tc>
      </w:tr>
    </w:tbl>
    <w:p w14:paraId="41FFB947" w14:textId="77777777" w:rsidR="00022B46" w:rsidRPr="008E0E4B" w:rsidRDefault="00022B46" w:rsidP="00022B46">
      <w:pPr>
        <w:pStyle w:val="Default"/>
        <w:rPr>
          <w:rFonts w:asciiTheme="minorHAnsi" w:hAnsiTheme="minorHAnsi" w:cstheme="minorHAnsi"/>
          <w:bCs/>
          <w:iCs/>
          <w:sz w:val="20"/>
          <w:szCs w:val="23"/>
        </w:rPr>
      </w:pPr>
      <w:r w:rsidRPr="008E0E4B">
        <w:rPr>
          <w:rFonts w:asciiTheme="minorHAnsi" w:hAnsiTheme="minorHAnsi" w:cstheme="minorHAnsi"/>
          <w:bCs/>
          <w:iCs/>
          <w:sz w:val="20"/>
          <w:szCs w:val="23"/>
        </w:rPr>
        <w:t>Table 2.11 Staff members who took Maternity/ Paternity/ Adoption / Parental Leave</w:t>
      </w:r>
    </w:p>
    <w:p w14:paraId="0A73A23A" w14:textId="77777777" w:rsidR="00022B46" w:rsidRPr="004E0ABB" w:rsidRDefault="00022B46" w:rsidP="00022B46">
      <w:pPr>
        <w:pStyle w:val="Default"/>
        <w:rPr>
          <w:rFonts w:asciiTheme="minorHAnsi" w:hAnsiTheme="minorHAnsi" w:cstheme="minorHAnsi"/>
          <w:sz w:val="23"/>
          <w:szCs w:val="23"/>
          <w:highlight w:val="yellow"/>
        </w:rPr>
      </w:pPr>
    </w:p>
    <w:p w14:paraId="11233ED9" w14:textId="77777777" w:rsidR="00022B46" w:rsidRPr="007F425A" w:rsidRDefault="00022B46" w:rsidP="00022B46">
      <w:pPr>
        <w:pStyle w:val="Default"/>
        <w:rPr>
          <w:rFonts w:asciiTheme="minorHAnsi" w:hAnsiTheme="minorHAnsi" w:cstheme="minorHAnsi"/>
          <w:sz w:val="23"/>
          <w:szCs w:val="23"/>
        </w:rPr>
      </w:pPr>
      <w:r w:rsidRPr="007F425A">
        <w:rPr>
          <w:rFonts w:asciiTheme="minorHAnsi" w:hAnsiTheme="minorHAnsi" w:cstheme="minorHAnsi"/>
          <w:sz w:val="23"/>
          <w:szCs w:val="23"/>
        </w:rPr>
        <w:t>57 staff members (84% of all staff members that took leave for family responsibilities) took maternity leave during 2022-23. This is an increase of 20 staff members (54%) compared to last year.</w:t>
      </w:r>
    </w:p>
    <w:p w14:paraId="0DBA0A8D" w14:textId="77777777" w:rsidR="00022B46" w:rsidRDefault="00022B46" w:rsidP="00022B46">
      <w:pPr>
        <w:pStyle w:val="Default"/>
        <w:rPr>
          <w:rFonts w:asciiTheme="minorHAnsi" w:hAnsiTheme="minorHAnsi" w:cstheme="minorHAnsi"/>
          <w:sz w:val="23"/>
          <w:szCs w:val="23"/>
        </w:rPr>
      </w:pPr>
    </w:p>
    <w:p w14:paraId="102ED204" w14:textId="3B177396" w:rsidR="00022B46" w:rsidRPr="007F425A" w:rsidRDefault="00022B46" w:rsidP="00022B46">
      <w:pPr>
        <w:pStyle w:val="Default"/>
        <w:rPr>
          <w:rFonts w:asciiTheme="minorHAnsi" w:hAnsiTheme="minorHAnsi" w:cstheme="minorHAnsi"/>
          <w:sz w:val="23"/>
          <w:szCs w:val="23"/>
        </w:rPr>
      </w:pPr>
      <w:r w:rsidRPr="007F425A">
        <w:rPr>
          <w:rFonts w:asciiTheme="minorHAnsi" w:hAnsiTheme="minorHAnsi" w:cstheme="minorHAnsi"/>
          <w:sz w:val="23"/>
          <w:szCs w:val="23"/>
        </w:rPr>
        <w:t xml:space="preserve">9 staff members (13%) took paternity/partner leave during </w:t>
      </w:r>
      <w:r>
        <w:rPr>
          <w:rFonts w:asciiTheme="minorHAnsi" w:hAnsiTheme="minorHAnsi" w:cstheme="minorHAnsi"/>
          <w:sz w:val="23"/>
          <w:szCs w:val="23"/>
        </w:rPr>
        <w:t>2022-23</w:t>
      </w:r>
      <w:r w:rsidRPr="007F425A">
        <w:rPr>
          <w:rFonts w:asciiTheme="minorHAnsi" w:hAnsiTheme="minorHAnsi" w:cstheme="minorHAnsi"/>
          <w:sz w:val="23"/>
          <w:szCs w:val="23"/>
        </w:rPr>
        <w:t>. This is an increase of 2 staff members (29%) compared to last year.</w:t>
      </w:r>
    </w:p>
    <w:p w14:paraId="12F01C1B" w14:textId="77777777" w:rsidR="00022B46" w:rsidRDefault="00022B46" w:rsidP="00022B46">
      <w:pPr>
        <w:pStyle w:val="Default"/>
        <w:rPr>
          <w:rFonts w:asciiTheme="minorHAnsi" w:hAnsiTheme="minorHAnsi" w:cstheme="minorHAnsi"/>
          <w:sz w:val="23"/>
          <w:szCs w:val="23"/>
        </w:rPr>
      </w:pPr>
    </w:p>
    <w:p w14:paraId="6F3BAC5B" w14:textId="35337A85" w:rsidR="00022B46" w:rsidRPr="007F425A" w:rsidRDefault="00022B46" w:rsidP="00022B46">
      <w:pPr>
        <w:pStyle w:val="Default"/>
        <w:rPr>
          <w:rFonts w:asciiTheme="minorHAnsi" w:hAnsiTheme="minorHAnsi" w:cstheme="minorHAnsi"/>
          <w:sz w:val="23"/>
          <w:szCs w:val="23"/>
        </w:rPr>
      </w:pPr>
      <w:r>
        <w:rPr>
          <w:rFonts w:asciiTheme="minorHAnsi" w:hAnsiTheme="minorHAnsi" w:cstheme="minorHAnsi"/>
          <w:sz w:val="23"/>
          <w:szCs w:val="23"/>
        </w:rPr>
        <w:t xml:space="preserve">2 staff took Parental leave and </w:t>
      </w:r>
      <w:r w:rsidRPr="007F425A">
        <w:rPr>
          <w:rFonts w:asciiTheme="minorHAnsi" w:hAnsiTheme="minorHAnsi" w:cstheme="minorHAnsi"/>
          <w:sz w:val="23"/>
          <w:szCs w:val="23"/>
        </w:rPr>
        <w:t xml:space="preserve">0 staff members took adoption leave during </w:t>
      </w:r>
      <w:r>
        <w:rPr>
          <w:rFonts w:asciiTheme="minorHAnsi" w:hAnsiTheme="minorHAnsi" w:cstheme="minorHAnsi"/>
          <w:sz w:val="23"/>
          <w:szCs w:val="23"/>
        </w:rPr>
        <w:t>2022-23</w:t>
      </w:r>
      <w:r w:rsidRPr="007F425A">
        <w:rPr>
          <w:rFonts w:asciiTheme="minorHAnsi" w:hAnsiTheme="minorHAnsi" w:cstheme="minorHAnsi"/>
          <w:sz w:val="23"/>
          <w:szCs w:val="23"/>
        </w:rPr>
        <w:t>.</w:t>
      </w:r>
    </w:p>
    <w:p w14:paraId="3BD76D4E" w14:textId="65159C05" w:rsidR="00C90CAD" w:rsidRPr="00AB0605" w:rsidRDefault="00550542" w:rsidP="00C90CAD">
      <w:pPr>
        <w:pStyle w:val="Default"/>
        <w:ind w:firstLine="720"/>
        <w:rPr>
          <w:rFonts w:asciiTheme="minorHAnsi" w:hAnsiTheme="minorHAnsi" w:cstheme="minorHAnsi"/>
          <w:sz w:val="23"/>
          <w:szCs w:val="23"/>
        </w:rPr>
      </w:pPr>
      <w:r w:rsidRPr="00AB0605">
        <w:rPr>
          <w:rFonts w:asciiTheme="minorHAnsi" w:hAnsiTheme="minorHAnsi" w:cstheme="minorHAnsi"/>
          <w:b/>
          <w:bCs/>
          <w:sz w:val="23"/>
          <w:szCs w:val="23"/>
        </w:rPr>
        <w:lastRenderedPageBreak/>
        <w:t>2</w:t>
      </w:r>
      <w:r w:rsidR="00C90CAD" w:rsidRPr="00AB0605">
        <w:rPr>
          <w:rFonts w:asciiTheme="minorHAnsi" w:hAnsiTheme="minorHAnsi" w:cstheme="minorHAnsi"/>
          <w:b/>
          <w:bCs/>
          <w:sz w:val="23"/>
          <w:szCs w:val="23"/>
        </w:rPr>
        <w:t>.</w:t>
      </w:r>
      <w:r w:rsidRPr="00AB0605">
        <w:rPr>
          <w:rFonts w:asciiTheme="minorHAnsi" w:hAnsiTheme="minorHAnsi" w:cstheme="minorHAnsi"/>
          <w:b/>
          <w:bCs/>
          <w:sz w:val="23"/>
          <w:szCs w:val="23"/>
        </w:rPr>
        <w:t>1</w:t>
      </w:r>
      <w:r w:rsidR="00C0169E">
        <w:rPr>
          <w:rFonts w:asciiTheme="minorHAnsi" w:hAnsiTheme="minorHAnsi" w:cstheme="minorHAnsi"/>
          <w:b/>
          <w:bCs/>
          <w:sz w:val="23"/>
          <w:szCs w:val="23"/>
        </w:rPr>
        <w:t>1</w:t>
      </w:r>
      <w:r w:rsidR="00C90CAD" w:rsidRPr="00AB0605">
        <w:rPr>
          <w:rFonts w:asciiTheme="minorHAnsi" w:hAnsiTheme="minorHAnsi" w:cstheme="minorHAnsi"/>
          <w:b/>
          <w:bCs/>
          <w:sz w:val="23"/>
          <w:szCs w:val="23"/>
        </w:rPr>
        <w:t xml:space="preserve"> Welsh Language </w:t>
      </w:r>
    </w:p>
    <w:p w14:paraId="52890A73" w14:textId="77777777" w:rsidR="00C90CAD" w:rsidRPr="00AB0605" w:rsidRDefault="00C90CAD" w:rsidP="00C90CAD">
      <w:pPr>
        <w:pStyle w:val="Default"/>
        <w:rPr>
          <w:rFonts w:asciiTheme="minorHAnsi" w:hAnsiTheme="minorHAnsi" w:cstheme="minorHAnsi"/>
          <w:sz w:val="23"/>
          <w:szCs w:val="23"/>
        </w:rPr>
      </w:pPr>
    </w:p>
    <w:p w14:paraId="093714E2" w14:textId="20B0B596" w:rsidR="00DB3787" w:rsidRPr="00AB0605" w:rsidRDefault="00DB3787" w:rsidP="00C90CAD">
      <w:pPr>
        <w:pStyle w:val="Default"/>
        <w:rPr>
          <w:rFonts w:asciiTheme="minorHAnsi" w:hAnsiTheme="minorHAnsi" w:cstheme="minorHAnsi"/>
          <w:sz w:val="23"/>
          <w:szCs w:val="23"/>
        </w:rPr>
      </w:pPr>
      <w:r w:rsidRPr="00AB0605">
        <w:rPr>
          <w:rFonts w:asciiTheme="minorHAnsi" w:hAnsiTheme="minorHAnsi" w:cstheme="minorHAnsi"/>
          <w:sz w:val="23"/>
          <w:szCs w:val="23"/>
        </w:rPr>
        <w:t>Staff declaring the highest Welsh Language</w:t>
      </w:r>
      <w:r w:rsidR="00022B46">
        <w:rPr>
          <w:rFonts w:asciiTheme="minorHAnsi" w:hAnsiTheme="minorHAnsi" w:cstheme="minorHAnsi"/>
          <w:sz w:val="23"/>
          <w:szCs w:val="23"/>
        </w:rPr>
        <w:t xml:space="preserve"> (oral)</w:t>
      </w:r>
      <w:r w:rsidRPr="00AB0605">
        <w:rPr>
          <w:rFonts w:asciiTheme="minorHAnsi" w:hAnsiTheme="minorHAnsi" w:cstheme="minorHAnsi"/>
          <w:sz w:val="23"/>
          <w:szCs w:val="23"/>
        </w:rPr>
        <w:t xml:space="preserve"> Levels of C1 and C2 level competency has increased to 1</w:t>
      </w:r>
      <w:r w:rsidR="00AB0605" w:rsidRPr="00AB0605">
        <w:rPr>
          <w:rFonts w:asciiTheme="minorHAnsi" w:hAnsiTheme="minorHAnsi" w:cstheme="minorHAnsi"/>
          <w:sz w:val="23"/>
          <w:szCs w:val="23"/>
        </w:rPr>
        <w:t>9</w:t>
      </w:r>
      <w:r w:rsidRPr="00AB0605">
        <w:rPr>
          <w:rFonts w:asciiTheme="minorHAnsi" w:hAnsiTheme="minorHAnsi" w:cstheme="minorHAnsi"/>
          <w:sz w:val="23"/>
          <w:szCs w:val="23"/>
        </w:rPr>
        <w:t>.</w:t>
      </w:r>
      <w:r w:rsidR="00AB0605" w:rsidRPr="00AB0605">
        <w:rPr>
          <w:rFonts w:asciiTheme="minorHAnsi" w:hAnsiTheme="minorHAnsi" w:cstheme="minorHAnsi"/>
          <w:sz w:val="23"/>
          <w:szCs w:val="23"/>
        </w:rPr>
        <w:t>6</w:t>
      </w:r>
      <w:r w:rsidRPr="00AB0605">
        <w:rPr>
          <w:rFonts w:asciiTheme="minorHAnsi" w:hAnsiTheme="minorHAnsi" w:cstheme="minorHAnsi"/>
          <w:sz w:val="23"/>
          <w:szCs w:val="23"/>
        </w:rPr>
        <w:t>% in 202</w:t>
      </w:r>
      <w:r w:rsidR="00287C61">
        <w:rPr>
          <w:rFonts w:asciiTheme="minorHAnsi" w:hAnsiTheme="minorHAnsi" w:cstheme="minorHAnsi"/>
          <w:sz w:val="23"/>
          <w:szCs w:val="23"/>
        </w:rPr>
        <w:t>3</w:t>
      </w:r>
      <w:r w:rsidRPr="00AB0605">
        <w:rPr>
          <w:rFonts w:asciiTheme="minorHAnsi" w:hAnsiTheme="minorHAnsi" w:cstheme="minorHAnsi"/>
          <w:sz w:val="23"/>
          <w:szCs w:val="23"/>
        </w:rPr>
        <w:t>, compared to 1</w:t>
      </w:r>
      <w:r w:rsidR="00022B46">
        <w:rPr>
          <w:rFonts w:asciiTheme="minorHAnsi" w:hAnsiTheme="minorHAnsi" w:cstheme="minorHAnsi"/>
          <w:sz w:val="23"/>
          <w:szCs w:val="23"/>
        </w:rPr>
        <w:t>7</w:t>
      </w:r>
      <w:r w:rsidRPr="00AB0605">
        <w:rPr>
          <w:rFonts w:asciiTheme="minorHAnsi" w:hAnsiTheme="minorHAnsi" w:cstheme="minorHAnsi"/>
          <w:sz w:val="23"/>
          <w:szCs w:val="23"/>
        </w:rPr>
        <w:t>.</w:t>
      </w:r>
      <w:r w:rsidR="00022B46">
        <w:rPr>
          <w:rFonts w:asciiTheme="minorHAnsi" w:hAnsiTheme="minorHAnsi" w:cstheme="minorHAnsi"/>
          <w:sz w:val="23"/>
          <w:szCs w:val="23"/>
        </w:rPr>
        <w:t>1</w:t>
      </w:r>
      <w:r w:rsidRPr="00AB0605">
        <w:rPr>
          <w:rFonts w:asciiTheme="minorHAnsi" w:hAnsiTheme="minorHAnsi" w:cstheme="minorHAnsi"/>
          <w:sz w:val="23"/>
          <w:szCs w:val="23"/>
        </w:rPr>
        <w:t>% (202</w:t>
      </w:r>
      <w:r w:rsidR="00AB0605" w:rsidRPr="00AB0605">
        <w:rPr>
          <w:rFonts w:asciiTheme="minorHAnsi" w:hAnsiTheme="minorHAnsi" w:cstheme="minorHAnsi"/>
          <w:sz w:val="23"/>
          <w:szCs w:val="23"/>
        </w:rPr>
        <w:t>2</w:t>
      </w:r>
      <w:r w:rsidRPr="00AB0605">
        <w:rPr>
          <w:rFonts w:asciiTheme="minorHAnsi" w:hAnsiTheme="minorHAnsi" w:cstheme="minorHAnsi"/>
          <w:sz w:val="23"/>
          <w:szCs w:val="23"/>
        </w:rPr>
        <w:t xml:space="preserve">). </w:t>
      </w:r>
    </w:p>
    <w:p w14:paraId="347FB87E" w14:textId="77777777" w:rsidR="00DB3787" w:rsidRPr="00AB0605" w:rsidRDefault="00DB3787" w:rsidP="00C90CAD">
      <w:pPr>
        <w:pStyle w:val="Default"/>
        <w:rPr>
          <w:rFonts w:asciiTheme="minorHAnsi" w:hAnsiTheme="minorHAnsi" w:cstheme="minorHAnsi"/>
          <w:sz w:val="23"/>
          <w:szCs w:val="23"/>
        </w:rPr>
      </w:pPr>
    </w:p>
    <w:p w14:paraId="5B47E449" w14:textId="5922C561" w:rsidR="00C90CAD" w:rsidRPr="00AB0605" w:rsidRDefault="00DB3787" w:rsidP="00C90CAD">
      <w:pPr>
        <w:pStyle w:val="Default"/>
        <w:rPr>
          <w:rFonts w:asciiTheme="minorHAnsi" w:hAnsiTheme="minorHAnsi" w:cstheme="minorHAnsi"/>
          <w:sz w:val="23"/>
          <w:szCs w:val="23"/>
        </w:rPr>
      </w:pPr>
      <w:r w:rsidRPr="00AB0605">
        <w:rPr>
          <w:rFonts w:asciiTheme="minorHAnsi" w:hAnsiTheme="minorHAnsi" w:cstheme="minorHAnsi"/>
          <w:sz w:val="23"/>
          <w:szCs w:val="23"/>
        </w:rPr>
        <w:t xml:space="preserve">Important to note that the </w:t>
      </w:r>
      <w:r w:rsidR="00AB0605" w:rsidRPr="00AB0605">
        <w:rPr>
          <w:rFonts w:asciiTheme="minorHAnsi" w:hAnsiTheme="minorHAnsi" w:cstheme="minorHAnsi"/>
          <w:sz w:val="23"/>
          <w:szCs w:val="23"/>
        </w:rPr>
        <w:t>number</w:t>
      </w:r>
      <w:r w:rsidR="00C90CAD" w:rsidRPr="00AB0605">
        <w:rPr>
          <w:rFonts w:asciiTheme="minorHAnsi" w:hAnsiTheme="minorHAnsi" w:cstheme="minorHAnsi"/>
          <w:sz w:val="23"/>
          <w:szCs w:val="23"/>
        </w:rPr>
        <w:t xml:space="preserve"> of staff leaving their Welsh competency blank has </w:t>
      </w:r>
      <w:r w:rsidRPr="00AB0605">
        <w:rPr>
          <w:rFonts w:asciiTheme="minorHAnsi" w:hAnsiTheme="minorHAnsi" w:cstheme="minorHAnsi"/>
          <w:sz w:val="23"/>
          <w:szCs w:val="23"/>
        </w:rPr>
        <w:t xml:space="preserve">decreased significantly </w:t>
      </w:r>
      <w:r w:rsidR="0090570A" w:rsidRPr="00AB0605">
        <w:rPr>
          <w:rFonts w:asciiTheme="minorHAnsi" w:hAnsiTheme="minorHAnsi" w:cstheme="minorHAnsi"/>
          <w:sz w:val="23"/>
          <w:szCs w:val="23"/>
        </w:rPr>
        <w:t>to 4</w:t>
      </w:r>
      <w:r w:rsidR="00AB0605" w:rsidRPr="00AB0605">
        <w:rPr>
          <w:rFonts w:asciiTheme="minorHAnsi" w:hAnsiTheme="minorHAnsi" w:cstheme="minorHAnsi"/>
          <w:sz w:val="23"/>
          <w:szCs w:val="23"/>
        </w:rPr>
        <w:t>.0</w:t>
      </w:r>
      <w:r w:rsidR="0090570A" w:rsidRPr="00AB0605">
        <w:rPr>
          <w:rFonts w:asciiTheme="minorHAnsi" w:hAnsiTheme="minorHAnsi" w:cstheme="minorHAnsi"/>
          <w:sz w:val="23"/>
          <w:szCs w:val="23"/>
        </w:rPr>
        <w:t xml:space="preserve">%, compared to </w:t>
      </w:r>
      <w:r w:rsidR="00022B46">
        <w:rPr>
          <w:rFonts w:asciiTheme="minorHAnsi" w:hAnsiTheme="minorHAnsi" w:cstheme="minorHAnsi"/>
          <w:sz w:val="23"/>
          <w:szCs w:val="23"/>
        </w:rPr>
        <w:t>13.3</w:t>
      </w:r>
      <w:r w:rsidR="0090570A" w:rsidRPr="00AB0605">
        <w:rPr>
          <w:rFonts w:asciiTheme="minorHAnsi" w:hAnsiTheme="minorHAnsi" w:cstheme="minorHAnsi"/>
          <w:sz w:val="23"/>
          <w:szCs w:val="23"/>
        </w:rPr>
        <w:t>% in 202</w:t>
      </w:r>
      <w:r w:rsidR="00AB0605" w:rsidRPr="00AB0605">
        <w:rPr>
          <w:rFonts w:asciiTheme="minorHAnsi" w:hAnsiTheme="minorHAnsi" w:cstheme="minorHAnsi"/>
          <w:sz w:val="23"/>
          <w:szCs w:val="23"/>
        </w:rPr>
        <w:t>2</w:t>
      </w:r>
      <w:r w:rsidR="00C90CAD" w:rsidRPr="00AB0605">
        <w:rPr>
          <w:rFonts w:asciiTheme="minorHAnsi" w:hAnsiTheme="minorHAnsi" w:cstheme="minorHAnsi"/>
          <w:sz w:val="23"/>
          <w:szCs w:val="23"/>
        </w:rPr>
        <w:t xml:space="preserve">. The </w:t>
      </w:r>
      <w:r w:rsidRPr="00AB0605">
        <w:rPr>
          <w:rFonts w:asciiTheme="minorHAnsi" w:hAnsiTheme="minorHAnsi" w:cstheme="minorHAnsi"/>
          <w:sz w:val="23"/>
          <w:szCs w:val="23"/>
        </w:rPr>
        <w:t xml:space="preserve">Department of </w:t>
      </w:r>
      <w:r w:rsidR="00C90CAD" w:rsidRPr="00AB0605">
        <w:rPr>
          <w:rFonts w:asciiTheme="minorHAnsi" w:hAnsiTheme="minorHAnsi" w:cstheme="minorHAnsi"/>
          <w:sz w:val="23"/>
          <w:szCs w:val="23"/>
        </w:rPr>
        <w:t xml:space="preserve">Human Resources Department </w:t>
      </w:r>
      <w:r w:rsidRPr="00AB0605">
        <w:rPr>
          <w:rFonts w:asciiTheme="minorHAnsi" w:hAnsiTheme="minorHAnsi" w:cstheme="minorHAnsi"/>
          <w:sz w:val="23"/>
          <w:szCs w:val="23"/>
        </w:rPr>
        <w:t xml:space="preserve">work closely with the Centre for Welsh Language Services to </w:t>
      </w:r>
      <w:r w:rsidR="00C90CAD" w:rsidRPr="00AB0605">
        <w:rPr>
          <w:rFonts w:asciiTheme="minorHAnsi" w:hAnsiTheme="minorHAnsi" w:cstheme="minorHAnsi"/>
          <w:sz w:val="23"/>
          <w:szCs w:val="23"/>
        </w:rPr>
        <w:t xml:space="preserve">ask individuals once a year to </w:t>
      </w:r>
      <w:r w:rsidR="00022B46">
        <w:rPr>
          <w:rFonts w:asciiTheme="minorHAnsi" w:hAnsiTheme="minorHAnsi" w:cstheme="minorHAnsi"/>
          <w:sz w:val="23"/>
          <w:szCs w:val="23"/>
        </w:rPr>
        <w:t>review</w:t>
      </w:r>
      <w:r w:rsidR="00C90CAD" w:rsidRPr="00AB0605">
        <w:rPr>
          <w:rFonts w:asciiTheme="minorHAnsi" w:hAnsiTheme="minorHAnsi" w:cstheme="minorHAnsi"/>
          <w:sz w:val="23"/>
          <w:szCs w:val="23"/>
        </w:rPr>
        <w:t xml:space="preserve"> their Welsh level competencies to ensure that the</w:t>
      </w:r>
      <w:r w:rsidR="00022B46">
        <w:rPr>
          <w:rFonts w:asciiTheme="minorHAnsi" w:hAnsiTheme="minorHAnsi" w:cstheme="minorHAnsi"/>
          <w:sz w:val="23"/>
          <w:szCs w:val="23"/>
        </w:rPr>
        <w:t xml:space="preserve">ir details are correct </w:t>
      </w:r>
      <w:r w:rsidR="00C90CAD" w:rsidRPr="00AB0605">
        <w:rPr>
          <w:rFonts w:asciiTheme="minorHAnsi" w:hAnsiTheme="minorHAnsi" w:cstheme="minorHAnsi"/>
          <w:sz w:val="23"/>
          <w:szCs w:val="23"/>
        </w:rPr>
        <w:t>and up to date.</w:t>
      </w:r>
      <w:r w:rsidR="00AB0605" w:rsidRPr="00AB0605">
        <w:rPr>
          <w:rFonts w:asciiTheme="minorHAnsi" w:hAnsiTheme="minorHAnsi" w:cstheme="minorHAnsi"/>
          <w:sz w:val="23"/>
          <w:szCs w:val="23"/>
        </w:rPr>
        <w:t xml:space="preserve"> This would also include staff updating their </w:t>
      </w:r>
      <w:r w:rsidR="00022B46">
        <w:rPr>
          <w:rFonts w:asciiTheme="minorHAnsi" w:hAnsiTheme="minorHAnsi" w:cstheme="minorHAnsi"/>
          <w:sz w:val="23"/>
          <w:szCs w:val="23"/>
        </w:rPr>
        <w:t xml:space="preserve">Welsh </w:t>
      </w:r>
      <w:r w:rsidR="00AB0605" w:rsidRPr="00AB0605">
        <w:rPr>
          <w:rFonts w:asciiTheme="minorHAnsi" w:hAnsiTheme="minorHAnsi" w:cstheme="minorHAnsi"/>
          <w:sz w:val="23"/>
          <w:szCs w:val="23"/>
        </w:rPr>
        <w:t>competency level following completing the Learn</w:t>
      </w:r>
      <w:r w:rsidR="00022B46">
        <w:rPr>
          <w:rFonts w:asciiTheme="minorHAnsi" w:hAnsiTheme="minorHAnsi" w:cstheme="minorHAnsi"/>
          <w:sz w:val="23"/>
          <w:szCs w:val="23"/>
        </w:rPr>
        <w:t xml:space="preserve"> </w:t>
      </w:r>
      <w:r w:rsidR="00AB0605" w:rsidRPr="00AB0605">
        <w:rPr>
          <w:rFonts w:asciiTheme="minorHAnsi" w:hAnsiTheme="minorHAnsi" w:cstheme="minorHAnsi"/>
          <w:sz w:val="23"/>
          <w:szCs w:val="23"/>
        </w:rPr>
        <w:t xml:space="preserve">Welsh courses </w:t>
      </w:r>
      <w:r w:rsidR="00022B46">
        <w:rPr>
          <w:rFonts w:asciiTheme="minorHAnsi" w:hAnsiTheme="minorHAnsi" w:cstheme="minorHAnsi"/>
          <w:sz w:val="23"/>
          <w:szCs w:val="23"/>
        </w:rPr>
        <w:t xml:space="preserve">which are </w:t>
      </w:r>
      <w:r w:rsidR="00AB0605" w:rsidRPr="00AB0605">
        <w:rPr>
          <w:rFonts w:asciiTheme="minorHAnsi" w:hAnsiTheme="minorHAnsi" w:cstheme="minorHAnsi"/>
          <w:sz w:val="23"/>
          <w:szCs w:val="23"/>
        </w:rPr>
        <w:t>offered to all staff.</w:t>
      </w:r>
    </w:p>
    <w:p w14:paraId="68D3B788" w14:textId="77777777" w:rsidR="00B82098" w:rsidRPr="00AB0605" w:rsidRDefault="00B82098" w:rsidP="00C90CAD">
      <w:pPr>
        <w:pStyle w:val="Default"/>
        <w:rPr>
          <w:rFonts w:asciiTheme="minorHAnsi" w:hAnsiTheme="minorHAnsi" w:cstheme="minorHAnsi"/>
          <w:b/>
          <w:bCs/>
          <w:sz w:val="23"/>
          <w:szCs w:val="23"/>
        </w:rPr>
      </w:pPr>
    </w:p>
    <w:tbl>
      <w:tblPr>
        <w:tblW w:w="10594" w:type="dxa"/>
        <w:tblInd w:w="-108" w:type="dxa"/>
        <w:tblBorders>
          <w:top w:val="nil"/>
          <w:left w:val="nil"/>
          <w:bottom w:val="nil"/>
          <w:right w:val="nil"/>
        </w:tblBorders>
        <w:tblLayout w:type="fixed"/>
        <w:tblLook w:val="0000" w:firstRow="0" w:lastRow="0" w:firstColumn="0" w:lastColumn="0" w:noHBand="0" w:noVBand="0"/>
      </w:tblPr>
      <w:tblGrid>
        <w:gridCol w:w="2038"/>
        <w:gridCol w:w="1609"/>
        <w:gridCol w:w="1418"/>
        <w:gridCol w:w="1417"/>
        <w:gridCol w:w="1418"/>
        <w:gridCol w:w="2694"/>
      </w:tblGrid>
      <w:tr w:rsidR="00B82098" w:rsidRPr="00AB0605" w14:paraId="19770D81" w14:textId="77777777" w:rsidTr="00BC7395">
        <w:trPr>
          <w:trHeight w:val="286"/>
        </w:trPr>
        <w:tc>
          <w:tcPr>
            <w:tcW w:w="203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56A1AA" w14:textId="0776A49D" w:rsidR="00B82098" w:rsidRPr="00AB0605" w:rsidRDefault="00D11C22" w:rsidP="00D11C22">
            <w:pPr>
              <w:autoSpaceDE w:val="0"/>
              <w:autoSpaceDN w:val="0"/>
              <w:adjustRightInd w:val="0"/>
              <w:spacing w:after="0" w:line="240" w:lineRule="auto"/>
              <w:rPr>
                <w:rFonts w:cstheme="minorHAnsi"/>
                <w:b/>
                <w:bCs/>
                <w:color w:val="000000"/>
              </w:rPr>
            </w:pPr>
            <w:r w:rsidRPr="00AB0605">
              <w:rPr>
                <w:rFonts w:cstheme="minorHAnsi"/>
                <w:b/>
                <w:bCs/>
                <w:color w:val="000000"/>
              </w:rPr>
              <w:t>Welsh Language Levels</w:t>
            </w:r>
          </w:p>
        </w:tc>
        <w:tc>
          <w:tcPr>
            <w:tcW w:w="160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F84CE33" w14:textId="0DB5DC28" w:rsidR="00B82098" w:rsidRPr="00AB0605" w:rsidRDefault="00B82098" w:rsidP="00B82098">
            <w:pPr>
              <w:autoSpaceDE w:val="0"/>
              <w:autoSpaceDN w:val="0"/>
              <w:adjustRightInd w:val="0"/>
              <w:spacing w:after="0" w:line="240" w:lineRule="auto"/>
              <w:jc w:val="center"/>
              <w:rPr>
                <w:rFonts w:cstheme="minorHAnsi"/>
                <w:b/>
                <w:color w:val="000000"/>
              </w:rPr>
            </w:pPr>
            <w:r w:rsidRPr="00AB0605">
              <w:rPr>
                <w:rFonts w:cstheme="minorHAnsi"/>
                <w:b/>
                <w:color w:val="000000"/>
              </w:rPr>
              <w:t xml:space="preserve">% staff in  </w:t>
            </w:r>
            <w:r w:rsidRPr="00AB0605">
              <w:rPr>
                <w:rFonts w:cstheme="minorHAnsi"/>
                <w:b/>
                <w:color w:val="000000"/>
              </w:rPr>
              <w:br/>
              <w:t>20</w:t>
            </w:r>
            <w:r w:rsidR="00AB0605" w:rsidRPr="00AB0605">
              <w:rPr>
                <w:rFonts w:cstheme="minorHAnsi"/>
                <w:b/>
                <w:color w:val="000000"/>
              </w:rPr>
              <w:t>20</w:t>
            </w:r>
          </w:p>
        </w:tc>
        <w:tc>
          <w:tcPr>
            <w:tcW w:w="141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5AA779A" w14:textId="7FA19DF5" w:rsidR="00B82098" w:rsidRPr="00AB0605" w:rsidRDefault="00B82098" w:rsidP="00B82098">
            <w:pPr>
              <w:autoSpaceDE w:val="0"/>
              <w:autoSpaceDN w:val="0"/>
              <w:adjustRightInd w:val="0"/>
              <w:spacing w:after="0" w:line="240" w:lineRule="auto"/>
              <w:jc w:val="center"/>
              <w:rPr>
                <w:rFonts w:cstheme="minorHAnsi"/>
                <w:b/>
                <w:color w:val="000000"/>
              </w:rPr>
            </w:pPr>
            <w:r w:rsidRPr="00AB0605">
              <w:rPr>
                <w:rFonts w:cstheme="minorHAnsi"/>
                <w:b/>
                <w:color w:val="000000"/>
              </w:rPr>
              <w:t>% staff in 2021</w:t>
            </w:r>
          </w:p>
        </w:tc>
        <w:tc>
          <w:tcPr>
            <w:tcW w:w="141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899C76" w14:textId="2283CCF8" w:rsidR="00B82098" w:rsidRPr="00AB0605" w:rsidRDefault="00B82098" w:rsidP="00B82098">
            <w:pPr>
              <w:autoSpaceDE w:val="0"/>
              <w:autoSpaceDN w:val="0"/>
              <w:adjustRightInd w:val="0"/>
              <w:spacing w:after="0" w:line="240" w:lineRule="auto"/>
              <w:jc w:val="center"/>
              <w:rPr>
                <w:rFonts w:cstheme="minorHAnsi"/>
                <w:b/>
                <w:color w:val="000000"/>
              </w:rPr>
            </w:pPr>
            <w:r w:rsidRPr="00AB0605">
              <w:rPr>
                <w:rFonts w:cstheme="minorHAnsi"/>
                <w:b/>
                <w:color w:val="000000"/>
              </w:rPr>
              <w:t>% staff in 202</w:t>
            </w:r>
            <w:r w:rsidR="00AB0605" w:rsidRPr="00AB0605">
              <w:rPr>
                <w:rFonts w:cstheme="minorHAnsi"/>
                <w:b/>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249D719" w14:textId="456A7555" w:rsidR="00B82098" w:rsidRPr="00AB0605" w:rsidRDefault="00B82098" w:rsidP="00B82098">
            <w:pPr>
              <w:autoSpaceDE w:val="0"/>
              <w:autoSpaceDN w:val="0"/>
              <w:adjustRightInd w:val="0"/>
              <w:spacing w:after="0" w:line="240" w:lineRule="auto"/>
              <w:jc w:val="center"/>
              <w:rPr>
                <w:rFonts w:cstheme="minorHAnsi"/>
                <w:b/>
                <w:color w:val="000000"/>
              </w:rPr>
            </w:pPr>
            <w:r w:rsidRPr="00AB0605">
              <w:rPr>
                <w:rFonts w:cstheme="minorHAnsi"/>
                <w:b/>
                <w:color w:val="000000"/>
              </w:rPr>
              <w:t>% staff in 20</w:t>
            </w:r>
            <w:r w:rsidR="00AB0605" w:rsidRPr="00AB0605">
              <w:rPr>
                <w:rFonts w:cstheme="minorHAnsi"/>
                <w:b/>
                <w:color w:val="000000"/>
              </w:rPr>
              <w:t>23</w:t>
            </w:r>
          </w:p>
        </w:tc>
        <w:tc>
          <w:tcPr>
            <w:tcW w:w="269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E75364" w14:textId="5DD40776" w:rsidR="00B82098" w:rsidRPr="00AB0605" w:rsidRDefault="00B82098" w:rsidP="00B82098">
            <w:pPr>
              <w:autoSpaceDE w:val="0"/>
              <w:autoSpaceDN w:val="0"/>
              <w:adjustRightInd w:val="0"/>
              <w:spacing w:after="0" w:line="240" w:lineRule="auto"/>
              <w:jc w:val="center"/>
              <w:rPr>
                <w:rFonts w:cstheme="minorHAnsi"/>
                <w:b/>
                <w:color w:val="000000"/>
              </w:rPr>
            </w:pPr>
            <w:r w:rsidRPr="00AB0605">
              <w:rPr>
                <w:rFonts w:cstheme="minorHAnsi"/>
                <w:b/>
                <w:color w:val="000000"/>
              </w:rPr>
              <w:t>Equivalence</w:t>
            </w:r>
          </w:p>
        </w:tc>
      </w:tr>
      <w:tr w:rsidR="0029003B" w:rsidRPr="00AB0605" w14:paraId="4AFB8C75"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7AFE7C11" w14:textId="02BD2160" w:rsidR="0029003B" w:rsidRPr="00AB0605" w:rsidRDefault="0029003B" w:rsidP="00B82098">
            <w:pPr>
              <w:autoSpaceDE w:val="0"/>
              <w:autoSpaceDN w:val="0"/>
              <w:adjustRightInd w:val="0"/>
              <w:spacing w:after="0" w:line="240" w:lineRule="auto"/>
              <w:jc w:val="center"/>
              <w:rPr>
                <w:rFonts w:cstheme="minorHAnsi"/>
                <w:b/>
                <w:bCs/>
                <w:color w:val="000000"/>
              </w:rPr>
            </w:pPr>
            <w:r w:rsidRPr="00AB0605">
              <w:rPr>
                <w:rFonts w:cstheme="minorHAnsi"/>
                <w:b/>
                <w:bCs/>
                <w:color w:val="000000"/>
              </w:rPr>
              <w:t>A0 ORAL</w:t>
            </w:r>
          </w:p>
        </w:tc>
        <w:tc>
          <w:tcPr>
            <w:tcW w:w="1609" w:type="dxa"/>
            <w:tcBorders>
              <w:top w:val="single" w:sz="4" w:space="0" w:color="auto"/>
              <w:left w:val="single" w:sz="4" w:space="0" w:color="auto"/>
              <w:bottom w:val="single" w:sz="4" w:space="0" w:color="auto"/>
              <w:right w:val="single" w:sz="4" w:space="0" w:color="auto"/>
            </w:tcBorders>
            <w:vAlign w:val="center"/>
          </w:tcPr>
          <w:p w14:paraId="0FEA83A0" w14:textId="0103570D"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35.2%</w:t>
            </w:r>
          </w:p>
        </w:tc>
        <w:tc>
          <w:tcPr>
            <w:tcW w:w="1418" w:type="dxa"/>
            <w:tcBorders>
              <w:top w:val="single" w:sz="4" w:space="0" w:color="auto"/>
              <w:left w:val="single" w:sz="4" w:space="0" w:color="auto"/>
              <w:bottom w:val="single" w:sz="4" w:space="0" w:color="auto"/>
              <w:right w:val="single" w:sz="4" w:space="0" w:color="auto"/>
            </w:tcBorders>
            <w:vAlign w:val="center"/>
          </w:tcPr>
          <w:p w14:paraId="32C856E2" w14:textId="64F27BF0" w:rsidR="0029003B" w:rsidRPr="00AB0605" w:rsidRDefault="0029003B" w:rsidP="00B82098">
            <w:pPr>
              <w:autoSpaceDE w:val="0"/>
              <w:autoSpaceDN w:val="0"/>
              <w:adjustRightInd w:val="0"/>
              <w:spacing w:after="0" w:line="240" w:lineRule="auto"/>
              <w:jc w:val="center"/>
              <w:rPr>
                <w:rFonts w:cstheme="minorHAnsi"/>
                <w:color w:val="000000"/>
              </w:rPr>
            </w:pPr>
            <w:r>
              <w:rPr>
                <w:rFonts w:cstheme="minorHAnsi"/>
                <w:color w:val="000000"/>
              </w:rPr>
              <w:t>33.3%</w:t>
            </w:r>
          </w:p>
        </w:tc>
        <w:tc>
          <w:tcPr>
            <w:tcW w:w="1417" w:type="dxa"/>
            <w:tcBorders>
              <w:top w:val="single" w:sz="4" w:space="0" w:color="auto"/>
              <w:left w:val="single" w:sz="4" w:space="0" w:color="auto"/>
              <w:bottom w:val="single" w:sz="4" w:space="0" w:color="auto"/>
              <w:right w:val="single" w:sz="4" w:space="0" w:color="auto"/>
            </w:tcBorders>
            <w:vAlign w:val="center"/>
          </w:tcPr>
          <w:p w14:paraId="4AB9FA10" w14:textId="3B53A9B7"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30.9%</w:t>
            </w:r>
          </w:p>
        </w:tc>
        <w:tc>
          <w:tcPr>
            <w:tcW w:w="1418" w:type="dxa"/>
            <w:tcBorders>
              <w:top w:val="single" w:sz="4" w:space="0" w:color="auto"/>
              <w:left w:val="single" w:sz="4" w:space="0" w:color="auto"/>
              <w:bottom w:val="single" w:sz="4" w:space="0" w:color="auto"/>
              <w:right w:val="single" w:sz="4" w:space="0" w:color="auto"/>
            </w:tcBorders>
            <w:vAlign w:val="center"/>
          </w:tcPr>
          <w:p w14:paraId="5BBB091C" w14:textId="1171BF87"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33.8%</w:t>
            </w:r>
          </w:p>
        </w:tc>
        <w:tc>
          <w:tcPr>
            <w:tcW w:w="2694" w:type="dxa"/>
            <w:tcBorders>
              <w:top w:val="single" w:sz="4" w:space="0" w:color="auto"/>
              <w:left w:val="single" w:sz="4" w:space="0" w:color="auto"/>
              <w:bottom w:val="single" w:sz="4" w:space="0" w:color="auto"/>
              <w:right w:val="single" w:sz="4" w:space="0" w:color="auto"/>
            </w:tcBorders>
            <w:vAlign w:val="center"/>
          </w:tcPr>
          <w:p w14:paraId="31595416" w14:textId="5714FCD9" w:rsidR="0029003B" w:rsidRPr="00AB0605" w:rsidRDefault="0029003B" w:rsidP="00B82098">
            <w:pPr>
              <w:autoSpaceDE w:val="0"/>
              <w:autoSpaceDN w:val="0"/>
              <w:adjustRightInd w:val="0"/>
              <w:spacing w:after="0" w:line="240" w:lineRule="auto"/>
              <w:jc w:val="center"/>
              <w:rPr>
                <w:rFonts w:cstheme="minorHAnsi"/>
                <w:color w:val="000000"/>
              </w:rPr>
            </w:pPr>
            <w:r w:rsidRPr="00AB0605">
              <w:rPr>
                <w:rFonts w:cstheme="minorHAnsi"/>
                <w:color w:val="000000"/>
              </w:rPr>
              <w:t>Old Level 1</w:t>
            </w:r>
          </w:p>
        </w:tc>
      </w:tr>
      <w:tr w:rsidR="0029003B" w:rsidRPr="00AB0605" w14:paraId="0AB6550C"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3628BBCA" w14:textId="632C2BCE" w:rsidR="0029003B" w:rsidRPr="00AB0605" w:rsidRDefault="0029003B" w:rsidP="00B82098">
            <w:pPr>
              <w:autoSpaceDE w:val="0"/>
              <w:autoSpaceDN w:val="0"/>
              <w:adjustRightInd w:val="0"/>
              <w:spacing w:after="0" w:line="240" w:lineRule="auto"/>
              <w:jc w:val="center"/>
              <w:rPr>
                <w:rFonts w:cstheme="minorHAnsi"/>
                <w:b/>
                <w:bCs/>
                <w:color w:val="000000"/>
              </w:rPr>
            </w:pPr>
            <w:r w:rsidRPr="00AB0605">
              <w:rPr>
                <w:rFonts w:cstheme="minorHAnsi"/>
                <w:b/>
                <w:bCs/>
                <w:color w:val="000000"/>
              </w:rPr>
              <w:t>A1 ORAL</w:t>
            </w:r>
          </w:p>
        </w:tc>
        <w:tc>
          <w:tcPr>
            <w:tcW w:w="1609" w:type="dxa"/>
            <w:tcBorders>
              <w:top w:val="single" w:sz="4" w:space="0" w:color="auto"/>
              <w:left w:val="single" w:sz="4" w:space="0" w:color="auto"/>
              <w:bottom w:val="single" w:sz="4" w:space="0" w:color="auto"/>
              <w:right w:val="single" w:sz="4" w:space="0" w:color="auto"/>
            </w:tcBorders>
            <w:vAlign w:val="center"/>
          </w:tcPr>
          <w:p w14:paraId="53B8F6B2" w14:textId="232D6746"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79DCDAFC" w14:textId="49C6CEC0" w:rsidR="0029003B" w:rsidRPr="00AB0605" w:rsidRDefault="0029003B" w:rsidP="00B82098">
            <w:pPr>
              <w:autoSpaceDE w:val="0"/>
              <w:autoSpaceDN w:val="0"/>
              <w:adjustRightInd w:val="0"/>
              <w:spacing w:after="0" w:line="240" w:lineRule="auto"/>
              <w:jc w:val="center"/>
              <w:rPr>
                <w:rFonts w:cstheme="minorHAnsi"/>
                <w:color w:val="000000"/>
              </w:rPr>
            </w:pPr>
            <w:r>
              <w:rPr>
                <w:rFonts w:cstheme="minorHAnsi"/>
                <w:color w:val="000000"/>
              </w:rPr>
              <w:t>17.2%</w:t>
            </w:r>
          </w:p>
        </w:tc>
        <w:tc>
          <w:tcPr>
            <w:tcW w:w="1417" w:type="dxa"/>
            <w:tcBorders>
              <w:top w:val="single" w:sz="4" w:space="0" w:color="auto"/>
              <w:left w:val="single" w:sz="4" w:space="0" w:color="auto"/>
              <w:bottom w:val="single" w:sz="4" w:space="0" w:color="auto"/>
              <w:right w:val="single" w:sz="4" w:space="0" w:color="auto"/>
            </w:tcBorders>
            <w:vAlign w:val="center"/>
          </w:tcPr>
          <w:p w14:paraId="28C9EAF6" w14:textId="23663A1C"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17.3%</w:t>
            </w:r>
          </w:p>
        </w:tc>
        <w:tc>
          <w:tcPr>
            <w:tcW w:w="1418" w:type="dxa"/>
            <w:tcBorders>
              <w:top w:val="single" w:sz="4" w:space="0" w:color="auto"/>
              <w:left w:val="single" w:sz="4" w:space="0" w:color="auto"/>
              <w:bottom w:val="single" w:sz="4" w:space="0" w:color="auto"/>
              <w:right w:val="single" w:sz="4" w:space="0" w:color="auto"/>
            </w:tcBorders>
            <w:vAlign w:val="center"/>
          </w:tcPr>
          <w:p w14:paraId="6547AB1E" w14:textId="6A43CB97"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18.7%</w:t>
            </w:r>
          </w:p>
        </w:tc>
        <w:tc>
          <w:tcPr>
            <w:tcW w:w="2694" w:type="dxa"/>
            <w:tcBorders>
              <w:top w:val="single" w:sz="4" w:space="0" w:color="auto"/>
              <w:left w:val="single" w:sz="4" w:space="0" w:color="auto"/>
              <w:bottom w:val="single" w:sz="4" w:space="0" w:color="auto"/>
              <w:right w:val="single" w:sz="4" w:space="0" w:color="auto"/>
            </w:tcBorders>
            <w:vAlign w:val="center"/>
          </w:tcPr>
          <w:p w14:paraId="097C903E" w14:textId="5B34E7E6" w:rsidR="0029003B" w:rsidRPr="00AB0605" w:rsidRDefault="0029003B" w:rsidP="00B82098">
            <w:pPr>
              <w:autoSpaceDE w:val="0"/>
              <w:autoSpaceDN w:val="0"/>
              <w:adjustRightInd w:val="0"/>
              <w:spacing w:after="0" w:line="240" w:lineRule="auto"/>
              <w:jc w:val="center"/>
              <w:rPr>
                <w:rFonts w:cstheme="minorHAnsi"/>
                <w:color w:val="000000"/>
              </w:rPr>
            </w:pPr>
            <w:r w:rsidRPr="00AB0605">
              <w:rPr>
                <w:rFonts w:cstheme="minorHAnsi"/>
                <w:color w:val="000000"/>
              </w:rPr>
              <w:t>Old Level 1</w:t>
            </w:r>
          </w:p>
        </w:tc>
      </w:tr>
      <w:tr w:rsidR="0029003B" w:rsidRPr="00AB0605" w14:paraId="109921B3"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1A036C7B" w14:textId="5FCFDAD9" w:rsidR="0029003B" w:rsidRPr="00AB0605" w:rsidRDefault="0029003B" w:rsidP="00B82098">
            <w:pPr>
              <w:autoSpaceDE w:val="0"/>
              <w:autoSpaceDN w:val="0"/>
              <w:adjustRightInd w:val="0"/>
              <w:spacing w:after="0" w:line="240" w:lineRule="auto"/>
              <w:jc w:val="center"/>
              <w:rPr>
                <w:rFonts w:cstheme="minorHAnsi"/>
                <w:b/>
                <w:bCs/>
                <w:color w:val="000000"/>
              </w:rPr>
            </w:pPr>
            <w:r w:rsidRPr="00AB0605">
              <w:rPr>
                <w:rFonts w:cstheme="minorHAnsi"/>
                <w:b/>
                <w:bCs/>
                <w:color w:val="000000"/>
              </w:rPr>
              <w:t>A2 ORAL</w:t>
            </w:r>
          </w:p>
        </w:tc>
        <w:tc>
          <w:tcPr>
            <w:tcW w:w="1609" w:type="dxa"/>
            <w:tcBorders>
              <w:top w:val="single" w:sz="4" w:space="0" w:color="auto"/>
              <w:left w:val="single" w:sz="4" w:space="0" w:color="auto"/>
              <w:bottom w:val="single" w:sz="4" w:space="0" w:color="auto"/>
              <w:right w:val="single" w:sz="4" w:space="0" w:color="auto"/>
            </w:tcBorders>
            <w:vAlign w:val="center"/>
          </w:tcPr>
          <w:p w14:paraId="10657CCF" w14:textId="37469653"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3.1%</w:t>
            </w:r>
          </w:p>
        </w:tc>
        <w:tc>
          <w:tcPr>
            <w:tcW w:w="1418" w:type="dxa"/>
            <w:tcBorders>
              <w:top w:val="single" w:sz="4" w:space="0" w:color="auto"/>
              <w:left w:val="single" w:sz="4" w:space="0" w:color="auto"/>
              <w:bottom w:val="single" w:sz="4" w:space="0" w:color="auto"/>
              <w:right w:val="single" w:sz="4" w:space="0" w:color="auto"/>
            </w:tcBorders>
            <w:vAlign w:val="center"/>
          </w:tcPr>
          <w:p w14:paraId="2071C7AD" w14:textId="09740837" w:rsidR="0029003B" w:rsidRPr="00AB0605" w:rsidRDefault="0029003B" w:rsidP="00B82098">
            <w:pPr>
              <w:autoSpaceDE w:val="0"/>
              <w:autoSpaceDN w:val="0"/>
              <w:adjustRightInd w:val="0"/>
              <w:spacing w:after="0" w:line="240" w:lineRule="auto"/>
              <w:jc w:val="center"/>
              <w:rPr>
                <w:rFonts w:cstheme="minorHAnsi"/>
                <w:color w:val="000000"/>
              </w:rPr>
            </w:pPr>
            <w:r>
              <w:rPr>
                <w:rFonts w:cstheme="minorHAnsi"/>
                <w:color w:val="000000"/>
              </w:rPr>
              <w:t>7.0%</w:t>
            </w:r>
          </w:p>
        </w:tc>
        <w:tc>
          <w:tcPr>
            <w:tcW w:w="1417" w:type="dxa"/>
            <w:tcBorders>
              <w:top w:val="single" w:sz="4" w:space="0" w:color="auto"/>
              <w:left w:val="single" w:sz="4" w:space="0" w:color="auto"/>
              <w:bottom w:val="single" w:sz="4" w:space="0" w:color="auto"/>
              <w:right w:val="single" w:sz="4" w:space="0" w:color="auto"/>
            </w:tcBorders>
            <w:vAlign w:val="center"/>
          </w:tcPr>
          <w:p w14:paraId="4805ED59" w14:textId="4C1A5FFC"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7.3%</w:t>
            </w:r>
          </w:p>
        </w:tc>
        <w:tc>
          <w:tcPr>
            <w:tcW w:w="1418" w:type="dxa"/>
            <w:tcBorders>
              <w:top w:val="single" w:sz="4" w:space="0" w:color="auto"/>
              <w:left w:val="single" w:sz="4" w:space="0" w:color="auto"/>
              <w:bottom w:val="single" w:sz="4" w:space="0" w:color="auto"/>
              <w:right w:val="single" w:sz="4" w:space="0" w:color="auto"/>
            </w:tcBorders>
            <w:vAlign w:val="center"/>
          </w:tcPr>
          <w:p w14:paraId="266F3D56" w14:textId="45E6B786"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8.9%</w:t>
            </w:r>
          </w:p>
        </w:tc>
        <w:tc>
          <w:tcPr>
            <w:tcW w:w="2694" w:type="dxa"/>
            <w:tcBorders>
              <w:top w:val="single" w:sz="4" w:space="0" w:color="auto"/>
              <w:left w:val="single" w:sz="4" w:space="0" w:color="auto"/>
              <w:bottom w:val="single" w:sz="4" w:space="0" w:color="auto"/>
              <w:right w:val="single" w:sz="4" w:space="0" w:color="auto"/>
            </w:tcBorders>
            <w:vAlign w:val="center"/>
          </w:tcPr>
          <w:p w14:paraId="1490C318" w14:textId="17B13EF2" w:rsidR="0029003B" w:rsidRPr="00AB0605" w:rsidRDefault="0029003B" w:rsidP="00B82098">
            <w:pPr>
              <w:autoSpaceDE w:val="0"/>
              <w:autoSpaceDN w:val="0"/>
              <w:adjustRightInd w:val="0"/>
              <w:spacing w:after="0" w:line="240" w:lineRule="auto"/>
              <w:jc w:val="center"/>
              <w:rPr>
                <w:rFonts w:cstheme="minorHAnsi"/>
                <w:color w:val="000000"/>
              </w:rPr>
            </w:pPr>
            <w:r w:rsidRPr="00AB0605">
              <w:rPr>
                <w:rFonts w:cstheme="minorHAnsi"/>
                <w:color w:val="000000"/>
              </w:rPr>
              <w:t>Old Level 1</w:t>
            </w:r>
          </w:p>
        </w:tc>
      </w:tr>
      <w:tr w:rsidR="00B82098" w:rsidRPr="00AB0605" w14:paraId="4090F238"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3DF1452A" w14:textId="77777777"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b/>
                <w:bCs/>
                <w:color w:val="000000"/>
              </w:rPr>
              <w:t>B1 ORAL</w:t>
            </w:r>
          </w:p>
        </w:tc>
        <w:tc>
          <w:tcPr>
            <w:tcW w:w="1609" w:type="dxa"/>
            <w:tcBorders>
              <w:top w:val="single" w:sz="4" w:space="0" w:color="auto"/>
              <w:left w:val="single" w:sz="4" w:space="0" w:color="auto"/>
              <w:bottom w:val="single" w:sz="4" w:space="0" w:color="auto"/>
              <w:right w:val="single" w:sz="4" w:space="0" w:color="auto"/>
            </w:tcBorders>
            <w:vAlign w:val="center"/>
          </w:tcPr>
          <w:p w14:paraId="6BF72EC0" w14:textId="2B9903B8"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9.4</w:t>
            </w:r>
            <w:r w:rsidR="00B82098"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517F81D0" w14:textId="4248E9C4" w:rsidR="00B82098" w:rsidRPr="00AB0605" w:rsidRDefault="00AB0605" w:rsidP="00B82098">
            <w:pPr>
              <w:autoSpaceDE w:val="0"/>
              <w:autoSpaceDN w:val="0"/>
              <w:adjustRightInd w:val="0"/>
              <w:spacing w:after="0" w:line="240" w:lineRule="auto"/>
              <w:jc w:val="center"/>
              <w:rPr>
                <w:rFonts w:cstheme="minorHAnsi"/>
                <w:color w:val="000000"/>
              </w:rPr>
            </w:pPr>
            <w:r w:rsidRPr="00AB0605">
              <w:rPr>
                <w:rFonts w:cstheme="minorHAnsi"/>
                <w:color w:val="000000"/>
              </w:rPr>
              <w:t>7.</w:t>
            </w:r>
            <w:r w:rsidR="00022B46">
              <w:rPr>
                <w:rFonts w:cstheme="minorHAnsi"/>
                <w:color w:val="000000"/>
              </w:rPr>
              <w:t>3</w:t>
            </w:r>
            <w:r w:rsidR="00B82098" w:rsidRPr="00AB0605">
              <w:rPr>
                <w:rFonts w:cstheme="minorHAnsi"/>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25D98DD7" w14:textId="2A2CAEDF"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6.7</w:t>
            </w:r>
            <w:r w:rsidR="00B82098"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53EDC864" w14:textId="34344676"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7.1</w:t>
            </w:r>
            <w:r w:rsidR="00B82098" w:rsidRPr="00AB0605">
              <w:rPr>
                <w:rFonts w:cstheme="minorHAnsi"/>
                <w:color w:val="000000"/>
              </w:rPr>
              <w:t>%</w:t>
            </w:r>
          </w:p>
        </w:tc>
        <w:tc>
          <w:tcPr>
            <w:tcW w:w="2694" w:type="dxa"/>
            <w:tcBorders>
              <w:top w:val="single" w:sz="4" w:space="0" w:color="auto"/>
              <w:left w:val="single" w:sz="4" w:space="0" w:color="auto"/>
              <w:bottom w:val="single" w:sz="4" w:space="0" w:color="auto"/>
              <w:right w:val="single" w:sz="4" w:space="0" w:color="auto"/>
            </w:tcBorders>
            <w:vAlign w:val="center"/>
          </w:tcPr>
          <w:p w14:paraId="04C97B6F" w14:textId="46831F22"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color w:val="000000"/>
              </w:rPr>
              <w:t>Old Level 2</w:t>
            </w:r>
          </w:p>
        </w:tc>
      </w:tr>
      <w:tr w:rsidR="00B82098" w:rsidRPr="00AB0605" w14:paraId="7BF7118C"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13A91E38" w14:textId="77777777"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b/>
                <w:bCs/>
                <w:color w:val="000000"/>
              </w:rPr>
              <w:t>B2 ORAL</w:t>
            </w:r>
          </w:p>
        </w:tc>
        <w:tc>
          <w:tcPr>
            <w:tcW w:w="1609" w:type="dxa"/>
            <w:tcBorders>
              <w:top w:val="single" w:sz="4" w:space="0" w:color="auto"/>
              <w:left w:val="single" w:sz="4" w:space="0" w:color="auto"/>
              <w:bottom w:val="single" w:sz="4" w:space="0" w:color="auto"/>
              <w:right w:val="single" w:sz="4" w:space="0" w:color="auto"/>
            </w:tcBorders>
            <w:vAlign w:val="center"/>
          </w:tcPr>
          <w:p w14:paraId="59F915F2" w14:textId="78FE2B67"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10.7</w:t>
            </w:r>
            <w:r w:rsidR="00B82098"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60906255" w14:textId="64565D22" w:rsidR="00B82098" w:rsidRPr="00AB0605" w:rsidRDefault="00AB0605" w:rsidP="00B82098">
            <w:pPr>
              <w:autoSpaceDE w:val="0"/>
              <w:autoSpaceDN w:val="0"/>
              <w:adjustRightInd w:val="0"/>
              <w:spacing w:after="0" w:line="240" w:lineRule="auto"/>
              <w:jc w:val="center"/>
              <w:rPr>
                <w:rFonts w:cstheme="minorHAnsi"/>
                <w:color w:val="000000"/>
              </w:rPr>
            </w:pPr>
            <w:r w:rsidRPr="00AB0605">
              <w:rPr>
                <w:rFonts w:cstheme="minorHAnsi"/>
                <w:color w:val="000000"/>
              </w:rPr>
              <w:t>8.</w:t>
            </w:r>
            <w:r w:rsidR="00022B46">
              <w:rPr>
                <w:rFonts w:cstheme="minorHAnsi"/>
                <w:color w:val="000000"/>
              </w:rPr>
              <w:t>0</w:t>
            </w:r>
            <w:r w:rsidR="00B82098" w:rsidRPr="00AB0605">
              <w:rPr>
                <w:rFonts w:cstheme="minorHAnsi"/>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2EC90816" w14:textId="088FB1E1" w:rsidR="00B82098" w:rsidRPr="00AB0605" w:rsidRDefault="00AB0605" w:rsidP="00B82098">
            <w:pPr>
              <w:autoSpaceDE w:val="0"/>
              <w:autoSpaceDN w:val="0"/>
              <w:adjustRightInd w:val="0"/>
              <w:spacing w:after="0" w:line="240" w:lineRule="auto"/>
              <w:jc w:val="center"/>
              <w:rPr>
                <w:rFonts w:cstheme="minorHAnsi"/>
                <w:color w:val="000000"/>
              </w:rPr>
            </w:pPr>
            <w:r w:rsidRPr="00AB0605">
              <w:rPr>
                <w:rFonts w:cstheme="minorHAnsi"/>
                <w:color w:val="000000"/>
              </w:rPr>
              <w:t>7.</w:t>
            </w:r>
            <w:r w:rsidR="00022B46">
              <w:rPr>
                <w:rFonts w:cstheme="minorHAnsi"/>
                <w:color w:val="000000"/>
              </w:rPr>
              <w:t>5</w:t>
            </w:r>
            <w:r w:rsidR="00B82098"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42D4CC32" w14:textId="53B8B2BC"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color w:val="000000"/>
              </w:rPr>
              <w:t>7.</w:t>
            </w:r>
            <w:r w:rsidR="00AB0605" w:rsidRPr="00AB0605">
              <w:rPr>
                <w:rFonts w:cstheme="minorHAnsi"/>
                <w:color w:val="000000"/>
              </w:rPr>
              <w:t>9</w:t>
            </w:r>
            <w:r w:rsidRPr="00AB0605">
              <w:rPr>
                <w:rFonts w:cstheme="minorHAnsi"/>
                <w:color w:val="000000"/>
              </w:rPr>
              <w:t>%</w:t>
            </w:r>
          </w:p>
        </w:tc>
        <w:tc>
          <w:tcPr>
            <w:tcW w:w="2694" w:type="dxa"/>
            <w:tcBorders>
              <w:top w:val="single" w:sz="4" w:space="0" w:color="auto"/>
              <w:left w:val="single" w:sz="4" w:space="0" w:color="auto"/>
              <w:bottom w:val="single" w:sz="4" w:space="0" w:color="auto"/>
              <w:right w:val="single" w:sz="4" w:space="0" w:color="auto"/>
            </w:tcBorders>
            <w:vAlign w:val="center"/>
          </w:tcPr>
          <w:p w14:paraId="43CBC951" w14:textId="64FF9A1E"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color w:val="000000"/>
              </w:rPr>
              <w:t>Old Level 3</w:t>
            </w:r>
          </w:p>
        </w:tc>
      </w:tr>
      <w:tr w:rsidR="0029003B" w:rsidRPr="00AB0605" w14:paraId="616356B9"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419E3F68" w14:textId="54B6ABD0" w:rsidR="0029003B" w:rsidRPr="00AB0605" w:rsidRDefault="0029003B" w:rsidP="00B82098">
            <w:pPr>
              <w:autoSpaceDE w:val="0"/>
              <w:autoSpaceDN w:val="0"/>
              <w:adjustRightInd w:val="0"/>
              <w:spacing w:after="0" w:line="240" w:lineRule="auto"/>
              <w:jc w:val="center"/>
              <w:rPr>
                <w:rFonts w:cstheme="minorHAnsi"/>
                <w:b/>
                <w:bCs/>
                <w:color w:val="000000"/>
              </w:rPr>
            </w:pPr>
            <w:r w:rsidRPr="00AB0605">
              <w:rPr>
                <w:rFonts w:cstheme="minorHAnsi"/>
                <w:b/>
                <w:bCs/>
                <w:color w:val="000000"/>
              </w:rPr>
              <w:t>C1 ORAL</w:t>
            </w:r>
          </w:p>
        </w:tc>
        <w:tc>
          <w:tcPr>
            <w:tcW w:w="1609" w:type="dxa"/>
            <w:tcBorders>
              <w:top w:val="single" w:sz="4" w:space="0" w:color="auto"/>
              <w:left w:val="single" w:sz="4" w:space="0" w:color="auto"/>
              <w:bottom w:val="single" w:sz="4" w:space="0" w:color="auto"/>
              <w:right w:val="single" w:sz="4" w:space="0" w:color="auto"/>
            </w:tcBorders>
            <w:vAlign w:val="center"/>
          </w:tcPr>
          <w:p w14:paraId="6EF34F52" w14:textId="5BEC5C7B"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3.6%</w:t>
            </w:r>
          </w:p>
        </w:tc>
        <w:tc>
          <w:tcPr>
            <w:tcW w:w="1418" w:type="dxa"/>
            <w:tcBorders>
              <w:top w:val="single" w:sz="4" w:space="0" w:color="auto"/>
              <w:left w:val="single" w:sz="4" w:space="0" w:color="auto"/>
              <w:bottom w:val="single" w:sz="4" w:space="0" w:color="auto"/>
              <w:right w:val="single" w:sz="4" w:space="0" w:color="auto"/>
            </w:tcBorders>
            <w:vAlign w:val="center"/>
          </w:tcPr>
          <w:p w14:paraId="0736F521" w14:textId="206FAA39"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4.5%</w:t>
            </w:r>
          </w:p>
        </w:tc>
        <w:tc>
          <w:tcPr>
            <w:tcW w:w="1417" w:type="dxa"/>
            <w:tcBorders>
              <w:top w:val="single" w:sz="4" w:space="0" w:color="auto"/>
              <w:left w:val="single" w:sz="4" w:space="0" w:color="auto"/>
              <w:bottom w:val="single" w:sz="4" w:space="0" w:color="auto"/>
              <w:right w:val="single" w:sz="4" w:space="0" w:color="auto"/>
            </w:tcBorders>
            <w:vAlign w:val="center"/>
          </w:tcPr>
          <w:p w14:paraId="62669BAC" w14:textId="28E70275"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4.7%</w:t>
            </w:r>
          </w:p>
        </w:tc>
        <w:tc>
          <w:tcPr>
            <w:tcW w:w="1418" w:type="dxa"/>
            <w:tcBorders>
              <w:top w:val="single" w:sz="4" w:space="0" w:color="auto"/>
              <w:left w:val="single" w:sz="4" w:space="0" w:color="auto"/>
              <w:bottom w:val="single" w:sz="4" w:space="0" w:color="auto"/>
              <w:right w:val="single" w:sz="4" w:space="0" w:color="auto"/>
            </w:tcBorders>
            <w:vAlign w:val="center"/>
          </w:tcPr>
          <w:p w14:paraId="156F0787" w14:textId="3C8ACB88" w:rsidR="0029003B" w:rsidRPr="00AB0605" w:rsidRDefault="0029003B" w:rsidP="00B82098">
            <w:pPr>
              <w:autoSpaceDE w:val="0"/>
              <w:autoSpaceDN w:val="0"/>
              <w:adjustRightInd w:val="0"/>
              <w:spacing w:after="0" w:line="240" w:lineRule="auto"/>
              <w:jc w:val="center"/>
              <w:rPr>
                <w:rFonts w:cstheme="minorHAnsi"/>
                <w:color w:val="000000"/>
              </w:rPr>
            </w:pPr>
            <w:r>
              <w:rPr>
                <w:rFonts w:cstheme="minorHAnsi"/>
                <w:color w:val="000000"/>
              </w:rPr>
              <w:t>5.7%</w:t>
            </w:r>
          </w:p>
        </w:tc>
        <w:tc>
          <w:tcPr>
            <w:tcW w:w="2694" w:type="dxa"/>
            <w:tcBorders>
              <w:top w:val="single" w:sz="4" w:space="0" w:color="auto"/>
              <w:left w:val="single" w:sz="4" w:space="0" w:color="auto"/>
              <w:bottom w:val="single" w:sz="4" w:space="0" w:color="auto"/>
              <w:right w:val="single" w:sz="4" w:space="0" w:color="auto"/>
            </w:tcBorders>
            <w:vAlign w:val="center"/>
          </w:tcPr>
          <w:p w14:paraId="5F808B0D" w14:textId="70282109" w:rsidR="0029003B" w:rsidRPr="00AB0605" w:rsidRDefault="0029003B" w:rsidP="00B82098">
            <w:pPr>
              <w:autoSpaceDE w:val="0"/>
              <w:autoSpaceDN w:val="0"/>
              <w:adjustRightInd w:val="0"/>
              <w:spacing w:after="0" w:line="240" w:lineRule="auto"/>
              <w:jc w:val="center"/>
              <w:rPr>
                <w:rFonts w:cstheme="minorHAnsi"/>
                <w:color w:val="000000"/>
              </w:rPr>
            </w:pPr>
            <w:r w:rsidRPr="00AB0605">
              <w:rPr>
                <w:rFonts w:cstheme="minorHAnsi"/>
                <w:color w:val="000000"/>
              </w:rPr>
              <w:t>No previous equivalent Higher than Level 3</w:t>
            </w:r>
          </w:p>
        </w:tc>
      </w:tr>
      <w:tr w:rsidR="0029003B" w:rsidRPr="00AB0605" w14:paraId="452D1D01"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417D0D06" w14:textId="012E7A40" w:rsidR="0029003B" w:rsidRPr="00AB0605" w:rsidRDefault="0029003B" w:rsidP="00B82098">
            <w:pPr>
              <w:autoSpaceDE w:val="0"/>
              <w:autoSpaceDN w:val="0"/>
              <w:adjustRightInd w:val="0"/>
              <w:spacing w:after="0" w:line="240" w:lineRule="auto"/>
              <w:jc w:val="center"/>
              <w:rPr>
                <w:rFonts w:cstheme="minorHAnsi"/>
                <w:b/>
                <w:bCs/>
                <w:color w:val="000000"/>
              </w:rPr>
            </w:pPr>
            <w:r w:rsidRPr="00AB0605">
              <w:rPr>
                <w:rFonts w:cstheme="minorHAnsi"/>
                <w:b/>
                <w:bCs/>
                <w:color w:val="000000"/>
              </w:rPr>
              <w:t>C2 ORAL</w:t>
            </w:r>
          </w:p>
        </w:tc>
        <w:tc>
          <w:tcPr>
            <w:tcW w:w="1609" w:type="dxa"/>
            <w:tcBorders>
              <w:top w:val="single" w:sz="4" w:space="0" w:color="auto"/>
              <w:left w:val="single" w:sz="4" w:space="0" w:color="auto"/>
              <w:bottom w:val="single" w:sz="4" w:space="0" w:color="auto"/>
              <w:right w:val="single" w:sz="4" w:space="0" w:color="auto"/>
            </w:tcBorders>
            <w:vAlign w:val="center"/>
          </w:tcPr>
          <w:p w14:paraId="75696AA1" w14:textId="6C7EAFEE"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8.6%</w:t>
            </w:r>
          </w:p>
        </w:tc>
        <w:tc>
          <w:tcPr>
            <w:tcW w:w="1418" w:type="dxa"/>
            <w:tcBorders>
              <w:top w:val="single" w:sz="4" w:space="0" w:color="auto"/>
              <w:left w:val="single" w:sz="4" w:space="0" w:color="auto"/>
              <w:bottom w:val="single" w:sz="4" w:space="0" w:color="auto"/>
              <w:right w:val="single" w:sz="4" w:space="0" w:color="auto"/>
            </w:tcBorders>
            <w:vAlign w:val="center"/>
          </w:tcPr>
          <w:p w14:paraId="682C9F51" w14:textId="793AE64D"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11.6%</w:t>
            </w:r>
          </w:p>
        </w:tc>
        <w:tc>
          <w:tcPr>
            <w:tcW w:w="1417" w:type="dxa"/>
            <w:tcBorders>
              <w:top w:val="single" w:sz="4" w:space="0" w:color="auto"/>
              <w:left w:val="single" w:sz="4" w:space="0" w:color="auto"/>
              <w:bottom w:val="single" w:sz="4" w:space="0" w:color="auto"/>
              <w:right w:val="single" w:sz="4" w:space="0" w:color="auto"/>
            </w:tcBorders>
            <w:vAlign w:val="center"/>
          </w:tcPr>
          <w:p w14:paraId="12E8D7F2" w14:textId="26CC6662" w:rsidR="0029003B" w:rsidRDefault="0029003B" w:rsidP="00B82098">
            <w:pPr>
              <w:autoSpaceDE w:val="0"/>
              <w:autoSpaceDN w:val="0"/>
              <w:adjustRightInd w:val="0"/>
              <w:spacing w:after="0" w:line="240" w:lineRule="auto"/>
              <w:jc w:val="center"/>
              <w:rPr>
                <w:rFonts w:cstheme="minorHAnsi"/>
                <w:color w:val="000000"/>
              </w:rPr>
            </w:pPr>
            <w:r>
              <w:rPr>
                <w:rFonts w:cstheme="minorHAnsi"/>
                <w:color w:val="000000"/>
              </w:rPr>
              <w:t>12.4%</w:t>
            </w:r>
          </w:p>
        </w:tc>
        <w:tc>
          <w:tcPr>
            <w:tcW w:w="1418" w:type="dxa"/>
            <w:tcBorders>
              <w:top w:val="single" w:sz="4" w:space="0" w:color="auto"/>
              <w:left w:val="single" w:sz="4" w:space="0" w:color="auto"/>
              <w:bottom w:val="single" w:sz="4" w:space="0" w:color="auto"/>
              <w:right w:val="single" w:sz="4" w:space="0" w:color="auto"/>
            </w:tcBorders>
            <w:vAlign w:val="center"/>
          </w:tcPr>
          <w:p w14:paraId="09B11983" w14:textId="751910CE" w:rsidR="0029003B" w:rsidRPr="00AB0605" w:rsidRDefault="0029003B" w:rsidP="00B82098">
            <w:pPr>
              <w:autoSpaceDE w:val="0"/>
              <w:autoSpaceDN w:val="0"/>
              <w:adjustRightInd w:val="0"/>
              <w:spacing w:after="0" w:line="240" w:lineRule="auto"/>
              <w:jc w:val="center"/>
              <w:rPr>
                <w:rFonts w:cstheme="minorHAnsi"/>
                <w:color w:val="000000"/>
              </w:rPr>
            </w:pPr>
            <w:r>
              <w:rPr>
                <w:rFonts w:cstheme="minorHAnsi"/>
                <w:color w:val="000000"/>
              </w:rPr>
              <w:t>13.9%</w:t>
            </w:r>
          </w:p>
        </w:tc>
        <w:tc>
          <w:tcPr>
            <w:tcW w:w="2694" w:type="dxa"/>
            <w:tcBorders>
              <w:top w:val="single" w:sz="4" w:space="0" w:color="auto"/>
              <w:left w:val="single" w:sz="4" w:space="0" w:color="auto"/>
              <w:bottom w:val="single" w:sz="4" w:space="0" w:color="auto"/>
              <w:right w:val="single" w:sz="4" w:space="0" w:color="auto"/>
            </w:tcBorders>
            <w:vAlign w:val="center"/>
          </w:tcPr>
          <w:p w14:paraId="6A2C6BB6" w14:textId="4E88447D" w:rsidR="0029003B" w:rsidRPr="00AB0605" w:rsidRDefault="0029003B" w:rsidP="00B82098">
            <w:pPr>
              <w:autoSpaceDE w:val="0"/>
              <w:autoSpaceDN w:val="0"/>
              <w:adjustRightInd w:val="0"/>
              <w:spacing w:after="0" w:line="240" w:lineRule="auto"/>
              <w:jc w:val="center"/>
              <w:rPr>
                <w:rFonts w:cstheme="minorHAnsi"/>
                <w:color w:val="000000"/>
              </w:rPr>
            </w:pPr>
            <w:r w:rsidRPr="00AB0605">
              <w:rPr>
                <w:rFonts w:cstheme="minorHAnsi"/>
                <w:color w:val="000000"/>
              </w:rPr>
              <w:t>No previous equivalent Higher than Level 3</w:t>
            </w:r>
          </w:p>
        </w:tc>
      </w:tr>
      <w:tr w:rsidR="00B82098" w:rsidRPr="00AB0605" w14:paraId="324B5093" w14:textId="77777777" w:rsidTr="00F9397A">
        <w:trPr>
          <w:trHeight w:val="289"/>
        </w:trPr>
        <w:tc>
          <w:tcPr>
            <w:tcW w:w="2038" w:type="dxa"/>
            <w:tcBorders>
              <w:top w:val="single" w:sz="4" w:space="0" w:color="auto"/>
              <w:left w:val="single" w:sz="4" w:space="0" w:color="auto"/>
              <w:bottom w:val="single" w:sz="4" w:space="0" w:color="auto"/>
              <w:right w:val="single" w:sz="4" w:space="0" w:color="auto"/>
            </w:tcBorders>
            <w:vAlign w:val="center"/>
          </w:tcPr>
          <w:p w14:paraId="0911A087" w14:textId="77777777" w:rsidR="00B82098" w:rsidRPr="00AB0605" w:rsidRDefault="00B82098" w:rsidP="00B82098">
            <w:pPr>
              <w:autoSpaceDE w:val="0"/>
              <w:autoSpaceDN w:val="0"/>
              <w:adjustRightInd w:val="0"/>
              <w:spacing w:after="0" w:line="240" w:lineRule="auto"/>
              <w:jc w:val="center"/>
              <w:rPr>
                <w:rFonts w:cstheme="minorHAnsi"/>
                <w:color w:val="000000"/>
              </w:rPr>
            </w:pPr>
            <w:r w:rsidRPr="00AB0605">
              <w:rPr>
                <w:rFonts w:cstheme="minorHAnsi"/>
                <w:b/>
                <w:bCs/>
                <w:color w:val="000000"/>
              </w:rPr>
              <w:t>No data</w:t>
            </w:r>
          </w:p>
        </w:tc>
        <w:tc>
          <w:tcPr>
            <w:tcW w:w="1609" w:type="dxa"/>
            <w:tcBorders>
              <w:top w:val="single" w:sz="4" w:space="0" w:color="auto"/>
              <w:left w:val="single" w:sz="4" w:space="0" w:color="auto"/>
              <w:bottom w:val="single" w:sz="4" w:space="0" w:color="auto"/>
              <w:right w:val="single" w:sz="4" w:space="0" w:color="auto"/>
            </w:tcBorders>
            <w:vAlign w:val="center"/>
          </w:tcPr>
          <w:p w14:paraId="0447FDE3" w14:textId="263250DC"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14.4</w:t>
            </w:r>
            <w:r w:rsidR="00AB0605"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1B52A" w14:textId="7105487D"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11.2</w:t>
            </w:r>
            <w:r w:rsidR="00AB0605" w:rsidRPr="00AB0605">
              <w:rPr>
                <w:rFonts w:cstheme="minorHAnsi"/>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17926D31" w14:textId="014BE401" w:rsidR="00B82098" w:rsidRPr="00AB0605" w:rsidRDefault="00022B46" w:rsidP="00B82098">
            <w:pPr>
              <w:autoSpaceDE w:val="0"/>
              <w:autoSpaceDN w:val="0"/>
              <w:adjustRightInd w:val="0"/>
              <w:spacing w:after="0" w:line="240" w:lineRule="auto"/>
              <w:jc w:val="center"/>
              <w:rPr>
                <w:rFonts w:cstheme="minorHAnsi"/>
                <w:color w:val="000000"/>
              </w:rPr>
            </w:pPr>
            <w:r>
              <w:rPr>
                <w:rFonts w:cstheme="minorHAnsi"/>
                <w:color w:val="000000"/>
              </w:rPr>
              <w:t>13.3</w:t>
            </w:r>
            <w:r w:rsidR="00AB0605" w:rsidRPr="00AB0605">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102E17D6" w14:textId="62BF7FEE" w:rsidR="00B82098" w:rsidRPr="00AB0605" w:rsidRDefault="00AB0605" w:rsidP="00B82098">
            <w:pPr>
              <w:autoSpaceDE w:val="0"/>
              <w:autoSpaceDN w:val="0"/>
              <w:adjustRightInd w:val="0"/>
              <w:spacing w:after="0" w:line="240" w:lineRule="auto"/>
              <w:jc w:val="center"/>
              <w:rPr>
                <w:rFonts w:cstheme="minorHAnsi"/>
                <w:color w:val="000000"/>
              </w:rPr>
            </w:pPr>
            <w:r w:rsidRPr="00AB0605">
              <w:rPr>
                <w:rFonts w:cstheme="minorHAnsi"/>
                <w:color w:val="00000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58E3B2B3" w14:textId="316BA175" w:rsidR="00B82098" w:rsidRPr="00AB0605" w:rsidRDefault="00B82098" w:rsidP="00B82098">
            <w:pPr>
              <w:autoSpaceDE w:val="0"/>
              <w:autoSpaceDN w:val="0"/>
              <w:adjustRightInd w:val="0"/>
              <w:spacing w:after="0" w:line="240" w:lineRule="auto"/>
              <w:jc w:val="center"/>
              <w:rPr>
                <w:rFonts w:cstheme="minorHAnsi"/>
                <w:color w:val="000000"/>
              </w:rPr>
            </w:pPr>
          </w:p>
        </w:tc>
      </w:tr>
    </w:tbl>
    <w:p w14:paraId="7C746676" w14:textId="67418249" w:rsidR="00022B46" w:rsidRDefault="00D11C22" w:rsidP="00022B46">
      <w:pPr>
        <w:pStyle w:val="Default"/>
        <w:rPr>
          <w:rFonts w:asciiTheme="minorHAnsi" w:hAnsiTheme="minorHAnsi" w:cstheme="minorHAnsi"/>
          <w:bCs/>
          <w:iCs/>
          <w:sz w:val="20"/>
          <w:szCs w:val="23"/>
        </w:rPr>
      </w:pPr>
      <w:bookmarkStart w:id="2" w:name="_Hlk124859385"/>
      <w:r w:rsidRPr="00AB0605">
        <w:rPr>
          <w:rFonts w:asciiTheme="minorHAnsi" w:hAnsiTheme="minorHAnsi" w:cstheme="minorHAnsi"/>
          <w:bCs/>
          <w:iCs/>
          <w:sz w:val="20"/>
          <w:szCs w:val="23"/>
        </w:rPr>
        <w:t>Table 2.10 Welsh Language levels</w:t>
      </w:r>
      <w:r w:rsidR="00267B5C" w:rsidRPr="00AB0605">
        <w:rPr>
          <w:rFonts w:asciiTheme="minorHAnsi" w:hAnsiTheme="minorHAnsi" w:cstheme="minorHAnsi"/>
          <w:bCs/>
          <w:iCs/>
          <w:sz w:val="20"/>
          <w:szCs w:val="23"/>
        </w:rPr>
        <w:t xml:space="preserve"> of all staff across 2</w:t>
      </w:r>
      <w:r w:rsidR="0029003B">
        <w:rPr>
          <w:rFonts w:asciiTheme="minorHAnsi" w:hAnsiTheme="minorHAnsi" w:cstheme="minorHAnsi"/>
          <w:bCs/>
          <w:iCs/>
          <w:sz w:val="20"/>
          <w:szCs w:val="23"/>
        </w:rPr>
        <w:t>020 - 2023</w:t>
      </w:r>
    </w:p>
    <w:p w14:paraId="456AFB7E" w14:textId="77777777" w:rsidR="00022B46" w:rsidRDefault="00022B46" w:rsidP="00022B46">
      <w:pPr>
        <w:pStyle w:val="Default"/>
        <w:rPr>
          <w:rFonts w:asciiTheme="minorHAnsi" w:hAnsiTheme="minorHAnsi" w:cstheme="minorHAnsi"/>
          <w:bCs/>
          <w:iCs/>
          <w:sz w:val="20"/>
          <w:szCs w:val="23"/>
        </w:rPr>
      </w:pPr>
    </w:p>
    <w:p w14:paraId="4ACF29F2" w14:textId="46BCA23A" w:rsidR="00022B46" w:rsidRDefault="00022B46" w:rsidP="00022B46">
      <w:pPr>
        <w:pStyle w:val="Default"/>
        <w:rPr>
          <w:rFonts w:cstheme="minorHAnsi"/>
          <w:bCs/>
          <w:sz w:val="23"/>
          <w:szCs w:val="23"/>
        </w:rPr>
      </w:pPr>
      <w:r w:rsidRPr="00022B46">
        <w:rPr>
          <w:rFonts w:cstheme="minorHAnsi"/>
          <w:bCs/>
          <w:sz w:val="23"/>
          <w:szCs w:val="23"/>
        </w:rPr>
        <w:t xml:space="preserve">Further details on the Welsh Language Levels referred to above can be found at </w:t>
      </w:r>
      <w:hyperlink r:id="rId16" w:history="1">
        <w:r w:rsidRPr="0001168A">
          <w:rPr>
            <w:rStyle w:val="Hyperlink"/>
            <w:rFonts w:cstheme="minorHAnsi"/>
            <w:bCs/>
            <w:sz w:val="23"/>
            <w:szCs w:val="23"/>
          </w:rPr>
          <w:t>https://www.aber.ac.uk/en/hr/info-staff/employment/welsh-language/</w:t>
        </w:r>
      </w:hyperlink>
    </w:p>
    <w:p w14:paraId="5D2EFFDD" w14:textId="77777777" w:rsidR="00022B46" w:rsidRDefault="00022B46" w:rsidP="00022B46">
      <w:pPr>
        <w:pStyle w:val="Default"/>
        <w:rPr>
          <w:rFonts w:cstheme="minorHAnsi"/>
          <w:bCs/>
          <w:sz w:val="23"/>
          <w:szCs w:val="23"/>
        </w:rPr>
      </w:pPr>
    </w:p>
    <w:p w14:paraId="52ED85D5" w14:textId="58FE0F1A" w:rsidR="00B62AD2" w:rsidRPr="00022B46" w:rsidRDefault="00022B46" w:rsidP="00022B46">
      <w:pPr>
        <w:pStyle w:val="Default"/>
        <w:rPr>
          <w:rFonts w:asciiTheme="minorHAnsi" w:hAnsiTheme="minorHAnsi" w:cstheme="minorHAnsi"/>
          <w:bCs/>
          <w:iCs/>
          <w:sz w:val="20"/>
          <w:szCs w:val="23"/>
        </w:rPr>
      </w:pPr>
      <w:r w:rsidRPr="00022B46">
        <w:rPr>
          <w:rFonts w:cstheme="minorHAnsi"/>
          <w:bCs/>
          <w:sz w:val="23"/>
          <w:szCs w:val="23"/>
        </w:rPr>
        <w:t xml:space="preserve">Further information regarding Aberystwyth University’s policies and strategies on promoting the Welsh language, including our compliance with the Welsh language standards can be found at </w:t>
      </w:r>
      <w:hyperlink r:id="rId17" w:history="1">
        <w:r w:rsidRPr="0001168A">
          <w:rPr>
            <w:rStyle w:val="Hyperlink"/>
            <w:rFonts w:cstheme="minorHAnsi"/>
            <w:bCs/>
            <w:sz w:val="23"/>
            <w:szCs w:val="23"/>
          </w:rPr>
          <w:t>https://www.aber.ac.uk/en/cgg/bilingual-policy/</w:t>
        </w:r>
      </w:hyperlink>
      <w:r>
        <w:rPr>
          <w:rFonts w:cstheme="minorHAnsi"/>
          <w:bCs/>
          <w:sz w:val="23"/>
          <w:szCs w:val="23"/>
        </w:rPr>
        <w:t xml:space="preserve"> </w:t>
      </w:r>
      <w:bookmarkEnd w:id="2"/>
      <w:r w:rsidR="00B62AD2">
        <w:rPr>
          <w:rFonts w:cstheme="minorHAnsi"/>
          <w:b/>
          <w:bCs/>
          <w:iCs/>
          <w:sz w:val="28"/>
          <w:szCs w:val="28"/>
          <w:u w:val="single"/>
        </w:rPr>
        <w:br w:type="page"/>
      </w:r>
    </w:p>
    <w:p w14:paraId="38E1D180" w14:textId="4543BE6F" w:rsidR="00AC2127" w:rsidRPr="000D088E" w:rsidRDefault="00AC2127" w:rsidP="00AC2127">
      <w:pPr>
        <w:pStyle w:val="Default"/>
        <w:rPr>
          <w:rFonts w:asciiTheme="minorHAnsi" w:hAnsiTheme="minorHAnsi" w:cstheme="minorHAnsi"/>
          <w:sz w:val="28"/>
          <w:szCs w:val="28"/>
          <w:u w:val="single"/>
        </w:rPr>
      </w:pPr>
      <w:r w:rsidRPr="000D088E">
        <w:rPr>
          <w:rFonts w:asciiTheme="minorHAnsi" w:hAnsiTheme="minorHAnsi" w:cstheme="minorHAnsi"/>
          <w:b/>
          <w:bCs/>
          <w:iCs/>
          <w:sz w:val="28"/>
          <w:szCs w:val="28"/>
          <w:u w:val="single"/>
        </w:rPr>
        <w:lastRenderedPageBreak/>
        <w:t xml:space="preserve">3. </w:t>
      </w:r>
      <w:r w:rsidR="00937C44" w:rsidRPr="000D088E">
        <w:rPr>
          <w:rFonts w:asciiTheme="minorHAnsi" w:hAnsiTheme="minorHAnsi" w:cstheme="minorHAnsi"/>
          <w:b/>
          <w:bCs/>
          <w:iCs/>
          <w:sz w:val="28"/>
          <w:szCs w:val="28"/>
          <w:u w:val="single"/>
        </w:rPr>
        <w:t>Staff</w:t>
      </w:r>
      <w:r w:rsidRPr="000D088E">
        <w:rPr>
          <w:rFonts w:asciiTheme="minorHAnsi" w:hAnsiTheme="minorHAnsi" w:cstheme="minorHAnsi"/>
          <w:b/>
          <w:bCs/>
          <w:iCs/>
          <w:sz w:val="28"/>
          <w:szCs w:val="28"/>
          <w:u w:val="single"/>
        </w:rPr>
        <w:t xml:space="preserve"> – </w:t>
      </w:r>
      <w:r w:rsidR="009772E9" w:rsidRPr="000D088E">
        <w:rPr>
          <w:rFonts w:asciiTheme="minorHAnsi" w:hAnsiTheme="minorHAnsi" w:cstheme="minorHAnsi"/>
          <w:b/>
          <w:bCs/>
          <w:iCs/>
          <w:sz w:val="28"/>
          <w:szCs w:val="28"/>
          <w:u w:val="single"/>
        </w:rPr>
        <w:t>Recruitment and Selection</w:t>
      </w:r>
      <w:r w:rsidRPr="000D088E">
        <w:rPr>
          <w:rFonts w:asciiTheme="minorHAnsi" w:hAnsiTheme="minorHAnsi" w:cstheme="minorHAnsi"/>
          <w:b/>
          <w:bCs/>
          <w:iCs/>
          <w:sz w:val="28"/>
          <w:szCs w:val="28"/>
          <w:u w:val="single"/>
        </w:rPr>
        <w:t xml:space="preserve">, Reward &amp; Recognition, and Training </w:t>
      </w:r>
    </w:p>
    <w:p w14:paraId="4A2EFB7C" w14:textId="77777777" w:rsidR="00AC2127" w:rsidRPr="004E0ABB" w:rsidRDefault="00AC2127" w:rsidP="00AC2127">
      <w:pPr>
        <w:pStyle w:val="Default"/>
        <w:rPr>
          <w:rFonts w:asciiTheme="minorHAnsi" w:hAnsiTheme="minorHAnsi" w:cstheme="minorHAnsi"/>
          <w:b/>
          <w:bCs/>
          <w:sz w:val="23"/>
          <w:szCs w:val="23"/>
          <w:highlight w:val="yellow"/>
        </w:rPr>
      </w:pPr>
    </w:p>
    <w:p w14:paraId="077291AD" w14:textId="1920DDFA" w:rsidR="00AC2127" w:rsidRPr="004E0ABB" w:rsidRDefault="00AC2127" w:rsidP="00E22D36">
      <w:pPr>
        <w:pStyle w:val="Default"/>
        <w:rPr>
          <w:rFonts w:asciiTheme="minorHAnsi" w:hAnsiTheme="minorHAnsi" w:cstheme="minorHAnsi"/>
          <w:sz w:val="28"/>
          <w:szCs w:val="28"/>
          <w:highlight w:val="yellow"/>
        </w:rPr>
      </w:pPr>
      <w:r w:rsidRPr="000D088E">
        <w:rPr>
          <w:rFonts w:asciiTheme="minorHAnsi" w:hAnsiTheme="minorHAnsi" w:cstheme="minorHAnsi"/>
          <w:b/>
          <w:bCs/>
          <w:sz w:val="23"/>
          <w:szCs w:val="23"/>
        </w:rPr>
        <w:t xml:space="preserve">Applicant </w:t>
      </w:r>
      <w:r w:rsidR="001E13E3" w:rsidRPr="000D088E">
        <w:rPr>
          <w:rFonts w:asciiTheme="minorHAnsi" w:hAnsiTheme="minorHAnsi" w:cstheme="minorHAnsi"/>
          <w:b/>
          <w:bCs/>
          <w:sz w:val="23"/>
          <w:szCs w:val="23"/>
        </w:rPr>
        <w:t>d</w:t>
      </w:r>
      <w:r w:rsidRPr="000D088E">
        <w:rPr>
          <w:rFonts w:asciiTheme="minorHAnsi" w:hAnsiTheme="minorHAnsi" w:cstheme="minorHAnsi"/>
          <w:b/>
          <w:bCs/>
          <w:sz w:val="23"/>
          <w:szCs w:val="23"/>
        </w:rPr>
        <w:t xml:space="preserve">ata </w:t>
      </w:r>
      <w:r w:rsidR="00E22D36" w:rsidRPr="000D088E">
        <w:rPr>
          <w:rFonts w:asciiTheme="minorHAnsi" w:hAnsiTheme="minorHAnsi" w:cstheme="minorHAnsi"/>
          <w:b/>
          <w:bCs/>
          <w:sz w:val="23"/>
          <w:szCs w:val="23"/>
        </w:rPr>
        <w:t>from 1 August 202</w:t>
      </w:r>
      <w:r w:rsidR="000D088E" w:rsidRPr="000D088E">
        <w:rPr>
          <w:rFonts w:asciiTheme="minorHAnsi" w:hAnsiTheme="minorHAnsi" w:cstheme="minorHAnsi"/>
          <w:b/>
          <w:bCs/>
          <w:sz w:val="23"/>
          <w:szCs w:val="23"/>
        </w:rPr>
        <w:t>2</w:t>
      </w:r>
      <w:r w:rsidR="00E22D36" w:rsidRPr="000D088E">
        <w:rPr>
          <w:rFonts w:asciiTheme="minorHAnsi" w:hAnsiTheme="minorHAnsi" w:cstheme="minorHAnsi"/>
          <w:b/>
          <w:bCs/>
          <w:sz w:val="23"/>
          <w:szCs w:val="23"/>
        </w:rPr>
        <w:t xml:space="preserve"> </w:t>
      </w:r>
      <w:r w:rsidRPr="000D088E">
        <w:rPr>
          <w:rFonts w:asciiTheme="minorHAnsi" w:hAnsiTheme="minorHAnsi" w:cstheme="minorHAnsi"/>
          <w:b/>
          <w:bCs/>
          <w:sz w:val="23"/>
          <w:szCs w:val="23"/>
        </w:rPr>
        <w:t>to 31 July 202</w:t>
      </w:r>
      <w:r w:rsidR="000D088E" w:rsidRPr="000D088E">
        <w:rPr>
          <w:rFonts w:asciiTheme="minorHAnsi" w:hAnsiTheme="minorHAnsi" w:cstheme="minorHAnsi"/>
          <w:b/>
          <w:bCs/>
          <w:sz w:val="23"/>
          <w:szCs w:val="23"/>
        </w:rPr>
        <w:t>3</w:t>
      </w:r>
    </w:p>
    <w:p w14:paraId="514B5437" w14:textId="77777777" w:rsidR="00AC2127" w:rsidRPr="004E0ABB" w:rsidRDefault="00AC2127" w:rsidP="00AC2127">
      <w:pPr>
        <w:pStyle w:val="Default"/>
        <w:rPr>
          <w:rFonts w:asciiTheme="minorHAnsi" w:hAnsiTheme="minorHAnsi" w:cstheme="minorHAnsi"/>
          <w:sz w:val="23"/>
          <w:szCs w:val="23"/>
          <w:highlight w:val="yellow"/>
        </w:rPr>
      </w:pPr>
    </w:p>
    <w:p w14:paraId="51EAAEED" w14:textId="1FC246AC" w:rsidR="00AC2127" w:rsidRPr="00E06D46" w:rsidRDefault="00AC2127" w:rsidP="00AC2127">
      <w:pPr>
        <w:pStyle w:val="Default"/>
        <w:rPr>
          <w:rFonts w:asciiTheme="minorHAnsi" w:hAnsiTheme="minorHAnsi" w:cstheme="minorHAnsi"/>
          <w:sz w:val="23"/>
          <w:szCs w:val="23"/>
        </w:rPr>
      </w:pPr>
      <w:r w:rsidRPr="00E06D46">
        <w:rPr>
          <w:rFonts w:asciiTheme="minorHAnsi" w:hAnsiTheme="minorHAnsi" w:cstheme="minorHAnsi"/>
          <w:sz w:val="23"/>
          <w:szCs w:val="23"/>
        </w:rPr>
        <w:t xml:space="preserve">The AU online system records </w:t>
      </w:r>
      <w:r w:rsidR="00E762A0" w:rsidRPr="00E06D46">
        <w:rPr>
          <w:rFonts w:asciiTheme="minorHAnsi" w:hAnsiTheme="minorHAnsi" w:cstheme="minorHAnsi"/>
          <w:sz w:val="23"/>
          <w:szCs w:val="23"/>
        </w:rPr>
        <w:t>3</w:t>
      </w:r>
      <w:r w:rsidR="00726D99" w:rsidRPr="00E06D46">
        <w:rPr>
          <w:rFonts w:asciiTheme="minorHAnsi" w:hAnsiTheme="minorHAnsi" w:cstheme="minorHAnsi"/>
          <w:sz w:val="23"/>
          <w:szCs w:val="23"/>
        </w:rPr>
        <w:t>,</w:t>
      </w:r>
      <w:r w:rsidR="000D088E" w:rsidRPr="00E06D46">
        <w:rPr>
          <w:rFonts w:asciiTheme="minorHAnsi" w:hAnsiTheme="minorHAnsi" w:cstheme="minorHAnsi"/>
          <w:sz w:val="23"/>
          <w:szCs w:val="23"/>
        </w:rPr>
        <w:t xml:space="preserve">995 </w:t>
      </w:r>
      <w:r w:rsidRPr="00E06D46">
        <w:rPr>
          <w:rFonts w:asciiTheme="minorHAnsi" w:hAnsiTheme="minorHAnsi" w:cstheme="minorHAnsi"/>
          <w:sz w:val="23"/>
          <w:szCs w:val="23"/>
        </w:rPr>
        <w:t>applications (</w:t>
      </w:r>
      <w:r w:rsidR="00E04B40" w:rsidRPr="00E06D46">
        <w:rPr>
          <w:rFonts w:asciiTheme="minorHAnsi" w:hAnsiTheme="minorHAnsi" w:cstheme="minorHAnsi"/>
          <w:sz w:val="23"/>
          <w:szCs w:val="23"/>
        </w:rPr>
        <w:t>2021</w:t>
      </w:r>
      <w:r w:rsidR="00726D99" w:rsidRPr="00E06D46">
        <w:rPr>
          <w:rFonts w:asciiTheme="minorHAnsi" w:hAnsiTheme="minorHAnsi" w:cstheme="minorHAnsi"/>
          <w:sz w:val="23"/>
          <w:szCs w:val="23"/>
        </w:rPr>
        <w:t>-22</w:t>
      </w:r>
      <w:r w:rsidR="00E04B40" w:rsidRPr="00E06D46">
        <w:rPr>
          <w:rFonts w:asciiTheme="minorHAnsi" w:hAnsiTheme="minorHAnsi" w:cstheme="minorHAnsi"/>
          <w:sz w:val="23"/>
          <w:szCs w:val="23"/>
        </w:rPr>
        <w:t>: 3</w:t>
      </w:r>
      <w:r w:rsidR="000D088E" w:rsidRPr="00E06D46">
        <w:rPr>
          <w:rFonts w:asciiTheme="minorHAnsi" w:hAnsiTheme="minorHAnsi" w:cstheme="minorHAnsi"/>
          <w:sz w:val="23"/>
          <w:szCs w:val="23"/>
        </w:rPr>
        <w:t>,185</w:t>
      </w:r>
      <w:r w:rsidR="00E04B40" w:rsidRPr="00E06D46">
        <w:rPr>
          <w:rFonts w:asciiTheme="minorHAnsi" w:hAnsiTheme="minorHAnsi" w:cstheme="minorHAnsi"/>
          <w:sz w:val="23"/>
          <w:szCs w:val="23"/>
        </w:rPr>
        <w:t xml:space="preserve"> | </w:t>
      </w:r>
      <w:r w:rsidRPr="00E06D46">
        <w:rPr>
          <w:rFonts w:asciiTheme="minorHAnsi" w:hAnsiTheme="minorHAnsi" w:cstheme="minorHAnsi"/>
          <w:sz w:val="23"/>
          <w:szCs w:val="23"/>
        </w:rPr>
        <w:t>2020</w:t>
      </w:r>
      <w:r w:rsidR="00726D99" w:rsidRPr="00E06D46">
        <w:rPr>
          <w:rFonts w:asciiTheme="minorHAnsi" w:hAnsiTheme="minorHAnsi" w:cstheme="minorHAnsi"/>
          <w:sz w:val="23"/>
          <w:szCs w:val="23"/>
        </w:rPr>
        <w:t>-21</w:t>
      </w:r>
      <w:r w:rsidRPr="00E06D46">
        <w:rPr>
          <w:rFonts w:asciiTheme="minorHAnsi" w:hAnsiTheme="minorHAnsi" w:cstheme="minorHAnsi"/>
          <w:sz w:val="23"/>
          <w:szCs w:val="23"/>
        </w:rPr>
        <w:t>:</w:t>
      </w:r>
      <w:r w:rsidR="001D52F6" w:rsidRPr="00E06D46">
        <w:rPr>
          <w:rFonts w:asciiTheme="minorHAnsi" w:hAnsiTheme="minorHAnsi" w:cstheme="minorHAnsi"/>
          <w:sz w:val="23"/>
          <w:szCs w:val="23"/>
        </w:rPr>
        <w:t xml:space="preserve"> </w:t>
      </w:r>
      <w:r w:rsidR="000D088E" w:rsidRPr="00E06D46">
        <w:rPr>
          <w:rFonts w:asciiTheme="minorHAnsi" w:hAnsiTheme="minorHAnsi" w:cstheme="minorHAnsi"/>
          <w:sz w:val="23"/>
          <w:szCs w:val="23"/>
        </w:rPr>
        <w:t>3,691</w:t>
      </w:r>
      <w:r w:rsidRPr="00E06D46">
        <w:rPr>
          <w:rFonts w:asciiTheme="minorHAnsi" w:hAnsiTheme="minorHAnsi" w:cstheme="minorHAnsi"/>
          <w:sz w:val="23"/>
          <w:szCs w:val="23"/>
        </w:rPr>
        <w:t>) for positions of employment (excluding Aber Workers). These include roles advertised internally</w:t>
      </w:r>
      <w:r w:rsidR="00D36423" w:rsidRPr="00E06D46">
        <w:rPr>
          <w:rFonts w:asciiTheme="minorHAnsi" w:hAnsiTheme="minorHAnsi" w:cstheme="minorHAnsi"/>
          <w:sz w:val="23"/>
          <w:szCs w:val="23"/>
        </w:rPr>
        <w:t xml:space="preserve"> and externally</w:t>
      </w:r>
      <w:r w:rsidRPr="00E06D46">
        <w:rPr>
          <w:rFonts w:asciiTheme="minorHAnsi" w:hAnsiTheme="minorHAnsi" w:cstheme="minorHAnsi"/>
          <w:sz w:val="23"/>
          <w:szCs w:val="23"/>
        </w:rPr>
        <w:t xml:space="preserve">. </w:t>
      </w:r>
    </w:p>
    <w:p w14:paraId="5A1DF221" w14:textId="77777777" w:rsidR="00661563" w:rsidRDefault="00661563" w:rsidP="00AC2127">
      <w:pPr>
        <w:pStyle w:val="Default"/>
        <w:rPr>
          <w:rFonts w:asciiTheme="minorHAnsi" w:hAnsiTheme="minorHAnsi" w:cstheme="minorHAnsi"/>
          <w:sz w:val="23"/>
          <w:szCs w:val="23"/>
          <w:highlight w:val="yellow"/>
        </w:rPr>
      </w:pPr>
    </w:p>
    <w:p w14:paraId="78BB33AF" w14:textId="77777777" w:rsidR="00E75AA4" w:rsidRDefault="00E75AA4" w:rsidP="00AC2127">
      <w:pPr>
        <w:pStyle w:val="Default"/>
        <w:rPr>
          <w:rFonts w:asciiTheme="minorHAnsi" w:hAnsiTheme="minorHAnsi" w:cstheme="minorHAnsi"/>
          <w:sz w:val="23"/>
          <w:szCs w:val="23"/>
          <w:highlight w:val="yellow"/>
        </w:rPr>
      </w:pPr>
    </w:p>
    <w:tbl>
      <w:tblPr>
        <w:tblStyle w:val="TableGrid"/>
        <w:tblW w:w="0" w:type="auto"/>
        <w:tblLook w:val="04A0" w:firstRow="1" w:lastRow="0" w:firstColumn="1" w:lastColumn="0" w:noHBand="0" w:noVBand="1"/>
      </w:tblPr>
      <w:tblGrid>
        <w:gridCol w:w="2091"/>
        <w:gridCol w:w="2091"/>
        <w:gridCol w:w="2091"/>
        <w:gridCol w:w="2091"/>
      </w:tblGrid>
      <w:tr w:rsidR="00661563" w14:paraId="23DDAEF9" w14:textId="77777777" w:rsidTr="00661563">
        <w:tc>
          <w:tcPr>
            <w:tcW w:w="2091" w:type="dxa"/>
            <w:shd w:val="clear" w:color="auto" w:fill="B4C6E7" w:themeFill="accent1" w:themeFillTint="66"/>
          </w:tcPr>
          <w:p w14:paraId="5409BBD1" w14:textId="6F3E3B66" w:rsidR="00661563" w:rsidRPr="00661563" w:rsidRDefault="00661563" w:rsidP="00661563">
            <w:pPr>
              <w:autoSpaceDE w:val="0"/>
              <w:autoSpaceDN w:val="0"/>
              <w:adjustRightInd w:val="0"/>
              <w:rPr>
                <w:rFonts w:cstheme="minorHAnsi"/>
                <w:b/>
                <w:bCs/>
                <w:color w:val="000000"/>
                <w:szCs w:val="23"/>
              </w:rPr>
            </w:pPr>
            <w:r w:rsidRPr="00661563">
              <w:rPr>
                <w:rFonts w:cstheme="minorHAnsi"/>
                <w:b/>
                <w:bCs/>
                <w:color w:val="000000"/>
                <w:szCs w:val="23"/>
              </w:rPr>
              <w:t>Year</w:t>
            </w:r>
          </w:p>
        </w:tc>
        <w:tc>
          <w:tcPr>
            <w:tcW w:w="2091" w:type="dxa"/>
            <w:shd w:val="clear" w:color="auto" w:fill="B4C6E7" w:themeFill="accent1" w:themeFillTint="66"/>
          </w:tcPr>
          <w:p w14:paraId="147712E6" w14:textId="336E0515" w:rsidR="00661563" w:rsidRPr="00661563" w:rsidRDefault="00661563" w:rsidP="00661563">
            <w:pPr>
              <w:autoSpaceDE w:val="0"/>
              <w:autoSpaceDN w:val="0"/>
              <w:adjustRightInd w:val="0"/>
              <w:rPr>
                <w:rFonts w:cstheme="minorHAnsi"/>
                <w:b/>
                <w:bCs/>
                <w:color w:val="000000"/>
                <w:szCs w:val="23"/>
              </w:rPr>
            </w:pPr>
            <w:r w:rsidRPr="00661563">
              <w:rPr>
                <w:rFonts w:cstheme="minorHAnsi"/>
                <w:b/>
                <w:bCs/>
                <w:color w:val="000000"/>
                <w:szCs w:val="23"/>
              </w:rPr>
              <w:t>Applications</w:t>
            </w:r>
          </w:p>
        </w:tc>
        <w:tc>
          <w:tcPr>
            <w:tcW w:w="2091" w:type="dxa"/>
            <w:shd w:val="clear" w:color="auto" w:fill="B4C6E7" w:themeFill="accent1" w:themeFillTint="66"/>
          </w:tcPr>
          <w:p w14:paraId="371CD074" w14:textId="22FC0ED1" w:rsidR="00661563" w:rsidRPr="00661563" w:rsidRDefault="00661563" w:rsidP="00661563">
            <w:pPr>
              <w:autoSpaceDE w:val="0"/>
              <w:autoSpaceDN w:val="0"/>
              <w:adjustRightInd w:val="0"/>
              <w:rPr>
                <w:rFonts w:cstheme="minorHAnsi"/>
                <w:b/>
                <w:bCs/>
                <w:color w:val="000000"/>
                <w:szCs w:val="23"/>
              </w:rPr>
            </w:pPr>
            <w:r w:rsidRPr="00661563">
              <w:rPr>
                <w:rFonts w:cstheme="minorHAnsi"/>
                <w:b/>
                <w:bCs/>
                <w:color w:val="000000"/>
                <w:szCs w:val="23"/>
              </w:rPr>
              <w:t>Vacancies</w:t>
            </w:r>
          </w:p>
        </w:tc>
        <w:tc>
          <w:tcPr>
            <w:tcW w:w="2091" w:type="dxa"/>
            <w:shd w:val="clear" w:color="auto" w:fill="B4C6E7" w:themeFill="accent1" w:themeFillTint="66"/>
          </w:tcPr>
          <w:p w14:paraId="6775D63E" w14:textId="45E5F0F0" w:rsidR="00661563" w:rsidRPr="00661563" w:rsidRDefault="00661563" w:rsidP="00661563">
            <w:pPr>
              <w:autoSpaceDE w:val="0"/>
              <w:autoSpaceDN w:val="0"/>
              <w:adjustRightInd w:val="0"/>
              <w:rPr>
                <w:rFonts w:cstheme="minorHAnsi"/>
                <w:b/>
                <w:bCs/>
                <w:color w:val="000000"/>
                <w:szCs w:val="23"/>
              </w:rPr>
            </w:pPr>
            <w:r w:rsidRPr="00661563">
              <w:rPr>
                <w:rFonts w:cstheme="minorHAnsi"/>
                <w:b/>
                <w:bCs/>
                <w:color w:val="000000"/>
                <w:szCs w:val="23"/>
              </w:rPr>
              <w:t>Appointments</w:t>
            </w:r>
          </w:p>
        </w:tc>
      </w:tr>
      <w:tr w:rsidR="00661563" w14:paraId="3C35CF95" w14:textId="77777777" w:rsidTr="00661563">
        <w:tc>
          <w:tcPr>
            <w:tcW w:w="2091" w:type="dxa"/>
          </w:tcPr>
          <w:p w14:paraId="0A8E3B49" w14:textId="078023C6"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2022-2023</w:t>
            </w:r>
          </w:p>
        </w:tc>
        <w:tc>
          <w:tcPr>
            <w:tcW w:w="2091" w:type="dxa"/>
          </w:tcPr>
          <w:p w14:paraId="0D85152C" w14:textId="2347FE96"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3,995</w:t>
            </w:r>
          </w:p>
        </w:tc>
        <w:tc>
          <w:tcPr>
            <w:tcW w:w="2091" w:type="dxa"/>
          </w:tcPr>
          <w:p w14:paraId="4589EE8F" w14:textId="057B3799"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703</w:t>
            </w:r>
          </w:p>
        </w:tc>
        <w:tc>
          <w:tcPr>
            <w:tcW w:w="2091" w:type="dxa"/>
          </w:tcPr>
          <w:p w14:paraId="5791B8EB" w14:textId="74199F5E"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834</w:t>
            </w:r>
          </w:p>
        </w:tc>
      </w:tr>
      <w:tr w:rsidR="00661563" w14:paraId="4111D816" w14:textId="77777777" w:rsidTr="00661563">
        <w:tc>
          <w:tcPr>
            <w:tcW w:w="2091" w:type="dxa"/>
          </w:tcPr>
          <w:p w14:paraId="7769635D" w14:textId="1B291874"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2021-2022</w:t>
            </w:r>
          </w:p>
        </w:tc>
        <w:tc>
          <w:tcPr>
            <w:tcW w:w="2091" w:type="dxa"/>
          </w:tcPr>
          <w:p w14:paraId="2115D7A1" w14:textId="5261567D"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3,185</w:t>
            </w:r>
          </w:p>
        </w:tc>
        <w:tc>
          <w:tcPr>
            <w:tcW w:w="2091" w:type="dxa"/>
          </w:tcPr>
          <w:p w14:paraId="5DFE043E" w14:textId="60A3F358"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592</w:t>
            </w:r>
          </w:p>
        </w:tc>
        <w:tc>
          <w:tcPr>
            <w:tcW w:w="2091" w:type="dxa"/>
          </w:tcPr>
          <w:p w14:paraId="74F5A6AC" w14:textId="3FC208D5"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689</w:t>
            </w:r>
          </w:p>
        </w:tc>
      </w:tr>
      <w:tr w:rsidR="00661563" w14:paraId="18C74274" w14:textId="77777777" w:rsidTr="00661563">
        <w:tc>
          <w:tcPr>
            <w:tcW w:w="2091" w:type="dxa"/>
          </w:tcPr>
          <w:p w14:paraId="649B9404" w14:textId="246874BE"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2020-2021</w:t>
            </w:r>
          </w:p>
        </w:tc>
        <w:tc>
          <w:tcPr>
            <w:tcW w:w="2091" w:type="dxa"/>
          </w:tcPr>
          <w:p w14:paraId="3F8A36FE" w14:textId="3B2738D5"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3,691</w:t>
            </w:r>
          </w:p>
        </w:tc>
        <w:tc>
          <w:tcPr>
            <w:tcW w:w="2091" w:type="dxa"/>
          </w:tcPr>
          <w:p w14:paraId="346C8A70" w14:textId="31AA07E1"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432</w:t>
            </w:r>
          </w:p>
        </w:tc>
        <w:tc>
          <w:tcPr>
            <w:tcW w:w="2091" w:type="dxa"/>
          </w:tcPr>
          <w:p w14:paraId="4307AE33" w14:textId="7359B4FE" w:rsidR="00661563" w:rsidRPr="00661563" w:rsidRDefault="00661563" w:rsidP="00AC2127">
            <w:pPr>
              <w:pStyle w:val="Default"/>
              <w:rPr>
                <w:rFonts w:asciiTheme="minorHAnsi" w:hAnsiTheme="minorHAnsi" w:cstheme="minorHAnsi"/>
                <w:sz w:val="23"/>
                <w:szCs w:val="23"/>
              </w:rPr>
            </w:pPr>
            <w:r w:rsidRPr="00661563">
              <w:rPr>
                <w:rFonts w:asciiTheme="minorHAnsi" w:hAnsiTheme="minorHAnsi" w:cstheme="minorHAnsi"/>
                <w:sz w:val="23"/>
                <w:szCs w:val="23"/>
              </w:rPr>
              <w:t>647</w:t>
            </w:r>
          </w:p>
        </w:tc>
      </w:tr>
    </w:tbl>
    <w:p w14:paraId="334597FC" w14:textId="04D5FA3D" w:rsidR="00AC2127" w:rsidRDefault="00364A92" w:rsidP="00AC2127">
      <w:pPr>
        <w:pStyle w:val="Default"/>
        <w:rPr>
          <w:rFonts w:asciiTheme="minorHAnsi" w:hAnsiTheme="minorHAnsi" w:cstheme="minorHAnsi"/>
          <w:sz w:val="23"/>
          <w:szCs w:val="23"/>
          <w:highlight w:val="yellow"/>
        </w:rPr>
      </w:pPr>
      <w:r w:rsidRPr="008E0E4B">
        <w:rPr>
          <w:rFonts w:asciiTheme="minorHAnsi" w:hAnsiTheme="minorHAnsi" w:cstheme="minorHAnsi"/>
          <w:bCs/>
          <w:iCs/>
          <w:sz w:val="20"/>
          <w:szCs w:val="23"/>
        </w:rPr>
        <w:t>Table</w:t>
      </w:r>
      <w:r>
        <w:rPr>
          <w:rFonts w:asciiTheme="minorHAnsi" w:hAnsiTheme="minorHAnsi" w:cstheme="minorHAnsi"/>
          <w:bCs/>
          <w:iCs/>
          <w:sz w:val="20"/>
          <w:szCs w:val="23"/>
        </w:rPr>
        <w:t xml:space="preserve"> 3</w:t>
      </w:r>
      <w:r w:rsidRPr="008E0E4B">
        <w:rPr>
          <w:rFonts w:asciiTheme="minorHAnsi" w:hAnsiTheme="minorHAnsi" w:cstheme="minorHAnsi"/>
          <w:bCs/>
          <w:iCs/>
          <w:sz w:val="20"/>
          <w:szCs w:val="23"/>
        </w:rPr>
        <w:t xml:space="preserve">.1 </w:t>
      </w:r>
      <w:r>
        <w:rPr>
          <w:rFonts w:asciiTheme="minorHAnsi" w:hAnsiTheme="minorHAnsi" w:cstheme="minorHAnsi"/>
          <w:bCs/>
          <w:iCs/>
          <w:sz w:val="20"/>
          <w:szCs w:val="23"/>
        </w:rPr>
        <w:t>Hireserve system of all applications, appointments and vacancies.</w:t>
      </w:r>
    </w:p>
    <w:p w14:paraId="56407286" w14:textId="77777777" w:rsidR="00E75AA4" w:rsidRPr="004E0ABB" w:rsidRDefault="00E75AA4" w:rsidP="00AC2127">
      <w:pPr>
        <w:pStyle w:val="Default"/>
        <w:rPr>
          <w:rFonts w:asciiTheme="minorHAnsi" w:hAnsiTheme="minorHAnsi" w:cstheme="minorHAnsi"/>
          <w:sz w:val="23"/>
          <w:szCs w:val="23"/>
          <w:highlight w:val="yellow"/>
        </w:rPr>
      </w:pPr>
    </w:p>
    <w:p w14:paraId="0FE468E1" w14:textId="1857B07B" w:rsidR="00AC2127" w:rsidRPr="00E06D46" w:rsidRDefault="00E06D46" w:rsidP="001C3CF6">
      <w:pPr>
        <w:pStyle w:val="Default"/>
        <w:numPr>
          <w:ilvl w:val="0"/>
          <w:numId w:val="15"/>
        </w:numPr>
        <w:rPr>
          <w:rFonts w:asciiTheme="minorHAnsi" w:hAnsiTheme="minorHAnsi" w:cstheme="minorHAnsi"/>
          <w:sz w:val="23"/>
          <w:szCs w:val="23"/>
        </w:rPr>
      </w:pPr>
      <w:r w:rsidRPr="00E06D46">
        <w:rPr>
          <w:rFonts w:asciiTheme="minorHAnsi" w:hAnsiTheme="minorHAnsi" w:cstheme="minorHAnsi"/>
          <w:sz w:val="23"/>
          <w:szCs w:val="23"/>
        </w:rPr>
        <w:t>Total number of a</w:t>
      </w:r>
      <w:r w:rsidR="00AC2127" w:rsidRPr="00E06D46">
        <w:rPr>
          <w:rFonts w:asciiTheme="minorHAnsi" w:hAnsiTheme="minorHAnsi" w:cstheme="minorHAnsi"/>
          <w:sz w:val="23"/>
          <w:szCs w:val="23"/>
        </w:rPr>
        <w:t>pplications</w:t>
      </w:r>
      <w:r w:rsidRPr="00E06D46">
        <w:rPr>
          <w:rFonts w:asciiTheme="minorHAnsi" w:hAnsiTheme="minorHAnsi" w:cstheme="minorHAnsi"/>
          <w:sz w:val="23"/>
          <w:szCs w:val="23"/>
        </w:rPr>
        <w:t xml:space="preserve"> received</w:t>
      </w:r>
      <w:r w:rsidR="00AC2127" w:rsidRPr="00E06D46">
        <w:rPr>
          <w:rFonts w:asciiTheme="minorHAnsi" w:hAnsiTheme="minorHAnsi" w:cstheme="minorHAnsi"/>
          <w:sz w:val="23"/>
          <w:szCs w:val="23"/>
        </w:rPr>
        <w:t xml:space="preserve">: </w:t>
      </w:r>
      <w:r w:rsidR="00E762A0" w:rsidRPr="00E06D46">
        <w:rPr>
          <w:rFonts w:asciiTheme="minorHAnsi" w:hAnsiTheme="minorHAnsi" w:cstheme="minorHAnsi"/>
          <w:sz w:val="23"/>
          <w:szCs w:val="23"/>
        </w:rPr>
        <w:t>3</w:t>
      </w:r>
      <w:r w:rsidR="00726D99" w:rsidRPr="00E06D46">
        <w:rPr>
          <w:rFonts w:asciiTheme="minorHAnsi" w:hAnsiTheme="minorHAnsi" w:cstheme="minorHAnsi"/>
          <w:sz w:val="23"/>
          <w:szCs w:val="23"/>
        </w:rPr>
        <w:t>,995</w:t>
      </w:r>
      <w:r w:rsidR="00D36423" w:rsidRPr="00E06D46">
        <w:rPr>
          <w:rFonts w:asciiTheme="minorHAnsi" w:hAnsiTheme="minorHAnsi" w:cstheme="minorHAnsi"/>
          <w:sz w:val="23"/>
          <w:szCs w:val="23"/>
        </w:rPr>
        <w:t xml:space="preserve"> (a</w:t>
      </w:r>
      <w:r w:rsidR="00726D99" w:rsidRPr="00E06D46">
        <w:rPr>
          <w:rFonts w:asciiTheme="minorHAnsi" w:hAnsiTheme="minorHAnsi" w:cstheme="minorHAnsi"/>
          <w:sz w:val="23"/>
          <w:szCs w:val="23"/>
        </w:rPr>
        <w:t xml:space="preserve">n increase </w:t>
      </w:r>
      <w:r w:rsidR="00D36423" w:rsidRPr="00E06D46">
        <w:rPr>
          <w:rFonts w:asciiTheme="minorHAnsi" w:hAnsiTheme="minorHAnsi" w:cstheme="minorHAnsi"/>
          <w:sz w:val="23"/>
          <w:szCs w:val="23"/>
        </w:rPr>
        <w:t xml:space="preserve">of </w:t>
      </w:r>
      <w:r w:rsidR="00726D99" w:rsidRPr="00E06D46">
        <w:rPr>
          <w:rFonts w:asciiTheme="minorHAnsi" w:hAnsiTheme="minorHAnsi" w:cstheme="minorHAnsi"/>
          <w:sz w:val="23"/>
          <w:szCs w:val="23"/>
        </w:rPr>
        <w:t>8</w:t>
      </w:r>
      <w:r w:rsidR="00D36423" w:rsidRPr="00E06D46">
        <w:rPr>
          <w:rFonts w:asciiTheme="minorHAnsi" w:hAnsiTheme="minorHAnsi" w:cstheme="minorHAnsi"/>
          <w:sz w:val="23"/>
          <w:szCs w:val="23"/>
        </w:rPr>
        <w:t xml:space="preserve">10 applications, </w:t>
      </w:r>
      <w:r w:rsidR="00726D99" w:rsidRPr="00E06D46">
        <w:rPr>
          <w:rFonts w:asciiTheme="minorHAnsi" w:hAnsiTheme="minorHAnsi" w:cstheme="minorHAnsi"/>
          <w:sz w:val="23"/>
          <w:szCs w:val="23"/>
        </w:rPr>
        <w:t>25</w:t>
      </w:r>
      <w:r w:rsidR="00D36423" w:rsidRPr="00E06D46">
        <w:rPr>
          <w:rFonts w:asciiTheme="minorHAnsi" w:hAnsiTheme="minorHAnsi" w:cstheme="minorHAnsi"/>
          <w:sz w:val="23"/>
          <w:szCs w:val="23"/>
        </w:rPr>
        <w:t>.</w:t>
      </w:r>
      <w:r w:rsidR="00726D99" w:rsidRPr="00E06D46">
        <w:rPr>
          <w:rFonts w:asciiTheme="minorHAnsi" w:hAnsiTheme="minorHAnsi" w:cstheme="minorHAnsi"/>
          <w:sz w:val="23"/>
          <w:szCs w:val="23"/>
        </w:rPr>
        <w:t>4</w:t>
      </w:r>
      <w:r w:rsidR="00D36423" w:rsidRPr="00E06D46">
        <w:rPr>
          <w:rFonts w:asciiTheme="minorHAnsi" w:hAnsiTheme="minorHAnsi" w:cstheme="minorHAnsi"/>
          <w:sz w:val="23"/>
          <w:szCs w:val="23"/>
        </w:rPr>
        <w:t>% from 202</w:t>
      </w:r>
      <w:r w:rsidR="00726D99" w:rsidRPr="00E06D46">
        <w:rPr>
          <w:rFonts w:asciiTheme="minorHAnsi" w:hAnsiTheme="minorHAnsi" w:cstheme="minorHAnsi"/>
          <w:sz w:val="23"/>
          <w:szCs w:val="23"/>
        </w:rPr>
        <w:t>1-22</w:t>
      </w:r>
      <w:r w:rsidR="00D36423" w:rsidRPr="00E06D46">
        <w:rPr>
          <w:rFonts w:asciiTheme="minorHAnsi" w:hAnsiTheme="minorHAnsi" w:cstheme="minorHAnsi"/>
          <w:sz w:val="23"/>
          <w:szCs w:val="23"/>
        </w:rPr>
        <w:t>)</w:t>
      </w:r>
    </w:p>
    <w:p w14:paraId="48983A68" w14:textId="77777777" w:rsidR="00AC2127" w:rsidRPr="00E06D46" w:rsidRDefault="00AC2127" w:rsidP="00AC2127">
      <w:pPr>
        <w:pStyle w:val="Default"/>
        <w:rPr>
          <w:rFonts w:asciiTheme="minorHAnsi" w:hAnsiTheme="minorHAnsi" w:cstheme="minorHAnsi"/>
          <w:sz w:val="23"/>
          <w:szCs w:val="23"/>
        </w:rPr>
      </w:pPr>
    </w:p>
    <w:p w14:paraId="13058A3D" w14:textId="3F8A1AB6" w:rsidR="00AC2127" w:rsidRPr="00E06D46" w:rsidRDefault="00E06D46" w:rsidP="001C3CF6">
      <w:pPr>
        <w:pStyle w:val="Default"/>
        <w:numPr>
          <w:ilvl w:val="0"/>
          <w:numId w:val="15"/>
        </w:numPr>
        <w:rPr>
          <w:rFonts w:asciiTheme="minorHAnsi" w:hAnsiTheme="minorHAnsi" w:cstheme="minorHAnsi"/>
          <w:sz w:val="23"/>
          <w:szCs w:val="23"/>
        </w:rPr>
      </w:pPr>
      <w:r w:rsidRPr="00E06D46">
        <w:rPr>
          <w:rFonts w:asciiTheme="minorHAnsi" w:hAnsiTheme="minorHAnsi" w:cstheme="minorHAnsi"/>
          <w:sz w:val="23"/>
          <w:szCs w:val="23"/>
        </w:rPr>
        <w:t xml:space="preserve">Total number of </w:t>
      </w:r>
      <w:r w:rsidR="00AC2127" w:rsidRPr="00E06D46">
        <w:rPr>
          <w:rFonts w:asciiTheme="minorHAnsi" w:hAnsiTheme="minorHAnsi" w:cstheme="minorHAnsi"/>
          <w:sz w:val="23"/>
          <w:szCs w:val="23"/>
        </w:rPr>
        <w:t>vacancies</w:t>
      </w:r>
      <w:r w:rsidR="001F4F6F" w:rsidRPr="00E06D46">
        <w:rPr>
          <w:rFonts w:asciiTheme="minorHAnsi" w:hAnsiTheme="minorHAnsi" w:cstheme="minorHAnsi"/>
          <w:sz w:val="23"/>
          <w:szCs w:val="23"/>
        </w:rPr>
        <w:t>:</w:t>
      </w:r>
      <w:r w:rsidR="00AC2127" w:rsidRPr="00E06D46">
        <w:rPr>
          <w:rFonts w:asciiTheme="minorHAnsi" w:hAnsiTheme="minorHAnsi" w:cstheme="minorHAnsi"/>
          <w:sz w:val="23"/>
          <w:szCs w:val="23"/>
        </w:rPr>
        <w:t xml:space="preserve"> </w:t>
      </w:r>
      <w:r w:rsidR="00726D99" w:rsidRPr="00E06D46">
        <w:rPr>
          <w:rFonts w:asciiTheme="minorHAnsi" w:hAnsiTheme="minorHAnsi" w:cstheme="minorHAnsi"/>
          <w:sz w:val="23"/>
          <w:szCs w:val="23"/>
        </w:rPr>
        <w:t>703</w:t>
      </w:r>
      <w:r w:rsidR="00AC2127" w:rsidRPr="00E06D46">
        <w:rPr>
          <w:rFonts w:asciiTheme="minorHAnsi" w:hAnsiTheme="minorHAnsi" w:cstheme="minorHAnsi"/>
          <w:sz w:val="23"/>
          <w:szCs w:val="23"/>
        </w:rPr>
        <w:t xml:space="preserve"> (</w:t>
      </w:r>
      <w:r w:rsidR="001F4F6F" w:rsidRPr="00E06D46">
        <w:rPr>
          <w:rFonts w:asciiTheme="minorHAnsi" w:hAnsiTheme="minorHAnsi" w:cstheme="minorHAnsi"/>
          <w:sz w:val="23"/>
          <w:szCs w:val="23"/>
        </w:rPr>
        <w:t xml:space="preserve">an increase of </w:t>
      </w:r>
      <w:r w:rsidRPr="00E06D46">
        <w:rPr>
          <w:rFonts w:asciiTheme="minorHAnsi" w:hAnsiTheme="minorHAnsi" w:cstheme="minorHAnsi"/>
          <w:sz w:val="23"/>
          <w:szCs w:val="23"/>
        </w:rPr>
        <w:t xml:space="preserve">111 vacancies, </w:t>
      </w:r>
      <w:r w:rsidR="00726D99" w:rsidRPr="00E06D46">
        <w:rPr>
          <w:rFonts w:asciiTheme="minorHAnsi" w:hAnsiTheme="minorHAnsi" w:cstheme="minorHAnsi"/>
          <w:sz w:val="23"/>
          <w:szCs w:val="23"/>
        </w:rPr>
        <w:t>18.8</w:t>
      </w:r>
      <w:r w:rsidR="001F4F6F" w:rsidRPr="00E06D46">
        <w:rPr>
          <w:rFonts w:asciiTheme="minorHAnsi" w:hAnsiTheme="minorHAnsi" w:cstheme="minorHAnsi"/>
          <w:sz w:val="23"/>
          <w:szCs w:val="23"/>
        </w:rPr>
        <w:t xml:space="preserve">% from </w:t>
      </w:r>
      <w:r w:rsidR="00E04B40" w:rsidRPr="00E06D46">
        <w:rPr>
          <w:rFonts w:asciiTheme="minorHAnsi" w:hAnsiTheme="minorHAnsi" w:cstheme="minorHAnsi"/>
          <w:sz w:val="23"/>
          <w:szCs w:val="23"/>
        </w:rPr>
        <w:t>2021</w:t>
      </w:r>
      <w:r w:rsidR="00726D99" w:rsidRPr="00E06D46">
        <w:rPr>
          <w:rFonts w:asciiTheme="minorHAnsi" w:hAnsiTheme="minorHAnsi" w:cstheme="minorHAnsi"/>
          <w:sz w:val="23"/>
          <w:szCs w:val="23"/>
        </w:rPr>
        <w:t>-22</w:t>
      </w:r>
      <w:r w:rsidR="00E04B40" w:rsidRPr="00E06D46">
        <w:rPr>
          <w:rFonts w:asciiTheme="minorHAnsi" w:hAnsiTheme="minorHAnsi" w:cstheme="minorHAnsi"/>
          <w:sz w:val="23"/>
          <w:szCs w:val="23"/>
        </w:rPr>
        <w:t xml:space="preserve">: </w:t>
      </w:r>
      <w:r w:rsidR="00726D99" w:rsidRPr="00E06D46">
        <w:rPr>
          <w:rFonts w:asciiTheme="minorHAnsi" w:hAnsiTheme="minorHAnsi" w:cstheme="minorHAnsi"/>
          <w:sz w:val="23"/>
          <w:szCs w:val="23"/>
        </w:rPr>
        <w:t>592</w:t>
      </w:r>
      <w:r w:rsidR="00AC2127" w:rsidRPr="00E06D46">
        <w:rPr>
          <w:rFonts w:asciiTheme="minorHAnsi" w:hAnsiTheme="minorHAnsi" w:cstheme="minorHAnsi"/>
          <w:sz w:val="23"/>
          <w:szCs w:val="23"/>
        </w:rPr>
        <w:t xml:space="preserve">) </w:t>
      </w:r>
    </w:p>
    <w:p w14:paraId="5FA79ED9" w14:textId="7A9FC537" w:rsidR="001F4F6F" w:rsidRPr="00E06D46" w:rsidRDefault="001F4F6F" w:rsidP="001C3CF6">
      <w:pPr>
        <w:pStyle w:val="Default"/>
        <w:numPr>
          <w:ilvl w:val="1"/>
          <w:numId w:val="15"/>
        </w:numPr>
        <w:rPr>
          <w:rFonts w:asciiTheme="minorHAnsi" w:hAnsiTheme="minorHAnsi" w:cstheme="minorHAnsi"/>
          <w:sz w:val="23"/>
          <w:szCs w:val="23"/>
        </w:rPr>
      </w:pPr>
      <w:r w:rsidRPr="00E06D46">
        <w:rPr>
          <w:rFonts w:asciiTheme="minorHAnsi" w:hAnsiTheme="minorHAnsi" w:cstheme="minorHAnsi"/>
          <w:sz w:val="23"/>
          <w:szCs w:val="23"/>
        </w:rPr>
        <w:t>During 2022</w:t>
      </w:r>
      <w:r w:rsidR="00661563" w:rsidRPr="00E06D46">
        <w:rPr>
          <w:rFonts w:asciiTheme="minorHAnsi" w:hAnsiTheme="minorHAnsi" w:cstheme="minorHAnsi"/>
          <w:sz w:val="23"/>
          <w:szCs w:val="23"/>
        </w:rPr>
        <w:t>-23</w:t>
      </w:r>
      <w:r w:rsidRPr="00E06D46">
        <w:rPr>
          <w:rFonts w:asciiTheme="minorHAnsi" w:hAnsiTheme="minorHAnsi" w:cstheme="minorHAnsi"/>
          <w:sz w:val="23"/>
          <w:szCs w:val="23"/>
        </w:rPr>
        <w:t xml:space="preserve"> a vacancy, on average, received 5.</w:t>
      </w:r>
      <w:r w:rsidR="00661563" w:rsidRPr="00E06D46">
        <w:rPr>
          <w:rFonts w:asciiTheme="minorHAnsi" w:hAnsiTheme="minorHAnsi" w:cstheme="minorHAnsi"/>
          <w:sz w:val="23"/>
          <w:szCs w:val="23"/>
        </w:rPr>
        <w:t>6</w:t>
      </w:r>
      <w:r w:rsidRPr="00E06D46">
        <w:rPr>
          <w:rFonts w:asciiTheme="minorHAnsi" w:hAnsiTheme="minorHAnsi" w:cstheme="minorHAnsi"/>
          <w:sz w:val="23"/>
          <w:szCs w:val="23"/>
        </w:rPr>
        <w:t xml:space="preserve"> applications</w:t>
      </w:r>
    </w:p>
    <w:p w14:paraId="2265BC66" w14:textId="41F50D90" w:rsidR="001F4F6F" w:rsidRPr="00E06D46" w:rsidRDefault="001F4F6F" w:rsidP="001C3CF6">
      <w:pPr>
        <w:pStyle w:val="Default"/>
        <w:numPr>
          <w:ilvl w:val="1"/>
          <w:numId w:val="15"/>
        </w:numPr>
        <w:rPr>
          <w:rFonts w:asciiTheme="minorHAnsi" w:hAnsiTheme="minorHAnsi" w:cstheme="minorHAnsi"/>
          <w:sz w:val="23"/>
          <w:szCs w:val="23"/>
        </w:rPr>
      </w:pPr>
      <w:r w:rsidRPr="00E06D46">
        <w:rPr>
          <w:rFonts w:asciiTheme="minorHAnsi" w:hAnsiTheme="minorHAnsi" w:cstheme="minorHAnsi"/>
          <w:sz w:val="23"/>
          <w:szCs w:val="23"/>
        </w:rPr>
        <w:t>During 2021</w:t>
      </w:r>
      <w:r w:rsidR="00661563" w:rsidRPr="00E06D46">
        <w:rPr>
          <w:rFonts w:asciiTheme="minorHAnsi" w:hAnsiTheme="minorHAnsi" w:cstheme="minorHAnsi"/>
          <w:sz w:val="23"/>
          <w:szCs w:val="23"/>
        </w:rPr>
        <w:t>-22</w:t>
      </w:r>
      <w:r w:rsidRPr="00E06D46">
        <w:rPr>
          <w:rFonts w:asciiTheme="minorHAnsi" w:hAnsiTheme="minorHAnsi" w:cstheme="minorHAnsi"/>
          <w:sz w:val="23"/>
          <w:szCs w:val="23"/>
        </w:rPr>
        <w:t xml:space="preserve">, a vacancy, on average, received </w:t>
      </w:r>
      <w:r w:rsidR="00661563" w:rsidRPr="00E06D46">
        <w:rPr>
          <w:rFonts w:asciiTheme="minorHAnsi" w:hAnsiTheme="minorHAnsi" w:cstheme="minorHAnsi"/>
          <w:sz w:val="23"/>
          <w:szCs w:val="23"/>
        </w:rPr>
        <w:t>5.4</w:t>
      </w:r>
      <w:r w:rsidRPr="00E06D46">
        <w:rPr>
          <w:rFonts w:asciiTheme="minorHAnsi" w:hAnsiTheme="minorHAnsi" w:cstheme="minorHAnsi"/>
          <w:sz w:val="23"/>
          <w:szCs w:val="23"/>
        </w:rPr>
        <w:t xml:space="preserve"> applications</w:t>
      </w:r>
    </w:p>
    <w:p w14:paraId="49014893" w14:textId="61CB73CE" w:rsidR="00661563" w:rsidRPr="00E06D46" w:rsidRDefault="00661563" w:rsidP="00661563">
      <w:pPr>
        <w:pStyle w:val="Default"/>
        <w:numPr>
          <w:ilvl w:val="1"/>
          <w:numId w:val="15"/>
        </w:numPr>
        <w:rPr>
          <w:rFonts w:asciiTheme="minorHAnsi" w:hAnsiTheme="minorHAnsi" w:cstheme="minorHAnsi"/>
          <w:sz w:val="23"/>
          <w:szCs w:val="23"/>
        </w:rPr>
      </w:pPr>
      <w:r w:rsidRPr="00E06D46">
        <w:rPr>
          <w:rFonts w:asciiTheme="minorHAnsi" w:hAnsiTheme="minorHAnsi" w:cstheme="minorHAnsi"/>
          <w:sz w:val="23"/>
          <w:szCs w:val="23"/>
        </w:rPr>
        <w:t>During 2020-21, a vacancy, on average, received 8.5 applications</w:t>
      </w:r>
    </w:p>
    <w:p w14:paraId="5695138F" w14:textId="77777777" w:rsidR="00AC2127" w:rsidRPr="00E06D46" w:rsidRDefault="00AC2127" w:rsidP="00AC2127">
      <w:pPr>
        <w:pStyle w:val="Default"/>
        <w:rPr>
          <w:rFonts w:asciiTheme="minorHAnsi" w:hAnsiTheme="minorHAnsi" w:cstheme="minorHAnsi"/>
          <w:sz w:val="23"/>
          <w:szCs w:val="23"/>
        </w:rPr>
      </w:pPr>
    </w:p>
    <w:p w14:paraId="301C4724" w14:textId="302F7B7B" w:rsidR="00AC2127" w:rsidRPr="00E06D46" w:rsidRDefault="00E06D46" w:rsidP="001C3CF6">
      <w:pPr>
        <w:pStyle w:val="Default"/>
        <w:numPr>
          <w:ilvl w:val="0"/>
          <w:numId w:val="15"/>
        </w:numPr>
        <w:rPr>
          <w:rFonts w:asciiTheme="minorHAnsi" w:hAnsiTheme="minorHAnsi" w:cstheme="minorHAnsi"/>
          <w:sz w:val="23"/>
          <w:szCs w:val="23"/>
        </w:rPr>
      </w:pPr>
      <w:r w:rsidRPr="00E06D46">
        <w:rPr>
          <w:rFonts w:asciiTheme="minorHAnsi" w:hAnsiTheme="minorHAnsi" w:cstheme="minorHAnsi"/>
          <w:sz w:val="23"/>
          <w:szCs w:val="23"/>
        </w:rPr>
        <w:t>Total number of a</w:t>
      </w:r>
      <w:r w:rsidR="00AC2127" w:rsidRPr="00E06D46">
        <w:rPr>
          <w:rFonts w:asciiTheme="minorHAnsi" w:hAnsiTheme="minorHAnsi" w:cstheme="minorHAnsi"/>
          <w:sz w:val="23"/>
          <w:szCs w:val="23"/>
        </w:rPr>
        <w:t xml:space="preserve">ppointments: </w:t>
      </w:r>
      <w:r w:rsidR="00661563" w:rsidRPr="00E06D46">
        <w:rPr>
          <w:rFonts w:asciiTheme="minorHAnsi" w:hAnsiTheme="minorHAnsi" w:cstheme="minorHAnsi"/>
          <w:sz w:val="23"/>
          <w:szCs w:val="23"/>
        </w:rPr>
        <w:t>834</w:t>
      </w:r>
      <w:r w:rsidR="00AC2127" w:rsidRPr="00E06D46">
        <w:rPr>
          <w:rFonts w:asciiTheme="minorHAnsi" w:hAnsiTheme="minorHAnsi" w:cstheme="minorHAnsi"/>
          <w:sz w:val="23"/>
          <w:szCs w:val="23"/>
        </w:rPr>
        <w:t xml:space="preserve"> (</w:t>
      </w:r>
      <w:r w:rsidRPr="00E06D46">
        <w:rPr>
          <w:rFonts w:asciiTheme="minorHAnsi" w:hAnsiTheme="minorHAnsi" w:cstheme="minorHAnsi"/>
          <w:sz w:val="23"/>
          <w:szCs w:val="23"/>
        </w:rPr>
        <w:t xml:space="preserve">an increase of 145 appointments, 21% from </w:t>
      </w:r>
      <w:r w:rsidR="00AC2127" w:rsidRPr="00E06D46">
        <w:rPr>
          <w:rFonts w:asciiTheme="minorHAnsi" w:hAnsiTheme="minorHAnsi" w:cstheme="minorHAnsi"/>
          <w:sz w:val="23"/>
          <w:szCs w:val="23"/>
        </w:rPr>
        <w:t>202</w:t>
      </w:r>
      <w:r w:rsidR="00E04B40" w:rsidRPr="00E06D46">
        <w:rPr>
          <w:rFonts w:asciiTheme="minorHAnsi" w:hAnsiTheme="minorHAnsi" w:cstheme="minorHAnsi"/>
          <w:sz w:val="23"/>
          <w:szCs w:val="23"/>
        </w:rPr>
        <w:t>1</w:t>
      </w:r>
      <w:r w:rsidR="00661563" w:rsidRPr="00E06D46">
        <w:rPr>
          <w:rFonts w:asciiTheme="minorHAnsi" w:hAnsiTheme="minorHAnsi" w:cstheme="minorHAnsi"/>
          <w:sz w:val="23"/>
          <w:szCs w:val="23"/>
        </w:rPr>
        <w:t>-22</w:t>
      </w:r>
      <w:r w:rsidR="00E04B40" w:rsidRPr="00E06D46">
        <w:rPr>
          <w:rFonts w:asciiTheme="minorHAnsi" w:hAnsiTheme="minorHAnsi" w:cstheme="minorHAnsi"/>
          <w:sz w:val="23"/>
          <w:szCs w:val="23"/>
        </w:rPr>
        <w:t xml:space="preserve">: </w:t>
      </w:r>
      <w:r w:rsidRPr="00E06D46">
        <w:rPr>
          <w:rFonts w:asciiTheme="minorHAnsi" w:hAnsiTheme="minorHAnsi" w:cstheme="minorHAnsi"/>
          <w:sz w:val="23"/>
          <w:szCs w:val="23"/>
        </w:rPr>
        <w:t>689</w:t>
      </w:r>
      <w:r w:rsidR="00AC2127" w:rsidRPr="00E06D46">
        <w:rPr>
          <w:rFonts w:asciiTheme="minorHAnsi" w:hAnsiTheme="minorHAnsi" w:cstheme="minorHAnsi"/>
          <w:sz w:val="23"/>
          <w:szCs w:val="23"/>
        </w:rPr>
        <w:t xml:space="preserve">) </w:t>
      </w:r>
    </w:p>
    <w:p w14:paraId="3848E764" w14:textId="5FE1BE51" w:rsidR="009772E9" w:rsidRPr="004E0ABB" w:rsidRDefault="009772E9" w:rsidP="00AC2127">
      <w:pPr>
        <w:pStyle w:val="Default"/>
        <w:rPr>
          <w:rFonts w:asciiTheme="minorHAnsi" w:hAnsiTheme="minorHAnsi" w:cstheme="minorHAnsi"/>
          <w:sz w:val="23"/>
          <w:szCs w:val="23"/>
          <w:highlight w:val="yellow"/>
        </w:rPr>
      </w:pPr>
    </w:p>
    <w:p w14:paraId="449AD9F1" w14:textId="33B22EB2" w:rsidR="00AC2127" w:rsidRPr="003872EA" w:rsidRDefault="00AC2127" w:rsidP="00AC2127">
      <w:pPr>
        <w:pStyle w:val="Default"/>
        <w:rPr>
          <w:rFonts w:asciiTheme="minorHAnsi" w:hAnsiTheme="minorHAnsi" w:cstheme="minorHAnsi"/>
          <w:sz w:val="23"/>
          <w:szCs w:val="23"/>
        </w:rPr>
      </w:pPr>
      <w:r w:rsidRPr="00E06D46">
        <w:rPr>
          <w:rFonts w:asciiTheme="minorHAnsi" w:hAnsiTheme="minorHAnsi" w:cstheme="minorHAnsi"/>
          <w:sz w:val="23"/>
          <w:szCs w:val="23"/>
        </w:rPr>
        <w:t xml:space="preserve">It is worth noting that there are more appointees than </w:t>
      </w:r>
      <w:r w:rsidR="00E762A0" w:rsidRPr="00E06D46">
        <w:rPr>
          <w:rFonts w:asciiTheme="minorHAnsi" w:hAnsiTheme="minorHAnsi" w:cstheme="minorHAnsi"/>
          <w:sz w:val="23"/>
          <w:szCs w:val="23"/>
        </w:rPr>
        <w:t>vacancies</w:t>
      </w:r>
      <w:r w:rsidRPr="00E06D46">
        <w:rPr>
          <w:rFonts w:asciiTheme="minorHAnsi" w:hAnsiTheme="minorHAnsi" w:cstheme="minorHAnsi"/>
          <w:sz w:val="23"/>
          <w:szCs w:val="23"/>
        </w:rPr>
        <w:t xml:space="preserve"> due to there being multiple posts to fill in some </w:t>
      </w:r>
      <w:r w:rsidRPr="003872EA">
        <w:rPr>
          <w:rFonts w:asciiTheme="minorHAnsi" w:hAnsiTheme="minorHAnsi" w:cstheme="minorHAnsi"/>
          <w:sz w:val="23"/>
          <w:szCs w:val="23"/>
        </w:rPr>
        <w:t>areas</w:t>
      </w:r>
      <w:r w:rsidR="00E762A0" w:rsidRPr="003872EA">
        <w:rPr>
          <w:rFonts w:asciiTheme="minorHAnsi" w:hAnsiTheme="minorHAnsi" w:cstheme="minorHAnsi"/>
          <w:sz w:val="23"/>
          <w:szCs w:val="23"/>
        </w:rPr>
        <w:t xml:space="preserve"> (</w:t>
      </w:r>
      <w:r w:rsidR="001F4F6F" w:rsidRPr="003872EA">
        <w:rPr>
          <w:rFonts w:asciiTheme="minorHAnsi" w:hAnsiTheme="minorHAnsi" w:cstheme="minorHAnsi"/>
          <w:sz w:val="23"/>
          <w:szCs w:val="23"/>
        </w:rPr>
        <w:t>e.g.</w:t>
      </w:r>
      <w:r w:rsidR="00E762A0" w:rsidRPr="003872EA">
        <w:rPr>
          <w:rFonts w:asciiTheme="minorHAnsi" w:hAnsiTheme="minorHAnsi" w:cstheme="minorHAnsi"/>
          <w:sz w:val="23"/>
          <w:szCs w:val="23"/>
        </w:rPr>
        <w:t xml:space="preserve"> Cleaning Operative</w:t>
      </w:r>
      <w:r w:rsidR="001F4F6F" w:rsidRPr="003872EA">
        <w:rPr>
          <w:rFonts w:asciiTheme="minorHAnsi" w:hAnsiTheme="minorHAnsi" w:cstheme="minorHAnsi"/>
          <w:sz w:val="23"/>
          <w:szCs w:val="23"/>
        </w:rPr>
        <w:t>s</w:t>
      </w:r>
      <w:r w:rsidR="003872EA">
        <w:rPr>
          <w:rFonts w:asciiTheme="minorHAnsi" w:hAnsiTheme="minorHAnsi" w:cstheme="minorHAnsi"/>
          <w:sz w:val="23"/>
          <w:szCs w:val="23"/>
        </w:rPr>
        <w:t>, Graduate Trainees</w:t>
      </w:r>
      <w:r w:rsidR="00E762A0" w:rsidRPr="003872EA">
        <w:rPr>
          <w:rFonts w:asciiTheme="minorHAnsi" w:hAnsiTheme="minorHAnsi" w:cstheme="minorHAnsi"/>
          <w:sz w:val="23"/>
          <w:szCs w:val="23"/>
        </w:rPr>
        <w:t>)</w:t>
      </w:r>
    </w:p>
    <w:p w14:paraId="03A7C773" w14:textId="77777777" w:rsidR="00AC2127" w:rsidRPr="003872EA" w:rsidRDefault="00AC2127" w:rsidP="00AC2127">
      <w:pPr>
        <w:pStyle w:val="Default"/>
        <w:rPr>
          <w:rFonts w:asciiTheme="minorHAnsi" w:hAnsiTheme="minorHAnsi" w:cstheme="minorHAnsi"/>
          <w:b/>
          <w:bCs/>
          <w:sz w:val="23"/>
          <w:szCs w:val="23"/>
        </w:rPr>
      </w:pPr>
    </w:p>
    <w:p w14:paraId="569B3289" w14:textId="07CF7053" w:rsidR="00AC2127" w:rsidRPr="003872EA" w:rsidRDefault="00CB0205" w:rsidP="001C3CF6">
      <w:pPr>
        <w:pStyle w:val="Default"/>
        <w:numPr>
          <w:ilvl w:val="1"/>
          <w:numId w:val="13"/>
        </w:numPr>
        <w:rPr>
          <w:rFonts w:asciiTheme="minorHAnsi" w:hAnsiTheme="minorHAnsi" w:cstheme="minorHAnsi"/>
          <w:b/>
          <w:bCs/>
          <w:sz w:val="23"/>
          <w:szCs w:val="23"/>
        </w:rPr>
      </w:pPr>
      <w:r>
        <w:rPr>
          <w:rFonts w:asciiTheme="minorHAnsi" w:hAnsiTheme="minorHAnsi" w:cstheme="minorHAnsi"/>
          <w:b/>
          <w:bCs/>
          <w:sz w:val="23"/>
          <w:szCs w:val="23"/>
        </w:rPr>
        <w:t>S</w:t>
      </w:r>
      <w:r w:rsidR="00EA0BD8" w:rsidRPr="003872EA">
        <w:rPr>
          <w:rFonts w:asciiTheme="minorHAnsi" w:hAnsiTheme="minorHAnsi" w:cstheme="minorHAnsi"/>
          <w:b/>
          <w:bCs/>
          <w:sz w:val="23"/>
          <w:szCs w:val="23"/>
        </w:rPr>
        <w:t>ex</w:t>
      </w:r>
      <w:r w:rsidR="00AC2127" w:rsidRPr="003872EA">
        <w:rPr>
          <w:rFonts w:asciiTheme="minorHAnsi" w:hAnsiTheme="minorHAnsi" w:cstheme="minorHAnsi"/>
          <w:b/>
          <w:bCs/>
          <w:sz w:val="23"/>
          <w:szCs w:val="23"/>
        </w:rPr>
        <w:t xml:space="preserve"> of applicants:</w:t>
      </w:r>
    </w:p>
    <w:p w14:paraId="0131EAC5" w14:textId="77777777" w:rsidR="00063D02" w:rsidRPr="004E0ABB" w:rsidRDefault="00063D02" w:rsidP="00063D02">
      <w:pPr>
        <w:pStyle w:val="Default"/>
        <w:rPr>
          <w:rFonts w:asciiTheme="minorHAnsi" w:hAnsiTheme="minorHAnsi" w:cstheme="minorHAnsi"/>
          <w:b/>
          <w:bCs/>
          <w:sz w:val="23"/>
          <w:szCs w:val="23"/>
          <w:highlight w:val="yellow"/>
        </w:rPr>
      </w:pPr>
    </w:p>
    <w:p w14:paraId="406A8DBC" w14:textId="77777777" w:rsidR="00FF6FC2" w:rsidRPr="004E0ABB" w:rsidRDefault="00FF6FC2" w:rsidP="00AC2127">
      <w:pPr>
        <w:pStyle w:val="Default"/>
        <w:rPr>
          <w:rFonts w:asciiTheme="minorHAnsi" w:hAnsiTheme="minorHAnsi" w:cstheme="minorHAnsi"/>
          <w:sz w:val="20"/>
          <w:szCs w:val="20"/>
          <w:highlight w:val="yellow"/>
        </w:rPr>
      </w:pPr>
    </w:p>
    <w:tbl>
      <w:tblPr>
        <w:tblStyle w:val="TableGrid"/>
        <w:tblW w:w="0" w:type="auto"/>
        <w:tblInd w:w="-147" w:type="dxa"/>
        <w:tblLook w:val="04A0" w:firstRow="1" w:lastRow="0" w:firstColumn="1" w:lastColumn="0" w:noHBand="0" w:noVBand="1"/>
      </w:tblPr>
      <w:tblGrid>
        <w:gridCol w:w="1640"/>
        <w:gridCol w:w="1493"/>
        <w:gridCol w:w="1494"/>
        <w:gridCol w:w="1494"/>
        <w:gridCol w:w="1494"/>
        <w:gridCol w:w="1494"/>
        <w:gridCol w:w="1494"/>
      </w:tblGrid>
      <w:tr w:rsidR="00EA0BD8" w:rsidRPr="004E0ABB" w14:paraId="3562E195" w14:textId="77777777" w:rsidTr="00F9397A">
        <w:trPr>
          <w:trHeight w:val="289"/>
        </w:trPr>
        <w:tc>
          <w:tcPr>
            <w:tcW w:w="1640" w:type="dxa"/>
            <w:vMerge w:val="restart"/>
            <w:shd w:val="clear" w:color="auto" w:fill="8EAADB" w:themeFill="accent1" w:themeFillTint="99"/>
            <w:vAlign w:val="center"/>
          </w:tcPr>
          <w:p w14:paraId="0FACBB68" w14:textId="7D3A34A3" w:rsidR="00EA0BD8" w:rsidRPr="003872EA" w:rsidRDefault="00CB0205" w:rsidP="005855DC">
            <w:pPr>
              <w:pStyle w:val="Default"/>
              <w:rPr>
                <w:rFonts w:asciiTheme="minorHAnsi" w:hAnsiTheme="minorHAnsi" w:cstheme="minorHAnsi"/>
                <w:b/>
                <w:sz w:val="22"/>
                <w:szCs w:val="23"/>
              </w:rPr>
            </w:pPr>
            <w:r>
              <w:rPr>
                <w:rFonts w:asciiTheme="minorHAnsi" w:hAnsiTheme="minorHAnsi" w:cstheme="minorHAnsi"/>
                <w:b/>
                <w:sz w:val="22"/>
                <w:szCs w:val="23"/>
              </w:rPr>
              <w:t>Sex</w:t>
            </w:r>
          </w:p>
        </w:tc>
        <w:tc>
          <w:tcPr>
            <w:tcW w:w="8963" w:type="dxa"/>
            <w:gridSpan w:val="6"/>
            <w:shd w:val="clear" w:color="auto" w:fill="8EAADB" w:themeFill="accent1" w:themeFillTint="99"/>
          </w:tcPr>
          <w:p w14:paraId="3728DAE9" w14:textId="3901C324" w:rsidR="00EA0BD8" w:rsidRPr="003872EA" w:rsidRDefault="00EA0BD8" w:rsidP="000F5663">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Applicants</w:t>
            </w:r>
          </w:p>
        </w:tc>
      </w:tr>
      <w:tr w:rsidR="00EA0BD8" w:rsidRPr="004E0ABB" w14:paraId="0450B8E2" w14:textId="77777777" w:rsidTr="00636645">
        <w:trPr>
          <w:trHeight w:val="289"/>
        </w:trPr>
        <w:tc>
          <w:tcPr>
            <w:tcW w:w="1640" w:type="dxa"/>
            <w:vMerge/>
            <w:shd w:val="clear" w:color="auto" w:fill="8EAADB" w:themeFill="accent1" w:themeFillTint="99"/>
          </w:tcPr>
          <w:p w14:paraId="2D74D444" w14:textId="77777777" w:rsidR="00EA0BD8" w:rsidRPr="003872EA" w:rsidRDefault="00EA0BD8" w:rsidP="00AC2127">
            <w:pPr>
              <w:pStyle w:val="Default"/>
              <w:rPr>
                <w:rFonts w:asciiTheme="minorHAnsi" w:hAnsiTheme="minorHAnsi" w:cstheme="minorHAnsi"/>
                <w:b/>
                <w:sz w:val="22"/>
                <w:szCs w:val="23"/>
              </w:rPr>
            </w:pPr>
          </w:p>
        </w:tc>
        <w:tc>
          <w:tcPr>
            <w:tcW w:w="2987" w:type="dxa"/>
            <w:gridSpan w:val="2"/>
            <w:shd w:val="clear" w:color="auto" w:fill="8EAADB" w:themeFill="accent1" w:themeFillTint="99"/>
            <w:vAlign w:val="center"/>
          </w:tcPr>
          <w:p w14:paraId="79CACCB8" w14:textId="77B9CA95" w:rsidR="00EA0BD8" w:rsidRPr="003872EA" w:rsidRDefault="002B0AB9"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202</w:t>
            </w:r>
            <w:r w:rsidR="00063D02" w:rsidRPr="003872EA">
              <w:rPr>
                <w:rFonts w:asciiTheme="minorHAnsi" w:hAnsiTheme="minorHAnsi" w:cstheme="minorHAnsi"/>
                <w:b/>
                <w:sz w:val="22"/>
                <w:szCs w:val="23"/>
              </w:rPr>
              <w:t>2</w:t>
            </w:r>
            <w:r w:rsidRPr="003872EA">
              <w:rPr>
                <w:rFonts w:asciiTheme="minorHAnsi" w:hAnsiTheme="minorHAnsi" w:cstheme="minorHAnsi"/>
                <w:b/>
                <w:sz w:val="22"/>
                <w:szCs w:val="23"/>
              </w:rPr>
              <w:t>-2</w:t>
            </w:r>
            <w:r w:rsidR="00063D02" w:rsidRPr="003872EA">
              <w:rPr>
                <w:rFonts w:asciiTheme="minorHAnsi" w:hAnsiTheme="minorHAnsi" w:cstheme="minorHAnsi"/>
                <w:b/>
                <w:sz w:val="22"/>
                <w:szCs w:val="23"/>
              </w:rPr>
              <w:t>3</w:t>
            </w:r>
          </w:p>
        </w:tc>
        <w:tc>
          <w:tcPr>
            <w:tcW w:w="2988" w:type="dxa"/>
            <w:gridSpan w:val="2"/>
            <w:shd w:val="clear" w:color="auto" w:fill="8EAADB" w:themeFill="accent1" w:themeFillTint="99"/>
            <w:vAlign w:val="center"/>
          </w:tcPr>
          <w:p w14:paraId="09F8C22E" w14:textId="32E6F642" w:rsidR="00EA0BD8" w:rsidRPr="003872EA" w:rsidRDefault="002B0AB9"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202</w:t>
            </w:r>
            <w:r w:rsidR="00063D02" w:rsidRPr="003872EA">
              <w:rPr>
                <w:rFonts w:asciiTheme="minorHAnsi" w:hAnsiTheme="minorHAnsi" w:cstheme="minorHAnsi"/>
                <w:b/>
                <w:sz w:val="22"/>
                <w:szCs w:val="23"/>
              </w:rPr>
              <w:t>1</w:t>
            </w:r>
            <w:r w:rsidRPr="003872EA">
              <w:rPr>
                <w:rFonts w:asciiTheme="minorHAnsi" w:hAnsiTheme="minorHAnsi" w:cstheme="minorHAnsi"/>
                <w:b/>
                <w:sz w:val="22"/>
                <w:szCs w:val="23"/>
              </w:rPr>
              <w:t>-2</w:t>
            </w:r>
            <w:r w:rsidR="00063D02" w:rsidRPr="003872EA">
              <w:rPr>
                <w:rFonts w:asciiTheme="minorHAnsi" w:hAnsiTheme="minorHAnsi" w:cstheme="minorHAnsi"/>
                <w:b/>
                <w:sz w:val="22"/>
                <w:szCs w:val="23"/>
              </w:rPr>
              <w:t>2</w:t>
            </w:r>
          </w:p>
        </w:tc>
        <w:tc>
          <w:tcPr>
            <w:tcW w:w="2988" w:type="dxa"/>
            <w:gridSpan w:val="2"/>
            <w:shd w:val="clear" w:color="auto" w:fill="8EAADB" w:themeFill="accent1" w:themeFillTint="99"/>
            <w:vAlign w:val="center"/>
          </w:tcPr>
          <w:p w14:paraId="1551F5D5" w14:textId="31BF65F8" w:rsidR="00EA0BD8" w:rsidRPr="003872EA" w:rsidRDefault="00EA0BD8"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Variance</w:t>
            </w:r>
          </w:p>
        </w:tc>
      </w:tr>
      <w:tr w:rsidR="002B0AB9" w:rsidRPr="004E0ABB" w14:paraId="0CF6E5A2" w14:textId="77777777" w:rsidTr="00636645">
        <w:trPr>
          <w:trHeight w:val="289"/>
        </w:trPr>
        <w:tc>
          <w:tcPr>
            <w:tcW w:w="1640" w:type="dxa"/>
            <w:vAlign w:val="center"/>
          </w:tcPr>
          <w:p w14:paraId="27D17B0A" w14:textId="7EDBD442" w:rsidR="002B0AB9" w:rsidRPr="003872EA" w:rsidRDefault="002B0AB9" w:rsidP="005855DC">
            <w:pPr>
              <w:pStyle w:val="Default"/>
              <w:rPr>
                <w:rFonts w:asciiTheme="minorHAnsi" w:hAnsiTheme="minorHAnsi" w:cstheme="minorHAnsi"/>
                <w:sz w:val="22"/>
                <w:szCs w:val="23"/>
              </w:rPr>
            </w:pPr>
            <w:r w:rsidRPr="003872EA">
              <w:rPr>
                <w:rFonts w:asciiTheme="minorHAnsi" w:hAnsiTheme="minorHAnsi" w:cstheme="minorHAnsi"/>
                <w:sz w:val="22"/>
                <w:szCs w:val="23"/>
              </w:rPr>
              <w:t>Female</w:t>
            </w:r>
          </w:p>
        </w:tc>
        <w:tc>
          <w:tcPr>
            <w:tcW w:w="1493" w:type="dxa"/>
            <w:vAlign w:val="center"/>
          </w:tcPr>
          <w:p w14:paraId="2A69E64E" w14:textId="031AFA90"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1,9</w:t>
            </w:r>
            <w:r w:rsidR="00C57F1B">
              <w:rPr>
                <w:rFonts w:asciiTheme="minorHAnsi" w:hAnsiTheme="minorHAnsi" w:cstheme="minorHAnsi"/>
                <w:sz w:val="22"/>
                <w:szCs w:val="23"/>
              </w:rPr>
              <w:t>52</w:t>
            </w:r>
          </w:p>
        </w:tc>
        <w:tc>
          <w:tcPr>
            <w:tcW w:w="1494" w:type="dxa"/>
            <w:vAlign w:val="center"/>
          </w:tcPr>
          <w:p w14:paraId="3BB5169A" w14:textId="6BB5D7C4" w:rsidR="002B0AB9" w:rsidRPr="003872EA" w:rsidRDefault="002B0AB9"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4</w:t>
            </w:r>
            <w:r w:rsidR="00063D02" w:rsidRPr="003872EA">
              <w:rPr>
                <w:rFonts w:asciiTheme="minorHAnsi" w:hAnsiTheme="minorHAnsi" w:cstheme="minorHAnsi"/>
                <w:sz w:val="22"/>
                <w:szCs w:val="23"/>
              </w:rPr>
              <w:t>8</w:t>
            </w:r>
            <w:r w:rsidRPr="003872EA">
              <w:rPr>
                <w:rFonts w:asciiTheme="minorHAnsi" w:hAnsiTheme="minorHAnsi" w:cstheme="minorHAnsi"/>
                <w:sz w:val="22"/>
                <w:szCs w:val="23"/>
              </w:rPr>
              <w:t>.</w:t>
            </w:r>
            <w:r w:rsidR="00C57F1B">
              <w:rPr>
                <w:rFonts w:asciiTheme="minorHAnsi" w:hAnsiTheme="minorHAnsi" w:cstheme="minorHAnsi"/>
                <w:sz w:val="22"/>
                <w:szCs w:val="23"/>
              </w:rPr>
              <w:t>86</w:t>
            </w:r>
            <w:r w:rsidRPr="003872EA">
              <w:rPr>
                <w:rFonts w:asciiTheme="minorHAnsi" w:hAnsiTheme="minorHAnsi" w:cstheme="minorHAnsi"/>
                <w:sz w:val="22"/>
                <w:szCs w:val="23"/>
              </w:rPr>
              <w:t>%</w:t>
            </w:r>
          </w:p>
        </w:tc>
        <w:tc>
          <w:tcPr>
            <w:tcW w:w="1494" w:type="dxa"/>
            <w:vAlign w:val="center"/>
          </w:tcPr>
          <w:p w14:paraId="2D30EABD" w14:textId="2BC90499"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1,576</w:t>
            </w:r>
          </w:p>
        </w:tc>
        <w:tc>
          <w:tcPr>
            <w:tcW w:w="1494" w:type="dxa"/>
            <w:vAlign w:val="center"/>
          </w:tcPr>
          <w:p w14:paraId="48AA1180" w14:textId="5387AB4D"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49.48</w:t>
            </w:r>
            <w:r w:rsidR="000F5663" w:rsidRPr="003872EA">
              <w:rPr>
                <w:rFonts w:asciiTheme="minorHAnsi" w:hAnsiTheme="minorHAnsi" w:cstheme="minorHAnsi"/>
                <w:sz w:val="22"/>
                <w:szCs w:val="23"/>
              </w:rPr>
              <w:t>%</w:t>
            </w:r>
          </w:p>
        </w:tc>
        <w:tc>
          <w:tcPr>
            <w:tcW w:w="1494" w:type="dxa"/>
            <w:vAlign w:val="center"/>
          </w:tcPr>
          <w:p w14:paraId="3F6E4839" w14:textId="3AC42985"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w:t>
            </w:r>
            <w:r w:rsidR="000F5663" w:rsidRPr="003872EA">
              <w:rPr>
                <w:rFonts w:asciiTheme="minorHAnsi" w:hAnsiTheme="minorHAnsi" w:cstheme="minorHAnsi"/>
                <w:sz w:val="22"/>
                <w:szCs w:val="23"/>
              </w:rPr>
              <w:t>3</w:t>
            </w:r>
            <w:r w:rsidR="003F7D45">
              <w:rPr>
                <w:rFonts w:asciiTheme="minorHAnsi" w:hAnsiTheme="minorHAnsi" w:cstheme="minorHAnsi"/>
                <w:sz w:val="22"/>
                <w:szCs w:val="23"/>
              </w:rPr>
              <w:t>7</w:t>
            </w:r>
            <w:r w:rsidRPr="003872EA">
              <w:rPr>
                <w:rFonts w:asciiTheme="minorHAnsi" w:hAnsiTheme="minorHAnsi" w:cstheme="minorHAnsi"/>
                <w:sz w:val="22"/>
                <w:szCs w:val="23"/>
              </w:rPr>
              <w:t>6</w:t>
            </w:r>
          </w:p>
        </w:tc>
        <w:tc>
          <w:tcPr>
            <w:tcW w:w="1494" w:type="dxa"/>
            <w:vAlign w:val="center"/>
          </w:tcPr>
          <w:p w14:paraId="04D57BB1" w14:textId="770ED403" w:rsidR="002B0AB9" w:rsidRPr="003872EA" w:rsidRDefault="003872EA"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+2</w:t>
            </w:r>
            <w:r w:rsidR="003F7D45">
              <w:rPr>
                <w:rFonts w:asciiTheme="minorHAnsi" w:hAnsiTheme="minorHAnsi" w:cstheme="minorHAnsi"/>
                <w:sz w:val="22"/>
                <w:szCs w:val="23"/>
              </w:rPr>
              <w:t>4</w:t>
            </w:r>
            <w:r w:rsidR="000F5663" w:rsidRPr="003872EA">
              <w:rPr>
                <w:rFonts w:asciiTheme="minorHAnsi" w:hAnsiTheme="minorHAnsi" w:cstheme="minorHAnsi"/>
                <w:sz w:val="22"/>
                <w:szCs w:val="23"/>
              </w:rPr>
              <w:t>%</w:t>
            </w:r>
          </w:p>
        </w:tc>
      </w:tr>
      <w:tr w:rsidR="002B0AB9" w:rsidRPr="004E0ABB" w14:paraId="3912A0FA" w14:textId="77777777" w:rsidTr="00636645">
        <w:trPr>
          <w:trHeight w:val="289"/>
        </w:trPr>
        <w:tc>
          <w:tcPr>
            <w:tcW w:w="1640" w:type="dxa"/>
            <w:vAlign w:val="center"/>
          </w:tcPr>
          <w:p w14:paraId="76D43165" w14:textId="6C03570D" w:rsidR="002B0AB9" w:rsidRPr="003872EA" w:rsidRDefault="002B0AB9" w:rsidP="005855DC">
            <w:pPr>
              <w:pStyle w:val="Default"/>
              <w:rPr>
                <w:rFonts w:asciiTheme="minorHAnsi" w:hAnsiTheme="minorHAnsi" w:cstheme="minorHAnsi"/>
                <w:sz w:val="22"/>
                <w:szCs w:val="23"/>
              </w:rPr>
            </w:pPr>
            <w:r w:rsidRPr="003872EA">
              <w:rPr>
                <w:rFonts w:asciiTheme="minorHAnsi" w:hAnsiTheme="minorHAnsi" w:cstheme="minorHAnsi"/>
                <w:sz w:val="22"/>
                <w:szCs w:val="23"/>
              </w:rPr>
              <w:t>Male</w:t>
            </w:r>
          </w:p>
        </w:tc>
        <w:tc>
          <w:tcPr>
            <w:tcW w:w="1493" w:type="dxa"/>
            <w:vAlign w:val="center"/>
          </w:tcPr>
          <w:p w14:paraId="4577DCB6" w14:textId="1ABADFB9"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2,0</w:t>
            </w:r>
            <w:r w:rsidR="00C57F1B">
              <w:rPr>
                <w:rFonts w:asciiTheme="minorHAnsi" w:hAnsiTheme="minorHAnsi" w:cstheme="minorHAnsi"/>
                <w:sz w:val="22"/>
                <w:szCs w:val="23"/>
              </w:rPr>
              <w:t>37</w:t>
            </w:r>
          </w:p>
        </w:tc>
        <w:tc>
          <w:tcPr>
            <w:tcW w:w="1494" w:type="dxa"/>
            <w:vAlign w:val="center"/>
          </w:tcPr>
          <w:p w14:paraId="225B170C" w14:textId="4B674C31"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50.</w:t>
            </w:r>
            <w:r w:rsidR="00C57F1B">
              <w:rPr>
                <w:rFonts w:asciiTheme="minorHAnsi" w:hAnsiTheme="minorHAnsi" w:cstheme="minorHAnsi"/>
                <w:sz w:val="22"/>
                <w:szCs w:val="23"/>
              </w:rPr>
              <w:t>99</w:t>
            </w:r>
            <w:r w:rsidR="002B0AB9" w:rsidRPr="003872EA">
              <w:rPr>
                <w:rFonts w:asciiTheme="minorHAnsi" w:hAnsiTheme="minorHAnsi" w:cstheme="minorHAnsi"/>
                <w:sz w:val="22"/>
                <w:szCs w:val="23"/>
              </w:rPr>
              <w:t>%</w:t>
            </w:r>
          </w:p>
        </w:tc>
        <w:tc>
          <w:tcPr>
            <w:tcW w:w="1494" w:type="dxa"/>
            <w:vAlign w:val="center"/>
          </w:tcPr>
          <w:p w14:paraId="1B8FF48A" w14:textId="01BAAB03" w:rsidR="002B0AB9" w:rsidRPr="003872EA" w:rsidRDefault="000F5663"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1</w:t>
            </w:r>
            <w:r w:rsidR="00063D02" w:rsidRPr="003872EA">
              <w:rPr>
                <w:rFonts w:asciiTheme="minorHAnsi" w:hAnsiTheme="minorHAnsi" w:cstheme="minorHAnsi"/>
                <w:sz w:val="22"/>
                <w:szCs w:val="23"/>
              </w:rPr>
              <w:t>,544</w:t>
            </w:r>
          </w:p>
        </w:tc>
        <w:tc>
          <w:tcPr>
            <w:tcW w:w="1494" w:type="dxa"/>
            <w:vAlign w:val="center"/>
          </w:tcPr>
          <w:p w14:paraId="7CA5090D" w14:textId="655BB8C9" w:rsidR="002B0AB9" w:rsidRPr="003872EA" w:rsidRDefault="000F5663"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48.4</w:t>
            </w:r>
            <w:r w:rsidR="00063D02" w:rsidRPr="003872EA">
              <w:rPr>
                <w:rFonts w:asciiTheme="minorHAnsi" w:hAnsiTheme="minorHAnsi" w:cstheme="minorHAnsi"/>
                <w:sz w:val="22"/>
                <w:szCs w:val="23"/>
              </w:rPr>
              <w:t>8%</w:t>
            </w:r>
          </w:p>
        </w:tc>
        <w:tc>
          <w:tcPr>
            <w:tcW w:w="1494" w:type="dxa"/>
            <w:vAlign w:val="center"/>
          </w:tcPr>
          <w:p w14:paraId="62593D65" w14:textId="6387BABD"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+4</w:t>
            </w:r>
            <w:r w:rsidR="003F7D45">
              <w:rPr>
                <w:rFonts w:asciiTheme="minorHAnsi" w:hAnsiTheme="minorHAnsi" w:cstheme="minorHAnsi"/>
                <w:sz w:val="22"/>
                <w:szCs w:val="23"/>
              </w:rPr>
              <w:t>93</w:t>
            </w:r>
          </w:p>
        </w:tc>
        <w:tc>
          <w:tcPr>
            <w:tcW w:w="1494" w:type="dxa"/>
            <w:vAlign w:val="center"/>
          </w:tcPr>
          <w:p w14:paraId="14952755" w14:textId="54101AD7" w:rsidR="002B0AB9" w:rsidRPr="003872EA" w:rsidRDefault="003872EA"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+3</w:t>
            </w:r>
            <w:r w:rsidR="003F7D45">
              <w:rPr>
                <w:rFonts w:asciiTheme="minorHAnsi" w:hAnsiTheme="minorHAnsi" w:cstheme="minorHAnsi"/>
                <w:sz w:val="22"/>
                <w:szCs w:val="23"/>
              </w:rPr>
              <w:t>2</w:t>
            </w:r>
            <w:r w:rsidR="000F5663" w:rsidRPr="003872EA">
              <w:rPr>
                <w:rFonts w:asciiTheme="minorHAnsi" w:hAnsiTheme="minorHAnsi" w:cstheme="minorHAnsi"/>
                <w:sz w:val="22"/>
                <w:szCs w:val="23"/>
              </w:rPr>
              <w:t>%</w:t>
            </w:r>
          </w:p>
        </w:tc>
      </w:tr>
      <w:tr w:rsidR="002B0AB9" w:rsidRPr="004E0ABB" w14:paraId="30AD937E" w14:textId="77777777" w:rsidTr="00636645">
        <w:trPr>
          <w:trHeight w:val="289"/>
        </w:trPr>
        <w:tc>
          <w:tcPr>
            <w:tcW w:w="1640" w:type="dxa"/>
            <w:vAlign w:val="center"/>
          </w:tcPr>
          <w:p w14:paraId="1AB65A09" w14:textId="61EF0ECC" w:rsidR="002B0AB9" w:rsidRPr="003872EA" w:rsidRDefault="002B0AB9" w:rsidP="005855DC">
            <w:pPr>
              <w:pStyle w:val="Default"/>
              <w:rPr>
                <w:rFonts w:asciiTheme="minorHAnsi" w:hAnsiTheme="minorHAnsi" w:cstheme="minorHAnsi"/>
                <w:sz w:val="22"/>
                <w:szCs w:val="23"/>
              </w:rPr>
            </w:pPr>
            <w:r w:rsidRPr="003872EA">
              <w:rPr>
                <w:rFonts w:asciiTheme="minorHAnsi" w:hAnsiTheme="minorHAnsi" w:cstheme="minorHAnsi"/>
                <w:sz w:val="22"/>
                <w:szCs w:val="23"/>
              </w:rPr>
              <w:t>Unknown</w:t>
            </w:r>
          </w:p>
        </w:tc>
        <w:tc>
          <w:tcPr>
            <w:tcW w:w="1493" w:type="dxa"/>
            <w:vAlign w:val="center"/>
          </w:tcPr>
          <w:p w14:paraId="60A8BC1F" w14:textId="07CC08D3" w:rsidR="002B0AB9" w:rsidRPr="003872EA" w:rsidRDefault="00C57F1B" w:rsidP="00636645">
            <w:pPr>
              <w:pStyle w:val="Default"/>
              <w:jc w:val="center"/>
              <w:rPr>
                <w:rFonts w:asciiTheme="minorHAnsi" w:hAnsiTheme="minorHAnsi" w:cstheme="minorHAnsi"/>
                <w:sz w:val="22"/>
                <w:szCs w:val="23"/>
              </w:rPr>
            </w:pPr>
            <w:r>
              <w:rPr>
                <w:rFonts w:asciiTheme="minorHAnsi" w:hAnsiTheme="minorHAnsi" w:cstheme="minorHAnsi"/>
                <w:sz w:val="22"/>
                <w:szCs w:val="23"/>
              </w:rPr>
              <w:t>6</w:t>
            </w:r>
          </w:p>
        </w:tc>
        <w:tc>
          <w:tcPr>
            <w:tcW w:w="1494" w:type="dxa"/>
            <w:vAlign w:val="center"/>
          </w:tcPr>
          <w:p w14:paraId="4445DB96" w14:textId="3F2D80AD"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0.</w:t>
            </w:r>
            <w:r w:rsidR="00C57F1B">
              <w:rPr>
                <w:rFonts w:asciiTheme="minorHAnsi" w:hAnsiTheme="minorHAnsi" w:cstheme="minorHAnsi"/>
                <w:sz w:val="22"/>
                <w:szCs w:val="23"/>
              </w:rPr>
              <w:t>15</w:t>
            </w:r>
            <w:r w:rsidR="002B0AB9" w:rsidRPr="003872EA">
              <w:rPr>
                <w:rFonts w:asciiTheme="minorHAnsi" w:hAnsiTheme="minorHAnsi" w:cstheme="minorHAnsi"/>
                <w:sz w:val="22"/>
                <w:szCs w:val="23"/>
              </w:rPr>
              <w:t>%</w:t>
            </w:r>
          </w:p>
        </w:tc>
        <w:tc>
          <w:tcPr>
            <w:tcW w:w="1494" w:type="dxa"/>
            <w:vAlign w:val="center"/>
          </w:tcPr>
          <w:p w14:paraId="4705D9AA" w14:textId="330D4FCD"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65</w:t>
            </w:r>
          </w:p>
        </w:tc>
        <w:tc>
          <w:tcPr>
            <w:tcW w:w="1494" w:type="dxa"/>
            <w:vAlign w:val="center"/>
          </w:tcPr>
          <w:p w14:paraId="467C363C" w14:textId="304DAC94"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2.04%</w:t>
            </w:r>
          </w:p>
        </w:tc>
        <w:tc>
          <w:tcPr>
            <w:tcW w:w="1494" w:type="dxa"/>
            <w:vAlign w:val="center"/>
          </w:tcPr>
          <w:p w14:paraId="26396FB8" w14:textId="6B36E2CA" w:rsidR="002B0AB9" w:rsidRPr="003872EA" w:rsidRDefault="00063D02" w:rsidP="00636645">
            <w:pPr>
              <w:pStyle w:val="Default"/>
              <w:jc w:val="center"/>
              <w:rPr>
                <w:rFonts w:asciiTheme="minorHAnsi" w:hAnsiTheme="minorHAnsi" w:cstheme="minorHAnsi"/>
                <w:sz w:val="22"/>
                <w:szCs w:val="23"/>
              </w:rPr>
            </w:pPr>
            <w:r w:rsidRPr="003872EA">
              <w:rPr>
                <w:rFonts w:asciiTheme="minorHAnsi" w:hAnsiTheme="minorHAnsi" w:cstheme="minorHAnsi"/>
                <w:sz w:val="22"/>
                <w:szCs w:val="23"/>
              </w:rPr>
              <w:t>-</w:t>
            </w:r>
            <w:r w:rsidR="00C57F1B">
              <w:rPr>
                <w:rFonts w:asciiTheme="minorHAnsi" w:hAnsiTheme="minorHAnsi" w:cstheme="minorHAnsi"/>
                <w:sz w:val="22"/>
                <w:szCs w:val="23"/>
              </w:rPr>
              <w:t>59</w:t>
            </w:r>
          </w:p>
        </w:tc>
        <w:tc>
          <w:tcPr>
            <w:tcW w:w="1494" w:type="dxa"/>
            <w:vAlign w:val="center"/>
          </w:tcPr>
          <w:p w14:paraId="047FAA1B" w14:textId="42E1E4A0" w:rsidR="002B0AB9" w:rsidRPr="003872EA" w:rsidRDefault="002B0AB9" w:rsidP="00636645">
            <w:pPr>
              <w:pStyle w:val="Default"/>
              <w:jc w:val="center"/>
              <w:rPr>
                <w:rFonts w:asciiTheme="minorHAnsi" w:hAnsiTheme="minorHAnsi" w:cstheme="minorHAnsi"/>
                <w:sz w:val="22"/>
                <w:szCs w:val="23"/>
              </w:rPr>
            </w:pPr>
          </w:p>
        </w:tc>
      </w:tr>
      <w:tr w:rsidR="002B0AB9" w:rsidRPr="004E0ABB" w14:paraId="606C2C5A" w14:textId="77777777" w:rsidTr="00636645">
        <w:trPr>
          <w:trHeight w:val="289"/>
        </w:trPr>
        <w:tc>
          <w:tcPr>
            <w:tcW w:w="1640" w:type="dxa"/>
            <w:shd w:val="clear" w:color="auto" w:fill="D9E2F3" w:themeFill="accent1" w:themeFillTint="33"/>
            <w:vAlign w:val="center"/>
          </w:tcPr>
          <w:p w14:paraId="0E001FC5" w14:textId="24004D77" w:rsidR="002B0AB9" w:rsidRPr="003872EA" w:rsidRDefault="002B0AB9" w:rsidP="005855DC">
            <w:pPr>
              <w:pStyle w:val="Default"/>
              <w:rPr>
                <w:rFonts w:asciiTheme="minorHAnsi" w:hAnsiTheme="minorHAnsi" w:cstheme="minorHAnsi"/>
                <w:b/>
                <w:sz w:val="22"/>
                <w:szCs w:val="23"/>
              </w:rPr>
            </w:pPr>
            <w:r w:rsidRPr="003872EA">
              <w:rPr>
                <w:rFonts w:asciiTheme="minorHAnsi" w:hAnsiTheme="minorHAnsi" w:cstheme="minorHAnsi"/>
                <w:b/>
                <w:sz w:val="22"/>
                <w:szCs w:val="23"/>
              </w:rPr>
              <w:t>Total</w:t>
            </w:r>
          </w:p>
        </w:tc>
        <w:tc>
          <w:tcPr>
            <w:tcW w:w="1493" w:type="dxa"/>
            <w:shd w:val="clear" w:color="auto" w:fill="D9E2F3" w:themeFill="accent1" w:themeFillTint="33"/>
            <w:vAlign w:val="center"/>
          </w:tcPr>
          <w:p w14:paraId="35CF779F" w14:textId="11CD4F05" w:rsidR="002B0AB9" w:rsidRPr="003872EA" w:rsidRDefault="002B0AB9"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3</w:t>
            </w:r>
            <w:r w:rsidR="00063D02" w:rsidRPr="003872EA">
              <w:rPr>
                <w:rFonts w:asciiTheme="minorHAnsi" w:hAnsiTheme="minorHAnsi" w:cstheme="minorHAnsi"/>
                <w:b/>
                <w:sz w:val="22"/>
                <w:szCs w:val="23"/>
              </w:rPr>
              <w:t>,995</w:t>
            </w:r>
          </w:p>
        </w:tc>
        <w:tc>
          <w:tcPr>
            <w:tcW w:w="1494" w:type="dxa"/>
            <w:shd w:val="clear" w:color="auto" w:fill="D9E2F3" w:themeFill="accent1" w:themeFillTint="33"/>
            <w:vAlign w:val="center"/>
          </w:tcPr>
          <w:p w14:paraId="732CEB4C" w14:textId="5A20DEE2" w:rsidR="002B0AB9" w:rsidRPr="003872EA" w:rsidRDefault="002B0AB9" w:rsidP="00636645">
            <w:pPr>
              <w:pStyle w:val="Default"/>
              <w:jc w:val="center"/>
              <w:rPr>
                <w:rFonts w:asciiTheme="minorHAnsi" w:hAnsiTheme="minorHAnsi" w:cstheme="minorHAnsi"/>
                <w:b/>
                <w:sz w:val="22"/>
                <w:szCs w:val="23"/>
              </w:rPr>
            </w:pPr>
          </w:p>
        </w:tc>
        <w:tc>
          <w:tcPr>
            <w:tcW w:w="1494" w:type="dxa"/>
            <w:shd w:val="clear" w:color="auto" w:fill="D9E2F3" w:themeFill="accent1" w:themeFillTint="33"/>
            <w:vAlign w:val="center"/>
          </w:tcPr>
          <w:p w14:paraId="1D4BA8F7" w14:textId="519BB2C0" w:rsidR="002B0AB9" w:rsidRPr="003872EA" w:rsidRDefault="002B0AB9"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3</w:t>
            </w:r>
            <w:r w:rsidR="00063D02" w:rsidRPr="003872EA">
              <w:rPr>
                <w:rFonts w:asciiTheme="minorHAnsi" w:hAnsiTheme="minorHAnsi" w:cstheme="minorHAnsi"/>
                <w:b/>
                <w:sz w:val="22"/>
                <w:szCs w:val="23"/>
              </w:rPr>
              <w:t>,185</w:t>
            </w:r>
          </w:p>
        </w:tc>
        <w:tc>
          <w:tcPr>
            <w:tcW w:w="1494" w:type="dxa"/>
            <w:shd w:val="clear" w:color="auto" w:fill="D9E2F3" w:themeFill="accent1" w:themeFillTint="33"/>
            <w:vAlign w:val="center"/>
          </w:tcPr>
          <w:p w14:paraId="7A9DC400" w14:textId="4C7F7903" w:rsidR="002B0AB9" w:rsidRPr="003872EA" w:rsidRDefault="002B0AB9" w:rsidP="00636645">
            <w:pPr>
              <w:pStyle w:val="Default"/>
              <w:jc w:val="center"/>
              <w:rPr>
                <w:rFonts w:asciiTheme="minorHAnsi" w:hAnsiTheme="minorHAnsi" w:cstheme="minorHAnsi"/>
                <w:b/>
                <w:sz w:val="22"/>
                <w:szCs w:val="23"/>
              </w:rPr>
            </w:pPr>
          </w:p>
        </w:tc>
        <w:tc>
          <w:tcPr>
            <w:tcW w:w="1494" w:type="dxa"/>
            <w:shd w:val="clear" w:color="auto" w:fill="D9E2F3" w:themeFill="accent1" w:themeFillTint="33"/>
            <w:vAlign w:val="center"/>
          </w:tcPr>
          <w:p w14:paraId="11751DA7" w14:textId="1672E7E4" w:rsidR="002B0AB9" w:rsidRPr="003872EA" w:rsidRDefault="003872EA"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+810</w:t>
            </w:r>
          </w:p>
        </w:tc>
        <w:tc>
          <w:tcPr>
            <w:tcW w:w="1494" w:type="dxa"/>
            <w:shd w:val="clear" w:color="auto" w:fill="D9E2F3" w:themeFill="accent1" w:themeFillTint="33"/>
            <w:vAlign w:val="center"/>
          </w:tcPr>
          <w:p w14:paraId="54FF47A3" w14:textId="19424223" w:rsidR="002B0AB9" w:rsidRPr="003872EA" w:rsidRDefault="003872EA" w:rsidP="00636645">
            <w:pPr>
              <w:pStyle w:val="Default"/>
              <w:jc w:val="center"/>
              <w:rPr>
                <w:rFonts w:asciiTheme="minorHAnsi" w:hAnsiTheme="minorHAnsi" w:cstheme="minorHAnsi"/>
                <w:b/>
                <w:sz w:val="22"/>
                <w:szCs w:val="23"/>
              </w:rPr>
            </w:pPr>
            <w:r w:rsidRPr="003872EA">
              <w:rPr>
                <w:rFonts w:asciiTheme="minorHAnsi" w:hAnsiTheme="minorHAnsi" w:cstheme="minorHAnsi"/>
                <w:b/>
                <w:sz w:val="22"/>
                <w:szCs w:val="23"/>
              </w:rPr>
              <w:t>+25.4</w:t>
            </w:r>
            <w:r w:rsidR="002B0AB9" w:rsidRPr="003872EA">
              <w:rPr>
                <w:rFonts w:asciiTheme="minorHAnsi" w:hAnsiTheme="minorHAnsi" w:cstheme="minorHAnsi"/>
                <w:b/>
                <w:sz w:val="22"/>
                <w:szCs w:val="23"/>
              </w:rPr>
              <w:t>%</w:t>
            </w:r>
          </w:p>
        </w:tc>
      </w:tr>
    </w:tbl>
    <w:p w14:paraId="5429B851" w14:textId="318A314F" w:rsidR="00AC2127" w:rsidRPr="000D088E" w:rsidRDefault="00AC2127" w:rsidP="00AC2127">
      <w:pPr>
        <w:pStyle w:val="Default"/>
        <w:rPr>
          <w:rFonts w:asciiTheme="minorHAnsi" w:hAnsiTheme="minorHAnsi" w:cstheme="minorHAnsi"/>
          <w:sz w:val="20"/>
          <w:szCs w:val="20"/>
        </w:rPr>
      </w:pPr>
      <w:r w:rsidRPr="000D088E">
        <w:rPr>
          <w:rFonts w:asciiTheme="minorHAnsi" w:hAnsiTheme="minorHAnsi" w:cstheme="minorHAnsi"/>
          <w:sz w:val="20"/>
          <w:szCs w:val="20"/>
        </w:rPr>
        <w:t xml:space="preserve">Table </w:t>
      </w:r>
      <w:r w:rsidR="005A1AEB" w:rsidRPr="000D088E">
        <w:rPr>
          <w:rFonts w:asciiTheme="minorHAnsi" w:hAnsiTheme="minorHAnsi" w:cstheme="minorHAnsi"/>
          <w:sz w:val="20"/>
          <w:szCs w:val="20"/>
        </w:rPr>
        <w:t>3.1.</w:t>
      </w:r>
      <w:r w:rsidR="00063D02">
        <w:rPr>
          <w:rFonts w:asciiTheme="minorHAnsi" w:hAnsiTheme="minorHAnsi" w:cstheme="minorHAnsi"/>
          <w:sz w:val="20"/>
          <w:szCs w:val="20"/>
        </w:rPr>
        <w:t>a</w:t>
      </w:r>
      <w:r w:rsidRPr="000D088E">
        <w:rPr>
          <w:rFonts w:asciiTheme="minorHAnsi" w:hAnsiTheme="minorHAnsi" w:cstheme="minorHAnsi"/>
          <w:sz w:val="20"/>
          <w:szCs w:val="20"/>
        </w:rPr>
        <w:t xml:space="preserve"> Hireserve system 31.0</w:t>
      </w:r>
      <w:r w:rsidR="000D088E" w:rsidRPr="000D088E">
        <w:rPr>
          <w:rFonts w:asciiTheme="minorHAnsi" w:hAnsiTheme="minorHAnsi" w:cstheme="minorHAnsi"/>
          <w:sz w:val="20"/>
          <w:szCs w:val="20"/>
        </w:rPr>
        <w:t>7</w:t>
      </w:r>
      <w:r w:rsidRPr="000D088E">
        <w:rPr>
          <w:rFonts w:asciiTheme="minorHAnsi" w:hAnsiTheme="minorHAnsi" w:cstheme="minorHAnsi"/>
          <w:sz w:val="20"/>
          <w:szCs w:val="20"/>
        </w:rPr>
        <w:t>.202</w:t>
      </w:r>
      <w:r w:rsidR="000D088E" w:rsidRPr="000D088E">
        <w:rPr>
          <w:rFonts w:asciiTheme="minorHAnsi" w:hAnsiTheme="minorHAnsi" w:cstheme="minorHAnsi"/>
          <w:sz w:val="20"/>
          <w:szCs w:val="20"/>
        </w:rPr>
        <w:t>3</w:t>
      </w:r>
      <w:r w:rsidR="00364A92">
        <w:rPr>
          <w:rFonts w:asciiTheme="minorHAnsi" w:hAnsiTheme="minorHAnsi" w:cstheme="minorHAnsi"/>
          <w:sz w:val="20"/>
          <w:szCs w:val="20"/>
        </w:rPr>
        <w:t xml:space="preserve">, Applicants for vacancies by </w:t>
      </w:r>
      <w:r w:rsidR="00CB0205">
        <w:rPr>
          <w:rFonts w:asciiTheme="minorHAnsi" w:hAnsiTheme="minorHAnsi" w:cstheme="minorHAnsi"/>
          <w:sz w:val="20"/>
          <w:szCs w:val="20"/>
        </w:rPr>
        <w:t>sex</w:t>
      </w:r>
      <w:r w:rsidR="00364A92">
        <w:rPr>
          <w:rFonts w:asciiTheme="minorHAnsi" w:hAnsiTheme="minorHAnsi" w:cstheme="minorHAnsi"/>
          <w:sz w:val="20"/>
          <w:szCs w:val="20"/>
        </w:rPr>
        <w:t xml:space="preserve"> and year (numbers and percentages)</w:t>
      </w:r>
    </w:p>
    <w:p w14:paraId="5F90CFDE" w14:textId="77777777" w:rsidR="00AC2127" w:rsidRDefault="00AC2127" w:rsidP="00AC2127">
      <w:pPr>
        <w:pStyle w:val="Default"/>
        <w:rPr>
          <w:rFonts w:asciiTheme="minorHAnsi" w:hAnsiTheme="minorHAnsi" w:cstheme="minorHAnsi"/>
          <w:b/>
          <w:bCs/>
          <w:sz w:val="23"/>
          <w:szCs w:val="23"/>
          <w:highlight w:val="yellow"/>
        </w:rPr>
      </w:pPr>
    </w:p>
    <w:p w14:paraId="3556CAAB" w14:textId="77777777" w:rsidR="00E75AA4" w:rsidRPr="004E0ABB" w:rsidRDefault="00E75AA4" w:rsidP="00AC2127">
      <w:pPr>
        <w:pStyle w:val="Default"/>
        <w:rPr>
          <w:rFonts w:asciiTheme="minorHAnsi" w:hAnsiTheme="minorHAnsi" w:cstheme="minorHAnsi"/>
          <w:b/>
          <w:bCs/>
          <w:sz w:val="23"/>
          <w:szCs w:val="23"/>
          <w:highlight w:val="yellow"/>
        </w:rPr>
      </w:pPr>
    </w:p>
    <w:p w14:paraId="51836CB0" w14:textId="54A74EE3" w:rsidR="00AC2127" w:rsidRPr="00AE5574" w:rsidRDefault="0023011B" w:rsidP="004B7093">
      <w:pPr>
        <w:pStyle w:val="Default"/>
        <w:ind w:firstLine="720"/>
        <w:rPr>
          <w:rFonts w:asciiTheme="minorHAnsi" w:hAnsiTheme="minorHAnsi" w:cstheme="minorHAnsi"/>
          <w:b/>
          <w:bCs/>
          <w:sz w:val="23"/>
          <w:szCs w:val="23"/>
        </w:rPr>
      </w:pPr>
      <w:r>
        <w:rPr>
          <w:rFonts w:asciiTheme="minorHAnsi" w:hAnsiTheme="minorHAnsi" w:cstheme="minorHAnsi"/>
          <w:b/>
          <w:bCs/>
          <w:sz w:val="23"/>
          <w:szCs w:val="23"/>
        </w:rPr>
        <w:t>S</w:t>
      </w:r>
      <w:r w:rsidR="00EA0BD8" w:rsidRPr="00AE5574">
        <w:rPr>
          <w:rFonts w:asciiTheme="minorHAnsi" w:hAnsiTheme="minorHAnsi" w:cstheme="minorHAnsi"/>
          <w:b/>
          <w:bCs/>
          <w:sz w:val="23"/>
          <w:szCs w:val="23"/>
        </w:rPr>
        <w:t>ex</w:t>
      </w:r>
      <w:r>
        <w:rPr>
          <w:rFonts w:asciiTheme="minorHAnsi" w:hAnsiTheme="minorHAnsi" w:cstheme="minorHAnsi"/>
          <w:b/>
          <w:bCs/>
          <w:sz w:val="23"/>
          <w:szCs w:val="23"/>
        </w:rPr>
        <w:t xml:space="preserve"> </w:t>
      </w:r>
      <w:r w:rsidR="00AC2127" w:rsidRPr="00AE5574">
        <w:rPr>
          <w:rFonts w:asciiTheme="minorHAnsi" w:hAnsiTheme="minorHAnsi" w:cstheme="minorHAnsi"/>
          <w:b/>
          <w:bCs/>
          <w:sz w:val="23"/>
          <w:szCs w:val="23"/>
        </w:rPr>
        <w:t xml:space="preserve">of </w:t>
      </w:r>
      <w:r w:rsidR="004B7093" w:rsidRPr="00AE5574">
        <w:rPr>
          <w:rFonts w:asciiTheme="minorHAnsi" w:hAnsiTheme="minorHAnsi" w:cstheme="minorHAnsi"/>
          <w:b/>
          <w:bCs/>
          <w:sz w:val="23"/>
          <w:szCs w:val="23"/>
        </w:rPr>
        <w:t>appointed</w:t>
      </w:r>
      <w:r w:rsidR="00AC2127" w:rsidRPr="00AE5574">
        <w:rPr>
          <w:rFonts w:asciiTheme="minorHAnsi" w:hAnsiTheme="minorHAnsi" w:cstheme="minorHAnsi"/>
          <w:b/>
          <w:bCs/>
          <w:sz w:val="23"/>
          <w:szCs w:val="23"/>
        </w:rPr>
        <w:t xml:space="preserve"> candidates:</w:t>
      </w:r>
    </w:p>
    <w:p w14:paraId="76812B0C" w14:textId="695AA701" w:rsidR="00AC2127" w:rsidRPr="00AE5574" w:rsidRDefault="00AC2127" w:rsidP="00AC2127">
      <w:pPr>
        <w:pStyle w:val="Default"/>
        <w:rPr>
          <w:rFonts w:asciiTheme="minorHAnsi" w:hAnsiTheme="minorHAnsi" w:cstheme="minorHAnsi"/>
          <w:sz w:val="20"/>
          <w:szCs w:val="20"/>
        </w:rPr>
      </w:pPr>
    </w:p>
    <w:tbl>
      <w:tblPr>
        <w:tblStyle w:val="TableGrid"/>
        <w:tblW w:w="0" w:type="auto"/>
        <w:tblInd w:w="-147" w:type="dxa"/>
        <w:tblLook w:val="04A0" w:firstRow="1" w:lastRow="0" w:firstColumn="1" w:lastColumn="0" w:noHBand="0" w:noVBand="1"/>
      </w:tblPr>
      <w:tblGrid>
        <w:gridCol w:w="1640"/>
        <w:gridCol w:w="1493"/>
        <w:gridCol w:w="1494"/>
        <w:gridCol w:w="1494"/>
        <w:gridCol w:w="1494"/>
        <w:gridCol w:w="1494"/>
        <w:gridCol w:w="1494"/>
      </w:tblGrid>
      <w:tr w:rsidR="006B3B36" w:rsidRPr="00AE5574" w14:paraId="2C731B98" w14:textId="77777777" w:rsidTr="003139D2">
        <w:tc>
          <w:tcPr>
            <w:tcW w:w="1640" w:type="dxa"/>
            <w:vMerge w:val="restart"/>
            <w:shd w:val="clear" w:color="auto" w:fill="8EAADB" w:themeFill="accent1" w:themeFillTint="99"/>
            <w:vAlign w:val="center"/>
          </w:tcPr>
          <w:p w14:paraId="57B3F6CB" w14:textId="54540A13" w:rsidR="006B3B36" w:rsidRPr="00AE5574" w:rsidRDefault="00CB0205" w:rsidP="003139D2">
            <w:pPr>
              <w:pStyle w:val="Default"/>
              <w:rPr>
                <w:rFonts w:asciiTheme="minorHAnsi" w:hAnsiTheme="minorHAnsi" w:cstheme="minorHAnsi"/>
                <w:b/>
                <w:sz w:val="22"/>
                <w:szCs w:val="23"/>
              </w:rPr>
            </w:pPr>
            <w:r>
              <w:rPr>
                <w:rFonts w:asciiTheme="minorHAnsi" w:hAnsiTheme="minorHAnsi" w:cstheme="minorHAnsi"/>
                <w:b/>
                <w:sz w:val="22"/>
                <w:szCs w:val="23"/>
              </w:rPr>
              <w:t>S</w:t>
            </w:r>
            <w:r w:rsidR="006B3B36" w:rsidRPr="00AE5574">
              <w:rPr>
                <w:rFonts w:asciiTheme="minorHAnsi" w:hAnsiTheme="minorHAnsi" w:cstheme="minorHAnsi"/>
                <w:b/>
                <w:sz w:val="22"/>
                <w:szCs w:val="23"/>
              </w:rPr>
              <w:t>ex</w:t>
            </w:r>
          </w:p>
        </w:tc>
        <w:tc>
          <w:tcPr>
            <w:tcW w:w="8963" w:type="dxa"/>
            <w:gridSpan w:val="6"/>
            <w:shd w:val="clear" w:color="auto" w:fill="8EAADB" w:themeFill="accent1" w:themeFillTint="99"/>
          </w:tcPr>
          <w:p w14:paraId="2E0FBA84" w14:textId="2C410E3D" w:rsidR="006B3B36" w:rsidRPr="00AE5574" w:rsidRDefault="006B3B36" w:rsidP="0099663E">
            <w:pPr>
              <w:pStyle w:val="Default"/>
              <w:jc w:val="center"/>
              <w:rPr>
                <w:rFonts w:asciiTheme="minorHAnsi" w:hAnsiTheme="minorHAnsi" w:cstheme="minorHAnsi"/>
                <w:b/>
                <w:sz w:val="22"/>
                <w:szCs w:val="23"/>
              </w:rPr>
            </w:pPr>
            <w:r w:rsidRPr="00AE5574">
              <w:rPr>
                <w:rFonts w:asciiTheme="minorHAnsi" w:hAnsiTheme="minorHAnsi" w:cstheme="minorHAnsi"/>
                <w:b/>
                <w:sz w:val="22"/>
                <w:szCs w:val="23"/>
              </w:rPr>
              <w:t>App</w:t>
            </w:r>
            <w:r w:rsidR="006A4806" w:rsidRPr="00AE5574">
              <w:rPr>
                <w:rFonts w:asciiTheme="minorHAnsi" w:hAnsiTheme="minorHAnsi" w:cstheme="minorHAnsi"/>
                <w:b/>
                <w:sz w:val="22"/>
                <w:szCs w:val="23"/>
              </w:rPr>
              <w:t>o</w:t>
            </w:r>
            <w:r w:rsidRPr="00AE5574">
              <w:rPr>
                <w:rFonts w:asciiTheme="minorHAnsi" w:hAnsiTheme="minorHAnsi" w:cstheme="minorHAnsi"/>
                <w:b/>
                <w:sz w:val="22"/>
                <w:szCs w:val="23"/>
              </w:rPr>
              <w:t>intments</w:t>
            </w:r>
          </w:p>
        </w:tc>
      </w:tr>
      <w:tr w:rsidR="006B3B36" w:rsidRPr="00AE5574" w14:paraId="03FF9129" w14:textId="77777777" w:rsidTr="003139D2">
        <w:tc>
          <w:tcPr>
            <w:tcW w:w="1640" w:type="dxa"/>
            <w:vMerge/>
            <w:shd w:val="clear" w:color="auto" w:fill="8EAADB" w:themeFill="accent1" w:themeFillTint="99"/>
          </w:tcPr>
          <w:p w14:paraId="56F64E30" w14:textId="77777777" w:rsidR="006B3B36" w:rsidRPr="00AE5574" w:rsidRDefault="006B3B36" w:rsidP="0099663E">
            <w:pPr>
              <w:pStyle w:val="Default"/>
              <w:rPr>
                <w:rFonts w:asciiTheme="minorHAnsi" w:hAnsiTheme="minorHAnsi" w:cstheme="minorHAnsi"/>
                <w:b/>
                <w:sz w:val="22"/>
                <w:szCs w:val="23"/>
              </w:rPr>
            </w:pPr>
          </w:p>
        </w:tc>
        <w:tc>
          <w:tcPr>
            <w:tcW w:w="2987" w:type="dxa"/>
            <w:gridSpan w:val="2"/>
            <w:shd w:val="clear" w:color="auto" w:fill="8EAADB" w:themeFill="accent1" w:themeFillTint="99"/>
            <w:vAlign w:val="center"/>
          </w:tcPr>
          <w:p w14:paraId="42227B94" w14:textId="2F70D0DE" w:rsidR="006B3B36" w:rsidRPr="00AE5574" w:rsidRDefault="006B3B36" w:rsidP="003139D2">
            <w:pPr>
              <w:pStyle w:val="Default"/>
              <w:jc w:val="center"/>
              <w:rPr>
                <w:rFonts w:asciiTheme="minorHAnsi" w:hAnsiTheme="minorHAnsi" w:cstheme="minorHAnsi"/>
                <w:b/>
                <w:sz w:val="22"/>
                <w:szCs w:val="23"/>
              </w:rPr>
            </w:pPr>
            <w:r w:rsidRPr="00AE5574">
              <w:rPr>
                <w:rFonts w:asciiTheme="minorHAnsi" w:hAnsiTheme="minorHAnsi" w:cstheme="minorHAnsi"/>
                <w:b/>
                <w:sz w:val="22"/>
                <w:szCs w:val="23"/>
              </w:rPr>
              <w:t>202</w:t>
            </w:r>
            <w:r w:rsidR="003872EA" w:rsidRPr="00AE5574">
              <w:rPr>
                <w:rFonts w:asciiTheme="minorHAnsi" w:hAnsiTheme="minorHAnsi" w:cstheme="minorHAnsi"/>
                <w:b/>
                <w:sz w:val="22"/>
                <w:szCs w:val="23"/>
              </w:rPr>
              <w:t>2</w:t>
            </w:r>
            <w:r w:rsidRPr="00AE5574">
              <w:rPr>
                <w:rFonts w:asciiTheme="minorHAnsi" w:hAnsiTheme="minorHAnsi" w:cstheme="minorHAnsi"/>
                <w:b/>
                <w:sz w:val="22"/>
                <w:szCs w:val="23"/>
              </w:rPr>
              <w:t>-2</w:t>
            </w:r>
            <w:r w:rsidR="003872EA" w:rsidRPr="00AE5574">
              <w:rPr>
                <w:rFonts w:asciiTheme="minorHAnsi" w:hAnsiTheme="minorHAnsi" w:cstheme="minorHAnsi"/>
                <w:b/>
                <w:sz w:val="22"/>
                <w:szCs w:val="23"/>
              </w:rPr>
              <w:t>3</w:t>
            </w:r>
          </w:p>
        </w:tc>
        <w:tc>
          <w:tcPr>
            <w:tcW w:w="2988" w:type="dxa"/>
            <w:gridSpan w:val="2"/>
            <w:shd w:val="clear" w:color="auto" w:fill="8EAADB" w:themeFill="accent1" w:themeFillTint="99"/>
            <w:vAlign w:val="center"/>
          </w:tcPr>
          <w:p w14:paraId="3FEBA512" w14:textId="72042B99" w:rsidR="006B3B36" w:rsidRPr="00AE5574" w:rsidRDefault="006B3B36" w:rsidP="003139D2">
            <w:pPr>
              <w:pStyle w:val="Default"/>
              <w:jc w:val="center"/>
              <w:rPr>
                <w:rFonts w:asciiTheme="minorHAnsi" w:hAnsiTheme="minorHAnsi" w:cstheme="minorHAnsi"/>
                <w:b/>
                <w:sz w:val="22"/>
                <w:szCs w:val="23"/>
              </w:rPr>
            </w:pPr>
            <w:r w:rsidRPr="00AE5574">
              <w:rPr>
                <w:rFonts w:asciiTheme="minorHAnsi" w:hAnsiTheme="minorHAnsi" w:cstheme="minorHAnsi"/>
                <w:b/>
                <w:sz w:val="22"/>
                <w:szCs w:val="23"/>
              </w:rPr>
              <w:t>202</w:t>
            </w:r>
            <w:r w:rsidR="003872EA" w:rsidRPr="00AE5574">
              <w:rPr>
                <w:rFonts w:asciiTheme="minorHAnsi" w:hAnsiTheme="minorHAnsi" w:cstheme="minorHAnsi"/>
                <w:b/>
                <w:sz w:val="22"/>
                <w:szCs w:val="23"/>
              </w:rPr>
              <w:t>1</w:t>
            </w:r>
            <w:r w:rsidRPr="00AE5574">
              <w:rPr>
                <w:rFonts w:asciiTheme="minorHAnsi" w:hAnsiTheme="minorHAnsi" w:cstheme="minorHAnsi"/>
                <w:b/>
                <w:sz w:val="22"/>
                <w:szCs w:val="23"/>
              </w:rPr>
              <w:t>-2</w:t>
            </w:r>
            <w:r w:rsidR="003872EA" w:rsidRPr="00AE5574">
              <w:rPr>
                <w:rFonts w:asciiTheme="minorHAnsi" w:hAnsiTheme="minorHAnsi" w:cstheme="minorHAnsi"/>
                <w:b/>
                <w:sz w:val="22"/>
                <w:szCs w:val="23"/>
              </w:rPr>
              <w:t>2</w:t>
            </w:r>
          </w:p>
        </w:tc>
        <w:tc>
          <w:tcPr>
            <w:tcW w:w="2988" w:type="dxa"/>
            <w:gridSpan w:val="2"/>
            <w:shd w:val="clear" w:color="auto" w:fill="8EAADB" w:themeFill="accent1" w:themeFillTint="99"/>
            <w:vAlign w:val="center"/>
          </w:tcPr>
          <w:p w14:paraId="4E28883E" w14:textId="77777777" w:rsidR="006B3B36" w:rsidRPr="00AE5574" w:rsidRDefault="006B3B36" w:rsidP="003139D2">
            <w:pPr>
              <w:pStyle w:val="Default"/>
              <w:jc w:val="center"/>
              <w:rPr>
                <w:rFonts w:asciiTheme="minorHAnsi" w:hAnsiTheme="minorHAnsi" w:cstheme="minorHAnsi"/>
                <w:b/>
                <w:sz w:val="22"/>
                <w:szCs w:val="23"/>
              </w:rPr>
            </w:pPr>
            <w:r w:rsidRPr="00AE5574">
              <w:rPr>
                <w:rFonts w:asciiTheme="minorHAnsi" w:hAnsiTheme="minorHAnsi" w:cstheme="minorHAnsi"/>
                <w:b/>
                <w:sz w:val="22"/>
                <w:szCs w:val="23"/>
              </w:rPr>
              <w:t>Variance</w:t>
            </w:r>
          </w:p>
        </w:tc>
      </w:tr>
      <w:tr w:rsidR="006B3B36" w:rsidRPr="00AE5574" w14:paraId="7F2538E1" w14:textId="77777777" w:rsidTr="003139D2">
        <w:trPr>
          <w:trHeight w:val="289"/>
        </w:trPr>
        <w:tc>
          <w:tcPr>
            <w:tcW w:w="1640" w:type="dxa"/>
          </w:tcPr>
          <w:p w14:paraId="7E70952D" w14:textId="77777777" w:rsidR="006B3B36" w:rsidRPr="00AE5574" w:rsidRDefault="006B3B36" w:rsidP="0099663E">
            <w:pPr>
              <w:pStyle w:val="Default"/>
              <w:rPr>
                <w:rFonts w:asciiTheme="minorHAnsi" w:hAnsiTheme="minorHAnsi" w:cstheme="minorHAnsi"/>
                <w:sz w:val="22"/>
                <w:szCs w:val="23"/>
              </w:rPr>
            </w:pPr>
            <w:r w:rsidRPr="00AE5574">
              <w:rPr>
                <w:rFonts w:asciiTheme="minorHAnsi" w:hAnsiTheme="minorHAnsi" w:cstheme="minorHAnsi"/>
                <w:sz w:val="22"/>
                <w:szCs w:val="23"/>
              </w:rPr>
              <w:t>Female</w:t>
            </w:r>
          </w:p>
        </w:tc>
        <w:tc>
          <w:tcPr>
            <w:tcW w:w="1493" w:type="dxa"/>
            <w:vAlign w:val="center"/>
          </w:tcPr>
          <w:p w14:paraId="4017E3E5" w14:textId="39C47041" w:rsidR="006B3B36" w:rsidRPr="00AE5574" w:rsidRDefault="003872EA"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4</w:t>
            </w:r>
            <w:r w:rsidR="009D5692">
              <w:rPr>
                <w:rFonts w:asciiTheme="minorHAnsi" w:hAnsiTheme="minorHAnsi" w:cstheme="minorHAnsi"/>
                <w:sz w:val="22"/>
                <w:szCs w:val="23"/>
              </w:rPr>
              <w:t>54</w:t>
            </w:r>
          </w:p>
        </w:tc>
        <w:tc>
          <w:tcPr>
            <w:tcW w:w="1494" w:type="dxa"/>
            <w:vAlign w:val="center"/>
          </w:tcPr>
          <w:p w14:paraId="6F8EAE77" w14:textId="3690E043" w:rsidR="006B3B36" w:rsidRPr="00AE5574" w:rsidRDefault="006B3B36"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5</w:t>
            </w:r>
            <w:r w:rsidR="009D5692">
              <w:rPr>
                <w:rFonts w:asciiTheme="minorHAnsi" w:hAnsiTheme="minorHAnsi" w:cstheme="minorHAnsi"/>
                <w:sz w:val="22"/>
                <w:szCs w:val="23"/>
              </w:rPr>
              <w:t>4.44</w:t>
            </w:r>
            <w:r w:rsidRPr="00AE5574">
              <w:rPr>
                <w:rFonts w:asciiTheme="minorHAnsi" w:hAnsiTheme="minorHAnsi" w:cstheme="minorHAnsi"/>
                <w:sz w:val="22"/>
                <w:szCs w:val="23"/>
              </w:rPr>
              <w:t>%</w:t>
            </w:r>
          </w:p>
        </w:tc>
        <w:tc>
          <w:tcPr>
            <w:tcW w:w="1494" w:type="dxa"/>
            <w:vAlign w:val="center"/>
          </w:tcPr>
          <w:p w14:paraId="4FC8091C" w14:textId="03B49ADC" w:rsidR="006B3B36" w:rsidRPr="00AE5574" w:rsidRDefault="003872EA"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367</w:t>
            </w:r>
          </w:p>
        </w:tc>
        <w:tc>
          <w:tcPr>
            <w:tcW w:w="1494" w:type="dxa"/>
            <w:vAlign w:val="center"/>
          </w:tcPr>
          <w:p w14:paraId="48125701" w14:textId="446DAD92" w:rsidR="006B3B36" w:rsidRPr="00AE5574" w:rsidRDefault="006B3B36"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5</w:t>
            </w:r>
            <w:r w:rsidR="001F523B" w:rsidRPr="00AE5574">
              <w:rPr>
                <w:rFonts w:asciiTheme="minorHAnsi" w:hAnsiTheme="minorHAnsi" w:cstheme="minorHAnsi"/>
                <w:sz w:val="22"/>
                <w:szCs w:val="23"/>
              </w:rPr>
              <w:t>3</w:t>
            </w:r>
            <w:r w:rsidRPr="00AE5574">
              <w:rPr>
                <w:rFonts w:asciiTheme="minorHAnsi" w:hAnsiTheme="minorHAnsi" w:cstheme="minorHAnsi"/>
                <w:sz w:val="22"/>
                <w:szCs w:val="23"/>
              </w:rPr>
              <w:t>.</w:t>
            </w:r>
            <w:r w:rsidR="001F523B" w:rsidRPr="00AE5574">
              <w:rPr>
                <w:rFonts w:asciiTheme="minorHAnsi" w:hAnsiTheme="minorHAnsi" w:cstheme="minorHAnsi"/>
                <w:sz w:val="22"/>
                <w:szCs w:val="23"/>
              </w:rPr>
              <w:t>27</w:t>
            </w:r>
            <w:r w:rsidRPr="00AE5574">
              <w:rPr>
                <w:rFonts w:asciiTheme="minorHAnsi" w:hAnsiTheme="minorHAnsi" w:cstheme="minorHAnsi"/>
                <w:sz w:val="22"/>
                <w:szCs w:val="23"/>
              </w:rPr>
              <w:t>%</w:t>
            </w:r>
          </w:p>
        </w:tc>
        <w:tc>
          <w:tcPr>
            <w:tcW w:w="1494" w:type="dxa"/>
            <w:vAlign w:val="center"/>
          </w:tcPr>
          <w:p w14:paraId="02A0A76B" w14:textId="41F7A560" w:rsidR="006B3B36" w:rsidRPr="00AE5574" w:rsidRDefault="007D3D93"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w:t>
            </w:r>
            <w:r w:rsidR="009D5692">
              <w:rPr>
                <w:rFonts w:asciiTheme="minorHAnsi" w:hAnsiTheme="minorHAnsi" w:cstheme="minorHAnsi"/>
                <w:sz w:val="22"/>
                <w:szCs w:val="23"/>
              </w:rPr>
              <w:t>87</w:t>
            </w:r>
          </w:p>
        </w:tc>
        <w:tc>
          <w:tcPr>
            <w:tcW w:w="1494" w:type="dxa"/>
            <w:vAlign w:val="center"/>
          </w:tcPr>
          <w:p w14:paraId="6843767B" w14:textId="37EC617F" w:rsidR="006B3B36" w:rsidRPr="00AE5574" w:rsidRDefault="007D3D93"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w:t>
            </w:r>
            <w:r w:rsidR="009D5692">
              <w:rPr>
                <w:rFonts w:asciiTheme="minorHAnsi" w:hAnsiTheme="minorHAnsi" w:cstheme="minorHAnsi"/>
                <w:sz w:val="22"/>
                <w:szCs w:val="23"/>
              </w:rPr>
              <w:t>23.7</w:t>
            </w:r>
            <w:r w:rsidR="006B3B36" w:rsidRPr="00AE5574">
              <w:rPr>
                <w:rFonts w:asciiTheme="minorHAnsi" w:hAnsiTheme="minorHAnsi" w:cstheme="minorHAnsi"/>
                <w:sz w:val="22"/>
                <w:szCs w:val="23"/>
              </w:rPr>
              <w:t>%</w:t>
            </w:r>
          </w:p>
        </w:tc>
      </w:tr>
      <w:tr w:rsidR="006B3B36" w:rsidRPr="00AE5574" w14:paraId="1F9901CD" w14:textId="77777777" w:rsidTr="003139D2">
        <w:trPr>
          <w:trHeight w:val="289"/>
        </w:trPr>
        <w:tc>
          <w:tcPr>
            <w:tcW w:w="1640" w:type="dxa"/>
          </w:tcPr>
          <w:p w14:paraId="52040BAB" w14:textId="77777777" w:rsidR="006B3B36" w:rsidRPr="00AE5574" w:rsidRDefault="006B3B36" w:rsidP="0099663E">
            <w:pPr>
              <w:pStyle w:val="Default"/>
              <w:rPr>
                <w:rFonts w:asciiTheme="minorHAnsi" w:hAnsiTheme="minorHAnsi" w:cstheme="minorHAnsi"/>
                <w:sz w:val="22"/>
                <w:szCs w:val="23"/>
              </w:rPr>
            </w:pPr>
            <w:r w:rsidRPr="00AE5574">
              <w:rPr>
                <w:rFonts w:asciiTheme="minorHAnsi" w:hAnsiTheme="minorHAnsi" w:cstheme="minorHAnsi"/>
                <w:sz w:val="22"/>
                <w:szCs w:val="23"/>
              </w:rPr>
              <w:t>Male</w:t>
            </w:r>
          </w:p>
        </w:tc>
        <w:tc>
          <w:tcPr>
            <w:tcW w:w="1493" w:type="dxa"/>
            <w:vAlign w:val="center"/>
          </w:tcPr>
          <w:p w14:paraId="004089C0" w14:textId="6B1EE7C2" w:rsidR="006B3B36" w:rsidRPr="00AE5574" w:rsidRDefault="003872EA"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3</w:t>
            </w:r>
            <w:r w:rsidR="009D5692">
              <w:rPr>
                <w:rFonts w:asciiTheme="minorHAnsi" w:hAnsiTheme="minorHAnsi" w:cstheme="minorHAnsi"/>
                <w:sz w:val="22"/>
                <w:szCs w:val="23"/>
              </w:rPr>
              <w:t>76</w:t>
            </w:r>
          </w:p>
        </w:tc>
        <w:tc>
          <w:tcPr>
            <w:tcW w:w="1494" w:type="dxa"/>
            <w:vAlign w:val="center"/>
          </w:tcPr>
          <w:p w14:paraId="46F12A12" w14:textId="0E04640F" w:rsidR="006B3B36" w:rsidRPr="00AE5574" w:rsidRDefault="001F523B"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4</w:t>
            </w:r>
            <w:r w:rsidR="009D5692">
              <w:rPr>
                <w:rFonts w:asciiTheme="minorHAnsi" w:hAnsiTheme="minorHAnsi" w:cstheme="minorHAnsi"/>
                <w:sz w:val="22"/>
                <w:szCs w:val="23"/>
              </w:rPr>
              <w:t>5.08</w:t>
            </w:r>
            <w:r w:rsidR="006B3B36" w:rsidRPr="00AE5574">
              <w:rPr>
                <w:rFonts w:asciiTheme="minorHAnsi" w:hAnsiTheme="minorHAnsi" w:cstheme="minorHAnsi"/>
                <w:sz w:val="22"/>
                <w:szCs w:val="23"/>
              </w:rPr>
              <w:t>%</w:t>
            </w:r>
          </w:p>
        </w:tc>
        <w:tc>
          <w:tcPr>
            <w:tcW w:w="1494" w:type="dxa"/>
            <w:vAlign w:val="center"/>
          </w:tcPr>
          <w:p w14:paraId="2CE7CB89" w14:textId="71784DFA" w:rsidR="006B3B36" w:rsidRPr="00AE5574" w:rsidRDefault="003872EA" w:rsidP="003872EA">
            <w:pPr>
              <w:pStyle w:val="Default"/>
              <w:jc w:val="right"/>
              <w:rPr>
                <w:rFonts w:asciiTheme="minorHAnsi" w:hAnsiTheme="minorHAnsi" w:cstheme="minorHAnsi"/>
                <w:sz w:val="22"/>
                <w:szCs w:val="23"/>
              </w:rPr>
            </w:pPr>
            <w:r w:rsidRPr="00AE5574">
              <w:rPr>
                <w:rFonts w:asciiTheme="minorHAnsi" w:hAnsiTheme="minorHAnsi" w:cstheme="minorHAnsi"/>
                <w:sz w:val="22"/>
                <w:szCs w:val="23"/>
              </w:rPr>
              <w:t>265</w:t>
            </w:r>
          </w:p>
        </w:tc>
        <w:tc>
          <w:tcPr>
            <w:tcW w:w="1494" w:type="dxa"/>
            <w:vAlign w:val="center"/>
          </w:tcPr>
          <w:p w14:paraId="53780436" w14:textId="11A54D79" w:rsidR="006B3B36" w:rsidRPr="00AE5574" w:rsidRDefault="001F523B"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38.46</w:t>
            </w:r>
            <w:r w:rsidR="006B3B36" w:rsidRPr="00AE5574">
              <w:rPr>
                <w:rFonts w:asciiTheme="minorHAnsi" w:hAnsiTheme="minorHAnsi" w:cstheme="minorHAnsi"/>
                <w:sz w:val="22"/>
                <w:szCs w:val="23"/>
              </w:rPr>
              <w:t>%</w:t>
            </w:r>
          </w:p>
        </w:tc>
        <w:tc>
          <w:tcPr>
            <w:tcW w:w="1494" w:type="dxa"/>
            <w:vAlign w:val="center"/>
          </w:tcPr>
          <w:p w14:paraId="3E46635C" w14:textId="4480C49B" w:rsidR="006B3B36" w:rsidRPr="00AE5574" w:rsidRDefault="007D3D93"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w:t>
            </w:r>
            <w:r w:rsidR="009D5692">
              <w:rPr>
                <w:rFonts w:asciiTheme="minorHAnsi" w:hAnsiTheme="minorHAnsi" w:cstheme="minorHAnsi"/>
                <w:sz w:val="22"/>
                <w:szCs w:val="23"/>
              </w:rPr>
              <w:t>111</w:t>
            </w:r>
          </w:p>
        </w:tc>
        <w:tc>
          <w:tcPr>
            <w:tcW w:w="1494" w:type="dxa"/>
            <w:vAlign w:val="center"/>
          </w:tcPr>
          <w:p w14:paraId="2D5E8ECC" w14:textId="0DDCDCFD" w:rsidR="006B3B36" w:rsidRPr="00AE5574" w:rsidRDefault="007D3D93"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w:t>
            </w:r>
            <w:r w:rsidR="009D5692">
              <w:rPr>
                <w:rFonts w:asciiTheme="minorHAnsi" w:hAnsiTheme="minorHAnsi" w:cstheme="minorHAnsi"/>
                <w:sz w:val="22"/>
                <w:szCs w:val="23"/>
              </w:rPr>
              <w:t>41.89</w:t>
            </w:r>
            <w:r w:rsidR="006B3B36" w:rsidRPr="00AE5574">
              <w:rPr>
                <w:rFonts w:asciiTheme="minorHAnsi" w:hAnsiTheme="minorHAnsi" w:cstheme="minorHAnsi"/>
                <w:sz w:val="22"/>
                <w:szCs w:val="23"/>
              </w:rPr>
              <w:t>%</w:t>
            </w:r>
          </w:p>
        </w:tc>
      </w:tr>
      <w:tr w:rsidR="006B3B36" w:rsidRPr="00AE5574" w14:paraId="4F82835B" w14:textId="77777777" w:rsidTr="003139D2">
        <w:trPr>
          <w:trHeight w:val="289"/>
        </w:trPr>
        <w:tc>
          <w:tcPr>
            <w:tcW w:w="1640" w:type="dxa"/>
          </w:tcPr>
          <w:p w14:paraId="4BE6D935" w14:textId="77777777" w:rsidR="006B3B36" w:rsidRPr="00AE5574" w:rsidRDefault="006B3B36" w:rsidP="0099663E">
            <w:pPr>
              <w:pStyle w:val="Default"/>
              <w:rPr>
                <w:rFonts w:asciiTheme="minorHAnsi" w:hAnsiTheme="minorHAnsi" w:cstheme="minorHAnsi"/>
                <w:sz w:val="22"/>
                <w:szCs w:val="23"/>
              </w:rPr>
            </w:pPr>
            <w:r w:rsidRPr="00AE5574">
              <w:rPr>
                <w:rFonts w:asciiTheme="minorHAnsi" w:hAnsiTheme="minorHAnsi" w:cstheme="minorHAnsi"/>
                <w:sz w:val="22"/>
                <w:szCs w:val="23"/>
              </w:rPr>
              <w:t>Unknown</w:t>
            </w:r>
          </w:p>
        </w:tc>
        <w:tc>
          <w:tcPr>
            <w:tcW w:w="1493" w:type="dxa"/>
            <w:vAlign w:val="center"/>
          </w:tcPr>
          <w:p w14:paraId="7227A7E2" w14:textId="1E2CF479" w:rsidR="006B3B36" w:rsidRPr="00AE5574" w:rsidRDefault="009D5692" w:rsidP="003139D2">
            <w:pPr>
              <w:pStyle w:val="Default"/>
              <w:jc w:val="right"/>
              <w:rPr>
                <w:rFonts w:asciiTheme="minorHAnsi" w:hAnsiTheme="minorHAnsi" w:cstheme="minorHAnsi"/>
                <w:sz w:val="22"/>
                <w:szCs w:val="23"/>
              </w:rPr>
            </w:pPr>
            <w:r>
              <w:rPr>
                <w:rFonts w:asciiTheme="minorHAnsi" w:hAnsiTheme="minorHAnsi" w:cstheme="minorHAnsi"/>
                <w:sz w:val="22"/>
                <w:szCs w:val="23"/>
              </w:rPr>
              <w:t>4</w:t>
            </w:r>
          </w:p>
        </w:tc>
        <w:tc>
          <w:tcPr>
            <w:tcW w:w="1494" w:type="dxa"/>
            <w:vAlign w:val="center"/>
          </w:tcPr>
          <w:p w14:paraId="76607CF0" w14:textId="0549B7F3" w:rsidR="006B3B36" w:rsidRPr="00AE5574" w:rsidRDefault="009D5692" w:rsidP="003139D2">
            <w:pPr>
              <w:pStyle w:val="Default"/>
              <w:jc w:val="right"/>
              <w:rPr>
                <w:rFonts w:asciiTheme="minorHAnsi" w:hAnsiTheme="minorHAnsi" w:cstheme="minorHAnsi"/>
                <w:sz w:val="22"/>
                <w:szCs w:val="23"/>
              </w:rPr>
            </w:pPr>
            <w:r>
              <w:rPr>
                <w:rFonts w:asciiTheme="minorHAnsi" w:hAnsiTheme="minorHAnsi" w:cstheme="minorHAnsi"/>
                <w:sz w:val="22"/>
                <w:szCs w:val="23"/>
              </w:rPr>
              <w:t>0</w:t>
            </w:r>
            <w:r w:rsidR="001F523B" w:rsidRPr="00AE5574">
              <w:rPr>
                <w:rFonts w:asciiTheme="minorHAnsi" w:hAnsiTheme="minorHAnsi" w:cstheme="minorHAnsi"/>
                <w:sz w:val="22"/>
                <w:szCs w:val="23"/>
              </w:rPr>
              <w:t>.</w:t>
            </w:r>
            <w:r>
              <w:rPr>
                <w:rFonts w:asciiTheme="minorHAnsi" w:hAnsiTheme="minorHAnsi" w:cstheme="minorHAnsi"/>
                <w:sz w:val="22"/>
                <w:szCs w:val="23"/>
              </w:rPr>
              <w:t>48</w:t>
            </w:r>
            <w:r w:rsidR="006B3B36" w:rsidRPr="00AE5574">
              <w:rPr>
                <w:rFonts w:asciiTheme="minorHAnsi" w:hAnsiTheme="minorHAnsi" w:cstheme="minorHAnsi"/>
                <w:sz w:val="22"/>
                <w:szCs w:val="23"/>
              </w:rPr>
              <w:t>%</w:t>
            </w:r>
          </w:p>
        </w:tc>
        <w:tc>
          <w:tcPr>
            <w:tcW w:w="1494" w:type="dxa"/>
            <w:vAlign w:val="center"/>
          </w:tcPr>
          <w:p w14:paraId="6EA5FC7E" w14:textId="7E9120EB" w:rsidR="006B3B36" w:rsidRPr="00AE5574" w:rsidRDefault="003872EA" w:rsidP="003872EA">
            <w:pPr>
              <w:pStyle w:val="Default"/>
              <w:jc w:val="right"/>
              <w:rPr>
                <w:rFonts w:asciiTheme="minorHAnsi" w:hAnsiTheme="minorHAnsi" w:cstheme="minorHAnsi"/>
                <w:sz w:val="22"/>
                <w:szCs w:val="23"/>
              </w:rPr>
            </w:pPr>
            <w:r w:rsidRPr="00AE5574">
              <w:rPr>
                <w:rFonts w:asciiTheme="minorHAnsi" w:hAnsiTheme="minorHAnsi" w:cstheme="minorHAnsi"/>
                <w:sz w:val="22"/>
                <w:szCs w:val="23"/>
              </w:rPr>
              <w:t>57</w:t>
            </w:r>
          </w:p>
        </w:tc>
        <w:tc>
          <w:tcPr>
            <w:tcW w:w="1494" w:type="dxa"/>
            <w:vAlign w:val="center"/>
          </w:tcPr>
          <w:p w14:paraId="70D470F8" w14:textId="5ABF1B58" w:rsidR="006B3B36" w:rsidRPr="00AE5574" w:rsidRDefault="001F523B"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8.27%</w:t>
            </w:r>
          </w:p>
        </w:tc>
        <w:tc>
          <w:tcPr>
            <w:tcW w:w="1494" w:type="dxa"/>
            <w:vAlign w:val="center"/>
          </w:tcPr>
          <w:p w14:paraId="20FEDC65" w14:textId="7E98147E" w:rsidR="006B3B36" w:rsidRPr="00AE5574" w:rsidRDefault="007D3D93" w:rsidP="003139D2">
            <w:pPr>
              <w:pStyle w:val="Default"/>
              <w:jc w:val="right"/>
              <w:rPr>
                <w:rFonts w:asciiTheme="minorHAnsi" w:hAnsiTheme="minorHAnsi" w:cstheme="minorHAnsi"/>
                <w:sz w:val="22"/>
                <w:szCs w:val="23"/>
              </w:rPr>
            </w:pPr>
            <w:r w:rsidRPr="00AE5574">
              <w:rPr>
                <w:rFonts w:asciiTheme="minorHAnsi" w:hAnsiTheme="minorHAnsi" w:cstheme="minorHAnsi"/>
                <w:sz w:val="22"/>
                <w:szCs w:val="23"/>
              </w:rPr>
              <w:t>-</w:t>
            </w:r>
            <w:r w:rsidR="009D5692">
              <w:rPr>
                <w:rFonts w:asciiTheme="minorHAnsi" w:hAnsiTheme="minorHAnsi" w:cstheme="minorHAnsi"/>
                <w:sz w:val="22"/>
                <w:szCs w:val="23"/>
              </w:rPr>
              <w:t>53</w:t>
            </w:r>
          </w:p>
        </w:tc>
        <w:tc>
          <w:tcPr>
            <w:tcW w:w="1494" w:type="dxa"/>
            <w:vAlign w:val="center"/>
          </w:tcPr>
          <w:p w14:paraId="6C59E3BC" w14:textId="45CB0A4C" w:rsidR="006B3B36" w:rsidRPr="00AE5574" w:rsidRDefault="006B3B36" w:rsidP="003139D2">
            <w:pPr>
              <w:pStyle w:val="Default"/>
              <w:jc w:val="right"/>
              <w:rPr>
                <w:rFonts w:asciiTheme="minorHAnsi" w:hAnsiTheme="minorHAnsi" w:cstheme="minorHAnsi"/>
                <w:sz w:val="22"/>
                <w:szCs w:val="23"/>
              </w:rPr>
            </w:pPr>
          </w:p>
        </w:tc>
      </w:tr>
      <w:tr w:rsidR="006B3B36" w:rsidRPr="00AE5574" w14:paraId="4319DA81" w14:textId="77777777" w:rsidTr="003139D2">
        <w:trPr>
          <w:trHeight w:val="289"/>
        </w:trPr>
        <w:tc>
          <w:tcPr>
            <w:tcW w:w="1640" w:type="dxa"/>
            <w:shd w:val="clear" w:color="auto" w:fill="D9E2F3" w:themeFill="accent1" w:themeFillTint="33"/>
          </w:tcPr>
          <w:p w14:paraId="5CF60ECD" w14:textId="77777777" w:rsidR="006B3B36" w:rsidRPr="00AE5574" w:rsidRDefault="006B3B36" w:rsidP="0099663E">
            <w:pPr>
              <w:pStyle w:val="Default"/>
              <w:rPr>
                <w:rFonts w:asciiTheme="minorHAnsi" w:hAnsiTheme="minorHAnsi" w:cstheme="minorHAnsi"/>
                <w:b/>
                <w:sz w:val="22"/>
                <w:szCs w:val="23"/>
              </w:rPr>
            </w:pPr>
            <w:r w:rsidRPr="00AE5574">
              <w:rPr>
                <w:rFonts w:asciiTheme="minorHAnsi" w:hAnsiTheme="minorHAnsi" w:cstheme="minorHAnsi"/>
                <w:b/>
                <w:sz w:val="22"/>
                <w:szCs w:val="23"/>
              </w:rPr>
              <w:t>Total</w:t>
            </w:r>
          </w:p>
        </w:tc>
        <w:tc>
          <w:tcPr>
            <w:tcW w:w="1493" w:type="dxa"/>
            <w:shd w:val="clear" w:color="auto" w:fill="D9E2F3" w:themeFill="accent1" w:themeFillTint="33"/>
            <w:vAlign w:val="center"/>
          </w:tcPr>
          <w:p w14:paraId="66A2B905" w14:textId="626F5E1E" w:rsidR="006B3B36" w:rsidRPr="00AE5574" w:rsidRDefault="003872EA" w:rsidP="003139D2">
            <w:pPr>
              <w:pStyle w:val="Default"/>
              <w:jc w:val="right"/>
              <w:rPr>
                <w:rFonts w:asciiTheme="minorHAnsi" w:hAnsiTheme="minorHAnsi" w:cstheme="minorHAnsi"/>
                <w:b/>
                <w:sz w:val="22"/>
                <w:szCs w:val="23"/>
              </w:rPr>
            </w:pPr>
            <w:r w:rsidRPr="00AE5574">
              <w:rPr>
                <w:rFonts w:asciiTheme="minorHAnsi" w:hAnsiTheme="minorHAnsi" w:cstheme="minorHAnsi"/>
                <w:b/>
                <w:sz w:val="22"/>
                <w:szCs w:val="23"/>
              </w:rPr>
              <w:t>834</w:t>
            </w:r>
          </w:p>
        </w:tc>
        <w:tc>
          <w:tcPr>
            <w:tcW w:w="1494" w:type="dxa"/>
            <w:shd w:val="clear" w:color="auto" w:fill="D9E2F3" w:themeFill="accent1" w:themeFillTint="33"/>
            <w:vAlign w:val="center"/>
          </w:tcPr>
          <w:p w14:paraId="0BA0D9E6" w14:textId="77777777" w:rsidR="006B3B36" w:rsidRPr="00AE5574" w:rsidRDefault="006B3B36" w:rsidP="003139D2">
            <w:pPr>
              <w:pStyle w:val="Default"/>
              <w:jc w:val="right"/>
              <w:rPr>
                <w:rFonts w:asciiTheme="minorHAnsi" w:hAnsiTheme="minorHAnsi" w:cstheme="minorHAnsi"/>
                <w:b/>
                <w:sz w:val="22"/>
                <w:szCs w:val="23"/>
              </w:rPr>
            </w:pPr>
          </w:p>
        </w:tc>
        <w:tc>
          <w:tcPr>
            <w:tcW w:w="1494" w:type="dxa"/>
            <w:shd w:val="clear" w:color="auto" w:fill="D9E2F3" w:themeFill="accent1" w:themeFillTint="33"/>
            <w:vAlign w:val="center"/>
          </w:tcPr>
          <w:p w14:paraId="34D4014E" w14:textId="2C4BEA9A" w:rsidR="006B3B36" w:rsidRPr="00AE5574" w:rsidRDefault="003872EA" w:rsidP="003872EA">
            <w:pPr>
              <w:pStyle w:val="Default"/>
              <w:jc w:val="right"/>
              <w:rPr>
                <w:rFonts w:asciiTheme="minorHAnsi" w:hAnsiTheme="minorHAnsi" w:cstheme="minorHAnsi"/>
                <w:b/>
                <w:sz w:val="22"/>
                <w:szCs w:val="23"/>
              </w:rPr>
            </w:pPr>
            <w:r w:rsidRPr="00AE5574">
              <w:rPr>
                <w:rFonts w:asciiTheme="minorHAnsi" w:hAnsiTheme="minorHAnsi" w:cstheme="minorHAnsi"/>
                <w:b/>
                <w:sz w:val="22"/>
                <w:szCs w:val="23"/>
              </w:rPr>
              <w:t>689</w:t>
            </w:r>
          </w:p>
        </w:tc>
        <w:tc>
          <w:tcPr>
            <w:tcW w:w="1494" w:type="dxa"/>
            <w:shd w:val="clear" w:color="auto" w:fill="D9E2F3" w:themeFill="accent1" w:themeFillTint="33"/>
            <w:vAlign w:val="center"/>
          </w:tcPr>
          <w:p w14:paraId="4442E261" w14:textId="77777777" w:rsidR="006B3B36" w:rsidRPr="00AE5574" w:rsidRDefault="006B3B36" w:rsidP="003139D2">
            <w:pPr>
              <w:pStyle w:val="Default"/>
              <w:jc w:val="right"/>
              <w:rPr>
                <w:rFonts w:asciiTheme="minorHAnsi" w:hAnsiTheme="minorHAnsi" w:cstheme="minorHAnsi"/>
                <w:b/>
                <w:sz w:val="22"/>
                <w:szCs w:val="23"/>
              </w:rPr>
            </w:pPr>
          </w:p>
        </w:tc>
        <w:tc>
          <w:tcPr>
            <w:tcW w:w="1494" w:type="dxa"/>
            <w:shd w:val="clear" w:color="auto" w:fill="D9E2F3" w:themeFill="accent1" w:themeFillTint="33"/>
            <w:vAlign w:val="center"/>
          </w:tcPr>
          <w:p w14:paraId="54F3834C" w14:textId="72CA3AF4" w:rsidR="006B3B36" w:rsidRPr="00AE5574" w:rsidRDefault="007D3D93" w:rsidP="003139D2">
            <w:pPr>
              <w:pStyle w:val="Default"/>
              <w:jc w:val="right"/>
              <w:rPr>
                <w:rFonts w:asciiTheme="minorHAnsi" w:hAnsiTheme="minorHAnsi" w:cstheme="minorHAnsi"/>
                <w:b/>
                <w:sz w:val="22"/>
                <w:szCs w:val="23"/>
              </w:rPr>
            </w:pPr>
            <w:r w:rsidRPr="00AE5574">
              <w:rPr>
                <w:rFonts w:asciiTheme="minorHAnsi" w:hAnsiTheme="minorHAnsi" w:cstheme="minorHAnsi"/>
                <w:b/>
                <w:sz w:val="22"/>
                <w:szCs w:val="23"/>
              </w:rPr>
              <w:t>+145</w:t>
            </w:r>
          </w:p>
        </w:tc>
        <w:tc>
          <w:tcPr>
            <w:tcW w:w="1494" w:type="dxa"/>
            <w:shd w:val="clear" w:color="auto" w:fill="D9E2F3" w:themeFill="accent1" w:themeFillTint="33"/>
            <w:vAlign w:val="center"/>
          </w:tcPr>
          <w:p w14:paraId="1D00CF35" w14:textId="693CD485" w:rsidR="006B3B36" w:rsidRPr="00AE5574" w:rsidRDefault="006B3B36" w:rsidP="003139D2">
            <w:pPr>
              <w:pStyle w:val="Default"/>
              <w:jc w:val="right"/>
              <w:rPr>
                <w:rFonts w:asciiTheme="minorHAnsi" w:hAnsiTheme="minorHAnsi" w:cstheme="minorHAnsi"/>
                <w:b/>
                <w:sz w:val="22"/>
                <w:szCs w:val="23"/>
              </w:rPr>
            </w:pPr>
            <w:r w:rsidRPr="00AE5574">
              <w:rPr>
                <w:rFonts w:asciiTheme="minorHAnsi" w:hAnsiTheme="minorHAnsi" w:cstheme="minorHAnsi"/>
                <w:b/>
                <w:sz w:val="22"/>
                <w:szCs w:val="23"/>
              </w:rPr>
              <w:t>-</w:t>
            </w:r>
            <w:r w:rsidR="007D3D93" w:rsidRPr="00AE5574">
              <w:rPr>
                <w:rFonts w:asciiTheme="minorHAnsi" w:hAnsiTheme="minorHAnsi" w:cstheme="minorHAnsi"/>
                <w:b/>
                <w:sz w:val="22"/>
                <w:szCs w:val="23"/>
              </w:rPr>
              <w:t>2</w:t>
            </w:r>
            <w:r w:rsidR="00467945" w:rsidRPr="00AE5574">
              <w:rPr>
                <w:rFonts w:asciiTheme="minorHAnsi" w:hAnsiTheme="minorHAnsi" w:cstheme="minorHAnsi"/>
                <w:b/>
                <w:sz w:val="22"/>
                <w:szCs w:val="23"/>
              </w:rPr>
              <w:t>1.</w:t>
            </w:r>
            <w:r w:rsidR="007D3D93" w:rsidRPr="00AE5574">
              <w:rPr>
                <w:rFonts w:asciiTheme="minorHAnsi" w:hAnsiTheme="minorHAnsi" w:cstheme="minorHAnsi"/>
                <w:b/>
                <w:sz w:val="22"/>
                <w:szCs w:val="23"/>
              </w:rPr>
              <w:t>0</w:t>
            </w:r>
            <w:r w:rsidRPr="00AE5574">
              <w:rPr>
                <w:rFonts w:asciiTheme="minorHAnsi" w:hAnsiTheme="minorHAnsi" w:cstheme="minorHAnsi"/>
                <w:b/>
                <w:sz w:val="22"/>
                <w:szCs w:val="23"/>
              </w:rPr>
              <w:t>%</w:t>
            </w:r>
          </w:p>
        </w:tc>
      </w:tr>
    </w:tbl>
    <w:p w14:paraId="1E6A396D" w14:textId="74691B32" w:rsidR="00364A92" w:rsidRPr="000D088E" w:rsidRDefault="005A1AEB" w:rsidP="00364A92">
      <w:pPr>
        <w:pStyle w:val="Default"/>
        <w:rPr>
          <w:rFonts w:asciiTheme="minorHAnsi" w:hAnsiTheme="minorHAnsi" w:cstheme="minorHAnsi"/>
          <w:sz w:val="20"/>
          <w:szCs w:val="20"/>
        </w:rPr>
      </w:pPr>
      <w:r w:rsidRPr="00AE5574">
        <w:rPr>
          <w:rFonts w:asciiTheme="minorHAnsi" w:hAnsiTheme="minorHAnsi" w:cstheme="minorHAnsi"/>
          <w:sz w:val="20"/>
          <w:szCs w:val="20"/>
        </w:rPr>
        <w:t>Table 3.1.</w:t>
      </w:r>
      <w:r w:rsidR="00063D02" w:rsidRPr="00AE5574">
        <w:rPr>
          <w:rFonts w:asciiTheme="minorHAnsi" w:hAnsiTheme="minorHAnsi" w:cstheme="minorHAnsi"/>
          <w:sz w:val="20"/>
          <w:szCs w:val="20"/>
        </w:rPr>
        <w:t>b</w:t>
      </w:r>
      <w:r w:rsidRPr="00AE5574">
        <w:rPr>
          <w:rFonts w:asciiTheme="minorHAnsi" w:hAnsiTheme="minorHAnsi" w:cstheme="minorHAnsi"/>
          <w:sz w:val="20"/>
          <w:szCs w:val="20"/>
        </w:rPr>
        <w:t xml:space="preserve"> Hireserve system 31.07.202</w:t>
      </w:r>
      <w:r w:rsidR="00063D02" w:rsidRPr="00AE5574">
        <w:rPr>
          <w:rFonts w:asciiTheme="minorHAnsi" w:hAnsiTheme="minorHAnsi" w:cstheme="minorHAnsi"/>
          <w:sz w:val="20"/>
          <w:szCs w:val="20"/>
        </w:rPr>
        <w:t>3</w:t>
      </w:r>
      <w:r w:rsidR="00364A92">
        <w:rPr>
          <w:rFonts w:asciiTheme="minorHAnsi" w:hAnsiTheme="minorHAnsi" w:cstheme="minorHAnsi"/>
          <w:sz w:val="20"/>
          <w:szCs w:val="20"/>
        </w:rPr>
        <w:t xml:space="preserve">. Appointments for vacancies by </w:t>
      </w:r>
      <w:r w:rsidR="00CB0205">
        <w:rPr>
          <w:rFonts w:asciiTheme="minorHAnsi" w:hAnsiTheme="minorHAnsi" w:cstheme="minorHAnsi"/>
          <w:sz w:val="20"/>
          <w:szCs w:val="20"/>
        </w:rPr>
        <w:t>sex</w:t>
      </w:r>
      <w:r w:rsidR="00364A92">
        <w:rPr>
          <w:rFonts w:asciiTheme="minorHAnsi" w:hAnsiTheme="minorHAnsi" w:cstheme="minorHAnsi"/>
          <w:sz w:val="20"/>
          <w:szCs w:val="20"/>
        </w:rPr>
        <w:t xml:space="preserve"> and year (numbers and percentages)</w:t>
      </w:r>
    </w:p>
    <w:p w14:paraId="1C3A1093" w14:textId="6C29C976" w:rsidR="005A1AEB" w:rsidRPr="00AE5574" w:rsidRDefault="005A1AEB" w:rsidP="005A1AEB">
      <w:pPr>
        <w:pStyle w:val="Default"/>
        <w:rPr>
          <w:rFonts w:asciiTheme="minorHAnsi" w:hAnsiTheme="minorHAnsi" w:cstheme="minorHAnsi"/>
          <w:sz w:val="20"/>
          <w:szCs w:val="20"/>
        </w:rPr>
      </w:pPr>
    </w:p>
    <w:p w14:paraId="672A9FC1" w14:textId="77777777" w:rsidR="00C46BEE" w:rsidRDefault="00C46BEE" w:rsidP="005A1AEB">
      <w:pPr>
        <w:pStyle w:val="Default"/>
        <w:rPr>
          <w:rFonts w:asciiTheme="minorHAnsi" w:hAnsiTheme="minorHAnsi" w:cstheme="minorHAnsi"/>
          <w:sz w:val="20"/>
          <w:szCs w:val="20"/>
          <w:highlight w:val="yellow"/>
        </w:rPr>
      </w:pPr>
    </w:p>
    <w:p w14:paraId="5F5EECEC" w14:textId="77777777" w:rsidR="006B3B36" w:rsidRDefault="006B3B36" w:rsidP="00AC2127">
      <w:pPr>
        <w:pStyle w:val="Default"/>
        <w:rPr>
          <w:rFonts w:asciiTheme="minorHAnsi" w:hAnsiTheme="minorHAnsi" w:cstheme="minorHAnsi"/>
          <w:sz w:val="23"/>
          <w:szCs w:val="23"/>
          <w:highlight w:val="yellow"/>
        </w:rPr>
      </w:pPr>
    </w:p>
    <w:p w14:paraId="57F82E95" w14:textId="77777777" w:rsidR="00E75AA4" w:rsidRPr="004E0ABB" w:rsidRDefault="00E75AA4" w:rsidP="00AC2127">
      <w:pPr>
        <w:pStyle w:val="Default"/>
        <w:rPr>
          <w:rFonts w:asciiTheme="minorHAnsi" w:hAnsiTheme="minorHAnsi" w:cstheme="minorHAnsi"/>
          <w:sz w:val="23"/>
          <w:szCs w:val="23"/>
          <w:highlight w:val="yellow"/>
        </w:rPr>
      </w:pPr>
    </w:p>
    <w:p w14:paraId="683A26FF" w14:textId="4A4A3059" w:rsidR="00C9097D" w:rsidRPr="001B5B59" w:rsidRDefault="00C9097D" w:rsidP="001C3CF6">
      <w:pPr>
        <w:pStyle w:val="Default"/>
        <w:numPr>
          <w:ilvl w:val="0"/>
          <w:numId w:val="7"/>
        </w:numPr>
        <w:rPr>
          <w:rFonts w:asciiTheme="minorHAnsi" w:hAnsiTheme="minorHAnsi" w:cstheme="minorHAnsi"/>
          <w:sz w:val="23"/>
          <w:szCs w:val="23"/>
        </w:rPr>
      </w:pPr>
      <w:bookmarkStart w:id="3" w:name="_Hlk162256396"/>
      <w:r w:rsidRPr="001B5B59">
        <w:rPr>
          <w:rFonts w:asciiTheme="minorHAnsi" w:hAnsiTheme="minorHAnsi" w:cstheme="minorHAnsi"/>
          <w:sz w:val="23"/>
          <w:szCs w:val="23"/>
        </w:rPr>
        <w:lastRenderedPageBreak/>
        <w:t>Of all those that applied</w:t>
      </w:r>
      <w:r w:rsidR="00AE5574" w:rsidRPr="001B5B59">
        <w:rPr>
          <w:rFonts w:asciiTheme="minorHAnsi" w:hAnsiTheme="minorHAnsi" w:cstheme="minorHAnsi"/>
          <w:sz w:val="23"/>
          <w:szCs w:val="23"/>
        </w:rPr>
        <w:t xml:space="preserve"> for vacancies at the University, </w:t>
      </w:r>
      <w:r w:rsidRPr="001B5B59">
        <w:rPr>
          <w:rFonts w:asciiTheme="minorHAnsi" w:hAnsiTheme="minorHAnsi" w:cstheme="minorHAnsi"/>
          <w:sz w:val="23"/>
          <w:szCs w:val="23"/>
        </w:rPr>
        <w:t>we saw a</w:t>
      </w:r>
      <w:r w:rsidR="007D3D93" w:rsidRPr="001B5B59">
        <w:rPr>
          <w:rFonts w:asciiTheme="minorHAnsi" w:hAnsiTheme="minorHAnsi" w:cstheme="minorHAnsi"/>
          <w:sz w:val="23"/>
          <w:szCs w:val="23"/>
        </w:rPr>
        <w:t xml:space="preserve"> slightly higher percentage of males (5</w:t>
      </w:r>
      <w:r w:rsidR="00C57F1B">
        <w:rPr>
          <w:rFonts w:asciiTheme="minorHAnsi" w:hAnsiTheme="minorHAnsi" w:cstheme="minorHAnsi"/>
          <w:sz w:val="23"/>
          <w:szCs w:val="23"/>
        </w:rPr>
        <w:t>1</w:t>
      </w:r>
      <w:r w:rsidR="007D3D93" w:rsidRPr="001B5B59">
        <w:rPr>
          <w:rFonts w:asciiTheme="minorHAnsi" w:hAnsiTheme="minorHAnsi" w:cstheme="minorHAnsi"/>
          <w:sz w:val="23"/>
          <w:szCs w:val="23"/>
        </w:rPr>
        <w:t>%), compared with females (4</w:t>
      </w:r>
      <w:r w:rsidR="00C57F1B">
        <w:rPr>
          <w:rFonts w:asciiTheme="minorHAnsi" w:hAnsiTheme="minorHAnsi" w:cstheme="minorHAnsi"/>
          <w:sz w:val="23"/>
          <w:szCs w:val="23"/>
        </w:rPr>
        <w:t>9</w:t>
      </w:r>
      <w:r w:rsidR="007D3D93" w:rsidRPr="001B5B59">
        <w:rPr>
          <w:rFonts w:asciiTheme="minorHAnsi" w:hAnsiTheme="minorHAnsi" w:cstheme="minorHAnsi"/>
          <w:sz w:val="23"/>
          <w:szCs w:val="23"/>
        </w:rPr>
        <w:t>%).</w:t>
      </w:r>
      <w:r w:rsidR="00EA0BD8" w:rsidRPr="001B5B59">
        <w:rPr>
          <w:rFonts w:asciiTheme="minorHAnsi" w:hAnsiTheme="minorHAnsi" w:cstheme="minorHAnsi"/>
          <w:sz w:val="23"/>
          <w:szCs w:val="23"/>
        </w:rPr>
        <w:t xml:space="preserve"> </w:t>
      </w:r>
      <w:r w:rsidR="006B3B36" w:rsidRPr="001B5B59">
        <w:rPr>
          <w:rFonts w:asciiTheme="minorHAnsi" w:hAnsiTheme="minorHAnsi" w:cstheme="minorHAnsi"/>
          <w:sz w:val="23"/>
          <w:szCs w:val="23"/>
        </w:rPr>
        <w:t>In terms of the number of applications, we’ve seen a</w:t>
      </w:r>
      <w:r w:rsidR="007D3D93" w:rsidRPr="001B5B59">
        <w:rPr>
          <w:rFonts w:asciiTheme="minorHAnsi" w:hAnsiTheme="minorHAnsi" w:cstheme="minorHAnsi"/>
          <w:sz w:val="23"/>
          <w:szCs w:val="23"/>
        </w:rPr>
        <w:t xml:space="preserve">n increase </w:t>
      </w:r>
      <w:r w:rsidR="006B3B36" w:rsidRPr="001B5B59">
        <w:rPr>
          <w:rFonts w:asciiTheme="minorHAnsi" w:hAnsiTheme="minorHAnsi" w:cstheme="minorHAnsi"/>
          <w:sz w:val="23"/>
          <w:szCs w:val="23"/>
        </w:rPr>
        <w:t>in both females and male application n</w:t>
      </w:r>
      <w:r w:rsidR="00EA0BD8" w:rsidRPr="001B5B59">
        <w:rPr>
          <w:rFonts w:asciiTheme="minorHAnsi" w:hAnsiTheme="minorHAnsi" w:cstheme="minorHAnsi"/>
          <w:sz w:val="23"/>
          <w:szCs w:val="23"/>
        </w:rPr>
        <w:t>umbers</w:t>
      </w:r>
      <w:r w:rsidR="006B3B36" w:rsidRPr="001B5B59">
        <w:rPr>
          <w:rFonts w:asciiTheme="minorHAnsi" w:hAnsiTheme="minorHAnsi" w:cstheme="minorHAnsi"/>
          <w:sz w:val="23"/>
          <w:szCs w:val="23"/>
        </w:rPr>
        <w:t xml:space="preserve">, with a higher percentage </w:t>
      </w:r>
      <w:r w:rsidR="007D3D93" w:rsidRPr="001B5B59">
        <w:rPr>
          <w:rFonts w:asciiTheme="minorHAnsi" w:hAnsiTheme="minorHAnsi" w:cstheme="minorHAnsi"/>
          <w:sz w:val="23"/>
          <w:szCs w:val="23"/>
        </w:rPr>
        <w:t xml:space="preserve">increase </w:t>
      </w:r>
      <w:r w:rsidR="006B3B36" w:rsidRPr="001B5B59">
        <w:rPr>
          <w:rFonts w:asciiTheme="minorHAnsi" w:hAnsiTheme="minorHAnsi" w:cstheme="minorHAnsi"/>
          <w:sz w:val="23"/>
          <w:szCs w:val="23"/>
        </w:rPr>
        <w:t xml:space="preserve">in </w:t>
      </w:r>
      <w:r w:rsidR="007D3D93" w:rsidRPr="001B5B59">
        <w:rPr>
          <w:rFonts w:asciiTheme="minorHAnsi" w:hAnsiTheme="minorHAnsi" w:cstheme="minorHAnsi"/>
          <w:sz w:val="23"/>
          <w:szCs w:val="23"/>
        </w:rPr>
        <w:t>m</w:t>
      </w:r>
      <w:r w:rsidR="006B3B36" w:rsidRPr="001B5B59">
        <w:rPr>
          <w:rFonts w:asciiTheme="minorHAnsi" w:hAnsiTheme="minorHAnsi" w:cstheme="minorHAnsi"/>
          <w:sz w:val="23"/>
          <w:szCs w:val="23"/>
        </w:rPr>
        <w:t>ales.</w:t>
      </w:r>
    </w:p>
    <w:p w14:paraId="54AF8E77" w14:textId="58946F94" w:rsidR="007C51EF" w:rsidRPr="001B5B59" w:rsidRDefault="00C9097D" w:rsidP="001C3CF6">
      <w:pPr>
        <w:pStyle w:val="Default"/>
        <w:numPr>
          <w:ilvl w:val="0"/>
          <w:numId w:val="7"/>
        </w:numPr>
        <w:rPr>
          <w:rFonts w:asciiTheme="minorHAnsi" w:hAnsiTheme="minorHAnsi" w:cstheme="minorHAnsi"/>
          <w:sz w:val="23"/>
          <w:szCs w:val="23"/>
        </w:rPr>
      </w:pPr>
      <w:r w:rsidRPr="001B5B59">
        <w:rPr>
          <w:rFonts w:asciiTheme="minorHAnsi" w:hAnsiTheme="minorHAnsi" w:cstheme="minorHAnsi"/>
          <w:sz w:val="23"/>
          <w:szCs w:val="23"/>
        </w:rPr>
        <w:t xml:space="preserve">Of all those </w:t>
      </w:r>
      <w:r w:rsidR="007D3D93" w:rsidRPr="001B5B59">
        <w:rPr>
          <w:rFonts w:asciiTheme="minorHAnsi" w:hAnsiTheme="minorHAnsi" w:cstheme="minorHAnsi"/>
          <w:sz w:val="23"/>
          <w:szCs w:val="23"/>
        </w:rPr>
        <w:t>appointed</w:t>
      </w:r>
      <w:r w:rsidR="007C51EF" w:rsidRPr="001B5B59">
        <w:rPr>
          <w:rFonts w:asciiTheme="minorHAnsi" w:hAnsiTheme="minorHAnsi" w:cstheme="minorHAnsi"/>
          <w:sz w:val="23"/>
          <w:szCs w:val="23"/>
        </w:rPr>
        <w:t>, 5</w:t>
      </w:r>
      <w:r w:rsidR="00E50005">
        <w:rPr>
          <w:rFonts w:asciiTheme="minorHAnsi" w:hAnsiTheme="minorHAnsi" w:cstheme="minorHAnsi"/>
          <w:sz w:val="23"/>
          <w:szCs w:val="23"/>
        </w:rPr>
        <w:t>4.4</w:t>
      </w:r>
      <w:r w:rsidR="006A4806" w:rsidRPr="001B5B59">
        <w:rPr>
          <w:rFonts w:asciiTheme="minorHAnsi" w:hAnsiTheme="minorHAnsi" w:cstheme="minorHAnsi"/>
          <w:sz w:val="23"/>
          <w:szCs w:val="23"/>
        </w:rPr>
        <w:t>%</w:t>
      </w:r>
      <w:r w:rsidR="007C51EF" w:rsidRPr="001B5B59">
        <w:rPr>
          <w:rFonts w:asciiTheme="minorHAnsi" w:hAnsiTheme="minorHAnsi" w:cstheme="minorHAnsi"/>
          <w:sz w:val="23"/>
          <w:szCs w:val="23"/>
        </w:rPr>
        <w:t xml:space="preserve"> were </w:t>
      </w:r>
      <w:r w:rsidRPr="001B5B59">
        <w:rPr>
          <w:rFonts w:asciiTheme="minorHAnsi" w:hAnsiTheme="minorHAnsi" w:cstheme="minorHAnsi"/>
          <w:sz w:val="23"/>
          <w:szCs w:val="23"/>
        </w:rPr>
        <w:t>Female</w:t>
      </w:r>
      <w:r w:rsidR="007C51EF" w:rsidRPr="001B5B59">
        <w:rPr>
          <w:rFonts w:asciiTheme="minorHAnsi" w:hAnsiTheme="minorHAnsi" w:cstheme="minorHAnsi"/>
          <w:sz w:val="23"/>
          <w:szCs w:val="23"/>
        </w:rPr>
        <w:t xml:space="preserve">, </w:t>
      </w:r>
      <w:r w:rsidR="007D3D93" w:rsidRPr="001B5B59">
        <w:rPr>
          <w:rFonts w:asciiTheme="minorHAnsi" w:hAnsiTheme="minorHAnsi" w:cstheme="minorHAnsi"/>
          <w:sz w:val="23"/>
          <w:szCs w:val="23"/>
        </w:rPr>
        <w:t>4</w:t>
      </w:r>
      <w:r w:rsidR="00E50005">
        <w:rPr>
          <w:rFonts w:asciiTheme="minorHAnsi" w:hAnsiTheme="minorHAnsi" w:cstheme="minorHAnsi"/>
          <w:sz w:val="23"/>
          <w:szCs w:val="23"/>
        </w:rPr>
        <w:t>5.1%</w:t>
      </w:r>
      <w:r w:rsidR="007C51EF" w:rsidRPr="001B5B59">
        <w:rPr>
          <w:rFonts w:asciiTheme="minorHAnsi" w:hAnsiTheme="minorHAnsi" w:cstheme="minorHAnsi"/>
          <w:sz w:val="23"/>
          <w:szCs w:val="23"/>
        </w:rPr>
        <w:t xml:space="preserve"> </w:t>
      </w:r>
      <w:r w:rsidR="005A0568" w:rsidRPr="001B5B59">
        <w:rPr>
          <w:rFonts w:asciiTheme="minorHAnsi" w:hAnsiTheme="minorHAnsi" w:cstheme="minorHAnsi"/>
          <w:sz w:val="23"/>
          <w:szCs w:val="23"/>
        </w:rPr>
        <w:t>M</w:t>
      </w:r>
      <w:r w:rsidR="007C51EF" w:rsidRPr="001B5B59">
        <w:rPr>
          <w:rFonts w:asciiTheme="minorHAnsi" w:hAnsiTheme="minorHAnsi" w:cstheme="minorHAnsi"/>
          <w:sz w:val="23"/>
          <w:szCs w:val="23"/>
        </w:rPr>
        <w:t>ale</w:t>
      </w:r>
      <w:r w:rsidR="007D3D93" w:rsidRPr="001B5B59">
        <w:rPr>
          <w:rFonts w:asciiTheme="minorHAnsi" w:hAnsiTheme="minorHAnsi" w:cstheme="minorHAnsi"/>
          <w:sz w:val="23"/>
          <w:szCs w:val="23"/>
        </w:rPr>
        <w:t>.</w:t>
      </w:r>
      <w:r w:rsidR="00EA0BD8" w:rsidRPr="001B5B59">
        <w:rPr>
          <w:rFonts w:asciiTheme="minorHAnsi" w:hAnsiTheme="minorHAnsi" w:cstheme="minorHAnsi"/>
          <w:sz w:val="23"/>
          <w:szCs w:val="23"/>
        </w:rPr>
        <w:t xml:space="preserve"> </w:t>
      </w:r>
      <w:r w:rsidR="00467945" w:rsidRPr="001B5B59">
        <w:rPr>
          <w:rFonts w:asciiTheme="minorHAnsi" w:hAnsiTheme="minorHAnsi" w:cstheme="minorHAnsi"/>
          <w:sz w:val="23"/>
          <w:szCs w:val="23"/>
        </w:rPr>
        <w:t>In terms of the number of appointments, we’ve seen a</w:t>
      </w:r>
      <w:r w:rsidR="007D3D93" w:rsidRPr="001B5B59">
        <w:rPr>
          <w:rFonts w:asciiTheme="minorHAnsi" w:hAnsiTheme="minorHAnsi" w:cstheme="minorHAnsi"/>
          <w:sz w:val="23"/>
          <w:szCs w:val="23"/>
        </w:rPr>
        <w:t xml:space="preserve">n increase </w:t>
      </w:r>
      <w:r w:rsidR="00467945" w:rsidRPr="001B5B59">
        <w:rPr>
          <w:rFonts w:asciiTheme="minorHAnsi" w:hAnsiTheme="minorHAnsi" w:cstheme="minorHAnsi"/>
          <w:sz w:val="23"/>
          <w:szCs w:val="23"/>
        </w:rPr>
        <w:t xml:space="preserve">in both females and male appointment numbers, with a higher percentage </w:t>
      </w:r>
      <w:r w:rsidR="00C46BEE" w:rsidRPr="001B5B59">
        <w:rPr>
          <w:rFonts w:asciiTheme="minorHAnsi" w:hAnsiTheme="minorHAnsi" w:cstheme="minorHAnsi"/>
          <w:sz w:val="23"/>
          <w:szCs w:val="23"/>
        </w:rPr>
        <w:t xml:space="preserve">increase </w:t>
      </w:r>
      <w:r w:rsidR="00467945" w:rsidRPr="001B5B59">
        <w:rPr>
          <w:rFonts w:asciiTheme="minorHAnsi" w:hAnsiTheme="minorHAnsi" w:cstheme="minorHAnsi"/>
          <w:sz w:val="23"/>
          <w:szCs w:val="23"/>
        </w:rPr>
        <w:t xml:space="preserve">in males </w:t>
      </w:r>
      <w:r w:rsidR="00C46BEE" w:rsidRPr="001B5B59">
        <w:rPr>
          <w:rFonts w:asciiTheme="minorHAnsi" w:hAnsiTheme="minorHAnsi" w:cstheme="minorHAnsi"/>
          <w:sz w:val="23"/>
          <w:szCs w:val="23"/>
        </w:rPr>
        <w:t>appointed</w:t>
      </w:r>
      <w:r w:rsidR="00467945" w:rsidRPr="001B5B59">
        <w:rPr>
          <w:rFonts w:asciiTheme="minorHAnsi" w:hAnsiTheme="minorHAnsi" w:cstheme="minorHAnsi"/>
          <w:sz w:val="23"/>
          <w:szCs w:val="23"/>
        </w:rPr>
        <w:t>.</w:t>
      </w:r>
    </w:p>
    <w:p w14:paraId="08C808CB" w14:textId="5517C73B" w:rsidR="007C51EF" w:rsidRPr="001B5B59" w:rsidRDefault="005A0568" w:rsidP="001C3CF6">
      <w:pPr>
        <w:pStyle w:val="Default"/>
        <w:numPr>
          <w:ilvl w:val="0"/>
          <w:numId w:val="7"/>
        </w:numPr>
        <w:rPr>
          <w:rFonts w:asciiTheme="minorHAnsi" w:hAnsiTheme="minorHAnsi" w:cstheme="minorHAnsi"/>
          <w:sz w:val="23"/>
          <w:szCs w:val="23"/>
        </w:rPr>
      </w:pPr>
      <w:r w:rsidRPr="001B5B59">
        <w:rPr>
          <w:rFonts w:asciiTheme="minorHAnsi" w:hAnsiTheme="minorHAnsi" w:cstheme="minorHAnsi"/>
          <w:sz w:val="23"/>
          <w:szCs w:val="23"/>
        </w:rPr>
        <w:t xml:space="preserve">Of the </w:t>
      </w:r>
      <w:r w:rsidR="00AC2127" w:rsidRPr="001B5B59">
        <w:rPr>
          <w:rFonts w:asciiTheme="minorHAnsi" w:hAnsiTheme="minorHAnsi" w:cstheme="minorHAnsi"/>
          <w:sz w:val="23"/>
          <w:szCs w:val="23"/>
        </w:rPr>
        <w:t xml:space="preserve">Females </w:t>
      </w:r>
      <w:r w:rsidRPr="001B5B59">
        <w:rPr>
          <w:rFonts w:asciiTheme="minorHAnsi" w:hAnsiTheme="minorHAnsi" w:cstheme="minorHAnsi"/>
          <w:sz w:val="23"/>
          <w:szCs w:val="23"/>
        </w:rPr>
        <w:t>that applied for a vacancy (1,9</w:t>
      </w:r>
      <w:r w:rsidR="00C57F1B">
        <w:rPr>
          <w:rFonts w:asciiTheme="minorHAnsi" w:hAnsiTheme="minorHAnsi" w:cstheme="minorHAnsi"/>
          <w:sz w:val="23"/>
          <w:szCs w:val="23"/>
        </w:rPr>
        <w:t>52</w:t>
      </w:r>
      <w:r w:rsidRPr="001B5B59">
        <w:rPr>
          <w:rFonts w:asciiTheme="minorHAnsi" w:hAnsiTheme="minorHAnsi" w:cstheme="minorHAnsi"/>
          <w:sz w:val="23"/>
          <w:szCs w:val="23"/>
        </w:rPr>
        <w:t xml:space="preserve">), and then </w:t>
      </w:r>
      <w:r w:rsidR="00AC2127" w:rsidRPr="001B5B59">
        <w:rPr>
          <w:rFonts w:asciiTheme="minorHAnsi" w:hAnsiTheme="minorHAnsi" w:cstheme="minorHAnsi"/>
          <w:sz w:val="23"/>
          <w:szCs w:val="23"/>
        </w:rPr>
        <w:t>appointed</w:t>
      </w:r>
      <w:r w:rsidRPr="001B5B59">
        <w:rPr>
          <w:rFonts w:asciiTheme="minorHAnsi" w:hAnsiTheme="minorHAnsi" w:cstheme="minorHAnsi"/>
          <w:sz w:val="23"/>
          <w:szCs w:val="23"/>
        </w:rPr>
        <w:t xml:space="preserve"> (4</w:t>
      </w:r>
      <w:r w:rsidR="00E50005">
        <w:rPr>
          <w:rFonts w:asciiTheme="minorHAnsi" w:hAnsiTheme="minorHAnsi" w:cstheme="minorHAnsi"/>
          <w:sz w:val="23"/>
          <w:szCs w:val="23"/>
        </w:rPr>
        <w:t>5</w:t>
      </w:r>
      <w:r w:rsidRPr="001B5B59">
        <w:rPr>
          <w:rFonts w:asciiTheme="minorHAnsi" w:hAnsiTheme="minorHAnsi" w:cstheme="minorHAnsi"/>
          <w:sz w:val="23"/>
          <w:szCs w:val="23"/>
        </w:rPr>
        <w:t xml:space="preserve">4) is a </w:t>
      </w:r>
      <w:r w:rsidR="00AC2127" w:rsidRPr="001B5B59">
        <w:rPr>
          <w:rFonts w:asciiTheme="minorHAnsi" w:hAnsiTheme="minorHAnsi" w:cstheme="minorHAnsi"/>
          <w:sz w:val="23"/>
          <w:szCs w:val="23"/>
        </w:rPr>
        <w:t>higher</w:t>
      </w:r>
      <w:r w:rsidRPr="001B5B59">
        <w:rPr>
          <w:rFonts w:asciiTheme="minorHAnsi" w:hAnsiTheme="minorHAnsi" w:cstheme="minorHAnsi"/>
          <w:sz w:val="23"/>
          <w:szCs w:val="23"/>
        </w:rPr>
        <w:t xml:space="preserve"> success</w:t>
      </w:r>
      <w:r w:rsidR="00AC2127" w:rsidRPr="001B5B59">
        <w:rPr>
          <w:rFonts w:asciiTheme="minorHAnsi" w:hAnsiTheme="minorHAnsi" w:cstheme="minorHAnsi"/>
          <w:sz w:val="23"/>
          <w:szCs w:val="23"/>
        </w:rPr>
        <w:t xml:space="preserve"> rate</w:t>
      </w:r>
      <w:r w:rsidRPr="001B5B59">
        <w:rPr>
          <w:rFonts w:asciiTheme="minorHAnsi" w:hAnsiTheme="minorHAnsi" w:cstheme="minorHAnsi"/>
          <w:sz w:val="23"/>
          <w:szCs w:val="23"/>
        </w:rPr>
        <w:t xml:space="preserve"> of 2</w:t>
      </w:r>
      <w:r w:rsidR="00E50005">
        <w:rPr>
          <w:rFonts w:asciiTheme="minorHAnsi" w:hAnsiTheme="minorHAnsi" w:cstheme="minorHAnsi"/>
          <w:sz w:val="23"/>
          <w:szCs w:val="23"/>
        </w:rPr>
        <w:t>3</w:t>
      </w:r>
      <w:r w:rsidRPr="001B5B59">
        <w:rPr>
          <w:rFonts w:asciiTheme="minorHAnsi" w:hAnsiTheme="minorHAnsi" w:cstheme="minorHAnsi"/>
          <w:sz w:val="23"/>
          <w:szCs w:val="23"/>
        </w:rPr>
        <w:t>.</w:t>
      </w:r>
      <w:r w:rsidR="00E50005">
        <w:rPr>
          <w:rFonts w:asciiTheme="minorHAnsi" w:hAnsiTheme="minorHAnsi" w:cstheme="minorHAnsi"/>
          <w:sz w:val="23"/>
          <w:szCs w:val="23"/>
        </w:rPr>
        <w:t>3</w:t>
      </w:r>
      <w:r w:rsidRPr="001B5B59">
        <w:rPr>
          <w:rFonts w:asciiTheme="minorHAnsi" w:hAnsiTheme="minorHAnsi" w:cstheme="minorHAnsi"/>
          <w:sz w:val="23"/>
          <w:szCs w:val="23"/>
        </w:rPr>
        <w:t xml:space="preserve">%, </w:t>
      </w:r>
      <w:r w:rsidR="00AE5574" w:rsidRPr="001B5B59">
        <w:rPr>
          <w:rFonts w:asciiTheme="minorHAnsi" w:hAnsiTheme="minorHAnsi" w:cstheme="minorHAnsi"/>
          <w:sz w:val="23"/>
          <w:szCs w:val="23"/>
        </w:rPr>
        <w:t xml:space="preserve">when </w:t>
      </w:r>
      <w:r w:rsidRPr="001B5B59">
        <w:rPr>
          <w:rFonts w:asciiTheme="minorHAnsi" w:hAnsiTheme="minorHAnsi" w:cstheme="minorHAnsi"/>
          <w:sz w:val="23"/>
          <w:szCs w:val="23"/>
        </w:rPr>
        <w:t xml:space="preserve">compared with </w:t>
      </w:r>
      <w:r w:rsidR="00AE5574" w:rsidRPr="001B5B59">
        <w:rPr>
          <w:rFonts w:asciiTheme="minorHAnsi" w:hAnsiTheme="minorHAnsi" w:cstheme="minorHAnsi"/>
          <w:sz w:val="23"/>
          <w:szCs w:val="23"/>
        </w:rPr>
        <w:t xml:space="preserve">the </w:t>
      </w:r>
      <w:r w:rsidRPr="001B5B59">
        <w:rPr>
          <w:rFonts w:asciiTheme="minorHAnsi" w:hAnsiTheme="minorHAnsi" w:cstheme="minorHAnsi"/>
          <w:sz w:val="23"/>
          <w:szCs w:val="23"/>
        </w:rPr>
        <w:t>1</w:t>
      </w:r>
      <w:r w:rsidR="00E50005">
        <w:rPr>
          <w:rFonts w:asciiTheme="minorHAnsi" w:hAnsiTheme="minorHAnsi" w:cstheme="minorHAnsi"/>
          <w:sz w:val="23"/>
          <w:szCs w:val="23"/>
        </w:rPr>
        <w:t>8</w:t>
      </w:r>
      <w:r w:rsidRPr="001B5B59">
        <w:rPr>
          <w:rFonts w:asciiTheme="minorHAnsi" w:hAnsiTheme="minorHAnsi" w:cstheme="minorHAnsi"/>
          <w:sz w:val="23"/>
          <w:szCs w:val="23"/>
        </w:rPr>
        <w:t>.</w:t>
      </w:r>
      <w:r w:rsidR="00E50005">
        <w:rPr>
          <w:rFonts w:asciiTheme="minorHAnsi" w:hAnsiTheme="minorHAnsi" w:cstheme="minorHAnsi"/>
          <w:sz w:val="23"/>
          <w:szCs w:val="23"/>
        </w:rPr>
        <w:t>5</w:t>
      </w:r>
      <w:r w:rsidRPr="001B5B59">
        <w:rPr>
          <w:rFonts w:asciiTheme="minorHAnsi" w:hAnsiTheme="minorHAnsi" w:cstheme="minorHAnsi"/>
          <w:sz w:val="23"/>
          <w:szCs w:val="23"/>
        </w:rPr>
        <w:t xml:space="preserve">% </w:t>
      </w:r>
      <w:r w:rsidR="00AE5574" w:rsidRPr="001B5B59">
        <w:rPr>
          <w:rFonts w:asciiTheme="minorHAnsi" w:hAnsiTheme="minorHAnsi" w:cstheme="minorHAnsi"/>
          <w:sz w:val="23"/>
          <w:szCs w:val="23"/>
        </w:rPr>
        <w:t xml:space="preserve">success rate </w:t>
      </w:r>
      <w:r w:rsidRPr="001B5B59">
        <w:rPr>
          <w:rFonts w:asciiTheme="minorHAnsi" w:hAnsiTheme="minorHAnsi" w:cstheme="minorHAnsi"/>
          <w:sz w:val="23"/>
          <w:szCs w:val="23"/>
        </w:rPr>
        <w:t>for Males, where those applied (2,0</w:t>
      </w:r>
      <w:r w:rsidR="00C57F1B">
        <w:rPr>
          <w:rFonts w:asciiTheme="minorHAnsi" w:hAnsiTheme="minorHAnsi" w:cstheme="minorHAnsi"/>
          <w:sz w:val="23"/>
          <w:szCs w:val="23"/>
        </w:rPr>
        <w:t>37</w:t>
      </w:r>
      <w:r w:rsidRPr="001B5B59">
        <w:rPr>
          <w:rFonts w:asciiTheme="minorHAnsi" w:hAnsiTheme="minorHAnsi" w:cstheme="minorHAnsi"/>
          <w:sz w:val="23"/>
          <w:szCs w:val="23"/>
        </w:rPr>
        <w:t>), and then appointed (3</w:t>
      </w:r>
      <w:r w:rsidR="00E50005">
        <w:rPr>
          <w:rFonts w:asciiTheme="minorHAnsi" w:hAnsiTheme="minorHAnsi" w:cstheme="minorHAnsi"/>
          <w:sz w:val="23"/>
          <w:szCs w:val="23"/>
        </w:rPr>
        <w:t>7</w:t>
      </w:r>
      <w:r w:rsidRPr="001B5B59">
        <w:rPr>
          <w:rFonts w:asciiTheme="minorHAnsi" w:hAnsiTheme="minorHAnsi" w:cstheme="minorHAnsi"/>
          <w:sz w:val="23"/>
          <w:szCs w:val="23"/>
        </w:rPr>
        <w:t>6)</w:t>
      </w:r>
      <w:r w:rsidR="00AC2127" w:rsidRPr="001B5B59">
        <w:rPr>
          <w:rFonts w:asciiTheme="minorHAnsi" w:hAnsiTheme="minorHAnsi" w:cstheme="minorHAnsi"/>
          <w:sz w:val="23"/>
          <w:szCs w:val="23"/>
        </w:rPr>
        <w:t>.</w:t>
      </w:r>
    </w:p>
    <w:bookmarkEnd w:id="3"/>
    <w:p w14:paraId="0DEFBC42" w14:textId="77777777" w:rsidR="00D1612F" w:rsidRPr="00D1612F" w:rsidRDefault="00741F3A" w:rsidP="00D1612F">
      <w:pPr>
        <w:pStyle w:val="Default"/>
        <w:numPr>
          <w:ilvl w:val="0"/>
          <w:numId w:val="7"/>
        </w:numPr>
        <w:rPr>
          <w:rFonts w:asciiTheme="minorHAnsi" w:hAnsiTheme="minorHAnsi" w:cstheme="minorHAnsi"/>
        </w:rPr>
      </w:pPr>
      <w:r w:rsidRPr="001B5B59">
        <w:rPr>
          <w:rFonts w:asciiTheme="minorHAnsi" w:hAnsiTheme="minorHAnsi" w:cstheme="minorHAnsi"/>
          <w:sz w:val="23"/>
          <w:szCs w:val="23"/>
        </w:rPr>
        <w:t>When recruiting to</w:t>
      </w:r>
      <w:r w:rsidR="00AC2127" w:rsidRPr="001B5B59">
        <w:rPr>
          <w:rFonts w:asciiTheme="minorHAnsi" w:hAnsiTheme="minorHAnsi" w:cstheme="minorHAnsi"/>
          <w:sz w:val="23"/>
          <w:szCs w:val="23"/>
        </w:rPr>
        <w:t xml:space="preserve"> our management and more senior level roles</w:t>
      </w:r>
      <w:r w:rsidR="00FC65A7" w:rsidRPr="001B5B59">
        <w:rPr>
          <w:rFonts w:asciiTheme="minorHAnsi" w:hAnsiTheme="minorHAnsi" w:cstheme="minorHAnsi"/>
          <w:sz w:val="23"/>
          <w:szCs w:val="23"/>
        </w:rPr>
        <w:t xml:space="preserve"> (grade 7 and above)</w:t>
      </w:r>
      <w:r w:rsidR="00AC2127" w:rsidRPr="001B5B59">
        <w:rPr>
          <w:rFonts w:asciiTheme="minorHAnsi" w:hAnsiTheme="minorHAnsi" w:cstheme="minorHAnsi"/>
          <w:sz w:val="23"/>
          <w:szCs w:val="23"/>
        </w:rPr>
        <w:t xml:space="preserve">, </w:t>
      </w:r>
      <w:r w:rsidR="00605D6C" w:rsidRPr="001B5B59">
        <w:rPr>
          <w:rFonts w:asciiTheme="minorHAnsi" w:hAnsiTheme="minorHAnsi" w:cstheme="minorHAnsi"/>
          <w:sz w:val="23"/>
          <w:szCs w:val="23"/>
        </w:rPr>
        <w:t>4</w:t>
      </w:r>
      <w:r w:rsidR="00453E11" w:rsidRPr="001B5B59">
        <w:rPr>
          <w:rFonts w:asciiTheme="minorHAnsi" w:hAnsiTheme="minorHAnsi" w:cstheme="minorHAnsi"/>
          <w:sz w:val="23"/>
          <w:szCs w:val="23"/>
        </w:rPr>
        <w:t>4</w:t>
      </w:r>
      <w:r w:rsidR="00AC2127" w:rsidRPr="001B5B59">
        <w:rPr>
          <w:rFonts w:asciiTheme="minorHAnsi" w:hAnsiTheme="minorHAnsi" w:cstheme="minorHAnsi"/>
          <w:sz w:val="23"/>
          <w:szCs w:val="23"/>
        </w:rPr>
        <w:t xml:space="preserve">% </w:t>
      </w:r>
      <w:r w:rsidR="001D0836" w:rsidRPr="001B5B59">
        <w:rPr>
          <w:rFonts w:asciiTheme="minorHAnsi" w:hAnsiTheme="minorHAnsi" w:cstheme="minorHAnsi"/>
          <w:sz w:val="23"/>
          <w:szCs w:val="23"/>
        </w:rPr>
        <w:t>(</w:t>
      </w:r>
      <w:r w:rsidR="00453E11" w:rsidRPr="001B5B59">
        <w:rPr>
          <w:rFonts w:asciiTheme="minorHAnsi" w:hAnsiTheme="minorHAnsi" w:cstheme="minorHAnsi"/>
          <w:sz w:val="23"/>
          <w:szCs w:val="23"/>
        </w:rPr>
        <w:t>41</w:t>
      </w:r>
      <w:r w:rsidR="001D0836" w:rsidRPr="001B5B59">
        <w:rPr>
          <w:rFonts w:asciiTheme="minorHAnsi" w:hAnsiTheme="minorHAnsi" w:cstheme="minorHAnsi"/>
          <w:sz w:val="23"/>
          <w:szCs w:val="23"/>
        </w:rPr>
        <w:t>% in 202</w:t>
      </w:r>
      <w:r w:rsidR="00453E11" w:rsidRPr="001B5B59">
        <w:rPr>
          <w:rFonts w:asciiTheme="minorHAnsi" w:hAnsiTheme="minorHAnsi" w:cstheme="minorHAnsi"/>
          <w:sz w:val="23"/>
          <w:szCs w:val="23"/>
        </w:rPr>
        <w:t>1-22</w:t>
      </w:r>
      <w:r w:rsidR="001D0836" w:rsidRPr="001B5B59">
        <w:rPr>
          <w:rFonts w:asciiTheme="minorHAnsi" w:hAnsiTheme="minorHAnsi" w:cstheme="minorHAnsi"/>
          <w:sz w:val="23"/>
          <w:szCs w:val="23"/>
        </w:rPr>
        <w:t xml:space="preserve">) </w:t>
      </w:r>
      <w:r w:rsidR="00AC2127" w:rsidRPr="001B5B59">
        <w:rPr>
          <w:rFonts w:asciiTheme="minorHAnsi" w:hAnsiTheme="minorHAnsi" w:cstheme="minorHAnsi"/>
          <w:sz w:val="23"/>
          <w:szCs w:val="23"/>
        </w:rPr>
        <w:t>of our applicants were female, and 5</w:t>
      </w:r>
      <w:r w:rsidR="00453E11" w:rsidRPr="001B5B59">
        <w:rPr>
          <w:rFonts w:asciiTheme="minorHAnsi" w:hAnsiTheme="minorHAnsi" w:cstheme="minorHAnsi"/>
          <w:sz w:val="23"/>
          <w:szCs w:val="23"/>
        </w:rPr>
        <w:t>4.1</w:t>
      </w:r>
      <w:r w:rsidR="00AC2127" w:rsidRPr="001B5B59">
        <w:rPr>
          <w:rFonts w:asciiTheme="minorHAnsi" w:hAnsiTheme="minorHAnsi" w:cstheme="minorHAnsi"/>
          <w:sz w:val="23"/>
          <w:szCs w:val="23"/>
        </w:rPr>
        <w:t xml:space="preserve">% </w:t>
      </w:r>
      <w:r w:rsidRPr="001B5B59">
        <w:rPr>
          <w:rFonts w:asciiTheme="minorHAnsi" w:hAnsiTheme="minorHAnsi" w:cstheme="minorHAnsi"/>
          <w:sz w:val="23"/>
          <w:szCs w:val="23"/>
        </w:rPr>
        <w:t>(5</w:t>
      </w:r>
      <w:r w:rsidR="00453E11" w:rsidRPr="001B5B59">
        <w:rPr>
          <w:rFonts w:asciiTheme="minorHAnsi" w:hAnsiTheme="minorHAnsi" w:cstheme="minorHAnsi"/>
          <w:sz w:val="23"/>
          <w:szCs w:val="23"/>
        </w:rPr>
        <w:t>8.2</w:t>
      </w:r>
      <w:r w:rsidRPr="001B5B59">
        <w:rPr>
          <w:rFonts w:asciiTheme="minorHAnsi" w:hAnsiTheme="minorHAnsi" w:cstheme="minorHAnsi"/>
          <w:sz w:val="23"/>
          <w:szCs w:val="23"/>
        </w:rPr>
        <w:t xml:space="preserve">% in 2021) </w:t>
      </w:r>
      <w:r w:rsidR="00AC2127" w:rsidRPr="001B5B59">
        <w:rPr>
          <w:rFonts w:asciiTheme="minorHAnsi" w:hAnsiTheme="minorHAnsi" w:cstheme="minorHAnsi"/>
          <w:sz w:val="23"/>
          <w:szCs w:val="23"/>
        </w:rPr>
        <w:t xml:space="preserve">of our appointed candidates </w:t>
      </w:r>
      <w:r w:rsidR="004C642D" w:rsidRPr="001B5B59">
        <w:rPr>
          <w:rFonts w:asciiTheme="minorHAnsi" w:hAnsiTheme="minorHAnsi" w:cstheme="minorHAnsi"/>
          <w:sz w:val="23"/>
          <w:szCs w:val="23"/>
        </w:rPr>
        <w:t xml:space="preserve">were </w:t>
      </w:r>
      <w:r w:rsidR="00AC2127" w:rsidRPr="001B5B59">
        <w:rPr>
          <w:rFonts w:asciiTheme="minorHAnsi" w:hAnsiTheme="minorHAnsi" w:cstheme="minorHAnsi"/>
          <w:sz w:val="23"/>
          <w:szCs w:val="23"/>
        </w:rPr>
        <w:t xml:space="preserve">female. </w:t>
      </w:r>
      <w:r w:rsidR="00F13941" w:rsidRPr="001B5B59">
        <w:rPr>
          <w:rFonts w:asciiTheme="minorHAnsi" w:hAnsiTheme="minorHAnsi" w:cstheme="minorHAnsi"/>
          <w:sz w:val="23"/>
          <w:szCs w:val="23"/>
        </w:rPr>
        <w:t xml:space="preserve">This demonstrated sustained progress in addressing the balance of gender in senior positions at the University. </w:t>
      </w:r>
    </w:p>
    <w:p w14:paraId="5AEC9691" w14:textId="3D1FF466" w:rsidR="00D1612F" w:rsidRPr="00D1612F" w:rsidRDefault="00D1612F" w:rsidP="00D1612F">
      <w:pPr>
        <w:pStyle w:val="Default"/>
        <w:numPr>
          <w:ilvl w:val="0"/>
          <w:numId w:val="7"/>
        </w:numPr>
        <w:rPr>
          <w:rFonts w:asciiTheme="minorHAnsi" w:hAnsiTheme="minorHAnsi" w:cstheme="minorHAnsi"/>
        </w:rPr>
      </w:pPr>
      <w:r w:rsidRPr="00D1612F">
        <w:rPr>
          <w:rFonts w:cstheme="minorHAnsi"/>
          <w:sz w:val="23"/>
          <w:szCs w:val="23"/>
        </w:rPr>
        <w:t>Our Strategic Equality Plan focusses on  addressing the area of gender equality in Senior Academic roles (Grade 9 and above, Senior Lecturer and above). 15% (35% in 2021-22) of Senior Academic role applicants were female, and 30% (29% in 2021) of our appointed candidates were female.</w:t>
      </w:r>
    </w:p>
    <w:p w14:paraId="76EE5ABC" w14:textId="7782E799" w:rsidR="00AC2127" w:rsidRPr="004E0ABB" w:rsidRDefault="00AC2127" w:rsidP="00802929">
      <w:pPr>
        <w:pStyle w:val="Default"/>
        <w:rPr>
          <w:rFonts w:asciiTheme="minorHAnsi" w:hAnsiTheme="minorHAnsi" w:cstheme="minorHAnsi"/>
          <w:highlight w:val="yellow"/>
        </w:rPr>
      </w:pPr>
    </w:p>
    <w:p w14:paraId="73FBDC14" w14:textId="2036E314" w:rsidR="00802929" w:rsidRPr="004E0ABB" w:rsidRDefault="00802929" w:rsidP="00802929">
      <w:pPr>
        <w:pStyle w:val="Default"/>
        <w:rPr>
          <w:rFonts w:asciiTheme="minorHAnsi" w:hAnsiTheme="minorHAnsi" w:cstheme="minorHAnsi"/>
          <w:highlight w:val="yellow"/>
        </w:rPr>
      </w:pPr>
    </w:p>
    <w:p w14:paraId="74B23AD2" w14:textId="74879235" w:rsidR="00802929" w:rsidRPr="004E0ABB" w:rsidRDefault="00802929" w:rsidP="00802929">
      <w:pPr>
        <w:pStyle w:val="Default"/>
        <w:rPr>
          <w:rFonts w:asciiTheme="minorHAnsi" w:hAnsiTheme="minorHAnsi" w:cstheme="minorHAnsi"/>
          <w:highlight w:val="yellow"/>
        </w:rPr>
      </w:pPr>
    </w:p>
    <w:p w14:paraId="1000E847" w14:textId="0DDBAA5D" w:rsidR="00802929" w:rsidRPr="004E0ABB" w:rsidRDefault="00802929" w:rsidP="00802929">
      <w:pPr>
        <w:pStyle w:val="Default"/>
        <w:rPr>
          <w:rFonts w:asciiTheme="minorHAnsi" w:hAnsiTheme="minorHAnsi" w:cstheme="minorHAnsi"/>
          <w:highlight w:val="yellow"/>
        </w:rPr>
      </w:pPr>
    </w:p>
    <w:p w14:paraId="3F235899" w14:textId="4A0AC2DE" w:rsidR="00802929" w:rsidRPr="004E0ABB" w:rsidRDefault="00802929" w:rsidP="00802929">
      <w:pPr>
        <w:pStyle w:val="Default"/>
        <w:rPr>
          <w:rFonts w:asciiTheme="minorHAnsi" w:hAnsiTheme="minorHAnsi" w:cstheme="minorHAnsi"/>
          <w:highlight w:val="yellow"/>
        </w:rPr>
      </w:pPr>
    </w:p>
    <w:p w14:paraId="19E29DF6" w14:textId="25D29BA5" w:rsidR="00802929" w:rsidRPr="004E0ABB" w:rsidRDefault="00802929" w:rsidP="00802929">
      <w:pPr>
        <w:pStyle w:val="Default"/>
        <w:rPr>
          <w:rFonts w:asciiTheme="minorHAnsi" w:hAnsiTheme="minorHAnsi" w:cstheme="minorHAnsi"/>
          <w:highlight w:val="yellow"/>
        </w:rPr>
      </w:pPr>
    </w:p>
    <w:p w14:paraId="1BA9C20A" w14:textId="5A85BCD8" w:rsidR="00802929" w:rsidRPr="004E0ABB" w:rsidRDefault="00802929" w:rsidP="00802929">
      <w:pPr>
        <w:pStyle w:val="Default"/>
        <w:rPr>
          <w:rFonts w:asciiTheme="minorHAnsi" w:hAnsiTheme="minorHAnsi" w:cstheme="minorHAnsi"/>
          <w:highlight w:val="yellow"/>
        </w:rPr>
      </w:pPr>
    </w:p>
    <w:p w14:paraId="57AA81AF" w14:textId="433E00E6" w:rsidR="00802929" w:rsidRPr="004E0ABB" w:rsidRDefault="00802929" w:rsidP="00802929">
      <w:pPr>
        <w:pStyle w:val="Default"/>
        <w:rPr>
          <w:rFonts w:asciiTheme="minorHAnsi" w:hAnsiTheme="minorHAnsi" w:cstheme="minorHAnsi"/>
          <w:highlight w:val="yellow"/>
        </w:rPr>
      </w:pPr>
    </w:p>
    <w:p w14:paraId="3CB547BA" w14:textId="118D920D" w:rsidR="00802929" w:rsidRPr="004E0ABB" w:rsidRDefault="00802929" w:rsidP="00802929">
      <w:pPr>
        <w:pStyle w:val="Default"/>
        <w:rPr>
          <w:rFonts w:asciiTheme="minorHAnsi" w:hAnsiTheme="minorHAnsi" w:cstheme="minorHAnsi"/>
          <w:highlight w:val="yellow"/>
        </w:rPr>
      </w:pPr>
    </w:p>
    <w:p w14:paraId="7F28AA47" w14:textId="5619506A" w:rsidR="00802929" w:rsidRPr="004E0ABB" w:rsidRDefault="00802929" w:rsidP="00802929">
      <w:pPr>
        <w:pStyle w:val="Default"/>
        <w:rPr>
          <w:rFonts w:asciiTheme="minorHAnsi" w:hAnsiTheme="minorHAnsi" w:cstheme="minorHAnsi"/>
          <w:highlight w:val="yellow"/>
        </w:rPr>
      </w:pPr>
    </w:p>
    <w:p w14:paraId="242EDEA2" w14:textId="351FA473" w:rsidR="00802929" w:rsidRPr="004E0ABB" w:rsidRDefault="00802929" w:rsidP="00802929">
      <w:pPr>
        <w:pStyle w:val="Default"/>
        <w:rPr>
          <w:rFonts w:asciiTheme="minorHAnsi" w:hAnsiTheme="minorHAnsi" w:cstheme="minorHAnsi"/>
          <w:highlight w:val="yellow"/>
        </w:rPr>
      </w:pPr>
    </w:p>
    <w:p w14:paraId="19F4A114" w14:textId="58D432D0" w:rsidR="00802929" w:rsidRPr="004E0ABB" w:rsidRDefault="00802929" w:rsidP="00802929">
      <w:pPr>
        <w:pStyle w:val="Default"/>
        <w:rPr>
          <w:rFonts w:asciiTheme="minorHAnsi" w:hAnsiTheme="minorHAnsi" w:cstheme="minorHAnsi"/>
          <w:highlight w:val="yellow"/>
        </w:rPr>
      </w:pPr>
    </w:p>
    <w:p w14:paraId="5FAE3864" w14:textId="39B64492" w:rsidR="00802929" w:rsidRPr="004E0ABB" w:rsidRDefault="00802929" w:rsidP="00802929">
      <w:pPr>
        <w:pStyle w:val="Default"/>
        <w:rPr>
          <w:rFonts w:asciiTheme="minorHAnsi" w:hAnsiTheme="minorHAnsi" w:cstheme="minorHAnsi"/>
          <w:highlight w:val="yellow"/>
        </w:rPr>
      </w:pPr>
    </w:p>
    <w:p w14:paraId="207172A0" w14:textId="3B4738F2" w:rsidR="00802929" w:rsidRPr="004E0ABB" w:rsidRDefault="00802929" w:rsidP="00802929">
      <w:pPr>
        <w:pStyle w:val="Default"/>
        <w:rPr>
          <w:rFonts w:asciiTheme="minorHAnsi" w:hAnsiTheme="minorHAnsi" w:cstheme="minorHAnsi"/>
          <w:highlight w:val="yellow"/>
        </w:rPr>
      </w:pPr>
    </w:p>
    <w:p w14:paraId="36606711" w14:textId="2B5ED822" w:rsidR="00802929" w:rsidRPr="004E0ABB" w:rsidRDefault="00802929" w:rsidP="00802929">
      <w:pPr>
        <w:pStyle w:val="Default"/>
        <w:rPr>
          <w:rFonts w:asciiTheme="minorHAnsi" w:hAnsiTheme="minorHAnsi" w:cstheme="minorHAnsi"/>
          <w:highlight w:val="yellow"/>
        </w:rPr>
      </w:pPr>
    </w:p>
    <w:p w14:paraId="70966BD6" w14:textId="55B3E8A0" w:rsidR="00802929" w:rsidRPr="004E0ABB" w:rsidRDefault="00802929" w:rsidP="00802929">
      <w:pPr>
        <w:pStyle w:val="Default"/>
        <w:rPr>
          <w:rFonts w:asciiTheme="minorHAnsi" w:hAnsiTheme="minorHAnsi" w:cstheme="minorHAnsi"/>
          <w:highlight w:val="yellow"/>
        </w:rPr>
      </w:pPr>
    </w:p>
    <w:p w14:paraId="71F033F0" w14:textId="27057B05" w:rsidR="00802929" w:rsidRPr="004E0ABB" w:rsidRDefault="00802929" w:rsidP="00802929">
      <w:pPr>
        <w:pStyle w:val="Default"/>
        <w:rPr>
          <w:rFonts w:asciiTheme="minorHAnsi" w:hAnsiTheme="minorHAnsi" w:cstheme="minorHAnsi"/>
          <w:highlight w:val="yellow"/>
        </w:rPr>
      </w:pPr>
    </w:p>
    <w:p w14:paraId="184D39F9" w14:textId="65B5C00D" w:rsidR="00802929" w:rsidRPr="004E0ABB" w:rsidRDefault="00802929" w:rsidP="00802929">
      <w:pPr>
        <w:pStyle w:val="Default"/>
        <w:rPr>
          <w:rFonts w:asciiTheme="minorHAnsi" w:hAnsiTheme="minorHAnsi" w:cstheme="minorHAnsi"/>
          <w:highlight w:val="yellow"/>
        </w:rPr>
      </w:pPr>
    </w:p>
    <w:p w14:paraId="08958E37" w14:textId="6C7D7F23" w:rsidR="00802929" w:rsidRPr="004E0ABB" w:rsidRDefault="00802929" w:rsidP="00802929">
      <w:pPr>
        <w:pStyle w:val="Default"/>
        <w:rPr>
          <w:rFonts w:asciiTheme="minorHAnsi" w:hAnsiTheme="minorHAnsi" w:cstheme="minorHAnsi"/>
          <w:highlight w:val="yellow"/>
        </w:rPr>
      </w:pPr>
    </w:p>
    <w:p w14:paraId="25835388" w14:textId="3A285EF3" w:rsidR="00802929" w:rsidRPr="004E0ABB" w:rsidRDefault="00802929" w:rsidP="00802929">
      <w:pPr>
        <w:pStyle w:val="Default"/>
        <w:rPr>
          <w:rFonts w:asciiTheme="minorHAnsi" w:hAnsiTheme="minorHAnsi" w:cstheme="minorHAnsi"/>
          <w:highlight w:val="yellow"/>
        </w:rPr>
      </w:pPr>
    </w:p>
    <w:p w14:paraId="39CF6240" w14:textId="63F90026" w:rsidR="00802929" w:rsidRPr="004E0ABB" w:rsidRDefault="00802929" w:rsidP="00802929">
      <w:pPr>
        <w:pStyle w:val="Default"/>
        <w:rPr>
          <w:rFonts w:asciiTheme="minorHAnsi" w:hAnsiTheme="minorHAnsi" w:cstheme="minorHAnsi"/>
          <w:highlight w:val="yellow"/>
        </w:rPr>
      </w:pPr>
    </w:p>
    <w:p w14:paraId="628795E8" w14:textId="068ED8E6" w:rsidR="00802929" w:rsidRDefault="00802929" w:rsidP="00802929">
      <w:pPr>
        <w:pStyle w:val="Default"/>
        <w:rPr>
          <w:rFonts w:asciiTheme="minorHAnsi" w:hAnsiTheme="minorHAnsi" w:cstheme="minorHAnsi"/>
          <w:highlight w:val="yellow"/>
        </w:rPr>
      </w:pPr>
    </w:p>
    <w:p w14:paraId="7C1E4E4F" w14:textId="77777777" w:rsidR="003872EA" w:rsidRDefault="003872EA" w:rsidP="00802929">
      <w:pPr>
        <w:pStyle w:val="Default"/>
        <w:rPr>
          <w:rFonts w:asciiTheme="minorHAnsi" w:hAnsiTheme="minorHAnsi" w:cstheme="minorHAnsi"/>
          <w:highlight w:val="yellow"/>
        </w:rPr>
      </w:pPr>
    </w:p>
    <w:p w14:paraId="29C49B5F" w14:textId="77777777" w:rsidR="003872EA" w:rsidRDefault="003872EA" w:rsidP="00802929">
      <w:pPr>
        <w:pStyle w:val="Default"/>
        <w:rPr>
          <w:rFonts w:asciiTheme="minorHAnsi" w:hAnsiTheme="minorHAnsi" w:cstheme="minorHAnsi"/>
          <w:highlight w:val="yellow"/>
        </w:rPr>
      </w:pPr>
    </w:p>
    <w:p w14:paraId="0DE8778E" w14:textId="77777777" w:rsidR="003872EA" w:rsidRPr="004E0ABB" w:rsidRDefault="003872EA" w:rsidP="00802929">
      <w:pPr>
        <w:pStyle w:val="Default"/>
        <w:rPr>
          <w:rFonts w:asciiTheme="minorHAnsi" w:hAnsiTheme="minorHAnsi" w:cstheme="minorHAnsi"/>
          <w:highlight w:val="yellow"/>
        </w:rPr>
      </w:pPr>
    </w:p>
    <w:p w14:paraId="3123AD72" w14:textId="40C1C99A" w:rsidR="00802929" w:rsidRPr="004E0ABB" w:rsidRDefault="00802929" w:rsidP="00802929">
      <w:pPr>
        <w:pStyle w:val="Default"/>
        <w:rPr>
          <w:rFonts w:asciiTheme="minorHAnsi" w:hAnsiTheme="minorHAnsi" w:cstheme="minorHAnsi"/>
          <w:highlight w:val="yellow"/>
        </w:rPr>
      </w:pPr>
    </w:p>
    <w:p w14:paraId="655FF4F5" w14:textId="2D4536F1" w:rsidR="00802929" w:rsidRDefault="00802929" w:rsidP="00802929">
      <w:pPr>
        <w:pStyle w:val="Default"/>
        <w:rPr>
          <w:rFonts w:asciiTheme="minorHAnsi" w:hAnsiTheme="minorHAnsi" w:cstheme="minorHAnsi"/>
          <w:highlight w:val="yellow"/>
        </w:rPr>
      </w:pPr>
    </w:p>
    <w:p w14:paraId="50B26DA6" w14:textId="77777777" w:rsidR="00E75AA4" w:rsidRDefault="00E75AA4" w:rsidP="00802929">
      <w:pPr>
        <w:pStyle w:val="Default"/>
        <w:rPr>
          <w:rFonts w:asciiTheme="minorHAnsi" w:hAnsiTheme="minorHAnsi" w:cstheme="minorHAnsi"/>
          <w:highlight w:val="yellow"/>
        </w:rPr>
      </w:pPr>
    </w:p>
    <w:p w14:paraId="7BDC59A2" w14:textId="77777777" w:rsidR="00E75AA4" w:rsidRDefault="00E75AA4" w:rsidP="00802929">
      <w:pPr>
        <w:pStyle w:val="Default"/>
        <w:rPr>
          <w:rFonts w:asciiTheme="minorHAnsi" w:hAnsiTheme="minorHAnsi" w:cstheme="minorHAnsi"/>
          <w:highlight w:val="yellow"/>
        </w:rPr>
      </w:pPr>
    </w:p>
    <w:p w14:paraId="568123E5" w14:textId="77777777" w:rsidR="00E75AA4" w:rsidRDefault="00E75AA4" w:rsidP="00802929">
      <w:pPr>
        <w:pStyle w:val="Default"/>
        <w:rPr>
          <w:rFonts w:asciiTheme="minorHAnsi" w:hAnsiTheme="minorHAnsi" w:cstheme="minorHAnsi"/>
          <w:highlight w:val="yellow"/>
        </w:rPr>
      </w:pPr>
    </w:p>
    <w:p w14:paraId="5E071976" w14:textId="77777777" w:rsidR="00E75AA4" w:rsidRDefault="00E75AA4" w:rsidP="00802929">
      <w:pPr>
        <w:pStyle w:val="Default"/>
        <w:rPr>
          <w:rFonts w:asciiTheme="minorHAnsi" w:hAnsiTheme="minorHAnsi" w:cstheme="minorHAnsi"/>
          <w:highlight w:val="yellow"/>
        </w:rPr>
      </w:pPr>
    </w:p>
    <w:p w14:paraId="2567B836" w14:textId="77777777" w:rsidR="00E75AA4" w:rsidRDefault="00E75AA4" w:rsidP="00802929">
      <w:pPr>
        <w:pStyle w:val="Default"/>
        <w:rPr>
          <w:rFonts w:asciiTheme="minorHAnsi" w:hAnsiTheme="minorHAnsi" w:cstheme="minorHAnsi"/>
          <w:highlight w:val="yellow"/>
        </w:rPr>
      </w:pPr>
    </w:p>
    <w:p w14:paraId="60A36D47" w14:textId="77777777" w:rsidR="00245941" w:rsidRPr="004E0ABB" w:rsidRDefault="00245941" w:rsidP="00802929">
      <w:pPr>
        <w:pStyle w:val="Default"/>
        <w:rPr>
          <w:rFonts w:asciiTheme="minorHAnsi" w:hAnsiTheme="minorHAnsi" w:cstheme="minorHAnsi"/>
          <w:highlight w:val="yellow"/>
        </w:rPr>
      </w:pPr>
    </w:p>
    <w:p w14:paraId="53599085" w14:textId="2E0A1768" w:rsidR="00802929" w:rsidRPr="004E0ABB" w:rsidRDefault="00802929" w:rsidP="00802929">
      <w:pPr>
        <w:pStyle w:val="Default"/>
        <w:rPr>
          <w:rFonts w:asciiTheme="minorHAnsi" w:hAnsiTheme="minorHAnsi" w:cstheme="minorHAnsi"/>
          <w:highlight w:val="yellow"/>
        </w:rPr>
      </w:pPr>
    </w:p>
    <w:p w14:paraId="473BD25B" w14:textId="77777777" w:rsidR="00802929" w:rsidRPr="004E0ABB" w:rsidRDefault="00802929" w:rsidP="00802929">
      <w:pPr>
        <w:pStyle w:val="Default"/>
        <w:rPr>
          <w:rFonts w:asciiTheme="minorHAnsi" w:hAnsiTheme="minorHAnsi" w:cstheme="minorHAnsi"/>
          <w:highlight w:val="yellow"/>
        </w:rPr>
      </w:pPr>
    </w:p>
    <w:p w14:paraId="63D723E6" w14:textId="3C508173" w:rsidR="00AC2127" w:rsidRPr="00B405BF" w:rsidRDefault="00AC2127" w:rsidP="001C3CF6">
      <w:pPr>
        <w:pStyle w:val="ListParagraph"/>
        <w:numPr>
          <w:ilvl w:val="1"/>
          <w:numId w:val="13"/>
        </w:numPr>
        <w:autoSpaceDE w:val="0"/>
        <w:autoSpaceDN w:val="0"/>
        <w:adjustRightInd w:val="0"/>
        <w:spacing w:after="0" w:line="240" w:lineRule="auto"/>
        <w:rPr>
          <w:rFonts w:cstheme="minorHAnsi"/>
          <w:b/>
          <w:bCs/>
          <w:color w:val="000000"/>
          <w:sz w:val="23"/>
          <w:szCs w:val="23"/>
        </w:rPr>
      </w:pPr>
      <w:r w:rsidRPr="00B405BF">
        <w:rPr>
          <w:rFonts w:cstheme="minorHAnsi"/>
          <w:b/>
          <w:bCs/>
          <w:color w:val="000000"/>
          <w:sz w:val="23"/>
          <w:szCs w:val="23"/>
        </w:rPr>
        <w:lastRenderedPageBreak/>
        <w:t xml:space="preserve">Ethnicity </w:t>
      </w:r>
    </w:p>
    <w:p w14:paraId="4F891CC6" w14:textId="77777777" w:rsidR="00AC2127" w:rsidRPr="00B405BF" w:rsidRDefault="00AC2127" w:rsidP="00AC2127">
      <w:pPr>
        <w:autoSpaceDE w:val="0"/>
        <w:autoSpaceDN w:val="0"/>
        <w:adjustRightInd w:val="0"/>
        <w:spacing w:after="0" w:line="240" w:lineRule="auto"/>
        <w:rPr>
          <w:rFonts w:cstheme="minorHAnsi"/>
          <w:color w:val="000000"/>
          <w:sz w:val="23"/>
          <w:szCs w:val="23"/>
        </w:rPr>
      </w:pPr>
    </w:p>
    <w:tbl>
      <w:tblPr>
        <w:tblW w:w="10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992"/>
        <w:gridCol w:w="992"/>
        <w:gridCol w:w="992"/>
        <w:gridCol w:w="992"/>
        <w:gridCol w:w="992"/>
        <w:gridCol w:w="992"/>
        <w:gridCol w:w="992"/>
        <w:gridCol w:w="992"/>
      </w:tblGrid>
      <w:tr w:rsidR="006714F2" w:rsidRPr="00B405BF" w14:paraId="23B63AE3" w14:textId="42E73804" w:rsidTr="00F9397A">
        <w:trPr>
          <w:trHeight w:val="369"/>
        </w:trPr>
        <w:tc>
          <w:tcPr>
            <w:tcW w:w="2655" w:type="dxa"/>
            <w:shd w:val="clear" w:color="auto" w:fill="8EAADB" w:themeFill="accent1" w:themeFillTint="99"/>
            <w:vAlign w:val="center"/>
          </w:tcPr>
          <w:p w14:paraId="7F9EBBC9" w14:textId="412C2ADF" w:rsidR="006714F2" w:rsidRPr="00B405BF" w:rsidRDefault="00495B4A" w:rsidP="00495B4A">
            <w:pPr>
              <w:autoSpaceDE w:val="0"/>
              <w:autoSpaceDN w:val="0"/>
              <w:adjustRightInd w:val="0"/>
              <w:spacing w:after="0" w:line="240" w:lineRule="auto"/>
              <w:rPr>
                <w:rFonts w:cstheme="minorHAnsi"/>
                <w:b/>
                <w:bCs/>
                <w:color w:val="000000"/>
              </w:rPr>
            </w:pPr>
            <w:r w:rsidRPr="00B405BF">
              <w:rPr>
                <w:rFonts w:cstheme="minorHAnsi"/>
                <w:b/>
                <w:bCs/>
                <w:color w:val="000000"/>
              </w:rPr>
              <w:t>Ethnicity</w:t>
            </w:r>
          </w:p>
        </w:tc>
        <w:tc>
          <w:tcPr>
            <w:tcW w:w="3968" w:type="dxa"/>
            <w:gridSpan w:val="4"/>
            <w:shd w:val="clear" w:color="auto" w:fill="8EAADB" w:themeFill="accent1" w:themeFillTint="99"/>
            <w:vAlign w:val="center"/>
          </w:tcPr>
          <w:p w14:paraId="49992BFD" w14:textId="3C3742FE" w:rsidR="006714F2" w:rsidRPr="00B405BF" w:rsidRDefault="006714F2" w:rsidP="006714F2">
            <w:pPr>
              <w:autoSpaceDE w:val="0"/>
              <w:autoSpaceDN w:val="0"/>
              <w:adjustRightInd w:val="0"/>
              <w:spacing w:after="0" w:line="240" w:lineRule="auto"/>
              <w:jc w:val="center"/>
              <w:rPr>
                <w:rFonts w:cstheme="minorHAnsi"/>
                <w:color w:val="000000"/>
              </w:rPr>
            </w:pPr>
            <w:r w:rsidRPr="00B405BF">
              <w:rPr>
                <w:rFonts w:cstheme="minorHAnsi"/>
                <w:b/>
                <w:bCs/>
                <w:color w:val="000000"/>
              </w:rPr>
              <w:t>Applicants</w:t>
            </w:r>
          </w:p>
        </w:tc>
        <w:tc>
          <w:tcPr>
            <w:tcW w:w="3968" w:type="dxa"/>
            <w:gridSpan w:val="4"/>
            <w:shd w:val="clear" w:color="auto" w:fill="8EAADB" w:themeFill="accent1" w:themeFillTint="99"/>
            <w:vAlign w:val="center"/>
          </w:tcPr>
          <w:p w14:paraId="77661EBD" w14:textId="47E68192" w:rsidR="006714F2" w:rsidRPr="00B405BF" w:rsidRDefault="006714F2" w:rsidP="006714F2">
            <w:pPr>
              <w:autoSpaceDE w:val="0"/>
              <w:autoSpaceDN w:val="0"/>
              <w:adjustRightInd w:val="0"/>
              <w:spacing w:after="0" w:line="240" w:lineRule="auto"/>
              <w:jc w:val="center"/>
              <w:rPr>
                <w:rFonts w:cstheme="minorHAnsi"/>
                <w:color w:val="000000"/>
              </w:rPr>
            </w:pPr>
            <w:r w:rsidRPr="00B405BF">
              <w:rPr>
                <w:rFonts w:cstheme="minorHAnsi"/>
                <w:b/>
                <w:bCs/>
                <w:color w:val="000000"/>
              </w:rPr>
              <w:t>Appointments</w:t>
            </w:r>
          </w:p>
        </w:tc>
      </w:tr>
      <w:tr w:rsidR="00BB5BA0" w:rsidRPr="00B405BF" w14:paraId="2163F966" w14:textId="70887E15" w:rsidTr="00BE55BC">
        <w:trPr>
          <w:trHeight w:val="369"/>
        </w:trPr>
        <w:tc>
          <w:tcPr>
            <w:tcW w:w="2655" w:type="dxa"/>
          </w:tcPr>
          <w:p w14:paraId="17E75044" w14:textId="77777777" w:rsidR="00BB5BA0" w:rsidRPr="00B405BF" w:rsidRDefault="00BB5BA0" w:rsidP="00BB5BA0">
            <w:pPr>
              <w:autoSpaceDE w:val="0"/>
              <w:autoSpaceDN w:val="0"/>
              <w:adjustRightInd w:val="0"/>
              <w:spacing w:after="0" w:line="240" w:lineRule="auto"/>
              <w:rPr>
                <w:rFonts w:cstheme="minorHAnsi"/>
                <w:b/>
                <w:bCs/>
                <w:color w:val="000000"/>
              </w:rPr>
            </w:pPr>
          </w:p>
        </w:tc>
        <w:tc>
          <w:tcPr>
            <w:tcW w:w="992" w:type="dxa"/>
            <w:vAlign w:val="center"/>
          </w:tcPr>
          <w:p w14:paraId="4B5152ED" w14:textId="2CE2F84D"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w:t>
            </w:r>
            <w:r w:rsidR="00104114" w:rsidRPr="00B405BF">
              <w:rPr>
                <w:rFonts w:cstheme="minorHAnsi"/>
                <w:b/>
                <w:color w:val="000000"/>
              </w:rPr>
              <w:t>1-22</w:t>
            </w:r>
            <w:r w:rsidRPr="00B405BF">
              <w:rPr>
                <w:rFonts w:cstheme="minorHAnsi"/>
                <w:b/>
                <w:color w:val="000000"/>
              </w:rPr>
              <w:t xml:space="preserve"> (n</w:t>
            </w:r>
            <w:r w:rsidR="006714F2" w:rsidRPr="00B405BF">
              <w:rPr>
                <w:rFonts w:cstheme="minorHAnsi"/>
                <w:b/>
                <w:color w:val="000000"/>
              </w:rPr>
              <w:t>o’</w:t>
            </w:r>
            <w:r w:rsidRPr="00B405BF">
              <w:rPr>
                <w:rFonts w:cstheme="minorHAnsi"/>
                <w:b/>
                <w:color w:val="000000"/>
              </w:rPr>
              <w:t>s)</w:t>
            </w:r>
          </w:p>
        </w:tc>
        <w:tc>
          <w:tcPr>
            <w:tcW w:w="992" w:type="dxa"/>
            <w:vAlign w:val="center"/>
          </w:tcPr>
          <w:p w14:paraId="4642F983" w14:textId="718709BD"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w:t>
            </w:r>
            <w:r w:rsidR="00104114" w:rsidRPr="00B405BF">
              <w:rPr>
                <w:rFonts w:cstheme="minorHAnsi"/>
                <w:b/>
                <w:color w:val="000000"/>
              </w:rPr>
              <w:t xml:space="preserve">1-22 </w:t>
            </w:r>
            <w:r w:rsidRPr="00B405BF">
              <w:rPr>
                <w:rFonts w:cstheme="minorHAnsi"/>
                <w:b/>
                <w:color w:val="000000"/>
              </w:rPr>
              <w:t>(%)</w:t>
            </w:r>
          </w:p>
        </w:tc>
        <w:tc>
          <w:tcPr>
            <w:tcW w:w="992" w:type="dxa"/>
            <w:shd w:val="clear" w:color="auto" w:fill="D9E2F3" w:themeFill="accent1" w:themeFillTint="33"/>
            <w:vAlign w:val="center"/>
          </w:tcPr>
          <w:p w14:paraId="1FFEF262" w14:textId="4BF01FFF"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2022</w:t>
            </w:r>
            <w:r w:rsidR="00104114" w:rsidRPr="00B405BF">
              <w:rPr>
                <w:rFonts w:cstheme="minorHAnsi"/>
                <w:b/>
                <w:color w:val="000000"/>
              </w:rPr>
              <w:t>-23</w:t>
            </w:r>
            <w:r w:rsidRPr="00B405BF">
              <w:rPr>
                <w:rFonts w:cstheme="minorHAnsi"/>
                <w:b/>
                <w:color w:val="000000"/>
              </w:rPr>
              <w:t xml:space="preserve"> (no</w:t>
            </w:r>
            <w:r w:rsidR="006714F2" w:rsidRPr="00B405BF">
              <w:rPr>
                <w:rFonts w:cstheme="minorHAnsi"/>
                <w:b/>
                <w:color w:val="000000"/>
              </w:rPr>
              <w:t>’</w:t>
            </w:r>
            <w:r w:rsidRPr="00B405BF">
              <w:rPr>
                <w:rFonts w:cstheme="minorHAnsi"/>
                <w:b/>
                <w:color w:val="000000"/>
              </w:rPr>
              <w:t>s)</w:t>
            </w:r>
          </w:p>
        </w:tc>
        <w:tc>
          <w:tcPr>
            <w:tcW w:w="992" w:type="dxa"/>
            <w:shd w:val="clear" w:color="auto" w:fill="D9E2F3" w:themeFill="accent1" w:themeFillTint="33"/>
            <w:vAlign w:val="center"/>
          </w:tcPr>
          <w:p w14:paraId="12A55D7D" w14:textId="35B3D4AF"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2022</w:t>
            </w:r>
            <w:r w:rsidR="00104114" w:rsidRPr="00B405BF">
              <w:rPr>
                <w:rFonts w:cstheme="minorHAnsi"/>
                <w:b/>
                <w:color w:val="000000"/>
              </w:rPr>
              <w:t>-23</w:t>
            </w:r>
            <w:r w:rsidRPr="00B405BF">
              <w:rPr>
                <w:rFonts w:cstheme="minorHAnsi"/>
                <w:b/>
                <w:color w:val="000000"/>
              </w:rPr>
              <w:t xml:space="preserve"> (%)</w:t>
            </w:r>
          </w:p>
        </w:tc>
        <w:tc>
          <w:tcPr>
            <w:tcW w:w="992" w:type="dxa"/>
            <w:vAlign w:val="center"/>
          </w:tcPr>
          <w:p w14:paraId="6D004D9D" w14:textId="1604A323"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2021</w:t>
            </w:r>
            <w:r w:rsidR="00104114" w:rsidRPr="00B405BF">
              <w:rPr>
                <w:rFonts w:cstheme="minorHAnsi"/>
                <w:b/>
                <w:color w:val="000000"/>
              </w:rPr>
              <w:t>-22</w:t>
            </w:r>
            <w:r w:rsidRPr="00B405BF">
              <w:rPr>
                <w:rFonts w:cstheme="minorHAnsi"/>
                <w:b/>
                <w:color w:val="000000"/>
              </w:rPr>
              <w:t xml:space="preserve"> (no</w:t>
            </w:r>
            <w:r w:rsidR="006714F2" w:rsidRPr="00B405BF">
              <w:rPr>
                <w:rFonts w:cstheme="minorHAnsi"/>
                <w:b/>
                <w:color w:val="000000"/>
              </w:rPr>
              <w:t>’</w:t>
            </w:r>
            <w:r w:rsidRPr="00B405BF">
              <w:rPr>
                <w:rFonts w:cstheme="minorHAnsi"/>
                <w:b/>
                <w:color w:val="000000"/>
              </w:rPr>
              <w:t>s)</w:t>
            </w:r>
          </w:p>
        </w:tc>
        <w:tc>
          <w:tcPr>
            <w:tcW w:w="992" w:type="dxa"/>
            <w:vAlign w:val="center"/>
          </w:tcPr>
          <w:p w14:paraId="1539917E" w14:textId="64D72E74"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2021</w:t>
            </w:r>
            <w:r w:rsidR="00104114" w:rsidRPr="00B405BF">
              <w:rPr>
                <w:rFonts w:cstheme="minorHAnsi"/>
                <w:b/>
                <w:color w:val="000000"/>
              </w:rPr>
              <w:t>-22</w:t>
            </w:r>
            <w:r w:rsidRPr="00B405BF">
              <w:rPr>
                <w:rFonts w:cstheme="minorHAnsi"/>
                <w:b/>
                <w:color w:val="000000"/>
              </w:rPr>
              <w:t xml:space="preserve"> (%)</w:t>
            </w:r>
          </w:p>
        </w:tc>
        <w:tc>
          <w:tcPr>
            <w:tcW w:w="992" w:type="dxa"/>
            <w:shd w:val="clear" w:color="auto" w:fill="D9E2F3" w:themeFill="accent1" w:themeFillTint="33"/>
            <w:vAlign w:val="center"/>
          </w:tcPr>
          <w:p w14:paraId="5AAC5502" w14:textId="61101673"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2022</w:t>
            </w:r>
            <w:r w:rsidR="00104114" w:rsidRPr="00B405BF">
              <w:rPr>
                <w:rFonts w:cstheme="minorHAnsi"/>
                <w:b/>
                <w:color w:val="000000"/>
              </w:rPr>
              <w:t>-23</w:t>
            </w:r>
            <w:r w:rsidRPr="00B405BF">
              <w:rPr>
                <w:rFonts w:cstheme="minorHAnsi"/>
                <w:b/>
                <w:color w:val="000000"/>
              </w:rPr>
              <w:t xml:space="preserve"> (no</w:t>
            </w:r>
            <w:r w:rsidR="006714F2" w:rsidRPr="00B405BF">
              <w:rPr>
                <w:rFonts w:cstheme="minorHAnsi"/>
                <w:b/>
                <w:color w:val="000000"/>
              </w:rPr>
              <w:t>’</w:t>
            </w:r>
            <w:r w:rsidRPr="00B405BF">
              <w:rPr>
                <w:rFonts w:cstheme="minorHAnsi"/>
                <w:b/>
                <w:color w:val="000000"/>
              </w:rPr>
              <w:t>s)</w:t>
            </w:r>
          </w:p>
        </w:tc>
        <w:tc>
          <w:tcPr>
            <w:tcW w:w="992" w:type="dxa"/>
            <w:shd w:val="clear" w:color="auto" w:fill="D9E2F3" w:themeFill="accent1" w:themeFillTint="33"/>
            <w:vAlign w:val="center"/>
          </w:tcPr>
          <w:p w14:paraId="3FAE6BA2" w14:textId="4D2BAB62" w:rsidR="00BB5BA0" w:rsidRPr="00B405BF" w:rsidRDefault="00BB5BA0" w:rsidP="00BE55BC">
            <w:pPr>
              <w:autoSpaceDE w:val="0"/>
              <w:autoSpaceDN w:val="0"/>
              <w:adjustRightInd w:val="0"/>
              <w:spacing w:after="0" w:line="240" w:lineRule="auto"/>
              <w:jc w:val="center"/>
              <w:rPr>
                <w:rFonts w:cstheme="minorHAnsi"/>
                <w:b/>
                <w:color w:val="000000"/>
              </w:rPr>
            </w:pPr>
            <w:r w:rsidRPr="00B405BF">
              <w:rPr>
                <w:rFonts w:cstheme="minorHAnsi"/>
                <w:b/>
                <w:color w:val="000000"/>
              </w:rPr>
              <w:t>2022</w:t>
            </w:r>
            <w:r w:rsidR="00104114" w:rsidRPr="00B405BF">
              <w:rPr>
                <w:rFonts w:cstheme="minorHAnsi"/>
                <w:b/>
                <w:color w:val="000000"/>
              </w:rPr>
              <w:t>-23</w:t>
            </w:r>
            <w:r w:rsidRPr="00B405BF">
              <w:rPr>
                <w:rFonts w:cstheme="minorHAnsi"/>
                <w:b/>
                <w:color w:val="000000"/>
              </w:rPr>
              <w:t xml:space="preserve"> (%)</w:t>
            </w:r>
          </w:p>
        </w:tc>
      </w:tr>
      <w:tr w:rsidR="006714F2" w:rsidRPr="00B405BF" w14:paraId="7197DBAB" w14:textId="745DA2B7" w:rsidTr="00BE55BC">
        <w:trPr>
          <w:trHeight w:val="369"/>
        </w:trPr>
        <w:tc>
          <w:tcPr>
            <w:tcW w:w="2655" w:type="dxa"/>
            <w:vAlign w:val="center"/>
          </w:tcPr>
          <w:p w14:paraId="67AFFD0F" w14:textId="77777777" w:rsidR="006714F2" w:rsidRPr="00B405BF" w:rsidRDefault="006714F2" w:rsidP="003139D2">
            <w:pPr>
              <w:autoSpaceDE w:val="0"/>
              <w:autoSpaceDN w:val="0"/>
              <w:adjustRightInd w:val="0"/>
              <w:spacing w:after="0" w:line="240" w:lineRule="auto"/>
              <w:rPr>
                <w:rFonts w:cstheme="minorHAnsi"/>
                <w:color w:val="000000"/>
              </w:rPr>
            </w:pPr>
            <w:r w:rsidRPr="00B405BF">
              <w:rPr>
                <w:rFonts w:cstheme="minorHAnsi"/>
                <w:b/>
                <w:bCs/>
                <w:color w:val="000000"/>
              </w:rPr>
              <w:t xml:space="preserve">Arab </w:t>
            </w:r>
          </w:p>
        </w:tc>
        <w:tc>
          <w:tcPr>
            <w:tcW w:w="992" w:type="dxa"/>
            <w:vAlign w:val="center"/>
          </w:tcPr>
          <w:p w14:paraId="0563E34F" w14:textId="1F5A9EDA"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4</w:t>
            </w:r>
            <w:r w:rsidR="00104114" w:rsidRPr="00B405BF">
              <w:rPr>
                <w:rFonts w:cstheme="minorHAnsi"/>
                <w:color w:val="000000"/>
              </w:rPr>
              <w:t>0</w:t>
            </w:r>
          </w:p>
        </w:tc>
        <w:tc>
          <w:tcPr>
            <w:tcW w:w="992" w:type="dxa"/>
            <w:vAlign w:val="center"/>
          </w:tcPr>
          <w:p w14:paraId="2A490CA3" w14:textId="20784898"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1</w:t>
            </w:r>
            <w:r w:rsidR="00104114" w:rsidRPr="00B405BF">
              <w:rPr>
                <w:rFonts w:cstheme="minorHAnsi"/>
                <w:color w:val="000000"/>
              </w:rPr>
              <w:t>.3</w:t>
            </w:r>
            <w:r w:rsidRPr="00B405BF">
              <w:rPr>
                <w:rFonts w:cstheme="minorHAnsi"/>
                <w:color w:val="000000"/>
              </w:rPr>
              <w:t>%</w:t>
            </w:r>
          </w:p>
        </w:tc>
        <w:tc>
          <w:tcPr>
            <w:tcW w:w="992" w:type="dxa"/>
            <w:shd w:val="clear" w:color="auto" w:fill="D9E2F3" w:themeFill="accent1" w:themeFillTint="33"/>
            <w:vAlign w:val="center"/>
          </w:tcPr>
          <w:p w14:paraId="658C1445" w14:textId="126AE7BE"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45</w:t>
            </w:r>
          </w:p>
        </w:tc>
        <w:tc>
          <w:tcPr>
            <w:tcW w:w="992" w:type="dxa"/>
            <w:shd w:val="clear" w:color="auto" w:fill="D9E2F3" w:themeFill="accent1" w:themeFillTint="33"/>
            <w:vAlign w:val="center"/>
          </w:tcPr>
          <w:p w14:paraId="49F28384" w14:textId="41547A97"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1.</w:t>
            </w:r>
            <w:r w:rsidR="00104114" w:rsidRPr="00B405BF">
              <w:rPr>
                <w:rFonts w:cstheme="minorHAnsi"/>
                <w:color w:val="000000"/>
              </w:rPr>
              <w:t>1</w:t>
            </w:r>
            <w:r w:rsidRPr="00B405BF">
              <w:rPr>
                <w:rFonts w:cstheme="minorHAnsi"/>
                <w:color w:val="000000"/>
              </w:rPr>
              <w:t>%</w:t>
            </w:r>
          </w:p>
        </w:tc>
        <w:tc>
          <w:tcPr>
            <w:tcW w:w="992" w:type="dxa"/>
            <w:vAlign w:val="center"/>
          </w:tcPr>
          <w:p w14:paraId="77AC40BB" w14:textId="691D6DC1"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2</w:t>
            </w:r>
          </w:p>
        </w:tc>
        <w:tc>
          <w:tcPr>
            <w:tcW w:w="992" w:type="dxa"/>
            <w:vAlign w:val="center"/>
          </w:tcPr>
          <w:p w14:paraId="7E7A6817" w14:textId="7B5A6299"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1.0%</w:t>
            </w:r>
          </w:p>
        </w:tc>
        <w:tc>
          <w:tcPr>
            <w:tcW w:w="992" w:type="dxa"/>
            <w:shd w:val="clear" w:color="auto" w:fill="D9E2F3" w:themeFill="accent1" w:themeFillTint="33"/>
            <w:vAlign w:val="center"/>
          </w:tcPr>
          <w:p w14:paraId="3C7CF63E" w14:textId="7BDFBC8F"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3</w:t>
            </w:r>
          </w:p>
        </w:tc>
        <w:tc>
          <w:tcPr>
            <w:tcW w:w="992" w:type="dxa"/>
            <w:shd w:val="clear" w:color="auto" w:fill="D9E2F3" w:themeFill="accent1" w:themeFillTint="33"/>
            <w:vAlign w:val="center"/>
          </w:tcPr>
          <w:p w14:paraId="263C47B6" w14:textId="2F80DA04"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0.6%</w:t>
            </w:r>
          </w:p>
        </w:tc>
      </w:tr>
      <w:tr w:rsidR="006714F2" w:rsidRPr="00B405BF" w14:paraId="78919966" w14:textId="559A9248" w:rsidTr="00BE55BC">
        <w:trPr>
          <w:trHeight w:val="369"/>
        </w:trPr>
        <w:tc>
          <w:tcPr>
            <w:tcW w:w="2655" w:type="dxa"/>
            <w:vAlign w:val="center"/>
          </w:tcPr>
          <w:p w14:paraId="69D3250E" w14:textId="77777777" w:rsidR="006714F2" w:rsidRPr="00B405BF" w:rsidRDefault="006714F2" w:rsidP="003139D2">
            <w:pPr>
              <w:autoSpaceDE w:val="0"/>
              <w:autoSpaceDN w:val="0"/>
              <w:adjustRightInd w:val="0"/>
              <w:spacing w:after="0" w:line="240" w:lineRule="auto"/>
              <w:rPr>
                <w:rFonts w:cstheme="minorHAnsi"/>
                <w:color w:val="000000"/>
              </w:rPr>
            </w:pPr>
            <w:r w:rsidRPr="00B405BF">
              <w:rPr>
                <w:rFonts w:cstheme="minorHAnsi"/>
                <w:b/>
                <w:bCs/>
                <w:color w:val="000000"/>
              </w:rPr>
              <w:t xml:space="preserve">Asian or Asian British – Bangladeshi </w:t>
            </w:r>
          </w:p>
        </w:tc>
        <w:tc>
          <w:tcPr>
            <w:tcW w:w="992" w:type="dxa"/>
            <w:vAlign w:val="center"/>
          </w:tcPr>
          <w:p w14:paraId="6FDC9D3D" w14:textId="6C2A87B6"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1</w:t>
            </w:r>
            <w:r w:rsidR="00104114" w:rsidRPr="00B405BF">
              <w:rPr>
                <w:rFonts w:cstheme="minorHAnsi"/>
                <w:color w:val="000000"/>
              </w:rPr>
              <w:t>3</w:t>
            </w:r>
          </w:p>
        </w:tc>
        <w:tc>
          <w:tcPr>
            <w:tcW w:w="992" w:type="dxa"/>
            <w:vAlign w:val="center"/>
          </w:tcPr>
          <w:p w14:paraId="122F863B" w14:textId="52F3A5CD"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0.4%</w:t>
            </w:r>
          </w:p>
        </w:tc>
        <w:tc>
          <w:tcPr>
            <w:tcW w:w="992" w:type="dxa"/>
            <w:shd w:val="clear" w:color="auto" w:fill="D9E2F3" w:themeFill="accent1" w:themeFillTint="33"/>
            <w:vAlign w:val="center"/>
          </w:tcPr>
          <w:p w14:paraId="644186B1" w14:textId="664F0281"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8</w:t>
            </w:r>
          </w:p>
        </w:tc>
        <w:tc>
          <w:tcPr>
            <w:tcW w:w="992" w:type="dxa"/>
            <w:shd w:val="clear" w:color="auto" w:fill="D9E2F3" w:themeFill="accent1" w:themeFillTint="33"/>
            <w:vAlign w:val="center"/>
          </w:tcPr>
          <w:p w14:paraId="40D910C3" w14:textId="6833F940"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0.</w:t>
            </w:r>
            <w:r w:rsidR="00386E19" w:rsidRPr="00B405BF">
              <w:rPr>
                <w:rFonts w:cstheme="minorHAnsi"/>
                <w:color w:val="000000"/>
              </w:rPr>
              <w:t>2</w:t>
            </w:r>
            <w:r w:rsidRPr="00B405BF">
              <w:rPr>
                <w:rFonts w:cstheme="minorHAnsi"/>
                <w:color w:val="000000"/>
              </w:rPr>
              <w:t>%</w:t>
            </w:r>
          </w:p>
        </w:tc>
        <w:tc>
          <w:tcPr>
            <w:tcW w:w="992" w:type="dxa"/>
            <w:vAlign w:val="center"/>
          </w:tcPr>
          <w:p w14:paraId="6264E839" w14:textId="0159C706"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2</w:t>
            </w:r>
          </w:p>
        </w:tc>
        <w:tc>
          <w:tcPr>
            <w:tcW w:w="992" w:type="dxa"/>
            <w:vAlign w:val="center"/>
          </w:tcPr>
          <w:p w14:paraId="278EFED1" w14:textId="45EA6548"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0.3%</w:t>
            </w:r>
          </w:p>
        </w:tc>
        <w:tc>
          <w:tcPr>
            <w:tcW w:w="992" w:type="dxa"/>
            <w:shd w:val="clear" w:color="auto" w:fill="D9E2F3" w:themeFill="accent1" w:themeFillTint="33"/>
            <w:vAlign w:val="center"/>
          </w:tcPr>
          <w:p w14:paraId="0247DD58" w14:textId="41C66A1C"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0</w:t>
            </w:r>
          </w:p>
        </w:tc>
        <w:tc>
          <w:tcPr>
            <w:tcW w:w="992" w:type="dxa"/>
            <w:shd w:val="clear" w:color="auto" w:fill="D9E2F3" w:themeFill="accent1" w:themeFillTint="33"/>
            <w:vAlign w:val="center"/>
          </w:tcPr>
          <w:p w14:paraId="542DB550" w14:textId="30007007"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0.</w:t>
            </w:r>
            <w:r w:rsidR="00B405BF" w:rsidRPr="00B405BF">
              <w:rPr>
                <w:rFonts w:cstheme="minorHAnsi"/>
                <w:color w:val="000000"/>
              </w:rPr>
              <w:t>0</w:t>
            </w:r>
            <w:r w:rsidRPr="00B405BF">
              <w:rPr>
                <w:rFonts w:cstheme="minorHAnsi"/>
                <w:color w:val="000000"/>
              </w:rPr>
              <w:t>%</w:t>
            </w:r>
          </w:p>
        </w:tc>
      </w:tr>
      <w:tr w:rsidR="006714F2" w:rsidRPr="00B405BF" w14:paraId="43E7136A" w14:textId="39AE63F4" w:rsidTr="00BE55BC">
        <w:trPr>
          <w:trHeight w:val="369"/>
        </w:trPr>
        <w:tc>
          <w:tcPr>
            <w:tcW w:w="2655" w:type="dxa"/>
            <w:vAlign w:val="center"/>
          </w:tcPr>
          <w:p w14:paraId="04B6C802" w14:textId="77777777" w:rsidR="006714F2" w:rsidRPr="00B405BF" w:rsidRDefault="006714F2" w:rsidP="003139D2">
            <w:pPr>
              <w:autoSpaceDE w:val="0"/>
              <w:autoSpaceDN w:val="0"/>
              <w:adjustRightInd w:val="0"/>
              <w:spacing w:after="0" w:line="240" w:lineRule="auto"/>
              <w:rPr>
                <w:rFonts w:cstheme="minorHAnsi"/>
                <w:color w:val="000000"/>
              </w:rPr>
            </w:pPr>
            <w:r w:rsidRPr="00B405BF">
              <w:rPr>
                <w:rFonts w:cstheme="minorHAnsi"/>
                <w:b/>
                <w:bCs/>
                <w:color w:val="000000"/>
              </w:rPr>
              <w:t xml:space="preserve">Asian or Asian British - Indian </w:t>
            </w:r>
          </w:p>
        </w:tc>
        <w:tc>
          <w:tcPr>
            <w:tcW w:w="992" w:type="dxa"/>
            <w:vAlign w:val="center"/>
          </w:tcPr>
          <w:p w14:paraId="11F1A24B" w14:textId="6C612784"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255</w:t>
            </w:r>
          </w:p>
        </w:tc>
        <w:tc>
          <w:tcPr>
            <w:tcW w:w="992" w:type="dxa"/>
            <w:vAlign w:val="center"/>
          </w:tcPr>
          <w:p w14:paraId="7D5B01B1" w14:textId="6FE7BDD3"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8.0</w:t>
            </w:r>
            <w:r w:rsidR="006714F2" w:rsidRPr="00B405BF">
              <w:rPr>
                <w:rFonts w:cstheme="minorHAnsi"/>
                <w:color w:val="000000"/>
              </w:rPr>
              <w:t>%</w:t>
            </w:r>
          </w:p>
        </w:tc>
        <w:tc>
          <w:tcPr>
            <w:tcW w:w="992" w:type="dxa"/>
            <w:shd w:val="clear" w:color="auto" w:fill="D9E2F3" w:themeFill="accent1" w:themeFillTint="33"/>
            <w:vAlign w:val="center"/>
          </w:tcPr>
          <w:p w14:paraId="7323A235" w14:textId="033268F9"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307</w:t>
            </w:r>
          </w:p>
        </w:tc>
        <w:tc>
          <w:tcPr>
            <w:tcW w:w="992" w:type="dxa"/>
            <w:shd w:val="clear" w:color="auto" w:fill="D9E2F3" w:themeFill="accent1" w:themeFillTint="33"/>
            <w:vAlign w:val="center"/>
          </w:tcPr>
          <w:p w14:paraId="3912AEE9" w14:textId="508884BF"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7.7%</w:t>
            </w:r>
          </w:p>
        </w:tc>
        <w:tc>
          <w:tcPr>
            <w:tcW w:w="992" w:type="dxa"/>
            <w:vAlign w:val="center"/>
          </w:tcPr>
          <w:p w14:paraId="1CCCEA9A" w14:textId="19E8B1AB"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18</w:t>
            </w:r>
          </w:p>
        </w:tc>
        <w:tc>
          <w:tcPr>
            <w:tcW w:w="992" w:type="dxa"/>
            <w:vAlign w:val="center"/>
          </w:tcPr>
          <w:p w14:paraId="286F3FE4" w14:textId="22353544"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2.6%</w:t>
            </w:r>
          </w:p>
        </w:tc>
        <w:tc>
          <w:tcPr>
            <w:tcW w:w="992" w:type="dxa"/>
            <w:shd w:val="clear" w:color="auto" w:fill="D9E2F3" w:themeFill="accent1" w:themeFillTint="33"/>
            <w:vAlign w:val="center"/>
          </w:tcPr>
          <w:p w14:paraId="07905A4C" w14:textId="49478FE1"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13</w:t>
            </w:r>
          </w:p>
        </w:tc>
        <w:tc>
          <w:tcPr>
            <w:tcW w:w="992" w:type="dxa"/>
            <w:shd w:val="clear" w:color="auto" w:fill="D9E2F3" w:themeFill="accent1" w:themeFillTint="33"/>
            <w:vAlign w:val="center"/>
          </w:tcPr>
          <w:p w14:paraId="7C50D422" w14:textId="6E39AF42"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1.6%</w:t>
            </w:r>
          </w:p>
        </w:tc>
      </w:tr>
      <w:tr w:rsidR="006714F2" w:rsidRPr="00B405BF" w14:paraId="32E0E22D" w14:textId="3589F79C" w:rsidTr="00BE55BC">
        <w:trPr>
          <w:trHeight w:val="369"/>
        </w:trPr>
        <w:tc>
          <w:tcPr>
            <w:tcW w:w="2655" w:type="dxa"/>
            <w:vAlign w:val="center"/>
          </w:tcPr>
          <w:p w14:paraId="12E0951D" w14:textId="77777777" w:rsidR="006714F2" w:rsidRPr="00B405BF" w:rsidRDefault="006714F2" w:rsidP="003139D2">
            <w:pPr>
              <w:autoSpaceDE w:val="0"/>
              <w:autoSpaceDN w:val="0"/>
              <w:adjustRightInd w:val="0"/>
              <w:spacing w:after="0" w:line="240" w:lineRule="auto"/>
              <w:rPr>
                <w:rFonts w:cstheme="minorHAnsi"/>
                <w:color w:val="000000"/>
              </w:rPr>
            </w:pPr>
            <w:r w:rsidRPr="00B405BF">
              <w:rPr>
                <w:rFonts w:cstheme="minorHAnsi"/>
                <w:b/>
                <w:bCs/>
                <w:color w:val="000000"/>
              </w:rPr>
              <w:t xml:space="preserve">Asian or Asian British – Pakistani </w:t>
            </w:r>
          </w:p>
        </w:tc>
        <w:tc>
          <w:tcPr>
            <w:tcW w:w="992" w:type="dxa"/>
            <w:vAlign w:val="center"/>
          </w:tcPr>
          <w:p w14:paraId="5D594403" w14:textId="238005E5"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104</w:t>
            </w:r>
          </w:p>
        </w:tc>
        <w:tc>
          <w:tcPr>
            <w:tcW w:w="992" w:type="dxa"/>
            <w:vAlign w:val="center"/>
          </w:tcPr>
          <w:p w14:paraId="2ECD7D6D" w14:textId="17DDA1DE"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3.3</w:t>
            </w:r>
            <w:r w:rsidR="006714F2" w:rsidRPr="00B405BF">
              <w:rPr>
                <w:rFonts w:cstheme="minorHAnsi"/>
                <w:color w:val="000000"/>
              </w:rPr>
              <w:t>%</w:t>
            </w:r>
          </w:p>
        </w:tc>
        <w:tc>
          <w:tcPr>
            <w:tcW w:w="992" w:type="dxa"/>
            <w:shd w:val="clear" w:color="auto" w:fill="D9E2F3" w:themeFill="accent1" w:themeFillTint="33"/>
            <w:vAlign w:val="center"/>
          </w:tcPr>
          <w:p w14:paraId="4CC53793" w14:textId="4E7857A7" w:rsidR="006714F2" w:rsidRPr="00B405BF" w:rsidRDefault="00386E19" w:rsidP="00BE55BC">
            <w:pPr>
              <w:autoSpaceDE w:val="0"/>
              <w:autoSpaceDN w:val="0"/>
              <w:adjustRightInd w:val="0"/>
              <w:spacing w:after="0" w:line="240" w:lineRule="auto"/>
              <w:jc w:val="center"/>
              <w:rPr>
                <w:rFonts w:cstheme="minorHAnsi"/>
                <w:color w:val="000000"/>
              </w:rPr>
            </w:pPr>
            <w:r w:rsidRPr="00B405BF">
              <w:rPr>
                <w:rFonts w:cstheme="minorHAnsi"/>
                <w:color w:val="000000"/>
              </w:rPr>
              <w:t>141</w:t>
            </w:r>
          </w:p>
        </w:tc>
        <w:tc>
          <w:tcPr>
            <w:tcW w:w="992" w:type="dxa"/>
            <w:shd w:val="clear" w:color="auto" w:fill="D9E2F3" w:themeFill="accent1" w:themeFillTint="33"/>
            <w:vAlign w:val="center"/>
          </w:tcPr>
          <w:p w14:paraId="44F1EB87" w14:textId="775DDEED"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3.</w:t>
            </w:r>
            <w:r w:rsidR="00386E19" w:rsidRPr="00B405BF">
              <w:rPr>
                <w:rFonts w:cstheme="minorHAnsi"/>
                <w:color w:val="000000"/>
              </w:rPr>
              <w:t>5</w:t>
            </w:r>
            <w:r w:rsidRPr="00B405BF">
              <w:rPr>
                <w:rFonts w:cstheme="minorHAnsi"/>
                <w:color w:val="000000"/>
              </w:rPr>
              <w:t>%</w:t>
            </w:r>
          </w:p>
        </w:tc>
        <w:tc>
          <w:tcPr>
            <w:tcW w:w="992" w:type="dxa"/>
            <w:vAlign w:val="center"/>
          </w:tcPr>
          <w:p w14:paraId="0FE56DD1" w14:textId="0A247830"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5</w:t>
            </w:r>
          </w:p>
        </w:tc>
        <w:tc>
          <w:tcPr>
            <w:tcW w:w="992" w:type="dxa"/>
            <w:vAlign w:val="center"/>
          </w:tcPr>
          <w:p w14:paraId="53502F1A" w14:textId="7BAC2475" w:rsidR="006714F2" w:rsidRPr="00B405BF" w:rsidRDefault="006714F2" w:rsidP="00BE55BC">
            <w:pPr>
              <w:autoSpaceDE w:val="0"/>
              <w:autoSpaceDN w:val="0"/>
              <w:adjustRightInd w:val="0"/>
              <w:spacing w:after="0" w:line="240" w:lineRule="auto"/>
              <w:jc w:val="center"/>
              <w:rPr>
                <w:rFonts w:cstheme="minorHAnsi"/>
                <w:color w:val="000000"/>
              </w:rPr>
            </w:pPr>
            <w:r w:rsidRPr="00B405BF">
              <w:rPr>
                <w:rFonts w:cstheme="minorHAnsi"/>
                <w:color w:val="000000"/>
              </w:rPr>
              <w:t>0.7%</w:t>
            </w:r>
          </w:p>
        </w:tc>
        <w:tc>
          <w:tcPr>
            <w:tcW w:w="992" w:type="dxa"/>
            <w:shd w:val="clear" w:color="auto" w:fill="D9E2F3" w:themeFill="accent1" w:themeFillTint="33"/>
            <w:vAlign w:val="center"/>
          </w:tcPr>
          <w:p w14:paraId="30A3EFEA" w14:textId="651EAE44"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13</w:t>
            </w:r>
          </w:p>
        </w:tc>
        <w:tc>
          <w:tcPr>
            <w:tcW w:w="992" w:type="dxa"/>
            <w:shd w:val="clear" w:color="auto" w:fill="D9E2F3" w:themeFill="accent1" w:themeFillTint="33"/>
            <w:vAlign w:val="center"/>
          </w:tcPr>
          <w:p w14:paraId="6FB2A13F" w14:textId="5CBE3336" w:rsidR="006714F2" w:rsidRPr="00B405BF" w:rsidRDefault="00B405BF" w:rsidP="00BE55BC">
            <w:pPr>
              <w:autoSpaceDE w:val="0"/>
              <w:autoSpaceDN w:val="0"/>
              <w:adjustRightInd w:val="0"/>
              <w:spacing w:after="0" w:line="240" w:lineRule="auto"/>
              <w:jc w:val="center"/>
              <w:rPr>
                <w:rFonts w:cstheme="minorHAnsi"/>
                <w:color w:val="000000"/>
              </w:rPr>
            </w:pPr>
            <w:r w:rsidRPr="00B405BF">
              <w:rPr>
                <w:rFonts w:cstheme="minorHAnsi"/>
                <w:color w:val="000000"/>
              </w:rPr>
              <w:t>1.6%</w:t>
            </w:r>
          </w:p>
        </w:tc>
      </w:tr>
      <w:tr w:rsidR="00386E19" w:rsidRPr="00B405BF" w14:paraId="441766F5" w14:textId="77777777" w:rsidTr="00BE55BC">
        <w:trPr>
          <w:trHeight w:val="369"/>
        </w:trPr>
        <w:tc>
          <w:tcPr>
            <w:tcW w:w="2655" w:type="dxa"/>
            <w:vAlign w:val="center"/>
          </w:tcPr>
          <w:p w14:paraId="78D5C4C7" w14:textId="6134EFCA" w:rsidR="00386E19" w:rsidRPr="00B405BF" w:rsidRDefault="00386E19" w:rsidP="00386E19">
            <w:pPr>
              <w:autoSpaceDE w:val="0"/>
              <w:autoSpaceDN w:val="0"/>
              <w:adjustRightInd w:val="0"/>
              <w:spacing w:after="0" w:line="240" w:lineRule="auto"/>
              <w:rPr>
                <w:rFonts w:cstheme="minorHAnsi"/>
                <w:b/>
                <w:bCs/>
                <w:color w:val="000000"/>
              </w:rPr>
            </w:pPr>
            <w:r w:rsidRPr="00B405BF">
              <w:rPr>
                <w:rFonts w:cstheme="minorHAnsi"/>
                <w:b/>
                <w:bCs/>
                <w:color w:val="000000"/>
              </w:rPr>
              <w:t xml:space="preserve">Asian or Asian British - Chinese </w:t>
            </w:r>
          </w:p>
        </w:tc>
        <w:tc>
          <w:tcPr>
            <w:tcW w:w="992" w:type="dxa"/>
            <w:vAlign w:val="center"/>
          </w:tcPr>
          <w:p w14:paraId="3BEB0F7D" w14:textId="3E2D0AF1"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100</w:t>
            </w:r>
          </w:p>
        </w:tc>
        <w:tc>
          <w:tcPr>
            <w:tcW w:w="992" w:type="dxa"/>
            <w:vAlign w:val="center"/>
          </w:tcPr>
          <w:p w14:paraId="43BDF85D" w14:textId="57FFB1D1"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3.1%</w:t>
            </w:r>
          </w:p>
        </w:tc>
        <w:tc>
          <w:tcPr>
            <w:tcW w:w="992" w:type="dxa"/>
            <w:shd w:val="clear" w:color="auto" w:fill="D9E2F3" w:themeFill="accent1" w:themeFillTint="33"/>
            <w:vAlign w:val="center"/>
          </w:tcPr>
          <w:p w14:paraId="69EDEC56" w14:textId="1FF7BB72"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72</w:t>
            </w:r>
          </w:p>
        </w:tc>
        <w:tc>
          <w:tcPr>
            <w:tcW w:w="992" w:type="dxa"/>
            <w:shd w:val="clear" w:color="auto" w:fill="D9E2F3" w:themeFill="accent1" w:themeFillTint="33"/>
            <w:vAlign w:val="center"/>
          </w:tcPr>
          <w:p w14:paraId="6790964D" w14:textId="23B51D6C"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1.8%</w:t>
            </w:r>
          </w:p>
        </w:tc>
        <w:tc>
          <w:tcPr>
            <w:tcW w:w="992" w:type="dxa"/>
            <w:vAlign w:val="center"/>
          </w:tcPr>
          <w:p w14:paraId="30E2F9DD" w14:textId="5AD86B82"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5</w:t>
            </w:r>
          </w:p>
        </w:tc>
        <w:tc>
          <w:tcPr>
            <w:tcW w:w="992" w:type="dxa"/>
            <w:vAlign w:val="center"/>
          </w:tcPr>
          <w:p w14:paraId="0E9870B9" w14:textId="116A49EF"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0.7%</w:t>
            </w:r>
          </w:p>
        </w:tc>
        <w:tc>
          <w:tcPr>
            <w:tcW w:w="992" w:type="dxa"/>
            <w:shd w:val="clear" w:color="auto" w:fill="D9E2F3" w:themeFill="accent1" w:themeFillTint="33"/>
            <w:vAlign w:val="center"/>
          </w:tcPr>
          <w:p w14:paraId="09293018" w14:textId="498C0D73"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1</w:t>
            </w:r>
          </w:p>
        </w:tc>
        <w:tc>
          <w:tcPr>
            <w:tcW w:w="992" w:type="dxa"/>
            <w:shd w:val="clear" w:color="auto" w:fill="D9E2F3" w:themeFill="accent1" w:themeFillTint="33"/>
            <w:vAlign w:val="center"/>
          </w:tcPr>
          <w:p w14:paraId="0C26B5C1" w14:textId="7848318C"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0.1%</w:t>
            </w:r>
          </w:p>
        </w:tc>
      </w:tr>
      <w:tr w:rsidR="00386E19" w:rsidRPr="00B405BF" w14:paraId="6E2BAA3B" w14:textId="046881B7" w:rsidTr="00BE55BC">
        <w:trPr>
          <w:trHeight w:val="369"/>
        </w:trPr>
        <w:tc>
          <w:tcPr>
            <w:tcW w:w="2655" w:type="dxa"/>
            <w:vAlign w:val="center"/>
          </w:tcPr>
          <w:p w14:paraId="7851AE96" w14:textId="77777777" w:rsidR="00386E19" w:rsidRPr="00B405BF" w:rsidRDefault="00386E19" w:rsidP="00386E19">
            <w:pPr>
              <w:autoSpaceDE w:val="0"/>
              <w:autoSpaceDN w:val="0"/>
              <w:adjustRightInd w:val="0"/>
              <w:spacing w:after="0" w:line="240" w:lineRule="auto"/>
              <w:rPr>
                <w:rFonts w:cstheme="minorHAnsi"/>
                <w:color w:val="000000"/>
              </w:rPr>
            </w:pPr>
            <w:r w:rsidRPr="00B405BF">
              <w:rPr>
                <w:rFonts w:cstheme="minorHAnsi"/>
                <w:b/>
                <w:bCs/>
                <w:color w:val="000000"/>
              </w:rPr>
              <w:t xml:space="preserve">Black or Black British - African </w:t>
            </w:r>
          </w:p>
        </w:tc>
        <w:tc>
          <w:tcPr>
            <w:tcW w:w="992" w:type="dxa"/>
            <w:vAlign w:val="center"/>
          </w:tcPr>
          <w:p w14:paraId="56DC7907" w14:textId="5C7259B2"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194</w:t>
            </w:r>
          </w:p>
        </w:tc>
        <w:tc>
          <w:tcPr>
            <w:tcW w:w="992" w:type="dxa"/>
            <w:vAlign w:val="center"/>
          </w:tcPr>
          <w:p w14:paraId="7EFECD20" w14:textId="3598B30D"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6.1%</w:t>
            </w:r>
          </w:p>
        </w:tc>
        <w:tc>
          <w:tcPr>
            <w:tcW w:w="992" w:type="dxa"/>
            <w:shd w:val="clear" w:color="auto" w:fill="D9E2F3" w:themeFill="accent1" w:themeFillTint="33"/>
            <w:vAlign w:val="center"/>
          </w:tcPr>
          <w:p w14:paraId="70A3B350" w14:textId="471D6C03"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363</w:t>
            </w:r>
          </w:p>
        </w:tc>
        <w:tc>
          <w:tcPr>
            <w:tcW w:w="992" w:type="dxa"/>
            <w:shd w:val="clear" w:color="auto" w:fill="D9E2F3" w:themeFill="accent1" w:themeFillTint="33"/>
            <w:vAlign w:val="center"/>
          </w:tcPr>
          <w:p w14:paraId="532309F5" w14:textId="141BAAE4"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9.1%</w:t>
            </w:r>
          </w:p>
        </w:tc>
        <w:tc>
          <w:tcPr>
            <w:tcW w:w="992" w:type="dxa"/>
            <w:vAlign w:val="center"/>
          </w:tcPr>
          <w:p w14:paraId="0241ECA0" w14:textId="56A09427"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14</w:t>
            </w:r>
          </w:p>
        </w:tc>
        <w:tc>
          <w:tcPr>
            <w:tcW w:w="992" w:type="dxa"/>
            <w:vAlign w:val="center"/>
          </w:tcPr>
          <w:p w14:paraId="18E47B11" w14:textId="02E20669"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2.0%</w:t>
            </w:r>
          </w:p>
        </w:tc>
        <w:tc>
          <w:tcPr>
            <w:tcW w:w="992" w:type="dxa"/>
            <w:shd w:val="clear" w:color="auto" w:fill="D9E2F3" w:themeFill="accent1" w:themeFillTint="33"/>
            <w:vAlign w:val="center"/>
          </w:tcPr>
          <w:p w14:paraId="1E19C66F" w14:textId="2F3C809E"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19</w:t>
            </w:r>
          </w:p>
        </w:tc>
        <w:tc>
          <w:tcPr>
            <w:tcW w:w="992" w:type="dxa"/>
            <w:shd w:val="clear" w:color="auto" w:fill="D9E2F3" w:themeFill="accent1" w:themeFillTint="33"/>
            <w:vAlign w:val="center"/>
          </w:tcPr>
          <w:p w14:paraId="361F69D4" w14:textId="19FB0AE6"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2.3%</w:t>
            </w:r>
          </w:p>
        </w:tc>
      </w:tr>
      <w:tr w:rsidR="00386E19" w:rsidRPr="004E0ABB" w14:paraId="2D8C7775" w14:textId="4A94CA12" w:rsidTr="00BE55BC">
        <w:trPr>
          <w:trHeight w:val="369"/>
        </w:trPr>
        <w:tc>
          <w:tcPr>
            <w:tcW w:w="2655" w:type="dxa"/>
            <w:vAlign w:val="center"/>
          </w:tcPr>
          <w:p w14:paraId="1C2E7D77" w14:textId="77777777" w:rsidR="00386E19" w:rsidRPr="00B405BF" w:rsidRDefault="00386E19" w:rsidP="00386E19">
            <w:pPr>
              <w:autoSpaceDE w:val="0"/>
              <w:autoSpaceDN w:val="0"/>
              <w:adjustRightInd w:val="0"/>
              <w:spacing w:after="0" w:line="240" w:lineRule="auto"/>
              <w:rPr>
                <w:rFonts w:cstheme="minorHAnsi"/>
                <w:color w:val="000000"/>
              </w:rPr>
            </w:pPr>
            <w:r w:rsidRPr="00B405BF">
              <w:rPr>
                <w:rFonts w:cstheme="minorHAnsi"/>
                <w:b/>
                <w:bCs/>
                <w:color w:val="000000"/>
              </w:rPr>
              <w:t xml:space="preserve">Black or Black British – Caribbean </w:t>
            </w:r>
          </w:p>
        </w:tc>
        <w:tc>
          <w:tcPr>
            <w:tcW w:w="992" w:type="dxa"/>
            <w:vAlign w:val="center"/>
          </w:tcPr>
          <w:p w14:paraId="4117B51D" w14:textId="7C64A0F8"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9</w:t>
            </w:r>
          </w:p>
        </w:tc>
        <w:tc>
          <w:tcPr>
            <w:tcW w:w="992" w:type="dxa"/>
            <w:vAlign w:val="center"/>
          </w:tcPr>
          <w:p w14:paraId="5C77DBF7" w14:textId="1A39614E"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0.3%</w:t>
            </w:r>
          </w:p>
        </w:tc>
        <w:tc>
          <w:tcPr>
            <w:tcW w:w="992" w:type="dxa"/>
            <w:shd w:val="clear" w:color="auto" w:fill="D9E2F3" w:themeFill="accent1" w:themeFillTint="33"/>
            <w:vAlign w:val="center"/>
          </w:tcPr>
          <w:p w14:paraId="3E900497" w14:textId="64F3D6C4"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5</w:t>
            </w:r>
          </w:p>
        </w:tc>
        <w:tc>
          <w:tcPr>
            <w:tcW w:w="992" w:type="dxa"/>
            <w:shd w:val="clear" w:color="auto" w:fill="D9E2F3" w:themeFill="accent1" w:themeFillTint="33"/>
            <w:vAlign w:val="center"/>
          </w:tcPr>
          <w:p w14:paraId="360CDDD6" w14:textId="7F9C180F"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0.1%</w:t>
            </w:r>
          </w:p>
        </w:tc>
        <w:tc>
          <w:tcPr>
            <w:tcW w:w="992" w:type="dxa"/>
            <w:vAlign w:val="center"/>
          </w:tcPr>
          <w:p w14:paraId="26A73170" w14:textId="45A796FA"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1</w:t>
            </w:r>
          </w:p>
        </w:tc>
        <w:tc>
          <w:tcPr>
            <w:tcW w:w="992" w:type="dxa"/>
            <w:vAlign w:val="center"/>
          </w:tcPr>
          <w:p w14:paraId="343457B5" w14:textId="3A310730"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0.1%</w:t>
            </w:r>
          </w:p>
        </w:tc>
        <w:tc>
          <w:tcPr>
            <w:tcW w:w="992" w:type="dxa"/>
            <w:shd w:val="clear" w:color="auto" w:fill="D9E2F3" w:themeFill="accent1" w:themeFillTint="33"/>
            <w:vAlign w:val="center"/>
          </w:tcPr>
          <w:p w14:paraId="34B62BCF" w14:textId="2293D5C9"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0</w:t>
            </w:r>
          </w:p>
        </w:tc>
        <w:tc>
          <w:tcPr>
            <w:tcW w:w="992" w:type="dxa"/>
            <w:shd w:val="clear" w:color="auto" w:fill="D9E2F3" w:themeFill="accent1" w:themeFillTint="33"/>
            <w:vAlign w:val="center"/>
          </w:tcPr>
          <w:p w14:paraId="77204F3B" w14:textId="074BB42F"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0.0%</w:t>
            </w:r>
          </w:p>
        </w:tc>
      </w:tr>
      <w:tr w:rsidR="00386E19" w:rsidRPr="004E0ABB" w14:paraId="570DE7DC" w14:textId="042E0334" w:rsidTr="00BE55BC">
        <w:trPr>
          <w:trHeight w:val="369"/>
        </w:trPr>
        <w:tc>
          <w:tcPr>
            <w:tcW w:w="2655" w:type="dxa"/>
            <w:vAlign w:val="center"/>
          </w:tcPr>
          <w:p w14:paraId="69D0E8E5" w14:textId="77777777" w:rsidR="00386E19" w:rsidRPr="00B405BF" w:rsidRDefault="00386E19" w:rsidP="00386E19">
            <w:pPr>
              <w:autoSpaceDE w:val="0"/>
              <w:autoSpaceDN w:val="0"/>
              <w:adjustRightInd w:val="0"/>
              <w:spacing w:after="0" w:line="240" w:lineRule="auto"/>
              <w:rPr>
                <w:rFonts w:cstheme="minorHAnsi"/>
                <w:color w:val="000000"/>
              </w:rPr>
            </w:pPr>
            <w:r w:rsidRPr="00B405BF">
              <w:rPr>
                <w:rFonts w:cstheme="minorHAnsi"/>
                <w:b/>
                <w:bCs/>
                <w:color w:val="000000"/>
              </w:rPr>
              <w:t xml:space="preserve">Mixed – White and Asian </w:t>
            </w:r>
          </w:p>
        </w:tc>
        <w:tc>
          <w:tcPr>
            <w:tcW w:w="992" w:type="dxa"/>
            <w:vAlign w:val="center"/>
          </w:tcPr>
          <w:p w14:paraId="09C84460" w14:textId="064E3AE1"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19</w:t>
            </w:r>
          </w:p>
        </w:tc>
        <w:tc>
          <w:tcPr>
            <w:tcW w:w="992" w:type="dxa"/>
            <w:vAlign w:val="center"/>
          </w:tcPr>
          <w:p w14:paraId="4003BD77" w14:textId="2129099C" w:rsidR="00386E19" w:rsidRPr="00B405BF" w:rsidRDefault="00B405BF" w:rsidP="00B405BF">
            <w:pPr>
              <w:autoSpaceDE w:val="0"/>
              <w:autoSpaceDN w:val="0"/>
              <w:adjustRightInd w:val="0"/>
              <w:spacing w:after="0" w:line="240" w:lineRule="auto"/>
              <w:rPr>
                <w:rFonts w:cstheme="minorHAnsi"/>
                <w:color w:val="000000"/>
              </w:rPr>
            </w:pPr>
            <w:r w:rsidRPr="00B405BF">
              <w:rPr>
                <w:rFonts w:cstheme="minorHAnsi"/>
                <w:color w:val="000000"/>
              </w:rPr>
              <w:t>0.6%</w:t>
            </w:r>
          </w:p>
        </w:tc>
        <w:tc>
          <w:tcPr>
            <w:tcW w:w="992" w:type="dxa"/>
            <w:shd w:val="clear" w:color="auto" w:fill="D9E2F3" w:themeFill="accent1" w:themeFillTint="33"/>
            <w:vAlign w:val="center"/>
          </w:tcPr>
          <w:p w14:paraId="0E839547" w14:textId="000AD61B"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31</w:t>
            </w:r>
          </w:p>
        </w:tc>
        <w:tc>
          <w:tcPr>
            <w:tcW w:w="992" w:type="dxa"/>
            <w:shd w:val="clear" w:color="auto" w:fill="D9E2F3" w:themeFill="accent1" w:themeFillTint="33"/>
            <w:vAlign w:val="center"/>
          </w:tcPr>
          <w:p w14:paraId="69027079" w14:textId="457A5354"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0.8%</w:t>
            </w:r>
          </w:p>
        </w:tc>
        <w:tc>
          <w:tcPr>
            <w:tcW w:w="992" w:type="dxa"/>
            <w:vAlign w:val="center"/>
          </w:tcPr>
          <w:p w14:paraId="1DA1CE31" w14:textId="53CD2C09"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2</w:t>
            </w:r>
          </w:p>
        </w:tc>
        <w:tc>
          <w:tcPr>
            <w:tcW w:w="992" w:type="dxa"/>
            <w:vAlign w:val="center"/>
          </w:tcPr>
          <w:p w14:paraId="3812536E" w14:textId="4B155E8A"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0.</w:t>
            </w:r>
            <w:r w:rsidR="00B405BF" w:rsidRPr="00B405BF">
              <w:rPr>
                <w:rFonts w:cstheme="minorHAnsi"/>
                <w:color w:val="000000"/>
              </w:rPr>
              <w:t>3</w:t>
            </w:r>
            <w:r w:rsidRPr="00B405BF">
              <w:rPr>
                <w:rFonts w:cstheme="minorHAnsi"/>
                <w:color w:val="000000"/>
              </w:rPr>
              <w:t>%</w:t>
            </w:r>
          </w:p>
        </w:tc>
        <w:tc>
          <w:tcPr>
            <w:tcW w:w="992" w:type="dxa"/>
            <w:shd w:val="clear" w:color="auto" w:fill="D9E2F3" w:themeFill="accent1" w:themeFillTint="33"/>
            <w:vAlign w:val="center"/>
          </w:tcPr>
          <w:p w14:paraId="40B27489" w14:textId="4CF8B6BB" w:rsidR="00386E19" w:rsidRPr="00B405BF" w:rsidRDefault="00B405BF" w:rsidP="00386E19">
            <w:pPr>
              <w:autoSpaceDE w:val="0"/>
              <w:autoSpaceDN w:val="0"/>
              <w:adjustRightInd w:val="0"/>
              <w:spacing w:after="0" w:line="240" w:lineRule="auto"/>
              <w:jc w:val="center"/>
              <w:rPr>
                <w:rFonts w:cstheme="minorHAnsi"/>
                <w:color w:val="000000"/>
              </w:rPr>
            </w:pPr>
            <w:r w:rsidRPr="00B405BF">
              <w:rPr>
                <w:rFonts w:cstheme="minorHAnsi"/>
                <w:color w:val="000000"/>
              </w:rPr>
              <w:t>5</w:t>
            </w:r>
          </w:p>
        </w:tc>
        <w:tc>
          <w:tcPr>
            <w:tcW w:w="992" w:type="dxa"/>
            <w:shd w:val="clear" w:color="auto" w:fill="D9E2F3" w:themeFill="accent1" w:themeFillTint="33"/>
            <w:vAlign w:val="center"/>
          </w:tcPr>
          <w:p w14:paraId="636FE76B" w14:textId="63B0D05B" w:rsidR="00386E19" w:rsidRPr="00B405BF" w:rsidRDefault="00386E19" w:rsidP="00386E19">
            <w:pPr>
              <w:autoSpaceDE w:val="0"/>
              <w:autoSpaceDN w:val="0"/>
              <w:adjustRightInd w:val="0"/>
              <w:spacing w:after="0" w:line="240" w:lineRule="auto"/>
              <w:jc w:val="center"/>
              <w:rPr>
                <w:rFonts w:cstheme="minorHAnsi"/>
                <w:color w:val="000000"/>
              </w:rPr>
            </w:pPr>
            <w:r w:rsidRPr="00B405BF">
              <w:rPr>
                <w:rFonts w:cstheme="minorHAnsi"/>
                <w:color w:val="000000"/>
              </w:rPr>
              <w:t>0.</w:t>
            </w:r>
            <w:r w:rsidR="00B405BF" w:rsidRPr="00B405BF">
              <w:rPr>
                <w:rFonts w:cstheme="minorHAnsi"/>
                <w:color w:val="000000"/>
              </w:rPr>
              <w:t>6</w:t>
            </w:r>
            <w:r w:rsidRPr="00B405BF">
              <w:rPr>
                <w:rFonts w:cstheme="minorHAnsi"/>
                <w:color w:val="000000"/>
              </w:rPr>
              <w:t>%</w:t>
            </w:r>
          </w:p>
        </w:tc>
      </w:tr>
      <w:tr w:rsidR="00386E19" w:rsidRPr="004E0ABB" w14:paraId="1627F501" w14:textId="7C1ECBB8" w:rsidTr="00BE55BC">
        <w:trPr>
          <w:trHeight w:val="369"/>
        </w:trPr>
        <w:tc>
          <w:tcPr>
            <w:tcW w:w="2655" w:type="dxa"/>
            <w:vAlign w:val="center"/>
          </w:tcPr>
          <w:p w14:paraId="4B84C3A7"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Mixed – White and Black African </w:t>
            </w:r>
          </w:p>
        </w:tc>
        <w:tc>
          <w:tcPr>
            <w:tcW w:w="992" w:type="dxa"/>
            <w:vAlign w:val="center"/>
          </w:tcPr>
          <w:p w14:paraId="3E44C941" w14:textId="7D629179"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r w:rsidR="00B405BF" w:rsidRPr="00A76D53">
              <w:rPr>
                <w:rFonts w:cstheme="minorHAnsi"/>
                <w:color w:val="000000"/>
              </w:rPr>
              <w:t>7</w:t>
            </w:r>
          </w:p>
        </w:tc>
        <w:tc>
          <w:tcPr>
            <w:tcW w:w="992" w:type="dxa"/>
            <w:vAlign w:val="center"/>
          </w:tcPr>
          <w:p w14:paraId="0BEC791C" w14:textId="1DEC2DFC"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0.5%</w:t>
            </w:r>
          </w:p>
        </w:tc>
        <w:tc>
          <w:tcPr>
            <w:tcW w:w="992" w:type="dxa"/>
            <w:shd w:val="clear" w:color="auto" w:fill="D9E2F3" w:themeFill="accent1" w:themeFillTint="33"/>
            <w:vAlign w:val="center"/>
          </w:tcPr>
          <w:p w14:paraId="3F52CA9D" w14:textId="56074EB4"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12</w:t>
            </w:r>
          </w:p>
        </w:tc>
        <w:tc>
          <w:tcPr>
            <w:tcW w:w="992" w:type="dxa"/>
            <w:shd w:val="clear" w:color="auto" w:fill="D9E2F3" w:themeFill="accent1" w:themeFillTint="33"/>
            <w:vAlign w:val="center"/>
          </w:tcPr>
          <w:p w14:paraId="6633C6EB" w14:textId="72E2FA68"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0.3%</w:t>
            </w:r>
          </w:p>
        </w:tc>
        <w:tc>
          <w:tcPr>
            <w:tcW w:w="992" w:type="dxa"/>
            <w:vAlign w:val="center"/>
          </w:tcPr>
          <w:p w14:paraId="6B631610" w14:textId="47DD087D"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p>
        </w:tc>
        <w:tc>
          <w:tcPr>
            <w:tcW w:w="992" w:type="dxa"/>
            <w:vAlign w:val="center"/>
          </w:tcPr>
          <w:p w14:paraId="49C27A27" w14:textId="4C182015"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0.1%</w:t>
            </w:r>
          </w:p>
        </w:tc>
        <w:tc>
          <w:tcPr>
            <w:tcW w:w="992" w:type="dxa"/>
            <w:shd w:val="clear" w:color="auto" w:fill="D9E2F3" w:themeFill="accent1" w:themeFillTint="33"/>
            <w:vAlign w:val="center"/>
          </w:tcPr>
          <w:p w14:paraId="0120F238" w14:textId="1A1CD15A"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p>
        </w:tc>
        <w:tc>
          <w:tcPr>
            <w:tcW w:w="992" w:type="dxa"/>
            <w:shd w:val="clear" w:color="auto" w:fill="D9E2F3" w:themeFill="accent1" w:themeFillTint="33"/>
            <w:vAlign w:val="center"/>
          </w:tcPr>
          <w:p w14:paraId="535244D8" w14:textId="5E981C45"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p>
        </w:tc>
      </w:tr>
      <w:tr w:rsidR="00386E19" w:rsidRPr="004E0ABB" w14:paraId="442E3DC0" w14:textId="22A1F402" w:rsidTr="00BE55BC">
        <w:trPr>
          <w:trHeight w:val="369"/>
        </w:trPr>
        <w:tc>
          <w:tcPr>
            <w:tcW w:w="2655" w:type="dxa"/>
            <w:vAlign w:val="center"/>
          </w:tcPr>
          <w:p w14:paraId="15EED55F"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Mixed – White and Black Caribbean </w:t>
            </w:r>
          </w:p>
        </w:tc>
        <w:tc>
          <w:tcPr>
            <w:tcW w:w="992" w:type="dxa"/>
            <w:vAlign w:val="center"/>
          </w:tcPr>
          <w:p w14:paraId="7099BA82" w14:textId="2588994C"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8</w:t>
            </w:r>
          </w:p>
        </w:tc>
        <w:tc>
          <w:tcPr>
            <w:tcW w:w="992" w:type="dxa"/>
            <w:vAlign w:val="center"/>
          </w:tcPr>
          <w:p w14:paraId="2DA288D2" w14:textId="1AC3F87D"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0.3%</w:t>
            </w:r>
          </w:p>
        </w:tc>
        <w:tc>
          <w:tcPr>
            <w:tcW w:w="992" w:type="dxa"/>
            <w:shd w:val="clear" w:color="auto" w:fill="D9E2F3" w:themeFill="accent1" w:themeFillTint="33"/>
            <w:vAlign w:val="center"/>
          </w:tcPr>
          <w:p w14:paraId="067C6539" w14:textId="015B7B93"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10</w:t>
            </w:r>
          </w:p>
        </w:tc>
        <w:tc>
          <w:tcPr>
            <w:tcW w:w="992" w:type="dxa"/>
            <w:shd w:val="clear" w:color="auto" w:fill="D9E2F3" w:themeFill="accent1" w:themeFillTint="33"/>
            <w:vAlign w:val="center"/>
          </w:tcPr>
          <w:p w14:paraId="6D43E8A9" w14:textId="5D53F9BB"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0.3%</w:t>
            </w:r>
          </w:p>
        </w:tc>
        <w:tc>
          <w:tcPr>
            <w:tcW w:w="992" w:type="dxa"/>
            <w:vAlign w:val="center"/>
          </w:tcPr>
          <w:p w14:paraId="61419AFF" w14:textId="64908315"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p>
        </w:tc>
        <w:tc>
          <w:tcPr>
            <w:tcW w:w="992" w:type="dxa"/>
            <w:vAlign w:val="center"/>
          </w:tcPr>
          <w:p w14:paraId="3CDC1D52" w14:textId="2D79537C"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0.1%</w:t>
            </w:r>
          </w:p>
        </w:tc>
        <w:tc>
          <w:tcPr>
            <w:tcW w:w="992" w:type="dxa"/>
            <w:shd w:val="clear" w:color="auto" w:fill="D9E2F3" w:themeFill="accent1" w:themeFillTint="33"/>
            <w:vAlign w:val="center"/>
          </w:tcPr>
          <w:p w14:paraId="58BEB054" w14:textId="51ADEBB3"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p>
        </w:tc>
        <w:tc>
          <w:tcPr>
            <w:tcW w:w="992" w:type="dxa"/>
            <w:shd w:val="clear" w:color="auto" w:fill="D9E2F3" w:themeFill="accent1" w:themeFillTint="33"/>
            <w:vAlign w:val="center"/>
          </w:tcPr>
          <w:p w14:paraId="2CE40F5D" w14:textId="1599C2EF" w:rsidR="00386E19" w:rsidRPr="00A76D53" w:rsidRDefault="00B405BF" w:rsidP="00386E19">
            <w:pPr>
              <w:autoSpaceDE w:val="0"/>
              <w:autoSpaceDN w:val="0"/>
              <w:adjustRightInd w:val="0"/>
              <w:spacing w:after="0" w:line="240" w:lineRule="auto"/>
              <w:jc w:val="center"/>
              <w:rPr>
                <w:rFonts w:cstheme="minorHAnsi"/>
                <w:color w:val="000000"/>
              </w:rPr>
            </w:pPr>
            <w:r w:rsidRPr="00A76D53">
              <w:rPr>
                <w:rFonts w:cstheme="minorHAnsi"/>
                <w:color w:val="000000"/>
              </w:rPr>
              <w:t>0.1%</w:t>
            </w:r>
          </w:p>
        </w:tc>
      </w:tr>
      <w:tr w:rsidR="00386E19" w:rsidRPr="004E0ABB" w14:paraId="1AF5F5EE" w14:textId="2B67CD12" w:rsidTr="00BE55BC">
        <w:trPr>
          <w:trHeight w:val="369"/>
        </w:trPr>
        <w:tc>
          <w:tcPr>
            <w:tcW w:w="2655" w:type="dxa"/>
            <w:vAlign w:val="center"/>
          </w:tcPr>
          <w:p w14:paraId="3D03B5DC"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Other Asian background </w:t>
            </w:r>
          </w:p>
        </w:tc>
        <w:tc>
          <w:tcPr>
            <w:tcW w:w="992" w:type="dxa"/>
            <w:vAlign w:val="center"/>
          </w:tcPr>
          <w:p w14:paraId="72CFA21F" w14:textId="25C83ADD"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7</w:t>
            </w:r>
            <w:r w:rsidR="00A76D53" w:rsidRPr="00A76D53">
              <w:rPr>
                <w:rFonts w:cstheme="minorHAnsi"/>
                <w:color w:val="000000"/>
              </w:rPr>
              <w:t>7</w:t>
            </w:r>
          </w:p>
        </w:tc>
        <w:tc>
          <w:tcPr>
            <w:tcW w:w="992" w:type="dxa"/>
            <w:vAlign w:val="center"/>
          </w:tcPr>
          <w:p w14:paraId="5614FB6C" w14:textId="117C7255"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2.4%</w:t>
            </w:r>
          </w:p>
        </w:tc>
        <w:tc>
          <w:tcPr>
            <w:tcW w:w="992" w:type="dxa"/>
            <w:shd w:val="clear" w:color="auto" w:fill="D9E2F3" w:themeFill="accent1" w:themeFillTint="33"/>
            <w:vAlign w:val="center"/>
          </w:tcPr>
          <w:p w14:paraId="52647ADC" w14:textId="47ECE7E5"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107</w:t>
            </w:r>
          </w:p>
        </w:tc>
        <w:tc>
          <w:tcPr>
            <w:tcW w:w="992" w:type="dxa"/>
            <w:shd w:val="clear" w:color="auto" w:fill="D9E2F3" w:themeFill="accent1" w:themeFillTint="33"/>
            <w:vAlign w:val="center"/>
          </w:tcPr>
          <w:p w14:paraId="73CA1DC4" w14:textId="256F2543"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2.7%</w:t>
            </w:r>
          </w:p>
        </w:tc>
        <w:tc>
          <w:tcPr>
            <w:tcW w:w="992" w:type="dxa"/>
            <w:vAlign w:val="center"/>
          </w:tcPr>
          <w:p w14:paraId="2BE4CBDC" w14:textId="372B5DBB"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7</w:t>
            </w:r>
          </w:p>
        </w:tc>
        <w:tc>
          <w:tcPr>
            <w:tcW w:w="992" w:type="dxa"/>
            <w:vAlign w:val="center"/>
          </w:tcPr>
          <w:p w14:paraId="18B4F0B1" w14:textId="29055FE5"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1.0%</w:t>
            </w:r>
          </w:p>
        </w:tc>
        <w:tc>
          <w:tcPr>
            <w:tcW w:w="992" w:type="dxa"/>
            <w:shd w:val="clear" w:color="auto" w:fill="D9E2F3" w:themeFill="accent1" w:themeFillTint="33"/>
            <w:vAlign w:val="center"/>
          </w:tcPr>
          <w:p w14:paraId="026EF467" w14:textId="29C248AA"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5</w:t>
            </w:r>
          </w:p>
        </w:tc>
        <w:tc>
          <w:tcPr>
            <w:tcW w:w="992" w:type="dxa"/>
            <w:shd w:val="clear" w:color="auto" w:fill="D9E2F3" w:themeFill="accent1" w:themeFillTint="33"/>
            <w:vAlign w:val="center"/>
          </w:tcPr>
          <w:p w14:paraId="036D80E1" w14:textId="088B7EFB"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r w:rsidR="00A76D53" w:rsidRPr="00A76D53">
              <w:rPr>
                <w:rFonts w:cstheme="minorHAnsi"/>
                <w:color w:val="000000"/>
              </w:rPr>
              <w:t>6</w:t>
            </w:r>
            <w:r w:rsidRPr="00A76D53">
              <w:rPr>
                <w:rFonts w:cstheme="minorHAnsi"/>
                <w:color w:val="000000"/>
              </w:rPr>
              <w:t>%</w:t>
            </w:r>
          </w:p>
        </w:tc>
      </w:tr>
      <w:tr w:rsidR="00386E19" w:rsidRPr="004E0ABB" w14:paraId="651E06C7" w14:textId="68E38617" w:rsidTr="00BE55BC">
        <w:trPr>
          <w:trHeight w:val="369"/>
        </w:trPr>
        <w:tc>
          <w:tcPr>
            <w:tcW w:w="2655" w:type="dxa"/>
            <w:vAlign w:val="center"/>
          </w:tcPr>
          <w:p w14:paraId="68E87C28"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Other Black background </w:t>
            </w:r>
          </w:p>
        </w:tc>
        <w:tc>
          <w:tcPr>
            <w:tcW w:w="992" w:type="dxa"/>
            <w:vAlign w:val="center"/>
          </w:tcPr>
          <w:p w14:paraId="5C526DCD" w14:textId="58734F70"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33</w:t>
            </w:r>
          </w:p>
        </w:tc>
        <w:tc>
          <w:tcPr>
            <w:tcW w:w="992" w:type="dxa"/>
            <w:vAlign w:val="center"/>
          </w:tcPr>
          <w:p w14:paraId="1EC52B0A" w14:textId="5324428D"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1.0%</w:t>
            </w:r>
          </w:p>
        </w:tc>
        <w:tc>
          <w:tcPr>
            <w:tcW w:w="992" w:type="dxa"/>
            <w:shd w:val="clear" w:color="auto" w:fill="D9E2F3" w:themeFill="accent1" w:themeFillTint="33"/>
            <w:vAlign w:val="center"/>
          </w:tcPr>
          <w:p w14:paraId="39EFFC6C" w14:textId="6571C0A2"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44</w:t>
            </w:r>
          </w:p>
        </w:tc>
        <w:tc>
          <w:tcPr>
            <w:tcW w:w="992" w:type="dxa"/>
            <w:shd w:val="clear" w:color="auto" w:fill="D9E2F3" w:themeFill="accent1" w:themeFillTint="33"/>
            <w:vAlign w:val="center"/>
          </w:tcPr>
          <w:p w14:paraId="46B398AB" w14:textId="75F0D4B1"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1.1%</w:t>
            </w:r>
          </w:p>
        </w:tc>
        <w:tc>
          <w:tcPr>
            <w:tcW w:w="992" w:type="dxa"/>
            <w:vAlign w:val="center"/>
          </w:tcPr>
          <w:p w14:paraId="72F4C55D" w14:textId="4D5C06AA"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p>
        </w:tc>
        <w:tc>
          <w:tcPr>
            <w:tcW w:w="992" w:type="dxa"/>
            <w:vAlign w:val="center"/>
          </w:tcPr>
          <w:p w14:paraId="59FABC9B" w14:textId="24A85D51"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0.0%</w:t>
            </w:r>
          </w:p>
        </w:tc>
        <w:tc>
          <w:tcPr>
            <w:tcW w:w="992" w:type="dxa"/>
            <w:shd w:val="clear" w:color="auto" w:fill="D9E2F3" w:themeFill="accent1" w:themeFillTint="33"/>
            <w:vAlign w:val="center"/>
          </w:tcPr>
          <w:p w14:paraId="01788813" w14:textId="1DF52E83"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w:t>
            </w:r>
          </w:p>
        </w:tc>
        <w:tc>
          <w:tcPr>
            <w:tcW w:w="992" w:type="dxa"/>
            <w:shd w:val="clear" w:color="auto" w:fill="D9E2F3" w:themeFill="accent1" w:themeFillTint="33"/>
            <w:vAlign w:val="center"/>
          </w:tcPr>
          <w:p w14:paraId="33447A8B" w14:textId="53FEC0E6"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0.2%</w:t>
            </w:r>
          </w:p>
        </w:tc>
      </w:tr>
      <w:tr w:rsidR="00386E19" w:rsidRPr="004E0ABB" w14:paraId="79AD7DED" w14:textId="2ABD379F" w:rsidTr="00BE55BC">
        <w:trPr>
          <w:trHeight w:val="369"/>
        </w:trPr>
        <w:tc>
          <w:tcPr>
            <w:tcW w:w="2655" w:type="dxa"/>
            <w:vAlign w:val="center"/>
          </w:tcPr>
          <w:p w14:paraId="4BF6E9CB"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Other ethnic background </w:t>
            </w:r>
          </w:p>
        </w:tc>
        <w:tc>
          <w:tcPr>
            <w:tcW w:w="992" w:type="dxa"/>
            <w:vAlign w:val="center"/>
          </w:tcPr>
          <w:p w14:paraId="1E786ED4" w14:textId="10B4AB3A"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87</w:t>
            </w:r>
          </w:p>
        </w:tc>
        <w:tc>
          <w:tcPr>
            <w:tcW w:w="992" w:type="dxa"/>
            <w:vAlign w:val="center"/>
          </w:tcPr>
          <w:p w14:paraId="5BDD30E0" w14:textId="7650DC04"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2.7%</w:t>
            </w:r>
          </w:p>
        </w:tc>
        <w:tc>
          <w:tcPr>
            <w:tcW w:w="992" w:type="dxa"/>
            <w:shd w:val="clear" w:color="auto" w:fill="D9E2F3" w:themeFill="accent1" w:themeFillTint="33"/>
            <w:vAlign w:val="center"/>
          </w:tcPr>
          <w:p w14:paraId="5A73E0FE" w14:textId="418A3079"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114</w:t>
            </w:r>
          </w:p>
        </w:tc>
        <w:tc>
          <w:tcPr>
            <w:tcW w:w="992" w:type="dxa"/>
            <w:shd w:val="clear" w:color="auto" w:fill="D9E2F3" w:themeFill="accent1" w:themeFillTint="33"/>
            <w:vAlign w:val="center"/>
          </w:tcPr>
          <w:p w14:paraId="2A8B5EB8" w14:textId="29DC23E2"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2.9%</w:t>
            </w:r>
          </w:p>
        </w:tc>
        <w:tc>
          <w:tcPr>
            <w:tcW w:w="992" w:type="dxa"/>
            <w:vAlign w:val="center"/>
          </w:tcPr>
          <w:p w14:paraId="3FBD88A5" w14:textId="66B4F6C1"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r w:rsidR="00A76D53" w:rsidRPr="00A76D53">
              <w:rPr>
                <w:rFonts w:cstheme="minorHAnsi"/>
                <w:color w:val="000000"/>
              </w:rPr>
              <w:t>7</w:t>
            </w:r>
          </w:p>
        </w:tc>
        <w:tc>
          <w:tcPr>
            <w:tcW w:w="992" w:type="dxa"/>
            <w:vAlign w:val="center"/>
          </w:tcPr>
          <w:p w14:paraId="59A419E8" w14:textId="257FE9DE"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2.5%</w:t>
            </w:r>
          </w:p>
        </w:tc>
        <w:tc>
          <w:tcPr>
            <w:tcW w:w="992" w:type="dxa"/>
            <w:shd w:val="clear" w:color="auto" w:fill="D9E2F3" w:themeFill="accent1" w:themeFillTint="33"/>
            <w:vAlign w:val="center"/>
          </w:tcPr>
          <w:p w14:paraId="5C37AC07" w14:textId="4A9D3290"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22</w:t>
            </w:r>
          </w:p>
        </w:tc>
        <w:tc>
          <w:tcPr>
            <w:tcW w:w="992" w:type="dxa"/>
            <w:shd w:val="clear" w:color="auto" w:fill="D9E2F3" w:themeFill="accent1" w:themeFillTint="33"/>
            <w:vAlign w:val="center"/>
          </w:tcPr>
          <w:p w14:paraId="652FE693" w14:textId="238FBBBA"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2.6%</w:t>
            </w:r>
          </w:p>
        </w:tc>
      </w:tr>
      <w:tr w:rsidR="00A76D53" w:rsidRPr="004E0ABB" w14:paraId="4080D8FB" w14:textId="77777777" w:rsidTr="00BE55BC">
        <w:trPr>
          <w:trHeight w:val="369"/>
        </w:trPr>
        <w:tc>
          <w:tcPr>
            <w:tcW w:w="2655" w:type="dxa"/>
            <w:vAlign w:val="center"/>
          </w:tcPr>
          <w:p w14:paraId="452BF68D" w14:textId="14D83BDF" w:rsidR="00A76D53" w:rsidRPr="00A76D53" w:rsidRDefault="00A76D53" w:rsidP="00386E19">
            <w:pPr>
              <w:autoSpaceDE w:val="0"/>
              <w:autoSpaceDN w:val="0"/>
              <w:adjustRightInd w:val="0"/>
              <w:spacing w:after="0" w:line="240" w:lineRule="auto"/>
              <w:rPr>
                <w:rFonts w:cstheme="minorHAnsi"/>
                <w:b/>
                <w:bCs/>
                <w:color w:val="000000"/>
              </w:rPr>
            </w:pPr>
            <w:r w:rsidRPr="00A76D53">
              <w:rPr>
                <w:rFonts w:cstheme="minorHAnsi"/>
                <w:b/>
                <w:bCs/>
                <w:color w:val="000000"/>
              </w:rPr>
              <w:t>Other Mixed ethnic background</w:t>
            </w:r>
          </w:p>
        </w:tc>
        <w:tc>
          <w:tcPr>
            <w:tcW w:w="992" w:type="dxa"/>
            <w:vAlign w:val="center"/>
          </w:tcPr>
          <w:p w14:paraId="429E63A0" w14:textId="0B670989"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p>
        </w:tc>
        <w:tc>
          <w:tcPr>
            <w:tcW w:w="992" w:type="dxa"/>
            <w:vAlign w:val="center"/>
          </w:tcPr>
          <w:p w14:paraId="5160DA40" w14:textId="0D60B889"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0.0%</w:t>
            </w:r>
          </w:p>
        </w:tc>
        <w:tc>
          <w:tcPr>
            <w:tcW w:w="992" w:type="dxa"/>
            <w:shd w:val="clear" w:color="auto" w:fill="D9E2F3" w:themeFill="accent1" w:themeFillTint="33"/>
            <w:vAlign w:val="center"/>
          </w:tcPr>
          <w:p w14:paraId="0BA19D06" w14:textId="18A447AE"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17</w:t>
            </w:r>
          </w:p>
        </w:tc>
        <w:tc>
          <w:tcPr>
            <w:tcW w:w="992" w:type="dxa"/>
            <w:shd w:val="clear" w:color="auto" w:fill="D9E2F3" w:themeFill="accent1" w:themeFillTint="33"/>
            <w:vAlign w:val="center"/>
          </w:tcPr>
          <w:p w14:paraId="5211A580" w14:textId="3B14438F"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0.4%</w:t>
            </w:r>
          </w:p>
        </w:tc>
        <w:tc>
          <w:tcPr>
            <w:tcW w:w="992" w:type="dxa"/>
            <w:vAlign w:val="center"/>
          </w:tcPr>
          <w:p w14:paraId="0A0713CB" w14:textId="1A9894B1"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w:t>
            </w:r>
          </w:p>
        </w:tc>
        <w:tc>
          <w:tcPr>
            <w:tcW w:w="992" w:type="dxa"/>
            <w:vAlign w:val="center"/>
          </w:tcPr>
          <w:p w14:paraId="4C8F02A0" w14:textId="33DDE2CF"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0.0%</w:t>
            </w:r>
          </w:p>
        </w:tc>
        <w:tc>
          <w:tcPr>
            <w:tcW w:w="992" w:type="dxa"/>
            <w:shd w:val="clear" w:color="auto" w:fill="D9E2F3" w:themeFill="accent1" w:themeFillTint="33"/>
            <w:vAlign w:val="center"/>
          </w:tcPr>
          <w:p w14:paraId="25649097" w14:textId="625300D4"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w:t>
            </w:r>
          </w:p>
        </w:tc>
        <w:tc>
          <w:tcPr>
            <w:tcW w:w="992" w:type="dxa"/>
            <w:shd w:val="clear" w:color="auto" w:fill="D9E2F3" w:themeFill="accent1" w:themeFillTint="33"/>
            <w:vAlign w:val="center"/>
          </w:tcPr>
          <w:p w14:paraId="1E0BA9E1" w14:textId="0FDC243E" w:rsidR="00A76D53"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0.1%</w:t>
            </w:r>
          </w:p>
        </w:tc>
      </w:tr>
      <w:tr w:rsidR="00A76D53" w:rsidRPr="004E0ABB" w14:paraId="114B32D1" w14:textId="77777777" w:rsidTr="00BE55BC">
        <w:trPr>
          <w:trHeight w:val="369"/>
        </w:trPr>
        <w:tc>
          <w:tcPr>
            <w:tcW w:w="2655" w:type="dxa"/>
            <w:vAlign w:val="center"/>
          </w:tcPr>
          <w:p w14:paraId="5E7332AD" w14:textId="0F5E900B" w:rsidR="00A76D53" w:rsidRPr="00A61352" w:rsidRDefault="00A76D53" w:rsidP="00386E19">
            <w:pPr>
              <w:autoSpaceDE w:val="0"/>
              <w:autoSpaceDN w:val="0"/>
              <w:adjustRightInd w:val="0"/>
              <w:spacing w:after="0" w:line="240" w:lineRule="auto"/>
              <w:rPr>
                <w:rFonts w:cstheme="minorHAnsi"/>
                <w:b/>
                <w:bCs/>
                <w:color w:val="000000"/>
              </w:rPr>
            </w:pPr>
            <w:r w:rsidRPr="00A61352">
              <w:rPr>
                <w:rFonts w:cstheme="minorHAnsi"/>
                <w:b/>
                <w:bCs/>
                <w:color w:val="000000"/>
              </w:rPr>
              <w:t>Other White background</w:t>
            </w:r>
          </w:p>
        </w:tc>
        <w:tc>
          <w:tcPr>
            <w:tcW w:w="992" w:type="dxa"/>
            <w:vAlign w:val="center"/>
          </w:tcPr>
          <w:p w14:paraId="046C01D9" w14:textId="6C18F356"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4</w:t>
            </w:r>
          </w:p>
        </w:tc>
        <w:tc>
          <w:tcPr>
            <w:tcW w:w="992" w:type="dxa"/>
            <w:vAlign w:val="center"/>
          </w:tcPr>
          <w:p w14:paraId="3E8FA3FE" w14:textId="24E338F4"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0.1%</w:t>
            </w:r>
          </w:p>
        </w:tc>
        <w:tc>
          <w:tcPr>
            <w:tcW w:w="992" w:type="dxa"/>
            <w:shd w:val="clear" w:color="auto" w:fill="D9E2F3" w:themeFill="accent1" w:themeFillTint="33"/>
            <w:vAlign w:val="center"/>
          </w:tcPr>
          <w:p w14:paraId="27933006" w14:textId="7E55FE37"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171</w:t>
            </w:r>
          </w:p>
        </w:tc>
        <w:tc>
          <w:tcPr>
            <w:tcW w:w="992" w:type="dxa"/>
            <w:shd w:val="clear" w:color="auto" w:fill="D9E2F3" w:themeFill="accent1" w:themeFillTint="33"/>
            <w:vAlign w:val="center"/>
          </w:tcPr>
          <w:p w14:paraId="54A62D78" w14:textId="32F322CF"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4.3%</w:t>
            </w:r>
          </w:p>
        </w:tc>
        <w:tc>
          <w:tcPr>
            <w:tcW w:w="992" w:type="dxa"/>
            <w:vAlign w:val="center"/>
          </w:tcPr>
          <w:p w14:paraId="062B45E4" w14:textId="348B246F"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1</w:t>
            </w:r>
          </w:p>
        </w:tc>
        <w:tc>
          <w:tcPr>
            <w:tcW w:w="992" w:type="dxa"/>
            <w:vAlign w:val="center"/>
          </w:tcPr>
          <w:p w14:paraId="4524E184" w14:textId="01698B64"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0.1%</w:t>
            </w:r>
          </w:p>
        </w:tc>
        <w:tc>
          <w:tcPr>
            <w:tcW w:w="992" w:type="dxa"/>
            <w:shd w:val="clear" w:color="auto" w:fill="D9E2F3" w:themeFill="accent1" w:themeFillTint="33"/>
            <w:vAlign w:val="center"/>
          </w:tcPr>
          <w:p w14:paraId="32EC6CCE" w14:textId="4EAB4FBF"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28</w:t>
            </w:r>
          </w:p>
        </w:tc>
        <w:tc>
          <w:tcPr>
            <w:tcW w:w="992" w:type="dxa"/>
            <w:shd w:val="clear" w:color="auto" w:fill="D9E2F3" w:themeFill="accent1" w:themeFillTint="33"/>
            <w:vAlign w:val="center"/>
          </w:tcPr>
          <w:p w14:paraId="3316EB3C" w14:textId="71458045" w:rsidR="00A76D53"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3.4%</w:t>
            </w:r>
          </w:p>
        </w:tc>
      </w:tr>
      <w:tr w:rsidR="00386E19" w:rsidRPr="004E0ABB" w14:paraId="7480124F" w14:textId="2F75CE78" w:rsidTr="00BE55BC">
        <w:trPr>
          <w:trHeight w:val="369"/>
        </w:trPr>
        <w:tc>
          <w:tcPr>
            <w:tcW w:w="2655" w:type="dxa"/>
            <w:vAlign w:val="center"/>
          </w:tcPr>
          <w:p w14:paraId="0FC4D5DA" w14:textId="77777777" w:rsidR="00386E19" w:rsidRPr="00A61352" w:rsidRDefault="00386E19" w:rsidP="00386E19">
            <w:pPr>
              <w:autoSpaceDE w:val="0"/>
              <w:autoSpaceDN w:val="0"/>
              <w:adjustRightInd w:val="0"/>
              <w:spacing w:after="0" w:line="240" w:lineRule="auto"/>
              <w:rPr>
                <w:rFonts w:cstheme="minorHAnsi"/>
                <w:color w:val="000000"/>
              </w:rPr>
            </w:pPr>
            <w:r w:rsidRPr="00A61352">
              <w:rPr>
                <w:rFonts w:cstheme="minorHAnsi"/>
                <w:b/>
                <w:bCs/>
                <w:color w:val="000000"/>
              </w:rPr>
              <w:t xml:space="preserve">Prefer not to say </w:t>
            </w:r>
          </w:p>
        </w:tc>
        <w:tc>
          <w:tcPr>
            <w:tcW w:w="992" w:type="dxa"/>
            <w:vAlign w:val="center"/>
          </w:tcPr>
          <w:p w14:paraId="7DAA749F" w14:textId="6335815E" w:rsidR="00386E19" w:rsidRPr="00A61352" w:rsidRDefault="00386E19" w:rsidP="00386E19">
            <w:pPr>
              <w:autoSpaceDE w:val="0"/>
              <w:autoSpaceDN w:val="0"/>
              <w:adjustRightInd w:val="0"/>
              <w:spacing w:after="0" w:line="240" w:lineRule="auto"/>
              <w:jc w:val="center"/>
              <w:rPr>
                <w:rFonts w:cstheme="minorHAnsi"/>
                <w:color w:val="000000"/>
              </w:rPr>
            </w:pPr>
            <w:r w:rsidRPr="00A61352">
              <w:rPr>
                <w:rFonts w:cstheme="minorHAnsi"/>
                <w:color w:val="000000"/>
              </w:rPr>
              <w:t>1</w:t>
            </w:r>
            <w:r w:rsidR="00A61352" w:rsidRPr="00A61352">
              <w:rPr>
                <w:rFonts w:cstheme="minorHAnsi"/>
                <w:color w:val="000000"/>
              </w:rPr>
              <w:t>17</w:t>
            </w:r>
          </w:p>
        </w:tc>
        <w:tc>
          <w:tcPr>
            <w:tcW w:w="992" w:type="dxa"/>
            <w:vAlign w:val="center"/>
          </w:tcPr>
          <w:p w14:paraId="1B816392" w14:textId="25E64BB2"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3.7%</w:t>
            </w:r>
          </w:p>
        </w:tc>
        <w:tc>
          <w:tcPr>
            <w:tcW w:w="992" w:type="dxa"/>
            <w:shd w:val="clear" w:color="auto" w:fill="D9E2F3" w:themeFill="accent1" w:themeFillTint="33"/>
            <w:vAlign w:val="center"/>
          </w:tcPr>
          <w:p w14:paraId="0D4CBD47" w14:textId="6623E4B4"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128</w:t>
            </w:r>
          </w:p>
        </w:tc>
        <w:tc>
          <w:tcPr>
            <w:tcW w:w="992" w:type="dxa"/>
            <w:shd w:val="clear" w:color="auto" w:fill="D9E2F3" w:themeFill="accent1" w:themeFillTint="33"/>
            <w:vAlign w:val="center"/>
          </w:tcPr>
          <w:p w14:paraId="5405FF4B" w14:textId="070962C1"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3.2%</w:t>
            </w:r>
          </w:p>
        </w:tc>
        <w:tc>
          <w:tcPr>
            <w:tcW w:w="992" w:type="dxa"/>
            <w:vAlign w:val="center"/>
          </w:tcPr>
          <w:p w14:paraId="051FCA6C" w14:textId="4CA23FF3"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23</w:t>
            </w:r>
          </w:p>
        </w:tc>
        <w:tc>
          <w:tcPr>
            <w:tcW w:w="992" w:type="dxa"/>
            <w:vAlign w:val="center"/>
          </w:tcPr>
          <w:p w14:paraId="3C58125A" w14:textId="7AAFBE5C"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3.3%</w:t>
            </w:r>
          </w:p>
        </w:tc>
        <w:tc>
          <w:tcPr>
            <w:tcW w:w="992" w:type="dxa"/>
            <w:shd w:val="clear" w:color="auto" w:fill="D9E2F3" w:themeFill="accent1" w:themeFillTint="33"/>
            <w:vAlign w:val="center"/>
          </w:tcPr>
          <w:p w14:paraId="5877C349" w14:textId="4C858E5C" w:rsidR="00386E19" w:rsidRPr="00A61352" w:rsidRDefault="00386E19" w:rsidP="00386E19">
            <w:pPr>
              <w:autoSpaceDE w:val="0"/>
              <w:autoSpaceDN w:val="0"/>
              <w:adjustRightInd w:val="0"/>
              <w:spacing w:after="0" w:line="240" w:lineRule="auto"/>
              <w:jc w:val="center"/>
              <w:rPr>
                <w:rFonts w:cstheme="minorHAnsi"/>
                <w:color w:val="000000"/>
              </w:rPr>
            </w:pPr>
            <w:r w:rsidRPr="00A61352">
              <w:rPr>
                <w:rFonts w:cstheme="minorHAnsi"/>
                <w:color w:val="000000"/>
              </w:rPr>
              <w:t>24</w:t>
            </w:r>
          </w:p>
        </w:tc>
        <w:tc>
          <w:tcPr>
            <w:tcW w:w="992" w:type="dxa"/>
            <w:shd w:val="clear" w:color="auto" w:fill="D9E2F3" w:themeFill="accent1" w:themeFillTint="33"/>
            <w:vAlign w:val="center"/>
          </w:tcPr>
          <w:p w14:paraId="2FA55379" w14:textId="2682023A"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2.9%</w:t>
            </w:r>
          </w:p>
        </w:tc>
      </w:tr>
      <w:tr w:rsidR="00386E19" w:rsidRPr="004E0ABB" w14:paraId="3CE938D1" w14:textId="77777777" w:rsidTr="00BE55BC">
        <w:trPr>
          <w:trHeight w:val="369"/>
        </w:trPr>
        <w:tc>
          <w:tcPr>
            <w:tcW w:w="2655" w:type="dxa"/>
            <w:vAlign w:val="center"/>
          </w:tcPr>
          <w:p w14:paraId="622DAD97" w14:textId="4BA014E4" w:rsidR="00386E19" w:rsidRPr="00A61352" w:rsidRDefault="00386E19" w:rsidP="00386E19">
            <w:pPr>
              <w:autoSpaceDE w:val="0"/>
              <w:autoSpaceDN w:val="0"/>
              <w:adjustRightInd w:val="0"/>
              <w:spacing w:after="0" w:line="240" w:lineRule="auto"/>
              <w:rPr>
                <w:rFonts w:cstheme="minorHAnsi"/>
                <w:b/>
                <w:bCs/>
                <w:color w:val="000000"/>
              </w:rPr>
            </w:pPr>
            <w:r w:rsidRPr="00A61352">
              <w:rPr>
                <w:rFonts w:cstheme="minorHAnsi"/>
                <w:b/>
                <w:bCs/>
                <w:color w:val="000000"/>
              </w:rPr>
              <w:t xml:space="preserve">White - Gypsy or Traveller </w:t>
            </w:r>
          </w:p>
        </w:tc>
        <w:tc>
          <w:tcPr>
            <w:tcW w:w="992" w:type="dxa"/>
            <w:vAlign w:val="center"/>
          </w:tcPr>
          <w:p w14:paraId="0D695918" w14:textId="6627F01D"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7</w:t>
            </w:r>
          </w:p>
        </w:tc>
        <w:tc>
          <w:tcPr>
            <w:tcW w:w="992" w:type="dxa"/>
            <w:vAlign w:val="center"/>
          </w:tcPr>
          <w:p w14:paraId="1D8B9C07" w14:textId="36E11B6B"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0.2%</w:t>
            </w:r>
          </w:p>
        </w:tc>
        <w:tc>
          <w:tcPr>
            <w:tcW w:w="992" w:type="dxa"/>
            <w:shd w:val="clear" w:color="auto" w:fill="D9E2F3" w:themeFill="accent1" w:themeFillTint="33"/>
            <w:vAlign w:val="center"/>
          </w:tcPr>
          <w:p w14:paraId="0FED75C3" w14:textId="2A9D47C4"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shd w:val="clear" w:color="auto" w:fill="D9E2F3" w:themeFill="accent1" w:themeFillTint="33"/>
            <w:vAlign w:val="center"/>
          </w:tcPr>
          <w:p w14:paraId="23CB7CAE" w14:textId="6683AAC4"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c>
          <w:tcPr>
            <w:tcW w:w="992" w:type="dxa"/>
            <w:vAlign w:val="center"/>
          </w:tcPr>
          <w:p w14:paraId="507AD396" w14:textId="4741B535"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vAlign w:val="center"/>
          </w:tcPr>
          <w:p w14:paraId="1313FA0F" w14:textId="0AC40631" w:rsidR="00386E19" w:rsidRPr="00A61352" w:rsidRDefault="00386E19"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r w:rsidR="00A61352" w:rsidRPr="00A61352">
              <w:rPr>
                <w:rFonts w:cstheme="minorHAnsi"/>
                <w:color w:val="000000"/>
              </w:rPr>
              <w:t>0</w:t>
            </w:r>
            <w:r w:rsidRPr="00A61352">
              <w:rPr>
                <w:rFonts w:cstheme="minorHAnsi"/>
                <w:color w:val="000000"/>
              </w:rPr>
              <w:t>%</w:t>
            </w:r>
          </w:p>
        </w:tc>
        <w:tc>
          <w:tcPr>
            <w:tcW w:w="992" w:type="dxa"/>
            <w:shd w:val="clear" w:color="auto" w:fill="D9E2F3" w:themeFill="accent1" w:themeFillTint="33"/>
            <w:vAlign w:val="center"/>
          </w:tcPr>
          <w:p w14:paraId="006CDFC1" w14:textId="25B297CA" w:rsidR="00386E19" w:rsidRPr="00A61352" w:rsidRDefault="00386E19"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shd w:val="clear" w:color="auto" w:fill="D9E2F3" w:themeFill="accent1" w:themeFillTint="33"/>
            <w:vAlign w:val="center"/>
          </w:tcPr>
          <w:p w14:paraId="6BD09B78" w14:textId="4F75DA3A" w:rsidR="00386E19" w:rsidRPr="00A61352" w:rsidRDefault="00386E19"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r>
      <w:tr w:rsidR="00386E19" w:rsidRPr="004E0ABB" w14:paraId="17510B21" w14:textId="7356431A" w:rsidTr="00BE55BC">
        <w:trPr>
          <w:trHeight w:val="369"/>
        </w:trPr>
        <w:tc>
          <w:tcPr>
            <w:tcW w:w="2655" w:type="dxa"/>
            <w:vAlign w:val="center"/>
          </w:tcPr>
          <w:p w14:paraId="704B5A3B" w14:textId="5131EFAD" w:rsidR="00386E19" w:rsidRPr="00A61352" w:rsidRDefault="00386E19" w:rsidP="00386E19">
            <w:pPr>
              <w:autoSpaceDE w:val="0"/>
              <w:autoSpaceDN w:val="0"/>
              <w:adjustRightInd w:val="0"/>
              <w:spacing w:after="0" w:line="240" w:lineRule="auto"/>
              <w:rPr>
                <w:rFonts w:cstheme="minorHAnsi"/>
                <w:color w:val="000000"/>
              </w:rPr>
            </w:pPr>
            <w:r w:rsidRPr="00A61352">
              <w:rPr>
                <w:rFonts w:cstheme="minorHAnsi"/>
                <w:b/>
                <w:bCs/>
                <w:color w:val="000000"/>
              </w:rPr>
              <w:t xml:space="preserve">White </w:t>
            </w:r>
            <w:r w:rsidR="00A61352" w:rsidRPr="00A61352">
              <w:rPr>
                <w:rFonts w:cstheme="minorHAnsi"/>
                <w:b/>
                <w:bCs/>
                <w:color w:val="000000"/>
              </w:rPr>
              <w:t>– English, Northern Irish, Scottish, Welsh</w:t>
            </w:r>
          </w:p>
        </w:tc>
        <w:tc>
          <w:tcPr>
            <w:tcW w:w="992" w:type="dxa"/>
            <w:vAlign w:val="center"/>
          </w:tcPr>
          <w:p w14:paraId="7B9A44DA" w14:textId="5D748FFF"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2,036</w:t>
            </w:r>
          </w:p>
        </w:tc>
        <w:tc>
          <w:tcPr>
            <w:tcW w:w="992" w:type="dxa"/>
            <w:vAlign w:val="center"/>
          </w:tcPr>
          <w:p w14:paraId="14BD93F9" w14:textId="5A25AA62"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63.9%</w:t>
            </w:r>
          </w:p>
        </w:tc>
        <w:tc>
          <w:tcPr>
            <w:tcW w:w="992" w:type="dxa"/>
            <w:shd w:val="clear" w:color="auto" w:fill="D9E2F3" w:themeFill="accent1" w:themeFillTint="33"/>
            <w:vAlign w:val="center"/>
          </w:tcPr>
          <w:p w14:paraId="15D17B41" w14:textId="23E4CB15"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2,365</w:t>
            </w:r>
          </w:p>
        </w:tc>
        <w:tc>
          <w:tcPr>
            <w:tcW w:w="992" w:type="dxa"/>
            <w:shd w:val="clear" w:color="auto" w:fill="D9E2F3" w:themeFill="accent1" w:themeFillTint="33"/>
            <w:vAlign w:val="center"/>
          </w:tcPr>
          <w:p w14:paraId="20721CCB" w14:textId="054EA4B3"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59.2%</w:t>
            </w:r>
          </w:p>
        </w:tc>
        <w:tc>
          <w:tcPr>
            <w:tcW w:w="992" w:type="dxa"/>
            <w:vAlign w:val="center"/>
          </w:tcPr>
          <w:p w14:paraId="54C769B7" w14:textId="445CFB1B"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534</w:t>
            </w:r>
          </w:p>
        </w:tc>
        <w:tc>
          <w:tcPr>
            <w:tcW w:w="992" w:type="dxa"/>
            <w:vAlign w:val="center"/>
          </w:tcPr>
          <w:p w14:paraId="2E9F33B2" w14:textId="63E48C1F"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77.5%</w:t>
            </w:r>
          </w:p>
        </w:tc>
        <w:tc>
          <w:tcPr>
            <w:tcW w:w="992" w:type="dxa"/>
            <w:shd w:val="clear" w:color="auto" w:fill="D9E2F3" w:themeFill="accent1" w:themeFillTint="33"/>
            <w:vAlign w:val="center"/>
          </w:tcPr>
          <w:p w14:paraId="57C2E337" w14:textId="29E5C496"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660</w:t>
            </w:r>
          </w:p>
        </w:tc>
        <w:tc>
          <w:tcPr>
            <w:tcW w:w="992" w:type="dxa"/>
            <w:shd w:val="clear" w:color="auto" w:fill="D9E2F3" w:themeFill="accent1" w:themeFillTint="33"/>
            <w:vAlign w:val="center"/>
          </w:tcPr>
          <w:p w14:paraId="012F86BF" w14:textId="08BE2EAC" w:rsidR="00386E19"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79.1%</w:t>
            </w:r>
          </w:p>
        </w:tc>
      </w:tr>
      <w:tr w:rsidR="00A61352" w:rsidRPr="004E0ABB" w14:paraId="01240DEC" w14:textId="77777777" w:rsidTr="00BE55BC">
        <w:trPr>
          <w:trHeight w:val="369"/>
        </w:trPr>
        <w:tc>
          <w:tcPr>
            <w:tcW w:w="2655" w:type="dxa"/>
            <w:vAlign w:val="center"/>
          </w:tcPr>
          <w:p w14:paraId="6DAD7F35" w14:textId="62D71F5C" w:rsidR="00A61352" w:rsidRPr="00A61352" w:rsidRDefault="00A61352" w:rsidP="00386E19">
            <w:pPr>
              <w:autoSpaceDE w:val="0"/>
              <w:autoSpaceDN w:val="0"/>
              <w:adjustRightInd w:val="0"/>
              <w:spacing w:after="0" w:line="240" w:lineRule="auto"/>
              <w:rPr>
                <w:rFonts w:cstheme="minorHAnsi"/>
                <w:b/>
                <w:bCs/>
                <w:color w:val="000000"/>
              </w:rPr>
            </w:pPr>
            <w:r w:rsidRPr="00A61352">
              <w:rPr>
                <w:rFonts w:cstheme="minorHAnsi"/>
                <w:b/>
                <w:bCs/>
                <w:color w:val="000000"/>
              </w:rPr>
              <w:t>White - Irish</w:t>
            </w:r>
          </w:p>
        </w:tc>
        <w:tc>
          <w:tcPr>
            <w:tcW w:w="992" w:type="dxa"/>
            <w:vAlign w:val="center"/>
          </w:tcPr>
          <w:p w14:paraId="33F606D2" w14:textId="02724B48"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vAlign w:val="center"/>
          </w:tcPr>
          <w:p w14:paraId="007075CB" w14:textId="75FB5ECD"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c>
          <w:tcPr>
            <w:tcW w:w="992" w:type="dxa"/>
            <w:shd w:val="clear" w:color="auto" w:fill="D9E2F3" w:themeFill="accent1" w:themeFillTint="33"/>
            <w:vAlign w:val="center"/>
          </w:tcPr>
          <w:p w14:paraId="75639581" w14:textId="4DBA0003"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11</w:t>
            </w:r>
          </w:p>
        </w:tc>
        <w:tc>
          <w:tcPr>
            <w:tcW w:w="992" w:type="dxa"/>
            <w:shd w:val="clear" w:color="auto" w:fill="D9E2F3" w:themeFill="accent1" w:themeFillTint="33"/>
            <w:vAlign w:val="center"/>
          </w:tcPr>
          <w:p w14:paraId="086B6EE1" w14:textId="3CEB763D"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0.3%</w:t>
            </w:r>
          </w:p>
        </w:tc>
        <w:tc>
          <w:tcPr>
            <w:tcW w:w="992" w:type="dxa"/>
            <w:vAlign w:val="center"/>
          </w:tcPr>
          <w:p w14:paraId="1C8953E1" w14:textId="66D5A812"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vAlign w:val="center"/>
          </w:tcPr>
          <w:p w14:paraId="5B63A3AC" w14:textId="7CF0FD08"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c>
          <w:tcPr>
            <w:tcW w:w="992" w:type="dxa"/>
            <w:shd w:val="clear" w:color="auto" w:fill="D9E2F3" w:themeFill="accent1" w:themeFillTint="33"/>
            <w:vAlign w:val="center"/>
          </w:tcPr>
          <w:p w14:paraId="188ADB86" w14:textId="442814EA"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2</w:t>
            </w:r>
          </w:p>
        </w:tc>
        <w:tc>
          <w:tcPr>
            <w:tcW w:w="992" w:type="dxa"/>
            <w:shd w:val="clear" w:color="auto" w:fill="D9E2F3" w:themeFill="accent1" w:themeFillTint="33"/>
            <w:vAlign w:val="center"/>
          </w:tcPr>
          <w:p w14:paraId="22145596" w14:textId="20DE1257"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0.2%</w:t>
            </w:r>
          </w:p>
        </w:tc>
      </w:tr>
      <w:tr w:rsidR="00A61352" w:rsidRPr="004E0ABB" w14:paraId="2A3F8494" w14:textId="77777777" w:rsidTr="00BE55BC">
        <w:trPr>
          <w:trHeight w:val="369"/>
        </w:trPr>
        <w:tc>
          <w:tcPr>
            <w:tcW w:w="2655" w:type="dxa"/>
            <w:vAlign w:val="center"/>
          </w:tcPr>
          <w:p w14:paraId="717251B4" w14:textId="255E187F" w:rsidR="00A61352" w:rsidRPr="00A61352" w:rsidRDefault="00A61352" w:rsidP="00386E19">
            <w:pPr>
              <w:autoSpaceDE w:val="0"/>
              <w:autoSpaceDN w:val="0"/>
              <w:adjustRightInd w:val="0"/>
              <w:spacing w:after="0" w:line="240" w:lineRule="auto"/>
              <w:rPr>
                <w:rFonts w:cstheme="minorHAnsi"/>
                <w:b/>
                <w:bCs/>
                <w:color w:val="000000"/>
              </w:rPr>
            </w:pPr>
            <w:r w:rsidRPr="00A61352">
              <w:rPr>
                <w:rFonts w:cstheme="minorHAnsi"/>
                <w:b/>
                <w:bCs/>
                <w:color w:val="000000"/>
              </w:rPr>
              <w:t>White - Roma</w:t>
            </w:r>
          </w:p>
        </w:tc>
        <w:tc>
          <w:tcPr>
            <w:tcW w:w="992" w:type="dxa"/>
            <w:vAlign w:val="center"/>
          </w:tcPr>
          <w:p w14:paraId="49B549D2" w14:textId="1D2E427F"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vAlign w:val="center"/>
          </w:tcPr>
          <w:p w14:paraId="4ADDD8A0" w14:textId="2FC41D20"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c>
          <w:tcPr>
            <w:tcW w:w="992" w:type="dxa"/>
            <w:shd w:val="clear" w:color="auto" w:fill="D9E2F3" w:themeFill="accent1" w:themeFillTint="33"/>
            <w:vAlign w:val="center"/>
          </w:tcPr>
          <w:p w14:paraId="3BCC5C13" w14:textId="119E251A"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1</w:t>
            </w:r>
          </w:p>
        </w:tc>
        <w:tc>
          <w:tcPr>
            <w:tcW w:w="992" w:type="dxa"/>
            <w:shd w:val="clear" w:color="auto" w:fill="D9E2F3" w:themeFill="accent1" w:themeFillTint="33"/>
            <w:vAlign w:val="center"/>
          </w:tcPr>
          <w:p w14:paraId="29F51899" w14:textId="1D00F5BA"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0.3%</w:t>
            </w:r>
          </w:p>
        </w:tc>
        <w:tc>
          <w:tcPr>
            <w:tcW w:w="992" w:type="dxa"/>
            <w:vAlign w:val="center"/>
          </w:tcPr>
          <w:p w14:paraId="3ABD7B4D" w14:textId="48DFB1DE"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vAlign w:val="center"/>
          </w:tcPr>
          <w:p w14:paraId="12300B06" w14:textId="08FBD55C"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c>
          <w:tcPr>
            <w:tcW w:w="992" w:type="dxa"/>
            <w:shd w:val="clear" w:color="auto" w:fill="D9E2F3" w:themeFill="accent1" w:themeFillTint="33"/>
            <w:vAlign w:val="center"/>
          </w:tcPr>
          <w:p w14:paraId="582394AF" w14:textId="4034D8E1"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w:t>
            </w:r>
          </w:p>
        </w:tc>
        <w:tc>
          <w:tcPr>
            <w:tcW w:w="992" w:type="dxa"/>
            <w:shd w:val="clear" w:color="auto" w:fill="D9E2F3" w:themeFill="accent1" w:themeFillTint="33"/>
            <w:vAlign w:val="center"/>
          </w:tcPr>
          <w:p w14:paraId="680BDD8E" w14:textId="546CA3D3" w:rsidR="00A61352" w:rsidRPr="00A61352" w:rsidRDefault="00A61352" w:rsidP="00386E19">
            <w:pPr>
              <w:autoSpaceDE w:val="0"/>
              <w:autoSpaceDN w:val="0"/>
              <w:adjustRightInd w:val="0"/>
              <w:spacing w:after="0" w:line="240" w:lineRule="auto"/>
              <w:jc w:val="center"/>
              <w:rPr>
                <w:rFonts w:cstheme="minorHAnsi"/>
                <w:color w:val="000000"/>
              </w:rPr>
            </w:pPr>
            <w:r w:rsidRPr="00A61352">
              <w:rPr>
                <w:rFonts w:cstheme="minorHAnsi"/>
                <w:color w:val="000000"/>
              </w:rPr>
              <w:t>0.0%</w:t>
            </w:r>
          </w:p>
        </w:tc>
      </w:tr>
      <w:tr w:rsidR="00386E19" w:rsidRPr="004E0ABB" w14:paraId="4F3924D6" w14:textId="2D2DC16A" w:rsidTr="00BE55BC">
        <w:trPr>
          <w:trHeight w:val="369"/>
        </w:trPr>
        <w:tc>
          <w:tcPr>
            <w:tcW w:w="2655" w:type="dxa"/>
            <w:vAlign w:val="center"/>
          </w:tcPr>
          <w:p w14:paraId="1B24BE3E" w14:textId="77777777" w:rsidR="00386E19" w:rsidRPr="00A76D53" w:rsidRDefault="00386E19" w:rsidP="00386E19">
            <w:pPr>
              <w:autoSpaceDE w:val="0"/>
              <w:autoSpaceDN w:val="0"/>
              <w:adjustRightInd w:val="0"/>
              <w:spacing w:after="0" w:line="240" w:lineRule="auto"/>
              <w:rPr>
                <w:rFonts w:cstheme="minorHAnsi"/>
                <w:color w:val="000000"/>
              </w:rPr>
            </w:pPr>
            <w:r w:rsidRPr="00A76D53">
              <w:rPr>
                <w:rFonts w:cstheme="minorHAnsi"/>
                <w:b/>
                <w:bCs/>
                <w:color w:val="000000"/>
              </w:rPr>
              <w:t xml:space="preserve">Unknown </w:t>
            </w:r>
          </w:p>
        </w:tc>
        <w:tc>
          <w:tcPr>
            <w:tcW w:w="992" w:type="dxa"/>
            <w:vAlign w:val="center"/>
          </w:tcPr>
          <w:p w14:paraId="6FA7AF85" w14:textId="08AD4B97" w:rsidR="00386E19" w:rsidRPr="00A76D53" w:rsidRDefault="00386E19" w:rsidP="00386E19">
            <w:pPr>
              <w:autoSpaceDE w:val="0"/>
              <w:autoSpaceDN w:val="0"/>
              <w:adjustRightInd w:val="0"/>
              <w:spacing w:after="0" w:line="240" w:lineRule="auto"/>
              <w:jc w:val="center"/>
              <w:rPr>
                <w:rFonts w:cstheme="minorHAnsi"/>
                <w:color w:val="000000"/>
              </w:rPr>
            </w:pPr>
            <w:r w:rsidRPr="00A76D53">
              <w:rPr>
                <w:rFonts w:cstheme="minorHAnsi"/>
                <w:color w:val="000000"/>
              </w:rPr>
              <w:t>6</w:t>
            </w:r>
            <w:r w:rsidR="00A76D53" w:rsidRPr="00A76D53">
              <w:rPr>
                <w:rFonts w:cstheme="minorHAnsi"/>
                <w:color w:val="000000"/>
              </w:rPr>
              <w:t>5</w:t>
            </w:r>
          </w:p>
        </w:tc>
        <w:tc>
          <w:tcPr>
            <w:tcW w:w="992" w:type="dxa"/>
            <w:vAlign w:val="center"/>
          </w:tcPr>
          <w:p w14:paraId="54DF5C7A" w14:textId="14B20F8B"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2.0%</w:t>
            </w:r>
          </w:p>
        </w:tc>
        <w:tc>
          <w:tcPr>
            <w:tcW w:w="992" w:type="dxa"/>
            <w:shd w:val="clear" w:color="auto" w:fill="D9E2F3" w:themeFill="accent1" w:themeFillTint="33"/>
            <w:vAlign w:val="center"/>
          </w:tcPr>
          <w:p w14:paraId="6BA319EA" w14:textId="5CB61A58"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43</w:t>
            </w:r>
          </w:p>
        </w:tc>
        <w:tc>
          <w:tcPr>
            <w:tcW w:w="992" w:type="dxa"/>
            <w:shd w:val="clear" w:color="auto" w:fill="D9E2F3" w:themeFill="accent1" w:themeFillTint="33"/>
            <w:vAlign w:val="center"/>
          </w:tcPr>
          <w:p w14:paraId="6B260FD7" w14:textId="6EA8A03F"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1.1%</w:t>
            </w:r>
          </w:p>
        </w:tc>
        <w:tc>
          <w:tcPr>
            <w:tcW w:w="992" w:type="dxa"/>
            <w:vAlign w:val="center"/>
          </w:tcPr>
          <w:p w14:paraId="2E3AAE02" w14:textId="3F756C66"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57</w:t>
            </w:r>
          </w:p>
        </w:tc>
        <w:tc>
          <w:tcPr>
            <w:tcW w:w="992" w:type="dxa"/>
            <w:vAlign w:val="center"/>
          </w:tcPr>
          <w:p w14:paraId="05D80D1E" w14:textId="27A7C9C2"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8.3%</w:t>
            </w:r>
          </w:p>
        </w:tc>
        <w:tc>
          <w:tcPr>
            <w:tcW w:w="992" w:type="dxa"/>
            <w:shd w:val="clear" w:color="auto" w:fill="D9E2F3" w:themeFill="accent1" w:themeFillTint="33"/>
            <w:vAlign w:val="center"/>
          </w:tcPr>
          <w:p w14:paraId="3B2850F6" w14:textId="175D14F5"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35</w:t>
            </w:r>
          </w:p>
        </w:tc>
        <w:tc>
          <w:tcPr>
            <w:tcW w:w="992" w:type="dxa"/>
            <w:shd w:val="clear" w:color="auto" w:fill="D9E2F3" w:themeFill="accent1" w:themeFillTint="33"/>
            <w:vAlign w:val="center"/>
          </w:tcPr>
          <w:p w14:paraId="1C3242CB" w14:textId="2DED4BA4" w:rsidR="00386E19" w:rsidRPr="00A76D53" w:rsidRDefault="00A76D53" w:rsidP="00386E19">
            <w:pPr>
              <w:autoSpaceDE w:val="0"/>
              <w:autoSpaceDN w:val="0"/>
              <w:adjustRightInd w:val="0"/>
              <w:spacing w:after="0" w:line="240" w:lineRule="auto"/>
              <w:jc w:val="center"/>
              <w:rPr>
                <w:rFonts w:cstheme="minorHAnsi"/>
                <w:color w:val="000000"/>
              </w:rPr>
            </w:pPr>
            <w:r w:rsidRPr="00A76D53">
              <w:rPr>
                <w:rFonts w:cstheme="minorHAnsi"/>
                <w:color w:val="000000"/>
              </w:rPr>
              <w:t>4.2%</w:t>
            </w:r>
          </w:p>
        </w:tc>
      </w:tr>
      <w:tr w:rsidR="00386E19" w:rsidRPr="004E0ABB" w14:paraId="4F590E7E" w14:textId="77A55F75" w:rsidTr="00BE55BC">
        <w:trPr>
          <w:trHeight w:val="369"/>
        </w:trPr>
        <w:tc>
          <w:tcPr>
            <w:tcW w:w="2655" w:type="dxa"/>
            <w:shd w:val="clear" w:color="auto" w:fill="D9E2F3" w:themeFill="accent1" w:themeFillTint="33"/>
            <w:vAlign w:val="center"/>
          </w:tcPr>
          <w:p w14:paraId="0280216A" w14:textId="440D9EC4" w:rsidR="00386E19" w:rsidRPr="00A76D53" w:rsidRDefault="00386E19" w:rsidP="00386E19">
            <w:pPr>
              <w:autoSpaceDE w:val="0"/>
              <w:autoSpaceDN w:val="0"/>
              <w:adjustRightInd w:val="0"/>
              <w:spacing w:after="0" w:line="240" w:lineRule="auto"/>
              <w:rPr>
                <w:rFonts w:cstheme="minorHAnsi"/>
                <w:b/>
                <w:bCs/>
                <w:color w:val="000000"/>
              </w:rPr>
            </w:pPr>
            <w:r w:rsidRPr="00A76D53">
              <w:rPr>
                <w:rFonts w:cstheme="minorHAnsi"/>
                <w:b/>
                <w:bCs/>
                <w:color w:val="000000"/>
              </w:rPr>
              <w:t>Total</w:t>
            </w:r>
          </w:p>
        </w:tc>
        <w:tc>
          <w:tcPr>
            <w:tcW w:w="992" w:type="dxa"/>
            <w:shd w:val="clear" w:color="auto" w:fill="D9E2F3" w:themeFill="accent1" w:themeFillTint="33"/>
            <w:vAlign w:val="center"/>
          </w:tcPr>
          <w:p w14:paraId="5DFC6307" w14:textId="45994F43" w:rsidR="00386E19" w:rsidRPr="00A76D53" w:rsidRDefault="00386E19" w:rsidP="00386E19">
            <w:pPr>
              <w:autoSpaceDE w:val="0"/>
              <w:autoSpaceDN w:val="0"/>
              <w:adjustRightInd w:val="0"/>
              <w:spacing w:after="0" w:line="240" w:lineRule="auto"/>
              <w:jc w:val="center"/>
              <w:rPr>
                <w:rFonts w:cstheme="minorHAnsi"/>
                <w:b/>
                <w:color w:val="000000"/>
              </w:rPr>
            </w:pPr>
            <w:r w:rsidRPr="00A76D53">
              <w:rPr>
                <w:rFonts w:cstheme="minorHAnsi"/>
                <w:b/>
                <w:color w:val="000000"/>
              </w:rPr>
              <w:t>3</w:t>
            </w:r>
            <w:r w:rsidR="00A76D53" w:rsidRPr="00A76D53">
              <w:rPr>
                <w:rFonts w:cstheme="minorHAnsi"/>
                <w:b/>
                <w:color w:val="000000"/>
              </w:rPr>
              <w:t>,185</w:t>
            </w:r>
          </w:p>
        </w:tc>
        <w:tc>
          <w:tcPr>
            <w:tcW w:w="992" w:type="dxa"/>
            <w:shd w:val="clear" w:color="auto" w:fill="D9E2F3" w:themeFill="accent1" w:themeFillTint="33"/>
            <w:vAlign w:val="center"/>
          </w:tcPr>
          <w:p w14:paraId="449C76D7" w14:textId="0F056B91" w:rsidR="00386E19" w:rsidRPr="00A76D53" w:rsidRDefault="00386E19" w:rsidP="00386E19">
            <w:pPr>
              <w:autoSpaceDE w:val="0"/>
              <w:autoSpaceDN w:val="0"/>
              <w:adjustRightInd w:val="0"/>
              <w:spacing w:after="0" w:line="240" w:lineRule="auto"/>
              <w:jc w:val="center"/>
              <w:rPr>
                <w:rFonts w:cstheme="minorHAnsi"/>
                <w:b/>
                <w:color w:val="000000"/>
              </w:rPr>
            </w:pPr>
          </w:p>
        </w:tc>
        <w:tc>
          <w:tcPr>
            <w:tcW w:w="992" w:type="dxa"/>
            <w:shd w:val="clear" w:color="auto" w:fill="D9E2F3" w:themeFill="accent1" w:themeFillTint="33"/>
            <w:vAlign w:val="center"/>
          </w:tcPr>
          <w:p w14:paraId="088E8F17" w14:textId="5F1F328C" w:rsidR="00386E19" w:rsidRPr="00A76D53" w:rsidRDefault="00A76D53" w:rsidP="00386E19">
            <w:pPr>
              <w:autoSpaceDE w:val="0"/>
              <w:autoSpaceDN w:val="0"/>
              <w:adjustRightInd w:val="0"/>
              <w:spacing w:after="0" w:line="240" w:lineRule="auto"/>
              <w:jc w:val="center"/>
              <w:rPr>
                <w:rFonts w:cstheme="minorHAnsi"/>
                <w:b/>
                <w:color w:val="000000"/>
              </w:rPr>
            </w:pPr>
            <w:r w:rsidRPr="00A76D53">
              <w:rPr>
                <w:rFonts w:cstheme="minorHAnsi"/>
                <w:b/>
                <w:color w:val="000000"/>
              </w:rPr>
              <w:t>3,995</w:t>
            </w:r>
          </w:p>
        </w:tc>
        <w:tc>
          <w:tcPr>
            <w:tcW w:w="992" w:type="dxa"/>
            <w:shd w:val="clear" w:color="auto" w:fill="D9E2F3" w:themeFill="accent1" w:themeFillTint="33"/>
            <w:vAlign w:val="center"/>
          </w:tcPr>
          <w:p w14:paraId="601425F2" w14:textId="77777777" w:rsidR="00386E19" w:rsidRPr="00A76D53" w:rsidRDefault="00386E19" w:rsidP="00386E19">
            <w:pPr>
              <w:autoSpaceDE w:val="0"/>
              <w:autoSpaceDN w:val="0"/>
              <w:adjustRightInd w:val="0"/>
              <w:spacing w:after="0" w:line="240" w:lineRule="auto"/>
              <w:jc w:val="center"/>
              <w:rPr>
                <w:rFonts w:cstheme="minorHAnsi"/>
                <w:b/>
                <w:color w:val="000000"/>
              </w:rPr>
            </w:pPr>
          </w:p>
        </w:tc>
        <w:tc>
          <w:tcPr>
            <w:tcW w:w="992" w:type="dxa"/>
            <w:shd w:val="clear" w:color="auto" w:fill="D9E2F3" w:themeFill="accent1" w:themeFillTint="33"/>
            <w:vAlign w:val="center"/>
          </w:tcPr>
          <w:p w14:paraId="0000956B" w14:textId="5645F11D" w:rsidR="00386E19" w:rsidRPr="00A76D53" w:rsidRDefault="00A76D53" w:rsidP="00386E19">
            <w:pPr>
              <w:autoSpaceDE w:val="0"/>
              <w:autoSpaceDN w:val="0"/>
              <w:adjustRightInd w:val="0"/>
              <w:spacing w:after="0" w:line="240" w:lineRule="auto"/>
              <w:jc w:val="center"/>
              <w:rPr>
                <w:rFonts w:cstheme="minorHAnsi"/>
                <w:b/>
                <w:color w:val="000000"/>
              </w:rPr>
            </w:pPr>
            <w:r w:rsidRPr="00A76D53">
              <w:rPr>
                <w:rFonts w:cstheme="minorHAnsi"/>
                <w:b/>
                <w:color w:val="000000"/>
              </w:rPr>
              <w:t>689</w:t>
            </w:r>
          </w:p>
        </w:tc>
        <w:tc>
          <w:tcPr>
            <w:tcW w:w="992" w:type="dxa"/>
            <w:shd w:val="clear" w:color="auto" w:fill="D9E2F3" w:themeFill="accent1" w:themeFillTint="33"/>
            <w:vAlign w:val="center"/>
          </w:tcPr>
          <w:p w14:paraId="4A8B61D4" w14:textId="77777777" w:rsidR="00386E19" w:rsidRPr="00A76D53" w:rsidRDefault="00386E19" w:rsidP="00386E19">
            <w:pPr>
              <w:autoSpaceDE w:val="0"/>
              <w:autoSpaceDN w:val="0"/>
              <w:adjustRightInd w:val="0"/>
              <w:spacing w:after="0" w:line="240" w:lineRule="auto"/>
              <w:jc w:val="center"/>
              <w:rPr>
                <w:rFonts w:cstheme="minorHAnsi"/>
                <w:b/>
                <w:color w:val="000000"/>
              </w:rPr>
            </w:pPr>
          </w:p>
        </w:tc>
        <w:tc>
          <w:tcPr>
            <w:tcW w:w="992" w:type="dxa"/>
            <w:shd w:val="clear" w:color="auto" w:fill="D9E2F3" w:themeFill="accent1" w:themeFillTint="33"/>
            <w:vAlign w:val="center"/>
          </w:tcPr>
          <w:p w14:paraId="404D6D39" w14:textId="2FEF0B1D" w:rsidR="00386E19" w:rsidRPr="00A76D53" w:rsidRDefault="00A76D53" w:rsidP="00386E19">
            <w:pPr>
              <w:autoSpaceDE w:val="0"/>
              <w:autoSpaceDN w:val="0"/>
              <w:adjustRightInd w:val="0"/>
              <w:spacing w:after="0" w:line="240" w:lineRule="auto"/>
              <w:jc w:val="center"/>
              <w:rPr>
                <w:rFonts w:cstheme="minorHAnsi"/>
                <w:b/>
                <w:color w:val="000000"/>
              </w:rPr>
            </w:pPr>
            <w:r w:rsidRPr="00A76D53">
              <w:rPr>
                <w:rFonts w:cstheme="minorHAnsi"/>
                <w:b/>
                <w:color w:val="000000"/>
              </w:rPr>
              <w:t>834</w:t>
            </w:r>
          </w:p>
        </w:tc>
        <w:tc>
          <w:tcPr>
            <w:tcW w:w="992" w:type="dxa"/>
            <w:shd w:val="clear" w:color="auto" w:fill="D9E2F3" w:themeFill="accent1" w:themeFillTint="33"/>
            <w:vAlign w:val="center"/>
          </w:tcPr>
          <w:p w14:paraId="3170CC44" w14:textId="14B6B514" w:rsidR="00386E19" w:rsidRPr="00A76D53" w:rsidRDefault="00386E19" w:rsidP="00386E19">
            <w:pPr>
              <w:autoSpaceDE w:val="0"/>
              <w:autoSpaceDN w:val="0"/>
              <w:adjustRightInd w:val="0"/>
              <w:spacing w:after="0" w:line="240" w:lineRule="auto"/>
              <w:jc w:val="center"/>
              <w:rPr>
                <w:rFonts w:cstheme="minorHAnsi"/>
                <w:b/>
                <w:color w:val="000000"/>
              </w:rPr>
            </w:pPr>
          </w:p>
        </w:tc>
      </w:tr>
    </w:tbl>
    <w:p w14:paraId="5E46FD55" w14:textId="5F040162" w:rsidR="00AB7383" w:rsidRPr="004E0ABB" w:rsidRDefault="00AB7383" w:rsidP="00AB7383">
      <w:pPr>
        <w:pStyle w:val="Default"/>
        <w:rPr>
          <w:rFonts w:asciiTheme="minorHAnsi" w:hAnsiTheme="minorHAnsi" w:cstheme="minorHAnsi"/>
          <w:sz w:val="20"/>
          <w:szCs w:val="20"/>
          <w:highlight w:val="yellow"/>
        </w:rPr>
      </w:pPr>
      <w:r w:rsidRPr="00A61352">
        <w:rPr>
          <w:rFonts w:asciiTheme="minorHAnsi" w:hAnsiTheme="minorHAnsi" w:cstheme="minorHAnsi"/>
          <w:sz w:val="20"/>
          <w:szCs w:val="20"/>
        </w:rPr>
        <w:t xml:space="preserve">Table </w:t>
      </w:r>
      <w:r w:rsidR="009C3EDA" w:rsidRPr="00A61352">
        <w:rPr>
          <w:rFonts w:asciiTheme="minorHAnsi" w:hAnsiTheme="minorHAnsi" w:cstheme="minorHAnsi"/>
          <w:sz w:val="20"/>
          <w:szCs w:val="20"/>
        </w:rPr>
        <w:t>3.2.a</w:t>
      </w:r>
      <w:r w:rsidRPr="00A61352">
        <w:rPr>
          <w:rFonts w:asciiTheme="minorHAnsi" w:hAnsiTheme="minorHAnsi" w:cstheme="minorHAnsi"/>
          <w:sz w:val="20"/>
          <w:szCs w:val="20"/>
        </w:rPr>
        <w:t xml:space="preserve"> Hireserve system 31.07.202</w:t>
      </w:r>
      <w:r w:rsidR="00A61352" w:rsidRPr="00A61352">
        <w:rPr>
          <w:rFonts w:asciiTheme="minorHAnsi" w:hAnsiTheme="minorHAnsi" w:cstheme="minorHAnsi"/>
          <w:sz w:val="20"/>
          <w:szCs w:val="20"/>
        </w:rPr>
        <w:t>3</w:t>
      </w:r>
      <w:r w:rsidR="00364A92">
        <w:rPr>
          <w:rFonts w:asciiTheme="minorHAnsi" w:hAnsiTheme="minorHAnsi" w:cstheme="minorHAnsi"/>
          <w:sz w:val="20"/>
          <w:szCs w:val="20"/>
        </w:rPr>
        <w:t>. Applications and appointments by Ethnicity  (numbers and percentages)</w:t>
      </w:r>
    </w:p>
    <w:p w14:paraId="64718CAE" w14:textId="77777777" w:rsidR="00AB7383" w:rsidRPr="004E0ABB" w:rsidRDefault="00AB7383" w:rsidP="00AB7383">
      <w:pPr>
        <w:pStyle w:val="Default"/>
        <w:rPr>
          <w:rFonts w:asciiTheme="minorHAnsi" w:hAnsiTheme="minorHAnsi" w:cstheme="minorHAnsi"/>
          <w:sz w:val="23"/>
          <w:szCs w:val="23"/>
          <w:highlight w:val="yellow"/>
        </w:rPr>
      </w:pPr>
    </w:p>
    <w:p w14:paraId="5954FEE9" w14:textId="763E076C" w:rsidR="007379A0" w:rsidRPr="00ED4529" w:rsidRDefault="00AB7383" w:rsidP="001C3CF6">
      <w:pPr>
        <w:pStyle w:val="Default"/>
        <w:numPr>
          <w:ilvl w:val="0"/>
          <w:numId w:val="6"/>
        </w:numPr>
        <w:rPr>
          <w:rFonts w:asciiTheme="minorHAnsi" w:hAnsiTheme="minorHAnsi" w:cstheme="minorHAnsi"/>
          <w:sz w:val="23"/>
          <w:szCs w:val="23"/>
        </w:rPr>
      </w:pPr>
      <w:r w:rsidRPr="00ED4529">
        <w:rPr>
          <w:rFonts w:asciiTheme="minorHAnsi" w:hAnsiTheme="minorHAnsi" w:cstheme="minorHAnsi"/>
          <w:sz w:val="23"/>
          <w:szCs w:val="23"/>
        </w:rPr>
        <w:t xml:space="preserve">Of those that applied </w:t>
      </w:r>
      <w:r w:rsidR="009B607A" w:rsidRPr="00ED4529">
        <w:rPr>
          <w:rFonts w:asciiTheme="minorHAnsi" w:hAnsiTheme="minorHAnsi" w:cstheme="minorHAnsi"/>
          <w:sz w:val="23"/>
          <w:szCs w:val="23"/>
        </w:rPr>
        <w:t>6</w:t>
      </w:r>
      <w:r w:rsidR="00ED4529" w:rsidRPr="00ED4529">
        <w:rPr>
          <w:rFonts w:asciiTheme="minorHAnsi" w:hAnsiTheme="minorHAnsi" w:cstheme="minorHAnsi"/>
          <w:sz w:val="23"/>
          <w:szCs w:val="23"/>
        </w:rPr>
        <w:t>3.8</w:t>
      </w:r>
      <w:r w:rsidRPr="00ED4529">
        <w:rPr>
          <w:rFonts w:asciiTheme="minorHAnsi" w:hAnsiTheme="minorHAnsi" w:cstheme="minorHAnsi"/>
          <w:sz w:val="23"/>
          <w:szCs w:val="23"/>
        </w:rPr>
        <w:t xml:space="preserve">% were </w:t>
      </w:r>
      <w:r w:rsidR="00B65B82" w:rsidRPr="00ED4529">
        <w:rPr>
          <w:rFonts w:asciiTheme="minorHAnsi" w:hAnsiTheme="minorHAnsi" w:cstheme="minorHAnsi"/>
          <w:sz w:val="23"/>
          <w:szCs w:val="23"/>
        </w:rPr>
        <w:t>W</w:t>
      </w:r>
      <w:r w:rsidRPr="00ED4529">
        <w:rPr>
          <w:rFonts w:asciiTheme="minorHAnsi" w:hAnsiTheme="minorHAnsi" w:cstheme="minorHAnsi"/>
          <w:sz w:val="23"/>
          <w:szCs w:val="23"/>
        </w:rPr>
        <w:t>hite</w:t>
      </w:r>
      <w:r w:rsidR="00ED4529" w:rsidRPr="00ED4529">
        <w:rPr>
          <w:rFonts w:asciiTheme="minorHAnsi" w:hAnsiTheme="minorHAnsi" w:cstheme="minorHAnsi"/>
          <w:sz w:val="23"/>
          <w:szCs w:val="23"/>
        </w:rPr>
        <w:t xml:space="preserve"> or White British (major category)</w:t>
      </w:r>
      <w:r w:rsidRPr="00ED4529">
        <w:rPr>
          <w:rFonts w:asciiTheme="minorHAnsi" w:hAnsiTheme="minorHAnsi" w:cstheme="minorHAnsi"/>
          <w:sz w:val="23"/>
          <w:szCs w:val="23"/>
        </w:rPr>
        <w:t xml:space="preserve">, followed by </w:t>
      </w:r>
      <w:r w:rsidR="00ED4529" w:rsidRPr="00ED4529">
        <w:rPr>
          <w:rFonts w:asciiTheme="minorHAnsi" w:hAnsiTheme="minorHAnsi" w:cstheme="minorHAnsi"/>
          <w:sz w:val="23"/>
          <w:szCs w:val="23"/>
        </w:rPr>
        <w:t>15.9</w:t>
      </w:r>
      <w:r w:rsidRPr="00ED4529">
        <w:rPr>
          <w:rFonts w:asciiTheme="minorHAnsi" w:hAnsiTheme="minorHAnsi" w:cstheme="minorHAnsi"/>
          <w:sz w:val="23"/>
          <w:szCs w:val="23"/>
        </w:rPr>
        <w:t>%</w:t>
      </w:r>
      <w:r w:rsidR="007379A0" w:rsidRPr="00ED4529">
        <w:rPr>
          <w:rFonts w:asciiTheme="minorHAnsi" w:hAnsiTheme="minorHAnsi" w:cstheme="minorHAnsi"/>
          <w:sz w:val="23"/>
          <w:szCs w:val="23"/>
        </w:rPr>
        <w:t xml:space="preserve"> who were </w:t>
      </w:r>
      <w:r w:rsidR="007379A0" w:rsidRPr="00ED4529">
        <w:rPr>
          <w:rFonts w:asciiTheme="minorHAnsi" w:hAnsiTheme="minorHAnsi" w:cstheme="minorHAnsi"/>
          <w:bCs/>
          <w:sz w:val="23"/>
          <w:szCs w:val="23"/>
        </w:rPr>
        <w:t>Asian or Asian British</w:t>
      </w:r>
      <w:r w:rsidR="00ED4529" w:rsidRPr="00ED4529">
        <w:rPr>
          <w:rFonts w:asciiTheme="minorHAnsi" w:hAnsiTheme="minorHAnsi" w:cstheme="minorHAnsi"/>
          <w:bCs/>
          <w:sz w:val="23"/>
          <w:szCs w:val="23"/>
        </w:rPr>
        <w:t xml:space="preserve"> (major category)</w:t>
      </w:r>
      <w:r w:rsidR="007379A0" w:rsidRPr="00ED4529">
        <w:rPr>
          <w:rFonts w:asciiTheme="minorHAnsi" w:hAnsiTheme="minorHAnsi" w:cstheme="minorHAnsi"/>
          <w:sz w:val="23"/>
          <w:szCs w:val="23"/>
        </w:rPr>
        <w:t xml:space="preserve">, and </w:t>
      </w:r>
      <w:r w:rsidR="00ED4529" w:rsidRPr="00ED4529">
        <w:rPr>
          <w:rFonts w:asciiTheme="minorHAnsi" w:hAnsiTheme="minorHAnsi" w:cstheme="minorHAnsi"/>
          <w:sz w:val="23"/>
          <w:szCs w:val="23"/>
        </w:rPr>
        <w:t>10.3</w:t>
      </w:r>
      <w:r w:rsidR="007379A0" w:rsidRPr="00ED4529">
        <w:rPr>
          <w:rFonts w:asciiTheme="minorHAnsi" w:hAnsiTheme="minorHAnsi" w:cstheme="minorHAnsi"/>
          <w:sz w:val="23"/>
          <w:szCs w:val="23"/>
        </w:rPr>
        <w:t xml:space="preserve">% </w:t>
      </w:r>
      <w:r w:rsidR="007379A0" w:rsidRPr="00ED4529">
        <w:rPr>
          <w:rFonts w:asciiTheme="minorHAnsi" w:hAnsiTheme="minorHAnsi" w:cstheme="minorHAnsi"/>
          <w:bCs/>
          <w:sz w:val="23"/>
          <w:szCs w:val="23"/>
        </w:rPr>
        <w:t>Black or Black British</w:t>
      </w:r>
      <w:r w:rsidR="00ED4529" w:rsidRPr="00ED4529">
        <w:rPr>
          <w:rFonts w:asciiTheme="minorHAnsi" w:hAnsiTheme="minorHAnsi" w:cstheme="minorHAnsi"/>
          <w:bCs/>
          <w:sz w:val="23"/>
          <w:szCs w:val="23"/>
        </w:rPr>
        <w:t xml:space="preserve"> (major category)</w:t>
      </w:r>
      <w:r w:rsidR="007379A0" w:rsidRPr="00ED4529">
        <w:rPr>
          <w:rFonts w:asciiTheme="minorHAnsi" w:hAnsiTheme="minorHAnsi" w:cstheme="minorHAnsi"/>
          <w:bCs/>
          <w:sz w:val="23"/>
          <w:szCs w:val="23"/>
        </w:rPr>
        <w:t>.</w:t>
      </w:r>
      <w:r w:rsidRPr="00ED4529">
        <w:rPr>
          <w:rFonts w:asciiTheme="minorHAnsi" w:hAnsiTheme="minorHAnsi" w:cstheme="minorHAnsi"/>
          <w:sz w:val="23"/>
          <w:szCs w:val="23"/>
        </w:rPr>
        <w:t xml:space="preserve"> </w:t>
      </w:r>
    </w:p>
    <w:p w14:paraId="5722F48C" w14:textId="2DA38654" w:rsidR="007379A0" w:rsidRPr="00ED4529" w:rsidRDefault="00AB7383" w:rsidP="001C3CF6">
      <w:pPr>
        <w:pStyle w:val="Default"/>
        <w:numPr>
          <w:ilvl w:val="0"/>
          <w:numId w:val="6"/>
        </w:numPr>
        <w:rPr>
          <w:rFonts w:asciiTheme="minorHAnsi" w:hAnsiTheme="minorHAnsi" w:cstheme="minorHAnsi"/>
          <w:sz w:val="23"/>
          <w:szCs w:val="23"/>
        </w:rPr>
      </w:pPr>
      <w:r w:rsidRPr="00ED4529">
        <w:rPr>
          <w:rFonts w:asciiTheme="minorHAnsi" w:hAnsiTheme="minorHAnsi" w:cstheme="minorHAnsi"/>
          <w:sz w:val="23"/>
          <w:szCs w:val="23"/>
        </w:rPr>
        <w:t xml:space="preserve">Of those appointed </w:t>
      </w:r>
      <w:r w:rsidR="00ED4529" w:rsidRPr="00ED4529">
        <w:rPr>
          <w:rFonts w:asciiTheme="minorHAnsi" w:hAnsiTheme="minorHAnsi" w:cstheme="minorHAnsi"/>
          <w:sz w:val="23"/>
          <w:szCs w:val="23"/>
        </w:rPr>
        <w:t>82.7%</w:t>
      </w:r>
      <w:r w:rsidRPr="00ED4529">
        <w:rPr>
          <w:rFonts w:asciiTheme="minorHAnsi" w:hAnsiTheme="minorHAnsi" w:cstheme="minorHAnsi"/>
          <w:sz w:val="23"/>
          <w:szCs w:val="23"/>
        </w:rPr>
        <w:t xml:space="preserve"> were </w:t>
      </w:r>
      <w:r w:rsidR="00B65B82" w:rsidRPr="00ED4529">
        <w:rPr>
          <w:rFonts w:asciiTheme="minorHAnsi" w:hAnsiTheme="minorHAnsi" w:cstheme="minorHAnsi"/>
          <w:sz w:val="23"/>
          <w:szCs w:val="23"/>
        </w:rPr>
        <w:t>W</w:t>
      </w:r>
      <w:r w:rsidRPr="00ED4529">
        <w:rPr>
          <w:rFonts w:asciiTheme="minorHAnsi" w:hAnsiTheme="minorHAnsi" w:cstheme="minorHAnsi"/>
          <w:sz w:val="23"/>
          <w:szCs w:val="23"/>
        </w:rPr>
        <w:t>hite</w:t>
      </w:r>
      <w:r w:rsidR="00ED4529" w:rsidRPr="00ED4529">
        <w:rPr>
          <w:rFonts w:asciiTheme="minorHAnsi" w:hAnsiTheme="minorHAnsi" w:cstheme="minorHAnsi"/>
          <w:sz w:val="23"/>
          <w:szCs w:val="23"/>
        </w:rPr>
        <w:t xml:space="preserve"> or White British (major category)</w:t>
      </w:r>
      <w:r w:rsidR="007379A0" w:rsidRPr="00ED4529">
        <w:rPr>
          <w:rFonts w:asciiTheme="minorHAnsi" w:hAnsiTheme="minorHAnsi" w:cstheme="minorHAnsi"/>
          <w:sz w:val="23"/>
          <w:szCs w:val="23"/>
        </w:rPr>
        <w:t>,</w:t>
      </w:r>
      <w:r w:rsidRPr="00ED4529">
        <w:rPr>
          <w:rFonts w:asciiTheme="minorHAnsi" w:hAnsiTheme="minorHAnsi" w:cstheme="minorHAnsi"/>
          <w:sz w:val="23"/>
          <w:szCs w:val="23"/>
        </w:rPr>
        <w:t xml:space="preserve"> followed by </w:t>
      </w:r>
      <w:r w:rsidR="00ED4529" w:rsidRPr="00ED4529">
        <w:rPr>
          <w:rFonts w:asciiTheme="minorHAnsi" w:hAnsiTheme="minorHAnsi" w:cstheme="minorHAnsi"/>
          <w:sz w:val="23"/>
          <w:szCs w:val="23"/>
        </w:rPr>
        <w:t>4</w:t>
      </w:r>
      <w:r w:rsidR="002C5875" w:rsidRPr="00ED4529">
        <w:rPr>
          <w:rFonts w:asciiTheme="minorHAnsi" w:hAnsiTheme="minorHAnsi" w:cstheme="minorHAnsi"/>
          <w:sz w:val="23"/>
          <w:szCs w:val="23"/>
        </w:rPr>
        <w:t>.2</w:t>
      </w:r>
      <w:r w:rsidR="00C57A9E" w:rsidRPr="00ED4529">
        <w:rPr>
          <w:rFonts w:asciiTheme="minorHAnsi" w:hAnsiTheme="minorHAnsi" w:cstheme="minorHAnsi"/>
          <w:sz w:val="23"/>
          <w:szCs w:val="23"/>
        </w:rPr>
        <w:t>%</w:t>
      </w:r>
      <w:r w:rsidR="007379A0" w:rsidRPr="00ED4529">
        <w:rPr>
          <w:rFonts w:asciiTheme="minorHAnsi" w:hAnsiTheme="minorHAnsi" w:cstheme="minorHAnsi"/>
          <w:sz w:val="23"/>
          <w:szCs w:val="23"/>
        </w:rPr>
        <w:t xml:space="preserve"> unknown</w:t>
      </w:r>
      <w:r w:rsidR="00ED4529" w:rsidRPr="00ED4529">
        <w:rPr>
          <w:rFonts w:asciiTheme="minorHAnsi" w:hAnsiTheme="minorHAnsi" w:cstheme="minorHAnsi"/>
          <w:sz w:val="23"/>
          <w:szCs w:val="23"/>
        </w:rPr>
        <w:t>/not declared</w:t>
      </w:r>
      <w:r w:rsidR="002C5875" w:rsidRPr="00ED4529">
        <w:rPr>
          <w:rFonts w:asciiTheme="minorHAnsi" w:hAnsiTheme="minorHAnsi" w:cstheme="minorHAnsi"/>
          <w:sz w:val="23"/>
          <w:szCs w:val="23"/>
        </w:rPr>
        <w:t>, and 3.</w:t>
      </w:r>
      <w:r w:rsidR="00ED4529" w:rsidRPr="00ED4529">
        <w:rPr>
          <w:rFonts w:asciiTheme="minorHAnsi" w:hAnsiTheme="minorHAnsi" w:cstheme="minorHAnsi"/>
          <w:sz w:val="23"/>
          <w:szCs w:val="23"/>
        </w:rPr>
        <w:t>2% Asian or Asian British (major category)</w:t>
      </w:r>
      <w:r w:rsidR="007379A0" w:rsidRPr="00ED4529">
        <w:rPr>
          <w:rFonts w:asciiTheme="minorHAnsi" w:hAnsiTheme="minorHAnsi" w:cstheme="minorHAnsi"/>
          <w:sz w:val="23"/>
          <w:szCs w:val="23"/>
        </w:rPr>
        <w:t xml:space="preserve">, and </w:t>
      </w:r>
      <w:r w:rsidR="00ED4529" w:rsidRPr="00ED4529">
        <w:rPr>
          <w:rFonts w:asciiTheme="minorHAnsi" w:hAnsiTheme="minorHAnsi" w:cstheme="minorHAnsi"/>
          <w:sz w:val="23"/>
          <w:szCs w:val="23"/>
        </w:rPr>
        <w:t>3</w:t>
      </w:r>
      <w:r w:rsidR="007379A0" w:rsidRPr="00ED4529">
        <w:rPr>
          <w:rFonts w:asciiTheme="minorHAnsi" w:hAnsiTheme="minorHAnsi" w:cstheme="minorHAnsi"/>
          <w:sz w:val="23"/>
          <w:szCs w:val="23"/>
        </w:rPr>
        <w:t>.</w:t>
      </w:r>
      <w:r w:rsidR="00ED4529" w:rsidRPr="00ED4529">
        <w:rPr>
          <w:rFonts w:asciiTheme="minorHAnsi" w:hAnsiTheme="minorHAnsi" w:cstheme="minorHAnsi"/>
          <w:sz w:val="23"/>
          <w:szCs w:val="23"/>
        </w:rPr>
        <w:t>0</w:t>
      </w:r>
      <w:r w:rsidR="007379A0" w:rsidRPr="00ED4529">
        <w:rPr>
          <w:rFonts w:asciiTheme="minorHAnsi" w:hAnsiTheme="minorHAnsi" w:cstheme="minorHAnsi"/>
          <w:sz w:val="23"/>
          <w:szCs w:val="23"/>
        </w:rPr>
        <w:t>% Other ethnic background</w:t>
      </w:r>
      <w:r w:rsidR="00ED4529">
        <w:rPr>
          <w:rFonts w:asciiTheme="minorHAnsi" w:hAnsiTheme="minorHAnsi" w:cstheme="minorHAnsi"/>
          <w:sz w:val="23"/>
          <w:szCs w:val="23"/>
        </w:rPr>
        <w:t xml:space="preserve"> (major category)</w:t>
      </w:r>
      <w:r w:rsidR="007379A0" w:rsidRPr="00ED4529">
        <w:rPr>
          <w:rFonts w:asciiTheme="minorHAnsi" w:hAnsiTheme="minorHAnsi" w:cstheme="minorHAnsi"/>
          <w:sz w:val="23"/>
          <w:szCs w:val="23"/>
        </w:rPr>
        <w:t>.</w:t>
      </w:r>
    </w:p>
    <w:p w14:paraId="5FEC6C98" w14:textId="3BC284CD" w:rsidR="00C57A9E" w:rsidRPr="00B94FCC" w:rsidRDefault="00AB7383" w:rsidP="001C3CF6">
      <w:pPr>
        <w:pStyle w:val="Default"/>
        <w:numPr>
          <w:ilvl w:val="0"/>
          <w:numId w:val="6"/>
        </w:numPr>
        <w:rPr>
          <w:rFonts w:asciiTheme="minorHAnsi" w:hAnsiTheme="minorHAnsi" w:cstheme="minorHAnsi"/>
          <w:sz w:val="23"/>
          <w:szCs w:val="23"/>
        </w:rPr>
      </w:pPr>
      <w:r w:rsidRPr="00B94FCC">
        <w:rPr>
          <w:rFonts w:asciiTheme="minorHAnsi" w:hAnsiTheme="minorHAnsi" w:cstheme="minorHAnsi"/>
          <w:sz w:val="23"/>
          <w:szCs w:val="23"/>
        </w:rPr>
        <w:t xml:space="preserve">It is worth noting that </w:t>
      </w:r>
      <w:r w:rsidR="00C57A9E" w:rsidRPr="00B94FCC">
        <w:rPr>
          <w:rFonts w:asciiTheme="minorHAnsi" w:hAnsiTheme="minorHAnsi" w:cstheme="minorHAnsi"/>
          <w:sz w:val="23"/>
          <w:szCs w:val="23"/>
        </w:rPr>
        <w:t>W</w:t>
      </w:r>
      <w:r w:rsidRPr="00B94FCC">
        <w:rPr>
          <w:rFonts w:asciiTheme="minorHAnsi" w:hAnsiTheme="minorHAnsi" w:cstheme="minorHAnsi"/>
          <w:sz w:val="23"/>
          <w:szCs w:val="23"/>
        </w:rPr>
        <w:t>hite</w:t>
      </w:r>
      <w:r w:rsidR="00ED4529" w:rsidRPr="00B94FCC">
        <w:rPr>
          <w:rFonts w:asciiTheme="minorHAnsi" w:hAnsiTheme="minorHAnsi" w:cstheme="minorHAnsi"/>
          <w:sz w:val="23"/>
          <w:szCs w:val="23"/>
        </w:rPr>
        <w:t xml:space="preserve"> or White British (major category)</w:t>
      </w:r>
      <w:r w:rsidRPr="00B94FCC">
        <w:rPr>
          <w:rFonts w:asciiTheme="minorHAnsi" w:hAnsiTheme="minorHAnsi" w:cstheme="minorHAnsi"/>
          <w:sz w:val="23"/>
          <w:szCs w:val="23"/>
        </w:rPr>
        <w:t xml:space="preserve"> applicants are appointed at higher rates than they apply (</w:t>
      </w:r>
      <w:r w:rsidR="00ED4529" w:rsidRPr="00B94FCC">
        <w:rPr>
          <w:rFonts w:asciiTheme="minorHAnsi" w:hAnsiTheme="minorHAnsi" w:cstheme="minorHAnsi"/>
          <w:sz w:val="23"/>
          <w:szCs w:val="23"/>
        </w:rPr>
        <w:t>82.7</w:t>
      </w:r>
      <w:r w:rsidRPr="00B94FCC">
        <w:rPr>
          <w:rFonts w:asciiTheme="minorHAnsi" w:hAnsiTheme="minorHAnsi" w:cstheme="minorHAnsi"/>
          <w:sz w:val="23"/>
          <w:szCs w:val="23"/>
        </w:rPr>
        <w:t xml:space="preserve">% appointed, </w:t>
      </w:r>
      <w:r w:rsidR="007379A0" w:rsidRPr="00B94FCC">
        <w:rPr>
          <w:rFonts w:asciiTheme="minorHAnsi" w:hAnsiTheme="minorHAnsi" w:cstheme="minorHAnsi"/>
          <w:sz w:val="23"/>
          <w:szCs w:val="23"/>
        </w:rPr>
        <w:t>6</w:t>
      </w:r>
      <w:r w:rsidR="00ED4529" w:rsidRPr="00B94FCC">
        <w:rPr>
          <w:rFonts w:asciiTheme="minorHAnsi" w:hAnsiTheme="minorHAnsi" w:cstheme="minorHAnsi"/>
          <w:sz w:val="23"/>
          <w:szCs w:val="23"/>
        </w:rPr>
        <w:t>3.8</w:t>
      </w:r>
      <w:r w:rsidRPr="00B94FCC">
        <w:rPr>
          <w:rFonts w:asciiTheme="minorHAnsi" w:hAnsiTheme="minorHAnsi" w:cstheme="minorHAnsi"/>
          <w:sz w:val="23"/>
          <w:szCs w:val="23"/>
        </w:rPr>
        <w:t xml:space="preserve">% applied), whereas </w:t>
      </w:r>
      <w:r w:rsidR="007379A0" w:rsidRPr="00B94FCC">
        <w:rPr>
          <w:rFonts w:asciiTheme="minorHAnsi" w:hAnsiTheme="minorHAnsi" w:cstheme="minorHAnsi"/>
          <w:sz w:val="23"/>
          <w:szCs w:val="23"/>
        </w:rPr>
        <w:t xml:space="preserve">Minority Ethnic </w:t>
      </w:r>
      <w:r w:rsidRPr="00B94FCC">
        <w:rPr>
          <w:rFonts w:asciiTheme="minorHAnsi" w:hAnsiTheme="minorHAnsi" w:cstheme="minorHAnsi"/>
          <w:sz w:val="23"/>
          <w:szCs w:val="23"/>
        </w:rPr>
        <w:t xml:space="preserve">applicants are appointed at lower rates than they apply </w:t>
      </w:r>
      <w:r w:rsidR="00D1612F" w:rsidRPr="00D1612F">
        <w:rPr>
          <w:rFonts w:asciiTheme="minorHAnsi" w:hAnsiTheme="minorHAnsi" w:cstheme="minorHAnsi"/>
          <w:sz w:val="23"/>
          <w:szCs w:val="23"/>
        </w:rPr>
        <w:t>(10.2% appointed, 31.9% applied) compared with 2021-22 (10.7% appointed, 30% applied)</w:t>
      </w:r>
      <w:r w:rsidR="00D1612F">
        <w:rPr>
          <w:rFonts w:asciiTheme="minorHAnsi" w:hAnsiTheme="minorHAnsi" w:cstheme="minorHAnsi"/>
          <w:sz w:val="23"/>
          <w:szCs w:val="23"/>
        </w:rPr>
        <w:t>.</w:t>
      </w:r>
    </w:p>
    <w:p w14:paraId="563837D5" w14:textId="6E879501" w:rsidR="00D1612F" w:rsidRDefault="00D1612F" w:rsidP="001C3CF6">
      <w:pPr>
        <w:pStyle w:val="Default"/>
        <w:numPr>
          <w:ilvl w:val="0"/>
          <w:numId w:val="6"/>
        </w:numPr>
        <w:rPr>
          <w:rFonts w:asciiTheme="minorHAnsi" w:hAnsiTheme="minorHAnsi" w:cstheme="minorHAnsi"/>
          <w:sz w:val="23"/>
          <w:szCs w:val="23"/>
        </w:rPr>
      </w:pPr>
      <w:r w:rsidRPr="00D1612F">
        <w:rPr>
          <w:rFonts w:asciiTheme="minorHAnsi" w:hAnsiTheme="minorHAnsi" w:cstheme="minorHAnsi"/>
          <w:sz w:val="23"/>
          <w:szCs w:val="23"/>
        </w:rPr>
        <w:lastRenderedPageBreak/>
        <w:t xml:space="preserve">The percentage of Minority Ethnic applicants of the total applicant pool grew from 30% (2021-22) to 31.0% (2022-23). We continue to use positive action statements with job vacancies stating, </w:t>
      </w:r>
      <w:r w:rsidRPr="00D1612F">
        <w:rPr>
          <w:rFonts w:asciiTheme="minorHAnsi" w:hAnsiTheme="minorHAnsi" w:cstheme="minorHAnsi"/>
          <w:i/>
          <w:iCs/>
          <w:sz w:val="23"/>
          <w:szCs w:val="23"/>
        </w:rPr>
        <w:t>“that we particularly welcome applications from Black, Asian and Minority Ethnic candidates, candidates with disabilities, and female candidates</w:t>
      </w:r>
      <w:r w:rsidRPr="00D1612F">
        <w:rPr>
          <w:rFonts w:asciiTheme="minorHAnsi" w:hAnsiTheme="minorHAnsi" w:cstheme="minorHAnsi"/>
          <w:i/>
          <w:iCs/>
          <w:sz w:val="23"/>
          <w:szCs w:val="23"/>
        </w:rPr>
        <w:t>”</w:t>
      </w:r>
      <w:r w:rsidRPr="00D1612F">
        <w:rPr>
          <w:rFonts w:asciiTheme="minorHAnsi" w:hAnsiTheme="minorHAnsi" w:cstheme="minorHAnsi"/>
          <w:sz w:val="23"/>
          <w:szCs w:val="23"/>
        </w:rPr>
        <w:t>.</w:t>
      </w:r>
    </w:p>
    <w:p w14:paraId="2377250B" w14:textId="626C428B" w:rsidR="00864978" w:rsidRPr="007B3C5E" w:rsidRDefault="00AB7383" w:rsidP="001C3CF6">
      <w:pPr>
        <w:pStyle w:val="Default"/>
        <w:numPr>
          <w:ilvl w:val="0"/>
          <w:numId w:val="6"/>
        </w:numPr>
        <w:rPr>
          <w:rFonts w:asciiTheme="minorHAnsi" w:hAnsiTheme="minorHAnsi" w:cstheme="minorHAnsi"/>
          <w:sz w:val="23"/>
          <w:szCs w:val="23"/>
        </w:rPr>
      </w:pPr>
      <w:r w:rsidRPr="007B3C5E">
        <w:rPr>
          <w:rFonts w:asciiTheme="minorHAnsi" w:hAnsiTheme="minorHAnsi" w:cstheme="minorHAnsi"/>
          <w:sz w:val="23"/>
          <w:szCs w:val="23"/>
        </w:rPr>
        <w:t xml:space="preserve">Of the </w:t>
      </w:r>
      <w:r w:rsidR="00B21CC2" w:rsidRPr="007B3C5E">
        <w:rPr>
          <w:rFonts w:asciiTheme="minorHAnsi" w:hAnsiTheme="minorHAnsi" w:cstheme="minorHAnsi"/>
          <w:sz w:val="23"/>
          <w:szCs w:val="23"/>
        </w:rPr>
        <w:t xml:space="preserve">total of </w:t>
      </w:r>
      <w:r w:rsidR="00FB01CF" w:rsidRPr="007B3C5E">
        <w:rPr>
          <w:rFonts w:asciiTheme="minorHAnsi" w:hAnsiTheme="minorHAnsi" w:cstheme="minorHAnsi"/>
          <w:sz w:val="23"/>
          <w:szCs w:val="23"/>
        </w:rPr>
        <w:t xml:space="preserve">Minority </w:t>
      </w:r>
      <w:r w:rsidRPr="007B3C5E">
        <w:rPr>
          <w:rFonts w:asciiTheme="minorHAnsi" w:hAnsiTheme="minorHAnsi" w:cstheme="minorHAnsi"/>
          <w:sz w:val="23"/>
          <w:szCs w:val="23"/>
        </w:rPr>
        <w:t>E</w:t>
      </w:r>
      <w:r w:rsidR="00FB01CF" w:rsidRPr="007B3C5E">
        <w:rPr>
          <w:rFonts w:asciiTheme="minorHAnsi" w:hAnsiTheme="minorHAnsi" w:cstheme="minorHAnsi"/>
          <w:sz w:val="23"/>
          <w:szCs w:val="23"/>
        </w:rPr>
        <w:t>thnic</w:t>
      </w:r>
      <w:r w:rsidRPr="007B3C5E">
        <w:rPr>
          <w:rFonts w:asciiTheme="minorHAnsi" w:hAnsiTheme="minorHAnsi" w:cstheme="minorHAnsi"/>
          <w:sz w:val="23"/>
          <w:szCs w:val="23"/>
        </w:rPr>
        <w:t xml:space="preserve"> candidates that applied </w:t>
      </w:r>
      <w:r w:rsidR="00864978" w:rsidRPr="007B3C5E">
        <w:rPr>
          <w:rFonts w:asciiTheme="minorHAnsi" w:hAnsiTheme="minorHAnsi" w:cstheme="minorHAnsi"/>
          <w:sz w:val="23"/>
          <w:szCs w:val="23"/>
        </w:rPr>
        <w:t>1,276 (an increase of 320 from 2021-22)</w:t>
      </w:r>
      <w:r w:rsidR="003B6BA9" w:rsidRPr="007B3C5E">
        <w:rPr>
          <w:rFonts w:asciiTheme="minorHAnsi" w:hAnsiTheme="minorHAnsi" w:cstheme="minorHAnsi"/>
          <w:sz w:val="23"/>
          <w:szCs w:val="23"/>
        </w:rPr>
        <w:t xml:space="preserve"> </w:t>
      </w:r>
    </w:p>
    <w:p w14:paraId="07E24D5F" w14:textId="45A98948" w:rsidR="003B6BA9" w:rsidRPr="007B3C5E" w:rsidRDefault="008A6E0D" w:rsidP="00864978">
      <w:pPr>
        <w:pStyle w:val="Default"/>
        <w:numPr>
          <w:ilvl w:val="1"/>
          <w:numId w:val="6"/>
        </w:numPr>
        <w:rPr>
          <w:rFonts w:asciiTheme="minorHAnsi" w:hAnsiTheme="minorHAnsi" w:cstheme="minorHAnsi"/>
          <w:sz w:val="23"/>
          <w:szCs w:val="23"/>
        </w:rPr>
      </w:pPr>
      <w:r w:rsidRPr="007B3C5E">
        <w:rPr>
          <w:rFonts w:asciiTheme="minorHAnsi" w:hAnsiTheme="minorHAnsi" w:cstheme="minorHAnsi"/>
          <w:sz w:val="23"/>
          <w:szCs w:val="23"/>
        </w:rPr>
        <w:t>82</w:t>
      </w:r>
      <w:r w:rsidR="00FB01CF" w:rsidRPr="007B3C5E">
        <w:rPr>
          <w:rFonts w:asciiTheme="minorHAnsi" w:hAnsiTheme="minorHAnsi" w:cstheme="minorHAnsi"/>
          <w:sz w:val="23"/>
          <w:szCs w:val="23"/>
        </w:rPr>
        <w:t>.</w:t>
      </w:r>
      <w:r w:rsidRPr="007B3C5E">
        <w:rPr>
          <w:rFonts w:asciiTheme="minorHAnsi" w:hAnsiTheme="minorHAnsi" w:cstheme="minorHAnsi"/>
          <w:sz w:val="23"/>
          <w:szCs w:val="23"/>
        </w:rPr>
        <w:t>8</w:t>
      </w:r>
      <w:r w:rsidR="00AB7383" w:rsidRPr="007B3C5E">
        <w:rPr>
          <w:rFonts w:asciiTheme="minorHAnsi" w:hAnsiTheme="minorHAnsi" w:cstheme="minorHAnsi"/>
          <w:sz w:val="23"/>
          <w:szCs w:val="23"/>
        </w:rPr>
        <w:t xml:space="preserve">% were </w:t>
      </w:r>
      <w:r w:rsidR="003B6BA9" w:rsidRPr="007B3C5E">
        <w:rPr>
          <w:rFonts w:asciiTheme="minorHAnsi" w:hAnsiTheme="minorHAnsi" w:cstheme="minorHAnsi"/>
          <w:sz w:val="23"/>
          <w:szCs w:val="23"/>
        </w:rPr>
        <w:t xml:space="preserve">turned down </w:t>
      </w:r>
      <w:r w:rsidR="00AB7383" w:rsidRPr="007B3C5E">
        <w:rPr>
          <w:rFonts w:asciiTheme="minorHAnsi" w:hAnsiTheme="minorHAnsi" w:cstheme="minorHAnsi"/>
          <w:sz w:val="23"/>
          <w:szCs w:val="23"/>
        </w:rPr>
        <w:t xml:space="preserve">at </w:t>
      </w:r>
      <w:r w:rsidR="003B6BA9" w:rsidRPr="007B3C5E">
        <w:rPr>
          <w:rFonts w:asciiTheme="minorHAnsi" w:hAnsiTheme="minorHAnsi" w:cstheme="minorHAnsi"/>
          <w:sz w:val="23"/>
          <w:szCs w:val="23"/>
        </w:rPr>
        <w:t xml:space="preserve">the </w:t>
      </w:r>
      <w:r w:rsidR="00AB7383" w:rsidRPr="007B3C5E">
        <w:rPr>
          <w:rFonts w:asciiTheme="minorHAnsi" w:hAnsiTheme="minorHAnsi" w:cstheme="minorHAnsi"/>
          <w:sz w:val="23"/>
          <w:szCs w:val="23"/>
        </w:rPr>
        <w:t xml:space="preserve">shortlisting stage, and </w:t>
      </w:r>
      <w:r w:rsidRPr="007B3C5E">
        <w:rPr>
          <w:rFonts w:asciiTheme="minorHAnsi" w:hAnsiTheme="minorHAnsi" w:cstheme="minorHAnsi"/>
          <w:sz w:val="23"/>
          <w:szCs w:val="23"/>
        </w:rPr>
        <w:t>10.5</w:t>
      </w:r>
      <w:r w:rsidR="00AB7383" w:rsidRPr="007B3C5E">
        <w:rPr>
          <w:rFonts w:asciiTheme="minorHAnsi" w:hAnsiTheme="minorHAnsi" w:cstheme="minorHAnsi"/>
          <w:sz w:val="23"/>
          <w:szCs w:val="23"/>
        </w:rPr>
        <w:t>% were not appointed after interview</w:t>
      </w:r>
      <w:r w:rsidR="00B21CC2" w:rsidRPr="007B3C5E">
        <w:rPr>
          <w:rFonts w:asciiTheme="minorHAnsi" w:hAnsiTheme="minorHAnsi" w:cstheme="minorHAnsi"/>
          <w:sz w:val="23"/>
          <w:szCs w:val="23"/>
        </w:rPr>
        <w:t xml:space="preserve">, and 6.7% of the minority ethnic pool were </w:t>
      </w:r>
      <w:r w:rsidR="00D1612F" w:rsidRPr="007B3C5E">
        <w:rPr>
          <w:rFonts w:asciiTheme="minorHAnsi" w:hAnsiTheme="minorHAnsi" w:cstheme="minorHAnsi"/>
          <w:sz w:val="23"/>
          <w:szCs w:val="23"/>
        </w:rPr>
        <w:t>appointed.</w:t>
      </w:r>
    </w:p>
    <w:p w14:paraId="732ED124" w14:textId="749E0222" w:rsidR="00AB7383" w:rsidRPr="007B3C5E" w:rsidRDefault="00AB7383" w:rsidP="001C3CF6">
      <w:pPr>
        <w:pStyle w:val="Default"/>
        <w:numPr>
          <w:ilvl w:val="0"/>
          <w:numId w:val="6"/>
        </w:numPr>
        <w:rPr>
          <w:rFonts w:asciiTheme="minorHAnsi" w:hAnsiTheme="minorHAnsi" w:cstheme="minorHAnsi"/>
          <w:sz w:val="23"/>
          <w:szCs w:val="23"/>
        </w:rPr>
      </w:pPr>
      <w:r w:rsidRPr="007B3C5E">
        <w:rPr>
          <w:rFonts w:asciiTheme="minorHAnsi" w:hAnsiTheme="minorHAnsi" w:cstheme="minorHAnsi"/>
          <w:sz w:val="23"/>
          <w:szCs w:val="23"/>
        </w:rPr>
        <w:t xml:space="preserve">Of the </w:t>
      </w:r>
      <w:r w:rsidR="00B21CC2" w:rsidRPr="007B3C5E">
        <w:rPr>
          <w:rFonts w:asciiTheme="minorHAnsi" w:hAnsiTheme="minorHAnsi" w:cstheme="minorHAnsi"/>
          <w:sz w:val="23"/>
          <w:szCs w:val="23"/>
        </w:rPr>
        <w:t>82.8</w:t>
      </w:r>
      <w:r w:rsidRPr="007B3C5E">
        <w:rPr>
          <w:rFonts w:asciiTheme="minorHAnsi" w:hAnsiTheme="minorHAnsi" w:cstheme="minorHAnsi"/>
          <w:sz w:val="23"/>
          <w:szCs w:val="23"/>
        </w:rPr>
        <w:t xml:space="preserve">% </w:t>
      </w:r>
      <w:r w:rsidR="00B21CC2" w:rsidRPr="007B3C5E">
        <w:rPr>
          <w:rFonts w:asciiTheme="minorHAnsi" w:hAnsiTheme="minorHAnsi" w:cstheme="minorHAnsi"/>
          <w:sz w:val="23"/>
          <w:szCs w:val="23"/>
        </w:rPr>
        <w:t>of</w:t>
      </w:r>
      <w:r w:rsidR="00E22D36" w:rsidRPr="007B3C5E">
        <w:rPr>
          <w:rFonts w:asciiTheme="minorHAnsi" w:hAnsiTheme="minorHAnsi" w:cstheme="minorHAnsi"/>
          <w:sz w:val="23"/>
          <w:szCs w:val="23"/>
        </w:rPr>
        <w:t xml:space="preserve"> Minority Ethnic applicants </w:t>
      </w:r>
      <w:r w:rsidRPr="007B3C5E">
        <w:rPr>
          <w:rFonts w:asciiTheme="minorHAnsi" w:hAnsiTheme="minorHAnsi" w:cstheme="minorHAnsi"/>
          <w:sz w:val="23"/>
          <w:szCs w:val="23"/>
        </w:rPr>
        <w:t>that were turned down at shortlisting stage</w:t>
      </w:r>
      <w:r w:rsidR="00D627FB" w:rsidRPr="007B3C5E">
        <w:rPr>
          <w:rFonts w:asciiTheme="minorHAnsi" w:hAnsiTheme="minorHAnsi" w:cstheme="minorHAnsi"/>
          <w:sz w:val="23"/>
          <w:szCs w:val="23"/>
        </w:rPr>
        <w:t>,</w:t>
      </w:r>
      <w:r w:rsidRPr="007B3C5E">
        <w:rPr>
          <w:rFonts w:asciiTheme="minorHAnsi" w:hAnsiTheme="minorHAnsi" w:cstheme="minorHAnsi"/>
          <w:sz w:val="23"/>
          <w:szCs w:val="23"/>
        </w:rPr>
        <w:t xml:space="preserve"> </w:t>
      </w:r>
      <w:r w:rsidR="007B3C5E" w:rsidRPr="007B3C5E">
        <w:rPr>
          <w:rFonts w:asciiTheme="minorHAnsi" w:hAnsiTheme="minorHAnsi" w:cstheme="minorHAnsi"/>
          <w:sz w:val="23"/>
          <w:szCs w:val="23"/>
        </w:rPr>
        <w:t xml:space="preserve">20% </w:t>
      </w:r>
      <w:r w:rsidRPr="007B3C5E">
        <w:rPr>
          <w:rFonts w:asciiTheme="minorHAnsi" w:hAnsiTheme="minorHAnsi" w:cstheme="minorHAnsi"/>
          <w:sz w:val="23"/>
          <w:szCs w:val="23"/>
        </w:rPr>
        <w:t xml:space="preserve">of those applicants wouldn’t have been eligible for sponsorship to work in the United Kingdom and so </w:t>
      </w:r>
      <w:r w:rsidR="007B3C5E">
        <w:rPr>
          <w:rFonts w:asciiTheme="minorHAnsi" w:hAnsiTheme="minorHAnsi" w:cstheme="minorHAnsi"/>
          <w:sz w:val="23"/>
          <w:szCs w:val="23"/>
        </w:rPr>
        <w:t xml:space="preserve">could not </w:t>
      </w:r>
      <w:r w:rsidRPr="007B3C5E">
        <w:rPr>
          <w:rFonts w:asciiTheme="minorHAnsi" w:hAnsiTheme="minorHAnsi" w:cstheme="minorHAnsi"/>
          <w:sz w:val="23"/>
          <w:szCs w:val="23"/>
        </w:rPr>
        <w:t xml:space="preserve">have been shortlisted for that reason. </w:t>
      </w:r>
    </w:p>
    <w:p w14:paraId="51FAC80D" w14:textId="77777777" w:rsidR="006F62ED" w:rsidRPr="00B94FCC" w:rsidRDefault="006F62ED" w:rsidP="00AB7383">
      <w:pPr>
        <w:pStyle w:val="Default"/>
        <w:rPr>
          <w:rFonts w:asciiTheme="minorHAnsi" w:hAnsiTheme="minorHAnsi" w:cstheme="minorHAnsi"/>
          <w:sz w:val="23"/>
          <w:szCs w:val="23"/>
        </w:rPr>
      </w:pPr>
    </w:p>
    <w:p w14:paraId="661A3B6D" w14:textId="019A87AC" w:rsidR="00AB7383" w:rsidRPr="00B94FCC" w:rsidRDefault="00AB7383" w:rsidP="00AB7383">
      <w:pPr>
        <w:pStyle w:val="Default"/>
        <w:rPr>
          <w:rFonts w:asciiTheme="minorHAnsi" w:hAnsiTheme="minorHAnsi" w:cstheme="minorHAnsi"/>
          <w:sz w:val="23"/>
          <w:szCs w:val="23"/>
        </w:rPr>
      </w:pPr>
      <w:r w:rsidRPr="00B94FCC">
        <w:rPr>
          <w:rFonts w:asciiTheme="minorHAnsi" w:hAnsiTheme="minorHAnsi" w:cstheme="minorHAnsi"/>
          <w:sz w:val="23"/>
          <w:szCs w:val="23"/>
        </w:rPr>
        <w:t xml:space="preserve">It is worth noting that diversity data isn’t known to recruiting managers so it would not form part of any selection decisions </w:t>
      </w:r>
      <w:r w:rsidR="006F62ED" w:rsidRPr="00B94FCC">
        <w:rPr>
          <w:rFonts w:asciiTheme="minorHAnsi" w:hAnsiTheme="minorHAnsi" w:cstheme="minorHAnsi"/>
          <w:sz w:val="23"/>
          <w:szCs w:val="23"/>
        </w:rPr>
        <w:t>pre-interview</w:t>
      </w:r>
      <w:r w:rsidRPr="00B94FCC">
        <w:rPr>
          <w:rFonts w:asciiTheme="minorHAnsi" w:hAnsiTheme="minorHAnsi" w:cstheme="minorHAnsi"/>
          <w:sz w:val="23"/>
          <w:szCs w:val="23"/>
        </w:rPr>
        <w:t>.</w:t>
      </w:r>
      <w:r w:rsidR="0028634B" w:rsidRPr="00B94FCC">
        <w:rPr>
          <w:rFonts w:asciiTheme="minorHAnsi" w:hAnsiTheme="minorHAnsi" w:cstheme="minorHAnsi"/>
          <w:sz w:val="23"/>
          <w:szCs w:val="23"/>
        </w:rPr>
        <w:t xml:space="preserve"> Recruiting managers also </w:t>
      </w:r>
      <w:r w:rsidR="00034ACC" w:rsidRPr="00B94FCC">
        <w:rPr>
          <w:rFonts w:asciiTheme="minorHAnsi" w:hAnsiTheme="minorHAnsi" w:cstheme="minorHAnsi"/>
          <w:sz w:val="23"/>
          <w:szCs w:val="23"/>
        </w:rPr>
        <w:t>complete Unconscious Bias training to mitigate where information may be disclosed on papers/journals provided in support of an application.</w:t>
      </w:r>
    </w:p>
    <w:p w14:paraId="4BCBE90A" w14:textId="4C391308" w:rsidR="00935736" w:rsidRDefault="00935736">
      <w:pPr>
        <w:rPr>
          <w:rFonts w:cstheme="minorHAnsi"/>
          <w:color w:val="000000"/>
          <w:sz w:val="23"/>
          <w:szCs w:val="23"/>
          <w:highlight w:val="yellow"/>
        </w:rPr>
      </w:pPr>
      <w:r>
        <w:rPr>
          <w:rFonts w:cstheme="minorHAnsi"/>
          <w:sz w:val="23"/>
          <w:szCs w:val="23"/>
          <w:highlight w:val="yellow"/>
        </w:rPr>
        <w:br w:type="page"/>
      </w:r>
    </w:p>
    <w:p w14:paraId="5917E67E" w14:textId="348E5C05" w:rsidR="00FA07EF" w:rsidRPr="00912A62" w:rsidRDefault="00825466" w:rsidP="001C3CF6">
      <w:pPr>
        <w:pStyle w:val="ListParagraph"/>
        <w:numPr>
          <w:ilvl w:val="1"/>
          <w:numId w:val="13"/>
        </w:numPr>
        <w:autoSpaceDE w:val="0"/>
        <w:autoSpaceDN w:val="0"/>
        <w:adjustRightInd w:val="0"/>
        <w:spacing w:after="0" w:line="240" w:lineRule="auto"/>
        <w:rPr>
          <w:rFonts w:cstheme="minorHAnsi"/>
          <w:color w:val="000000"/>
          <w:sz w:val="24"/>
          <w:szCs w:val="24"/>
        </w:rPr>
      </w:pPr>
      <w:r w:rsidRPr="00912A62">
        <w:rPr>
          <w:rFonts w:cstheme="minorHAnsi"/>
          <w:b/>
          <w:bCs/>
          <w:color w:val="000000"/>
          <w:sz w:val="23"/>
          <w:szCs w:val="23"/>
        </w:rPr>
        <w:lastRenderedPageBreak/>
        <w:t>Disability</w:t>
      </w:r>
    </w:p>
    <w:p w14:paraId="04F25CF3" w14:textId="77777777" w:rsidR="00FA07EF" w:rsidRPr="004E0ABB" w:rsidRDefault="00FA07EF" w:rsidP="00FA07EF">
      <w:pPr>
        <w:autoSpaceDE w:val="0"/>
        <w:autoSpaceDN w:val="0"/>
        <w:adjustRightInd w:val="0"/>
        <w:spacing w:after="0" w:line="240" w:lineRule="auto"/>
        <w:rPr>
          <w:rFonts w:cstheme="minorHAnsi"/>
          <w:color w:val="000000"/>
          <w:sz w:val="23"/>
          <w:szCs w:val="23"/>
          <w:highlight w:val="yellow"/>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224DF0" w:rsidRPr="004E0ABB" w14:paraId="75BC5B67" w14:textId="68163289" w:rsidTr="00912A62">
        <w:trPr>
          <w:trHeight w:val="430"/>
        </w:trPr>
        <w:tc>
          <w:tcPr>
            <w:tcW w:w="3222" w:type="dxa"/>
            <w:shd w:val="clear" w:color="auto" w:fill="8EAADB" w:themeFill="accent1" w:themeFillTint="99"/>
            <w:vAlign w:val="center"/>
          </w:tcPr>
          <w:p w14:paraId="69923066" w14:textId="4D797BBC" w:rsidR="00224DF0" w:rsidRPr="00912A62" w:rsidRDefault="00495B4A" w:rsidP="00912A62">
            <w:pPr>
              <w:autoSpaceDE w:val="0"/>
              <w:autoSpaceDN w:val="0"/>
              <w:adjustRightInd w:val="0"/>
              <w:spacing w:after="0" w:line="240" w:lineRule="auto"/>
              <w:jc w:val="center"/>
              <w:rPr>
                <w:rFonts w:cstheme="minorHAnsi"/>
                <w:b/>
                <w:bCs/>
                <w:color w:val="000000"/>
              </w:rPr>
            </w:pPr>
            <w:r w:rsidRPr="00912A62">
              <w:rPr>
                <w:rFonts w:cstheme="minorHAnsi"/>
                <w:b/>
                <w:bCs/>
                <w:color w:val="000000"/>
              </w:rPr>
              <w:t>Disability</w:t>
            </w:r>
          </w:p>
        </w:tc>
        <w:tc>
          <w:tcPr>
            <w:tcW w:w="3856" w:type="dxa"/>
            <w:gridSpan w:val="4"/>
            <w:shd w:val="clear" w:color="auto" w:fill="8EAADB" w:themeFill="accent1" w:themeFillTint="99"/>
            <w:vAlign w:val="center"/>
          </w:tcPr>
          <w:p w14:paraId="07662C41" w14:textId="350DB6D1" w:rsidR="00224DF0" w:rsidRPr="00912A62" w:rsidRDefault="00224DF0" w:rsidP="00912A62">
            <w:pPr>
              <w:autoSpaceDE w:val="0"/>
              <w:autoSpaceDN w:val="0"/>
              <w:adjustRightInd w:val="0"/>
              <w:spacing w:after="0" w:line="240" w:lineRule="auto"/>
              <w:jc w:val="center"/>
              <w:rPr>
                <w:rFonts w:cstheme="minorHAnsi"/>
                <w:color w:val="000000"/>
              </w:rPr>
            </w:pPr>
            <w:r w:rsidRPr="00912A62">
              <w:rPr>
                <w:rFonts w:cstheme="minorHAnsi"/>
                <w:b/>
                <w:bCs/>
                <w:color w:val="000000"/>
              </w:rPr>
              <w:t>Applicants</w:t>
            </w:r>
          </w:p>
        </w:tc>
        <w:tc>
          <w:tcPr>
            <w:tcW w:w="3856" w:type="dxa"/>
            <w:gridSpan w:val="4"/>
            <w:shd w:val="clear" w:color="auto" w:fill="8EAADB" w:themeFill="accent1" w:themeFillTint="99"/>
            <w:vAlign w:val="center"/>
          </w:tcPr>
          <w:p w14:paraId="651FADF5" w14:textId="7C256D23" w:rsidR="00224DF0" w:rsidRPr="00912A62" w:rsidRDefault="00224DF0" w:rsidP="00912A62">
            <w:pPr>
              <w:autoSpaceDE w:val="0"/>
              <w:autoSpaceDN w:val="0"/>
              <w:adjustRightInd w:val="0"/>
              <w:spacing w:after="0" w:line="240" w:lineRule="auto"/>
              <w:jc w:val="center"/>
              <w:rPr>
                <w:rFonts w:cstheme="minorHAnsi"/>
                <w:color w:val="000000"/>
              </w:rPr>
            </w:pPr>
            <w:r w:rsidRPr="00912A62">
              <w:rPr>
                <w:rFonts w:cstheme="minorHAnsi"/>
                <w:b/>
                <w:bCs/>
                <w:color w:val="000000"/>
              </w:rPr>
              <w:t>Appointments</w:t>
            </w:r>
          </w:p>
        </w:tc>
      </w:tr>
      <w:tr w:rsidR="001D01B3" w:rsidRPr="004E0ABB" w14:paraId="6E80357B" w14:textId="0B618B31" w:rsidTr="00912A62">
        <w:trPr>
          <w:trHeight w:val="680"/>
        </w:trPr>
        <w:tc>
          <w:tcPr>
            <w:tcW w:w="3222" w:type="dxa"/>
            <w:shd w:val="clear" w:color="auto" w:fill="B4C6E7" w:themeFill="accent1" w:themeFillTint="66"/>
            <w:vAlign w:val="center"/>
          </w:tcPr>
          <w:p w14:paraId="7D0FAA62" w14:textId="77777777" w:rsidR="001D01B3" w:rsidRPr="00912A62" w:rsidRDefault="001D01B3" w:rsidP="00912A62">
            <w:pPr>
              <w:autoSpaceDE w:val="0"/>
              <w:autoSpaceDN w:val="0"/>
              <w:adjustRightInd w:val="0"/>
              <w:spacing w:after="0" w:line="240" w:lineRule="auto"/>
              <w:jc w:val="center"/>
              <w:rPr>
                <w:rFonts w:cstheme="minorHAnsi"/>
                <w:b/>
                <w:bCs/>
                <w:color w:val="000000"/>
              </w:rPr>
            </w:pPr>
          </w:p>
        </w:tc>
        <w:tc>
          <w:tcPr>
            <w:tcW w:w="964" w:type="dxa"/>
            <w:shd w:val="clear" w:color="auto" w:fill="B4C6E7" w:themeFill="accent1" w:themeFillTint="66"/>
            <w:vAlign w:val="center"/>
          </w:tcPr>
          <w:p w14:paraId="5D087626" w14:textId="716EA3BC"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2021-22 (no’s)</w:t>
            </w:r>
          </w:p>
        </w:tc>
        <w:tc>
          <w:tcPr>
            <w:tcW w:w="964" w:type="dxa"/>
            <w:shd w:val="clear" w:color="auto" w:fill="B4C6E7" w:themeFill="accent1" w:themeFillTint="66"/>
            <w:vAlign w:val="center"/>
          </w:tcPr>
          <w:p w14:paraId="28A97615" w14:textId="6D98FC49"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2021-22 (%)</w:t>
            </w:r>
          </w:p>
        </w:tc>
        <w:tc>
          <w:tcPr>
            <w:tcW w:w="964" w:type="dxa"/>
            <w:shd w:val="clear" w:color="auto" w:fill="B4C6E7" w:themeFill="accent1" w:themeFillTint="66"/>
            <w:vAlign w:val="center"/>
          </w:tcPr>
          <w:p w14:paraId="0823DB26" w14:textId="0299430F"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2022-23 (no’s)</w:t>
            </w:r>
          </w:p>
        </w:tc>
        <w:tc>
          <w:tcPr>
            <w:tcW w:w="964" w:type="dxa"/>
            <w:shd w:val="clear" w:color="auto" w:fill="B4C6E7" w:themeFill="accent1" w:themeFillTint="66"/>
            <w:vAlign w:val="center"/>
          </w:tcPr>
          <w:p w14:paraId="629AFA46" w14:textId="574DE424"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2022-23 (%)</w:t>
            </w:r>
          </w:p>
        </w:tc>
        <w:tc>
          <w:tcPr>
            <w:tcW w:w="964" w:type="dxa"/>
            <w:shd w:val="clear" w:color="auto" w:fill="B4C6E7" w:themeFill="accent1" w:themeFillTint="66"/>
            <w:vAlign w:val="center"/>
          </w:tcPr>
          <w:p w14:paraId="38257B97" w14:textId="4E4A2102"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2021-22 (no’s)</w:t>
            </w:r>
          </w:p>
        </w:tc>
        <w:tc>
          <w:tcPr>
            <w:tcW w:w="964" w:type="dxa"/>
            <w:shd w:val="clear" w:color="auto" w:fill="B4C6E7" w:themeFill="accent1" w:themeFillTint="66"/>
            <w:vAlign w:val="center"/>
          </w:tcPr>
          <w:p w14:paraId="110330D1" w14:textId="37825C4B"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2021-22 (%)</w:t>
            </w:r>
          </w:p>
        </w:tc>
        <w:tc>
          <w:tcPr>
            <w:tcW w:w="964" w:type="dxa"/>
            <w:shd w:val="clear" w:color="auto" w:fill="B4C6E7" w:themeFill="accent1" w:themeFillTint="66"/>
            <w:vAlign w:val="center"/>
          </w:tcPr>
          <w:p w14:paraId="4274770D" w14:textId="7AE5D2AA"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2022-23 (no’s)</w:t>
            </w:r>
          </w:p>
        </w:tc>
        <w:tc>
          <w:tcPr>
            <w:tcW w:w="964" w:type="dxa"/>
            <w:shd w:val="clear" w:color="auto" w:fill="B4C6E7" w:themeFill="accent1" w:themeFillTint="66"/>
            <w:vAlign w:val="center"/>
          </w:tcPr>
          <w:p w14:paraId="0907FF40" w14:textId="06194C11" w:rsidR="001D01B3"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b/>
                <w:color w:val="000000"/>
              </w:rPr>
              <w:t>2022-23 (%)</w:t>
            </w:r>
          </w:p>
        </w:tc>
      </w:tr>
      <w:tr w:rsidR="002B57DF" w:rsidRPr="004E0ABB" w14:paraId="51DB36D1" w14:textId="12D7DF58" w:rsidTr="00912A62">
        <w:trPr>
          <w:trHeight w:val="680"/>
        </w:trPr>
        <w:tc>
          <w:tcPr>
            <w:tcW w:w="3222" w:type="dxa"/>
            <w:vAlign w:val="center"/>
          </w:tcPr>
          <w:p w14:paraId="3C7ED537" w14:textId="421F9187"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An impairment, health condition or learning difference not listed</w:t>
            </w:r>
          </w:p>
        </w:tc>
        <w:tc>
          <w:tcPr>
            <w:tcW w:w="964" w:type="dxa"/>
            <w:vAlign w:val="center"/>
          </w:tcPr>
          <w:p w14:paraId="68C6706D" w14:textId="22326378" w:rsidR="002B57DF" w:rsidRPr="00912A62" w:rsidRDefault="00A876A5" w:rsidP="00912A62">
            <w:pPr>
              <w:autoSpaceDE w:val="0"/>
              <w:autoSpaceDN w:val="0"/>
              <w:adjustRightInd w:val="0"/>
              <w:spacing w:after="0" w:line="240" w:lineRule="auto"/>
              <w:jc w:val="center"/>
              <w:rPr>
                <w:rFonts w:cstheme="minorHAnsi"/>
                <w:color w:val="000000"/>
              </w:rPr>
            </w:pPr>
            <w:r>
              <w:rPr>
                <w:rFonts w:cstheme="minorHAnsi"/>
                <w:color w:val="000000"/>
              </w:rPr>
              <w:t>35</w:t>
            </w:r>
          </w:p>
        </w:tc>
        <w:tc>
          <w:tcPr>
            <w:tcW w:w="964" w:type="dxa"/>
            <w:vAlign w:val="center"/>
          </w:tcPr>
          <w:p w14:paraId="1FD3F073" w14:textId="14E0FCD6" w:rsidR="002B57DF" w:rsidRPr="00912A62" w:rsidRDefault="00A876A5" w:rsidP="00912A62">
            <w:pPr>
              <w:autoSpaceDE w:val="0"/>
              <w:autoSpaceDN w:val="0"/>
              <w:adjustRightInd w:val="0"/>
              <w:spacing w:after="0" w:line="240" w:lineRule="auto"/>
              <w:jc w:val="center"/>
              <w:rPr>
                <w:rFonts w:cstheme="minorHAnsi"/>
                <w:color w:val="000000"/>
              </w:rPr>
            </w:pPr>
            <w:r>
              <w:rPr>
                <w:rFonts w:cstheme="minorHAnsi"/>
                <w:color w:val="000000"/>
              </w:rPr>
              <w:t>1.1</w:t>
            </w:r>
            <w:r w:rsidR="00225A5E" w:rsidRPr="00912A62">
              <w:rPr>
                <w:rFonts w:cstheme="minorHAnsi"/>
                <w:color w:val="000000"/>
              </w:rPr>
              <w:t>%</w:t>
            </w:r>
          </w:p>
        </w:tc>
        <w:tc>
          <w:tcPr>
            <w:tcW w:w="964" w:type="dxa"/>
            <w:shd w:val="clear" w:color="auto" w:fill="D9E2F3" w:themeFill="accent1" w:themeFillTint="33"/>
            <w:vAlign w:val="center"/>
          </w:tcPr>
          <w:p w14:paraId="20BC2001" w14:textId="29E671E5"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22</w:t>
            </w:r>
          </w:p>
        </w:tc>
        <w:tc>
          <w:tcPr>
            <w:tcW w:w="964" w:type="dxa"/>
            <w:shd w:val="clear" w:color="auto" w:fill="D9E2F3" w:themeFill="accent1" w:themeFillTint="33"/>
            <w:vAlign w:val="center"/>
          </w:tcPr>
          <w:p w14:paraId="6C2490FD" w14:textId="30139A12"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0.6%</w:t>
            </w:r>
          </w:p>
        </w:tc>
        <w:tc>
          <w:tcPr>
            <w:tcW w:w="964" w:type="dxa"/>
            <w:vAlign w:val="center"/>
          </w:tcPr>
          <w:p w14:paraId="7E9FE312" w14:textId="5F358422"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4</w:t>
            </w:r>
          </w:p>
        </w:tc>
        <w:tc>
          <w:tcPr>
            <w:tcW w:w="964" w:type="dxa"/>
            <w:vAlign w:val="center"/>
          </w:tcPr>
          <w:p w14:paraId="56D71AE8" w14:textId="094E09C5"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6480E">
              <w:rPr>
                <w:rFonts w:cstheme="minorHAnsi"/>
                <w:color w:val="000000"/>
              </w:rPr>
              <w:t>6</w:t>
            </w:r>
            <w:r w:rsidRPr="00912A62">
              <w:rPr>
                <w:rFonts w:cstheme="minorHAnsi"/>
                <w:color w:val="000000"/>
              </w:rPr>
              <w:t>%</w:t>
            </w:r>
          </w:p>
        </w:tc>
        <w:tc>
          <w:tcPr>
            <w:tcW w:w="964" w:type="dxa"/>
            <w:shd w:val="clear" w:color="auto" w:fill="D9E2F3" w:themeFill="accent1" w:themeFillTint="33"/>
            <w:vAlign w:val="center"/>
          </w:tcPr>
          <w:p w14:paraId="15300961" w14:textId="101F6A0E"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9</w:t>
            </w:r>
          </w:p>
        </w:tc>
        <w:tc>
          <w:tcPr>
            <w:tcW w:w="964" w:type="dxa"/>
            <w:shd w:val="clear" w:color="auto" w:fill="D9E2F3" w:themeFill="accent1" w:themeFillTint="33"/>
            <w:vAlign w:val="center"/>
          </w:tcPr>
          <w:p w14:paraId="6EE49292" w14:textId="4115331D"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1.1%</w:t>
            </w:r>
          </w:p>
        </w:tc>
      </w:tr>
      <w:tr w:rsidR="002B57DF" w:rsidRPr="004E0ABB" w14:paraId="259FEB15" w14:textId="51D7DE0E" w:rsidTr="00912A62">
        <w:trPr>
          <w:trHeight w:val="867"/>
        </w:trPr>
        <w:tc>
          <w:tcPr>
            <w:tcW w:w="3222" w:type="dxa"/>
            <w:vAlign w:val="center"/>
          </w:tcPr>
          <w:p w14:paraId="61D2C1F8" w14:textId="67B9F230"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Blind or have a visual impairment uncorrected by glasses</w:t>
            </w:r>
          </w:p>
        </w:tc>
        <w:tc>
          <w:tcPr>
            <w:tcW w:w="964" w:type="dxa"/>
            <w:vAlign w:val="center"/>
          </w:tcPr>
          <w:p w14:paraId="6D684353" w14:textId="423358D1"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3</w:t>
            </w:r>
          </w:p>
        </w:tc>
        <w:tc>
          <w:tcPr>
            <w:tcW w:w="964" w:type="dxa"/>
            <w:vAlign w:val="center"/>
          </w:tcPr>
          <w:p w14:paraId="53EBA722" w14:textId="1FD42B8E"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D0136">
              <w:rPr>
                <w:rFonts w:cstheme="minorHAnsi"/>
                <w:color w:val="000000"/>
              </w:rPr>
              <w:t>1</w:t>
            </w:r>
            <w:r w:rsidRPr="00912A62">
              <w:rPr>
                <w:rFonts w:cstheme="minorHAnsi"/>
                <w:color w:val="000000"/>
              </w:rPr>
              <w:t>%</w:t>
            </w:r>
          </w:p>
        </w:tc>
        <w:tc>
          <w:tcPr>
            <w:tcW w:w="964" w:type="dxa"/>
            <w:shd w:val="clear" w:color="auto" w:fill="D9E2F3" w:themeFill="accent1" w:themeFillTint="33"/>
            <w:vAlign w:val="center"/>
          </w:tcPr>
          <w:p w14:paraId="1277B76B" w14:textId="08AC2680"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w:t>
            </w:r>
          </w:p>
        </w:tc>
        <w:tc>
          <w:tcPr>
            <w:tcW w:w="964" w:type="dxa"/>
            <w:shd w:val="clear" w:color="auto" w:fill="D9E2F3" w:themeFill="accent1" w:themeFillTint="33"/>
            <w:vAlign w:val="center"/>
          </w:tcPr>
          <w:p w14:paraId="15C44536" w14:textId="6A053129"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0.02%</w:t>
            </w:r>
          </w:p>
        </w:tc>
        <w:tc>
          <w:tcPr>
            <w:tcW w:w="964" w:type="dxa"/>
            <w:vAlign w:val="center"/>
          </w:tcPr>
          <w:p w14:paraId="616E9208" w14:textId="6556BDDE"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vAlign w:val="center"/>
          </w:tcPr>
          <w:p w14:paraId="69E519AA" w14:textId="2A69C037"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c>
          <w:tcPr>
            <w:tcW w:w="964" w:type="dxa"/>
            <w:shd w:val="clear" w:color="auto" w:fill="D9E2F3" w:themeFill="accent1" w:themeFillTint="33"/>
            <w:vAlign w:val="center"/>
          </w:tcPr>
          <w:p w14:paraId="15168A05" w14:textId="35FFC144"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shd w:val="clear" w:color="auto" w:fill="D9E2F3" w:themeFill="accent1" w:themeFillTint="33"/>
            <w:vAlign w:val="center"/>
          </w:tcPr>
          <w:p w14:paraId="1CB98D94" w14:textId="6E2BC513"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r>
      <w:tr w:rsidR="002B57DF" w:rsidRPr="004E0ABB" w14:paraId="1A6221EB" w14:textId="15791D3E" w:rsidTr="00912A62">
        <w:trPr>
          <w:trHeight w:val="692"/>
        </w:trPr>
        <w:tc>
          <w:tcPr>
            <w:tcW w:w="3222" w:type="dxa"/>
            <w:vAlign w:val="center"/>
          </w:tcPr>
          <w:p w14:paraId="030A3C88" w14:textId="2E13A3D2"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D/deaf or have a hearing impairment</w:t>
            </w:r>
          </w:p>
        </w:tc>
        <w:tc>
          <w:tcPr>
            <w:tcW w:w="964" w:type="dxa"/>
            <w:vAlign w:val="center"/>
          </w:tcPr>
          <w:p w14:paraId="3AC0CDDA" w14:textId="3A6B0D8D"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3</w:t>
            </w:r>
          </w:p>
        </w:tc>
        <w:tc>
          <w:tcPr>
            <w:tcW w:w="964" w:type="dxa"/>
            <w:vAlign w:val="center"/>
          </w:tcPr>
          <w:p w14:paraId="11A5F0A1" w14:textId="1A1369B6"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D0136">
              <w:rPr>
                <w:rFonts w:cstheme="minorHAnsi"/>
                <w:color w:val="000000"/>
              </w:rPr>
              <w:t>1</w:t>
            </w:r>
            <w:r w:rsidRPr="00912A62">
              <w:rPr>
                <w:rFonts w:cstheme="minorHAnsi"/>
                <w:color w:val="000000"/>
              </w:rPr>
              <w:t>%</w:t>
            </w:r>
          </w:p>
        </w:tc>
        <w:tc>
          <w:tcPr>
            <w:tcW w:w="964" w:type="dxa"/>
            <w:shd w:val="clear" w:color="auto" w:fill="D9E2F3" w:themeFill="accent1" w:themeFillTint="33"/>
            <w:vAlign w:val="center"/>
          </w:tcPr>
          <w:p w14:paraId="260CFF18" w14:textId="4F4DBAD7"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5</w:t>
            </w:r>
          </w:p>
        </w:tc>
        <w:tc>
          <w:tcPr>
            <w:tcW w:w="964" w:type="dxa"/>
            <w:shd w:val="clear" w:color="auto" w:fill="D9E2F3" w:themeFill="accent1" w:themeFillTint="33"/>
            <w:vAlign w:val="center"/>
          </w:tcPr>
          <w:p w14:paraId="5BA314CF" w14:textId="0FCF5145"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0.1%</w:t>
            </w:r>
          </w:p>
        </w:tc>
        <w:tc>
          <w:tcPr>
            <w:tcW w:w="964" w:type="dxa"/>
            <w:vAlign w:val="center"/>
          </w:tcPr>
          <w:p w14:paraId="62638905" w14:textId="20344F95"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vAlign w:val="center"/>
          </w:tcPr>
          <w:p w14:paraId="1F8C792F" w14:textId="33924B52"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c>
          <w:tcPr>
            <w:tcW w:w="964" w:type="dxa"/>
            <w:shd w:val="clear" w:color="auto" w:fill="D9E2F3" w:themeFill="accent1" w:themeFillTint="33"/>
            <w:vAlign w:val="center"/>
          </w:tcPr>
          <w:p w14:paraId="6B11B6EB" w14:textId="0E60567F"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3</w:t>
            </w:r>
          </w:p>
        </w:tc>
        <w:tc>
          <w:tcPr>
            <w:tcW w:w="964" w:type="dxa"/>
            <w:shd w:val="clear" w:color="auto" w:fill="D9E2F3" w:themeFill="accent1" w:themeFillTint="33"/>
            <w:vAlign w:val="center"/>
          </w:tcPr>
          <w:p w14:paraId="21A35414" w14:textId="69CD6872"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0.4%</w:t>
            </w:r>
          </w:p>
        </w:tc>
      </w:tr>
      <w:tr w:rsidR="00225A5E" w:rsidRPr="004E0ABB" w14:paraId="19AC203D" w14:textId="77777777" w:rsidTr="00912A62">
        <w:trPr>
          <w:trHeight w:val="1428"/>
        </w:trPr>
        <w:tc>
          <w:tcPr>
            <w:tcW w:w="3222" w:type="dxa"/>
            <w:vAlign w:val="center"/>
          </w:tcPr>
          <w:p w14:paraId="5007C407" w14:textId="506F4416" w:rsidR="00225A5E" w:rsidRPr="00912A62" w:rsidRDefault="00225A5E" w:rsidP="00912A62">
            <w:pPr>
              <w:autoSpaceDE w:val="0"/>
              <w:autoSpaceDN w:val="0"/>
              <w:adjustRightInd w:val="0"/>
              <w:spacing w:after="0" w:line="240" w:lineRule="auto"/>
              <w:rPr>
                <w:rFonts w:cstheme="minorHAnsi"/>
                <w:b/>
                <w:bCs/>
                <w:color w:val="000000"/>
              </w:rPr>
            </w:pPr>
            <w:r w:rsidRPr="00912A62">
              <w:rPr>
                <w:rFonts w:cstheme="minorHAnsi"/>
                <w:b/>
                <w:bCs/>
                <w:color w:val="000000"/>
              </w:rPr>
              <w:t>Development condition that you have had since childhood which affects motor, cognitive, social and emotional skills, and speech and language</w:t>
            </w:r>
          </w:p>
        </w:tc>
        <w:tc>
          <w:tcPr>
            <w:tcW w:w="964" w:type="dxa"/>
            <w:vAlign w:val="center"/>
          </w:tcPr>
          <w:p w14:paraId="54F81B0E" w14:textId="1101C99D" w:rsidR="00225A5E"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3</w:t>
            </w:r>
          </w:p>
        </w:tc>
        <w:tc>
          <w:tcPr>
            <w:tcW w:w="964" w:type="dxa"/>
            <w:vAlign w:val="center"/>
          </w:tcPr>
          <w:p w14:paraId="4D32D21C" w14:textId="792A67D9"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D0136">
              <w:rPr>
                <w:rFonts w:cstheme="minorHAnsi"/>
                <w:color w:val="000000"/>
              </w:rPr>
              <w:t>1</w:t>
            </w:r>
            <w:r w:rsidRPr="00912A62">
              <w:rPr>
                <w:rFonts w:cstheme="minorHAnsi"/>
                <w:color w:val="000000"/>
              </w:rPr>
              <w:t>%</w:t>
            </w:r>
          </w:p>
        </w:tc>
        <w:tc>
          <w:tcPr>
            <w:tcW w:w="964" w:type="dxa"/>
            <w:shd w:val="clear" w:color="auto" w:fill="D9E2F3" w:themeFill="accent1" w:themeFillTint="33"/>
            <w:vAlign w:val="center"/>
          </w:tcPr>
          <w:p w14:paraId="31B356D6" w14:textId="1A781C02"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shd w:val="clear" w:color="auto" w:fill="D9E2F3" w:themeFill="accent1" w:themeFillTint="33"/>
            <w:vAlign w:val="center"/>
          </w:tcPr>
          <w:p w14:paraId="48172157" w14:textId="1633205C"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c>
          <w:tcPr>
            <w:tcW w:w="964" w:type="dxa"/>
            <w:vAlign w:val="center"/>
          </w:tcPr>
          <w:p w14:paraId="3A66D907" w14:textId="426D3579"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vAlign w:val="center"/>
          </w:tcPr>
          <w:p w14:paraId="16A0B3E4" w14:textId="583CEF80"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c>
          <w:tcPr>
            <w:tcW w:w="964" w:type="dxa"/>
            <w:shd w:val="clear" w:color="auto" w:fill="D9E2F3" w:themeFill="accent1" w:themeFillTint="33"/>
            <w:vAlign w:val="center"/>
          </w:tcPr>
          <w:p w14:paraId="2E21FD35" w14:textId="34BCF09F"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p>
        </w:tc>
        <w:tc>
          <w:tcPr>
            <w:tcW w:w="964" w:type="dxa"/>
            <w:shd w:val="clear" w:color="auto" w:fill="D9E2F3" w:themeFill="accent1" w:themeFillTint="33"/>
            <w:vAlign w:val="center"/>
          </w:tcPr>
          <w:p w14:paraId="68FBA9C0" w14:textId="43924E85" w:rsidR="00225A5E"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0.0%</w:t>
            </w:r>
          </w:p>
        </w:tc>
      </w:tr>
      <w:tr w:rsidR="002B57DF" w:rsidRPr="004E0ABB" w14:paraId="71DB51E7" w14:textId="11DD3CBD" w:rsidTr="00912A62">
        <w:trPr>
          <w:trHeight w:val="698"/>
        </w:trPr>
        <w:tc>
          <w:tcPr>
            <w:tcW w:w="3222" w:type="dxa"/>
            <w:vAlign w:val="center"/>
          </w:tcPr>
          <w:p w14:paraId="41BBEA3F" w14:textId="201393AB"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Learning difference such as dyslexia, dyspraxia or AD(H)D</w:t>
            </w:r>
          </w:p>
        </w:tc>
        <w:tc>
          <w:tcPr>
            <w:tcW w:w="964" w:type="dxa"/>
            <w:vAlign w:val="center"/>
          </w:tcPr>
          <w:p w14:paraId="61163D5D" w14:textId="751CF875"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108</w:t>
            </w:r>
          </w:p>
        </w:tc>
        <w:tc>
          <w:tcPr>
            <w:tcW w:w="964" w:type="dxa"/>
            <w:vAlign w:val="center"/>
          </w:tcPr>
          <w:p w14:paraId="2D3D07C1" w14:textId="5AE71122"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3.4</w:t>
            </w:r>
            <w:r w:rsidR="00225A5E" w:rsidRPr="00912A62">
              <w:rPr>
                <w:rFonts w:cstheme="minorHAnsi"/>
                <w:color w:val="000000"/>
              </w:rPr>
              <w:t>%</w:t>
            </w:r>
          </w:p>
        </w:tc>
        <w:tc>
          <w:tcPr>
            <w:tcW w:w="964" w:type="dxa"/>
            <w:shd w:val="clear" w:color="auto" w:fill="D9E2F3" w:themeFill="accent1" w:themeFillTint="33"/>
            <w:vAlign w:val="center"/>
          </w:tcPr>
          <w:p w14:paraId="195F5154" w14:textId="35746909"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118</w:t>
            </w:r>
          </w:p>
        </w:tc>
        <w:tc>
          <w:tcPr>
            <w:tcW w:w="964" w:type="dxa"/>
            <w:shd w:val="clear" w:color="auto" w:fill="D9E2F3" w:themeFill="accent1" w:themeFillTint="33"/>
            <w:vAlign w:val="center"/>
          </w:tcPr>
          <w:p w14:paraId="78BFD1AA" w14:textId="21A7D7E6"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3.0%</w:t>
            </w:r>
          </w:p>
        </w:tc>
        <w:tc>
          <w:tcPr>
            <w:tcW w:w="964" w:type="dxa"/>
            <w:vAlign w:val="center"/>
          </w:tcPr>
          <w:p w14:paraId="6F6FDE59" w14:textId="3810923B"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26</w:t>
            </w:r>
          </w:p>
        </w:tc>
        <w:tc>
          <w:tcPr>
            <w:tcW w:w="964" w:type="dxa"/>
            <w:vAlign w:val="center"/>
          </w:tcPr>
          <w:p w14:paraId="31B1E54F" w14:textId="30495C3F"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3.8</w:t>
            </w:r>
            <w:r w:rsidR="00912A62" w:rsidRPr="00912A62">
              <w:rPr>
                <w:rFonts w:cstheme="minorHAnsi"/>
                <w:color w:val="000000"/>
              </w:rPr>
              <w:t>%</w:t>
            </w:r>
          </w:p>
        </w:tc>
        <w:tc>
          <w:tcPr>
            <w:tcW w:w="964" w:type="dxa"/>
            <w:shd w:val="clear" w:color="auto" w:fill="D9E2F3" w:themeFill="accent1" w:themeFillTint="33"/>
            <w:vAlign w:val="center"/>
          </w:tcPr>
          <w:p w14:paraId="10B6CD9C" w14:textId="460F0A34"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26</w:t>
            </w:r>
          </w:p>
        </w:tc>
        <w:tc>
          <w:tcPr>
            <w:tcW w:w="964" w:type="dxa"/>
            <w:shd w:val="clear" w:color="auto" w:fill="D9E2F3" w:themeFill="accent1" w:themeFillTint="33"/>
            <w:vAlign w:val="center"/>
          </w:tcPr>
          <w:p w14:paraId="4FFA9F34" w14:textId="62019A8B"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3.1%</w:t>
            </w:r>
          </w:p>
        </w:tc>
      </w:tr>
      <w:tr w:rsidR="002B57DF" w:rsidRPr="004E0ABB" w14:paraId="15A6BF23" w14:textId="5CBA7D4F" w:rsidTr="00912A62">
        <w:trPr>
          <w:trHeight w:val="1261"/>
        </w:trPr>
        <w:tc>
          <w:tcPr>
            <w:tcW w:w="3222" w:type="dxa"/>
            <w:vAlign w:val="center"/>
          </w:tcPr>
          <w:p w14:paraId="21107D7C" w14:textId="6431396C"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Long-term illness or health condition such as cancer, HIV, diabetes, chronic heart disease, or epilepsy</w:t>
            </w:r>
          </w:p>
        </w:tc>
        <w:tc>
          <w:tcPr>
            <w:tcW w:w="964" w:type="dxa"/>
            <w:vAlign w:val="center"/>
          </w:tcPr>
          <w:p w14:paraId="10AAD1D2" w14:textId="6CB82D6F"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22</w:t>
            </w:r>
          </w:p>
        </w:tc>
        <w:tc>
          <w:tcPr>
            <w:tcW w:w="964" w:type="dxa"/>
            <w:vAlign w:val="center"/>
          </w:tcPr>
          <w:p w14:paraId="04401B9E" w14:textId="3F52EF01"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D0136">
              <w:rPr>
                <w:rFonts w:cstheme="minorHAnsi"/>
                <w:color w:val="000000"/>
              </w:rPr>
              <w:t>7</w:t>
            </w:r>
            <w:r w:rsidRPr="00912A62">
              <w:rPr>
                <w:rFonts w:cstheme="minorHAnsi"/>
                <w:color w:val="000000"/>
              </w:rPr>
              <w:t>%</w:t>
            </w:r>
          </w:p>
        </w:tc>
        <w:tc>
          <w:tcPr>
            <w:tcW w:w="964" w:type="dxa"/>
            <w:shd w:val="clear" w:color="auto" w:fill="D9E2F3" w:themeFill="accent1" w:themeFillTint="33"/>
            <w:vAlign w:val="center"/>
          </w:tcPr>
          <w:p w14:paraId="2A7023F6" w14:textId="49E830AA"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28</w:t>
            </w:r>
          </w:p>
        </w:tc>
        <w:tc>
          <w:tcPr>
            <w:tcW w:w="964" w:type="dxa"/>
            <w:shd w:val="clear" w:color="auto" w:fill="D9E2F3" w:themeFill="accent1" w:themeFillTint="33"/>
            <w:vAlign w:val="center"/>
          </w:tcPr>
          <w:p w14:paraId="2B206A9C" w14:textId="7E94DE87"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0.7%</w:t>
            </w:r>
          </w:p>
        </w:tc>
        <w:tc>
          <w:tcPr>
            <w:tcW w:w="964" w:type="dxa"/>
            <w:vAlign w:val="center"/>
          </w:tcPr>
          <w:p w14:paraId="79661D5B" w14:textId="749273F8"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5</w:t>
            </w:r>
          </w:p>
        </w:tc>
        <w:tc>
          <w:tcPr>
            <w:tcW w:w="964" w:type="dxa"/>
            <w:vAlign w:val="center"/>
          </w:tcPr>
          <w:p w14:paraId="5D812E35" w14:textId="5E8B23B8"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6480E">
              <w:rPr>
                <w:rFonts w:cstheme="minorHAnsi"/>
                <w:color w:val="000000"/>
              </w:rPr>
              <w:t>7</w:t>
            </w:r>
            <w:r w:rsidRPr="00912A62">
              <w:rPr>
                <w:rFonts w:cstheme="minorHAnsi"/>
                <w:color w:val="000000"/>
              </w:rPr>
              <w:t>%</w:t>
            </w:r>
          </w:p>
        </w:tc>
        <w:tc>
          <w:tcPr>
            <w:tcW w:w="964" w:type="dxa"/>
            <w:shd w:val="clear" w:color="auto" w:fill="D9E2F3" w:themeFill="accent1" w:themeFillTint="33"/>
            <w:vAlign w:val="center"/>
          </w:tcPr>
          <w:p w14:paraId="3FD694B9" w14:textId="1672D029"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13</w:t>
            </w:r>
          </w:p>
        </w:tc>
        <w:tc>
          <w:tcPr>
            <w:tcW w:w="964" w:type="dxa"/>
            <w:shd w:val="clear" w:color="auto" w:fill="D9E2F3" w:themeFill="accent1" w:themeFillTint="33"/>
            <w:vAlign w:val="center"/>
          </w:tcPr>
          <w:p w14:paraId="26146582" w14:textId="7EA51EB0"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1.6%</w:t>
            </w:r>
          </w:p>
        </w:tc>
      </w:tr>
      <w:tr w:rsidR="002B57DF" w:rsidRPr="004E0ABB" w14:paraId="6A30E62F" w14:textId="77870011" w:rsidTr="00912A62">
        <w:trPr>
          <w:trHeight w:val="680"/>
        </w:trPr>
        <w:tc>
          <w:tcPr>
            <w:tcW w:w="3222" w:type="dxa"/>
            <w:vAlign w:val="center"/>
          </w:tcPr>
          <w:p w14:paraId="38FF5ABC" w14:textId="2104D0B0"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Mental health condition, challenge or disorder, such as depression, schizophrenia or anxiety</w:t>
            </w:r>
          </w:p>
        </w:tc>
        <w:tc>
          <w:tcPr>
            <w:tcW w:w="964" w:type="dxa"/>
            <w:vAlign w:val="center"/>
          </w:tcPr>
          <w:p w14:paraId="3748C0E7" w14:textId="29385D59"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51</w:t>
            </w:r>
          </w:p>
        </w:tc>
        <w:tc>
          <w:tcPr>
            <w:tcW w:w="964" w:type="dxa"/>
            <w:vAlign w:val="center"/>
          </w:tcPr>
          <w:p w14:paraId="7D1D3941" w14:textId="129E19DE"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1.</w:t>
            </w:r>
            <w:r w:rsidR="00225A5E" w:rsidRPr="00912A62">
              <w:rPr>
                <w:rFonts w:cstheme="minorHAnsi"/>
                <w:color w:val="000000"/>
              </w:rPr>
              <w:t>6%</w:t>
            </w:r>
          </w:p>
        </w:tc>
        <w:tc>
          <w:tcPr>
            <w:tcW w:w="964" w:type="dxa"/>
            <w:shd w:val="clear" w:color="auto" w:fill="D9E2F3" w:themeFill="accent1" w:themeFillTint="33"/>
            <w:vAlign w:val="center"/>
          </w:tcPr>
          <w:p w14:paraId="652A5C8F" w14:textId="6CC06380"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53</w:t>
            </w:r>
          </w:p>
        </w:tc>
        <w:tc>
          <w:tcPr>
            <w:tcW w:w="964" w:type="dxa"/>
            <w:shd w:val="clear" w:color="auto" w:fill="D9E2F3" w:themeFill="accent1" w:themeFillTint="33"/>
            <w:vAlign w:val="center"/>
          </w:tcPr>
          <w:p w14:paraId="252DD429" w14:textId="70418A12"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1.3%</w:t>
            </w:r>
          </w:p>
        </w:tc>
        <w:tc>
          <w:tcPr>
            <w:tcW w:w="964" w:type="dxa"/>
            <w:vAlign w:val="center"/>
          </w:tcPr>
          <w:p w14:paraId="111A9632" w14:textId="0F09E7AA"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5</w:t>
            </w:r>
          </w:p>
        </w:tc>
        <w:tc>
          <w:tcPr>
            <w:tcW w:w="964" w:type="dxa"/>
            <w:vAlign w:val="center"/>
          </w:tcPr>
          <w:p w14:paraId="4400C61E" w14:textId="1BD391E0"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6480E">
              <w:rPr>
                <w:rFonts w:cstheme="minorHAnsi"/>
                <w:color w:val="000000"/>
              </w:rPr>
              <w:t>7</w:t>
            </w:r>
            <w:r w:rsidRPr="00912A62">
              <w:rPr>
                <w:rFonts w:cstheme="minorHAnsi"/>
                <w:color w:val="000000"/>
              </w:rPr>
              <w:t>%</w:t>
            </w:r>
          </w:p>
        </w:tc>
        <w:tc>
          <w:tcPr>
            <w:tcW w:w="964" w:type="dxa"/>
            <w:shd w:val="clear" w:color="auto" w:fill="D9E2F3" w:themeFill="accent1" w:themeFillTint="33"/>
            <w:vAlign w:val="center"/>
          </w:tcPr>
          <w:p w14:paraId="6CBD5173" w14:textId="3ABD9720"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11</w:t>
            </w:r>
          </w:p>
        </w:tc>
        <w:tc>
          <w:tcPr>
            <w:tcW w:w="964" w:type="dxa"/>
            <w:shd w:val="clear" w:color="auto" w:fill="D9E2F3" w:themeFill="accent1" w:themeFillTint="33"/>
            <w:vAlign w:val="center"/>
          </w:tcPr>
          <w:p w14:paraId="35EA9FD7" w14:textId="540BA75D"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1.3%</w:t>
            </w:r>
          </w:p>
        </w:tc>
      </w:tr>
      <w:tr w:rsidR="002B57DF" w:rsidRPr="004E0ABB" w14:paraId="2CD58CAF" w14:textId="07F328D3" w:rsidTr="00912A62">
        <w:trPr>
          <w:trHeight w:val="629"/>
        </w:trPr>
        <w:tc>
          <w:tcPr>
            <w:tcW w:w="3222" w:type="dxa"/>
            <w:vAlign w:val="center"/>
          </w:tcPr>
          <w:p w14:paraId="684E2B47" w14:textId="04A92134"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No known impairment, health condition or learning difference</w:t>
            </w:r>
          </w:p>
        </w:tc>
        <w:tc>
          <w:tcPr>
            <w:tcW w:w="964" w:type="dxa"/>
            <w:vAlign w:val="center"/>
          </w:tcPr>
          <w:p w14:paraId="19DF2FAB" w14:textId="3CAA820C"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1,507</w:t>
            </w:r>
          </w:p>
        </w:tc>
        <w:tc>
          <w:tcPr>
            <w:tcW w:w="964" w:type="dxa"/>
            <w:vAlign w:val="center"/>
          </w:tcPr>
          <w:p w14:paraId="223463AD" w14:textId="2160C86B"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47.3</w:t>
            </w:r>
            <w:r w:rsidR="00225A5E" w:rsidRPr="00912A62">
              <w:rPr>
                <w:rFonts w:cstheme="minorHAnsi"/>
                <w:color w:val="000000"/>
              </w:rPr>
              <w:t>%</w:t>
            </w:r>
          </w:p>
        </w:tc>
        <w:tc>
          <w:tcPr>
            <w:tcW w:w="964" w:type="dxa"/>
            <w:shd w:val="clear" w:color="auto" w:fill="D9E2F3" w:themeFill="accent1" w:themeFillTint="33"/>
            <w:vAlign w:val="center"/>
          </w:tcPr>
          <w:p w14:paraId="4EE0B24C" w14:textId="3D7DC3EB"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1243</w:t>
            </w:r>
          </w:p>
        </w:tc>
        <w:tc>
          <w:tcPr>
            <w:tcW w:w="964" w:type="dxa"/>
            <w:shd w:val="clear" w:color="auto" w:fill="D9E2F3" w:themeFill="accent1" w:themeFillTint="33"/>
            <w:vAlign w:val="center"/>
          </w:tcPr>
          <w:p w14:paraId="1D24EE45" w14:textId="21B9F54E"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31.1%</w:t>
            </w:r>
          </w:p>
        </w:tc>
        <w:tc>
          <w:tcPr>
            <w:tcW w:w="964" w:type="dxa"/>
            <w:vAlign w:val="center"/>
          </w:tcPr>
          <w:p w14:paraId="1671D689" w14:textId="3C1C7FE6"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273</w:t>
            </w:r>
          </w:p>
        </w:tc>
        <w:tc>
          <w:tcPr>
            <w:tcW w:w="964" w:type="dxa"/>
            <w:vAlign w:val="center"/>
          </w:tcPr>
          <w:p w14:paraId="283FFBDF" w14:textId="22EB20C2"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39.6</w:t>
            </w:r>
            <w:r w:rsidR="00912A62" w:rsidRPr="00912A62">
              <w:rPr>
                <w:rFonts w:cstheme="minorHAnsi"/>
                <w:color w:val="000000"/>
              </w:rPr>
              <w:t>%</w:t>
            </w:r>
          </w:p>
        </w:tc>
        <w:tc>
          <w:tcPr>
            <w:tcW w:w="964" w:type="dxa"/>
            <w:shd w:val="clear" w:color="auto" w:fill="D9E2F3" w:themeFill="accent1" w:themeFillTint="33"/>
            <w:vAlign w:val="center"/>
          </w:tcPr>
          <w:p w14:paraId="39AE5308" w14:textId="738F29E0"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210</w:t>
            </w:r>
          </w:p>
        </w:tc>
        <w:tc>
          <w:tcPr>
            <w:tcW w:w="964" w:type="dxa"/>
            <w:shd w:val="clear" w:color="auto" w:fill="D9E2F3" w:themeFill="accent1" w:themeFillTint="33"/>
            <w:vAlign w:val="center"/>
          </w:tcPr>
          <w:p w14:paraId="6FB43C82" w14:textId="3D122888"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25.2%</w:t>
            </w:r>
          </w:p>
        </w:tc>
      </w:tr>
      <w:tr w:rsidR="002B57DF" w:rsidRPr="004E0ABB" w14:paraId="0804EB3C" w14:textId="708248ED" w:rsidTr="00912A62">
        <w:trPr>
          <w:trHeight w:val="1530"/>
        </w:trPr>
        <w:tc>
          <w:tcPr>
            <w:tcW w:w="3222" w:type="dxa"/>
            <w:vAlign w:val="center"/>
          </w:tcPr>
          <w:p w14:paraId="76C57653" w14:textId="4D137A85"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Physical impairment (a condition that substantially limits one or more basic physical activities such as walking, climbing stairs, lifting or carrying)</w:t>
            </w:r>
          </w:p>
        </w:tc>
        <w:tc>
          <w:tcPr>
            <w:tcW w:w="964" w:type="dxa"/>
            <w:vAlign w:val="center"/>
          </w:tcPr>
          <w:p w14:paraId="10593D59" w14:textId="6BDD9DD9"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10</w:t>
            </w:r>
          </w:p>
        </w:tc>
        <w:tc>
          <w:tcPr>
            <w:tcW w:w="964" w:type="dxa"/>
            <w:vAlign w:val="center"/>
          </w:tcPr>
          <w:p w14:paraId="4A934816" w14:textId="2CEB64D8"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0</w:t>
            </w:r>
            <w:r w:rsidR="00225A5E" w:rsidRPr="00912A62">
              <w:rPr>
                <w:rFonts w:cstheme="minorHAnsi"/>
                <w:color w:val="000000"/>
              </w:rPr>
              <w:t>.3%</w:t>
            </w:r>
          </w:p>
        </w:tc>
        <w:tc>
          <w:tcPr>
            <w:tcW w:w="964" w:type="dxa"/>
            <w:shd w:val="clear" w:color="auto" w:fill="D9E2F3" w:themeFill="accent1" w:themeFillTint="33"/>
            <w:vAlign w:val="center"/>
          </w:tcPr>
          <w:p w14:paraId="0F415C25" w14:textId="0A1ECDCB"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12</w:t>
            </w:r>
          </w:p>
        </w:tc>
        <w:tc>
          <w:tcPr>
            <w:tcW w:w="964" w:type="dxa"/>
            <w:shd w:val="clear" w:color="auto" w:fill="D9E2F3" w:themeFill="accent1" w:themeFillTint="33"/>
            <w:vAlign w:val="center"/>
          </w:tcPr>
          <w:p w14:paraId="5978BD59" w14:textId="540EC399"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1.1%</w:t>
            </w:r>
          </w:p>
        </w:tc>
        <w:tc>
          <w:tcPr>
            <w:tcW w:w="964" w:type="dxa"/>
            <w:vAlign w:val="center"/>
          </w:tcPr>
          <w:p w14:paraId="5134961F" w14:textId="0E6D8C97"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1</w:t>
            </w:r>
          </w:p>
        </w:tc>
        <w:tc>
          <w:tcPr>
            <w:tcW w:w="964" w:type="dxa"/>
            <w:vAlign w:val="center"/>
          </w:tcPr>
          <w:p w14:paraId="696FFDFF" w14:textId="601623E8"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6480E">
              <w:rPr>
                <w:rFonts w:cstheme="minorHAnsi"/>
                <w:color w:val="000000"/>
              </w:rPr>
              <w:t>1</w:t>
            </w:r>
            <w:r w:rsidRPr="00912A62">
              <w:rPr>
                <w:rFonts w:cstheme="minorHAnsi"/>
                <w:color w:val="000000"/>
              </w:rPr>
              <w:t>%</w:t>
            </w:r>
          </w:p>
        </w:tc>
        <w:tc>
          <w:tcPr>
            <w:tcW w:w="964" w:type="dxa"/>
            <w:shd w:val="clear" w:color="auto" w:fill="D9E2F3" w:themeFill="accent1" w:themeFillTint="33"/>
            <w:vAlign w:val="center"/>
          </w:tcPr>
          <w:p w14:paraId="08701E92" w14:textId="1249B67B"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2</w:t>
            </w:r>
          </w:p>
        </w:tc>
        <w:tc>
          <w:tcPr>
            <w:tcW w:w="964" w:type="dxa"/>
            <w:shd w:val="clear" w:color="auto" w:fill="D9E2F3" w:themeFill="accent1" w:themeFillTint="33"/>
            <w:vAlign w:val="center"/>
          </w:tcPr>
          <w:p w14:paraId="50516EFA" w14:textId="1A804BBD"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0.2%</w:t>
            </w:r>
          </w:p>
        </w:tc>
      </w:tr>
      <w:tr w:rsidR="002B57DF" w:rsidRPr="004E0ABB" w14:paraId="2724E2C5" w14:textId="5F1B3F8A" w:rsidTr="00912A62">
        <w:trPr>
          <w:trHeight w:val="397"/>
        </w:trPr>
        <w:tc>
          <w:tcPr>
            <w:tcW w:w="3222" w:type="dxa"/>
            <w:vAlign w:val="center"/>
          </w:tcPr>
          <w:p w14:paraId="3FC0FF7D" w14:textId="09A991D0"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Prefer not to say</w:t>
            </w:r>
          </w:p>
        </w:tc>
        <w:tc>
          <w:tcPr>
            <w:tcW w:w="964" w:type="dxa"/>
            <w:vAlign w:val="center"/>
          </w:tcPr>
          <w:p w14:paraId="6A163C11" w14:textId="1682CA77"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70</w:t>
            </w:r>
          </w:p>
        </w:tc>
        <w:tc>
          <w:tcPr>
            <w:tcW w:w="964" w:type="dxa"/>
            <w:vAlign w:val="center"/>
          </w:tcPr>
          <w:p w14:paraId="720B5A53" w14:textId="0D5BC402"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2.2</w:t>
            </w:r>
            <w:r w:rsidR="00225A5E" w:rsidRPr="00912A62">
              <w:rPr>
                <w:rFonts w:cstheme="minorHAnsi"/>
                <w:color w:val="000000"/>
              </w:rPr>
              <w:t>%</w:t>
            </w:r>
          </w:p>
        </w:tc>
        <w:tc>
          <w:tcPr>
            <w:tcW w:w="964" w:type="dxa"/>
            <w:shd w:val="clear" w:color="auto" w:fill="D9E2F3" w:themeFill="accent1" w:themeFillTint="33"/>
            <w:vAlign w:val="center"/>
          </w:tcPr>
          <w:p w14:paraId="38950F8C" w14:textId="698F27BE"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108</w:t>
            </w:r>
          </w:p>
        </w:tc>
        <w:tc>
          <w:tcPr>
            <w:tcW w:w="964" w:type="dxa"/>
            <w:shd w:val="clear" w:color="auto" w:fill="D9E2F3" w:themeFill="accent1" w:themeFillTint="33"/>
            <w:vAlign w:val="center"/>
          </w:tcPr>
          <w:p w14:paraId="49824F31" w14:textId="084A2D31"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2.7%</w:t>
            </w:r>
          </w:p>
        </w:tc>
        <w:tc>
          <w:tcPr>
            <w:tcW w:w="964" w:type="dxa"/>
            <w:vAlign w:val="center"/>
          </w:tcPr>
          <w:p w14:paraId="33617F5A" w14:textId="77E2451A"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10</w:t>
            </w:r>
          </w:p>
        </w:tc>
        <w:tc>
          <w:tcPr>
            <w:tcW w:w="964" w:type="dxa"/>
            <w:vAlign w:val="center"/>
          </w:tcPr>
          <w:p w14:paraId="3E5F80F4" w14:textId="1ADA5050"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w:t>
            </w:r>
            <w:r w:rsidR="0006480E">
              <w:rPr>
                <w:rFonts w:cstheme="minorHAnsi"/>
                <w:color w:val="000000"/>
              </w:rPr>
              <w:t>5</w:t>
            </w:r>
            <w:r w:rsidRPr="00912A62">
              <w:rPr>
                <w:rFonts w:cstheme="minorHAnsi"/>
                <w:color w:val="000000"/>
              </w:rPr>
              <w:t>%</w:t>
            </w:r>
          </w:p>
        </w:tc>
        <w:tc>
          <w:tcPr>
            <w:tcW w:w="964" w:type="dxa"/>
            <w:shd w:val="clear" w:color="auto" w:fill="D9E2F3" w:themeFill="accent1" w:themeFillTint="33"/>
            <w:vAlign w:val="center"/>
          </w:tcPr>
          <w:p w14:paraId="70E2E1A3" w14:textId="6A680DFE"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15</w:t>
            </w:r>
          </w:p>
        </w:tc>
        <w:tc>
          <w:tcPr>
            <w:tcW w:w="964" w:type="dxa"/>
            <w:shd w:val="clear" w:color="auto" w:fill="D9E2F3" w:themeFill="accent1" w:themeFillTint="33"/>
            <w:vAlign w:val="center"/>
          </w:tcPr>
          <w:p w14:paraId="4AF7119E" w14:textId="038949F3"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1.8%</w:t>
            </w:r>
          </w:p>
        </w:tc>
      </w:tr>
      <w:tr w:rsidR="002B57DF" w:rsidRPr="004E0ABB" w14:paraId="293D33B0" w14:textId="036BA75B" w:rsidTr="00912A62">
        <w:trPr>
          <w:trHeight w:val="1124"/>
        </w:trPr>
        <w:tc>
          <w:tcPr>
            <w:tcW w:w="3222" w:type="dxa"/>
            <w:vAlign w:val="center"/>
          </w:tcPr>
          <w:p w14:paraId="290DEE13" w14:textId="51C8C987" w:rsidR="002B57DF" w:rsidRPr="00912A62" w:rsidRDefault="001D01B3" w:rsidP="00912A62">
            <w:pPr>
              <w:autoSpaceDE w:val="0"/>
              <w:autoSpaceDN w:val="0"/>
              <w:adjustRightInd w:val="0"/>
              <w:spacing w:after="0" w:line="240" w:lineRule="auto"/>
              <w:rPr>
                <w:rFonts w:cstheme="minorHAnsi"/>
                <w:b/>
                <w:bCs/>
                <w:color w:val="000000"/>
              </w:rPr>
            </w:pPr>
            <w:r w:rsidRPr="00912A62">
              <w:rPr>
                <w:rFonts w:cstheme="minorHAnsi"/>
                <w:b/>
                <w:bCs/>
                <w:color w:val="000000"/>
              </w:rPr>
              <w:t>Social/communication conditions such as a speech and language impairment or an autistic spectrum condition</w:t>
            </w:r>
          </w:p>
        </w:tc>
        <w:tc>
          <w:tcPr>
            <w:tcW w:w="964" w:type="dxa"/>
            <w:vAlign w:val="center"/>
          </w:tcPr>
          <w:p w14:paraId="167317A9" w14:textId="3D347004" w:rsidR="002B57DF" w:rsidRPr="00912A62" w:rsidRDefault="000D0136" w:rsidP="00912A62">
            <w:pPr>
              <w:autoSpaceDE w:val="0"/>
              <w:autoSpaceDN w:val="0"/>
              <w:adjustRightInd w:val="0"/>
              <w:spacing w:after="0" w:line="240" w:lineRule="auto"/>
              <w:jc w:val="center"/>
              <w:rPr>
                <w:rFonts w:cstheme="minorHAnsi"/>
                <w:color w:val="000000"/>
              </w:rPr>
            </w:pPr>
            <w:r>
              <w:rPr>
                <w:rFonts w:cstheme="minorHAnsi"/>
                <w:color w:val="000000"/>
              </w:rPr>
              <w:t>16</w:t>
            </w:r>
          </w:p>
        </w:tc>
        <w:tc>
          <w:tcPr>
            <w:tcW w:w="964" w:type="dxa"/>
            <w:vAlign w:val="center"/>
          </w:tcPr>
          <w:p w14:paraId="585F702E" w14:textId="44169857"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D0136">
              <w:rPr>
                <w:rFonts w:cstheme="minorHAnsi"/>
                <w:color w:val="000000"/>
              </w:rPr>
              <w:t>5</w:t>
            </w:r>
            <w:r w:rsidRPr="00912A62">
              <w:rPr>
                <w:rFonts w:cstheme="minorHAnsi"/>
                <w:color w:val="000000"/>
              </w:rPr>
              <w:t>%</w:t>
            </w:r>
          </w:p>
        </w:tc>
        <w:tc>
          <w:tcPr>
            <w:tcW w:w="964" w:type="dxa"/>
            <w:shd w:val="clear" w:color="auto" w:fill="D9E2F3" w:themeFill="accent1" w:themeFillTint="33"/>
            <w:vAlign w:val="center"/>
          </w:tcPr>
          <w:p w14:paraId="605F80FB" w14:textId="48C933B6"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29</w:t>
            </w:r>
          </w:p>
        </w:tc>
        <w:tc>
          <w:tcPr>
            <w:tcW w:w="964" w:type="dxa"/>
            <w:shd w:val="clear" w:color="auto" w:fill="D9E2F3" w:themeFill="accent1" w:themeFillTint="33"/>
            <w:vAlign w:val="center"/>
          </w:tcPr>
          <w:p w14:paraId="4AE40914" w14:textId="4AABEA14"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0.7%</w:t>
            </w:r>
          </w:p>
        </w:tc>
        <w:tc>
          <w:tcPr>
            <w:tcW w:w="964" w:type="dxa"/>
            <w:vAlign w:val="center"/>
          </w:tcPr>
          <w:p w14:paraId="53FFF013" w14:textId="11E88655"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5</w:t>
            </w:r>
          </w:p>
        </w:tc>
        <w:tc>
          <w:tcPr>
            <w:tcW w:w="964" w:type="dxa"/>
            <w:vAlign w:val="center"/>
          </w:tcPr>
          <w:p w14:paraId="1CA9F494" w14:textId="3A4DA094"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w:t>
            </w:r>
            <w:r w:rsidR="0006480E">
              <w:rPr>
                <w:rFonts w:cstheme="minorHAnsi"/>
                <w:color w:val="000000"/>
              </w:rPr>
              <w:t>7</w:t>
            </w:r>
            <w:r w:rsidRPr="00912A62">
              <w:rPr>
                <w:rFonts w:cstheme="minorHAnsi"/>
                <w:color w:val="000000"/>
              </w:rPr>
              <w:t>%</w:t>
            </w:r>
          </w:p>
        </w:tc>
        <w:tc>
          <w:tcPr>
            <w:tcW w:w="964" w:type="dxa"/>
            <w:shd w:val="clear" w:color="auto" w:fill="D9E2F3" w:themeFill="accent1" w:themeFillTint="33"/>
            <w:vAlign w:val="center"/>
          </w:tcPr>
          <w:p w14:paraId="3F1885EB" w14:textId="7E25E328"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2</w:t>
            </w:r>
          </w:p>
        </w:tc>
        <w:tc>
          <w:tcPr>
            <w:tcW w:w="964" w:type="dxa"/>
            <w:shd w:val="clear" w:color="auto" w:fill="D9E2F3" w:themeFill="accent1" w:themeFillTint="33"/>
            <w:vAlign w:val="center"/>
          </w:tcPr>
          <w:p w14:paraId="2AD64C08" w14:textId="12EA2B46" w:rsidR="002B57DF" w:rsidRPr="00912A62" w:rsidRDefault="00912A62" w:rsidP="00912A62">
            <w:pPr>
              <w:autoSpaceDE w:val="0"/>
              <w:autoSpaceDN w:val="0"/>
              <w:adjustRightInd w:val="0"/>
              <w:spacing w:after="0" w:line="240" w:lineRule="auto"/>
              <w:jc w:val="center"/>
              <w:rPr>
                <w:rFonts w:cstheme="minorHAnsi"/>
                <w:color w:val="000000"/>
              </w:rPr>
            </w:pPr>
            <w:r w:rsidRPr="00912A62">
              <w:rPr>
                <w:rFonts w:cstheme="minorHAnsi"/>
                <w:color w:val="000000"/>
              </w:rPr>
              <w:t>0.2%</w:t>
            </w:r>
          </w:p>
        </w:tc>
      </w:tr>
      <w:tr w:rsidR="002B57DF" w:rsidRPr="004E0ABB" w14:paraId="34492C3E" w14:textId="4BEAA201" w:rsidTr="00912A62">
        <w:trPr>
          <w:trHeight w:val="324"/>
        </w:trPr>
        <w:tc>
          <w:tcPr>
            <w:tcW w:w="3222" w:type="dxa"/>
            <w:vAlign w:val="center"/>
          </w:tcPr>
          <w:p w14:paraId="4794FF8D" w14:textId="34DB46F0" w:rsidR="002B57DF" w:rsidRPr="00912A62" w:rsidRDefault="002B57DF" w:rsidP="00912A62">
            <w:pPr>
              <w:autoSpaceDE w:val="0"/>
              <w:autoSpaceDN w:val="0"/>
              <w:adjustRightInd w:val="0"/>
              <w:spacing w:after="0" w:line="240" w:lineRule="auto"/>
              <w:rPr>
                <w:rFonts w:cstheme="minorHAnsi"/>
                <w:b/>
                <w:bCs/>
                <w:color w:val="000000"/>
              </w:rPr>
            </w:pPr>
            <w:r w:rsidRPr="00912A62">
              <w:rPr>
                <w:rFonts w:cstheme="minorHAnsi"/>
                <w:b/>
                <w:bCs/>
                <w:color w:val="000000"/>
              </w:rPr>
              <w:t>Unknown</w:t>
            </w:r>
          </w:p>
        </w:tc>
        <w:tc>
          <w:tcPr>
            <w:tcW w:w="964" w:type="dxa"/>
            <w:vAlign w:val="center"/>
          </w:tcPr>
          <w:p w14:paraId="3A1CA927" w14:textId="5E1A870F" w:rsidR="002B57DF" w:rsidRPr="00912A62" w:rsidRDefault="00A876A5" w:rsidP="00912A62">
            <w:pPr>
              <w:autoSpaceDE w:val="0"/>
              <w:autoSpaceDN w:val="0"/>
              <w:adjustRightInd w:val="0"/>
              <w:spacing w:after="0" w:line="240" w:lineRule="auto"/>
              <w:jc w:val="center"/>
              <w:rPr>
                <w:rFonts w:cstheme="minorHAnsi"/>
                <w:color w:val="000000"/>
              </w:rPr>
            </w:pPr>
            <w:r>
              <w:rPr>
                <w:rFonts w:cstheme="minorHAnsi"/>
                <w:color w:val="000000"/>
              </w:rPr>
              <w:t>1,366</w:t>
            </w:r>
          </w:p>
        </w:tc>
        <w:tc>
          <w:tcPr>
            <w:tcW w:w="964" w:type="dxa"/>
            <w:vAlign w:val="center"/>
          </w:tcPr>
          <w:p w14:paraId="78920A57" w14:textId="699FF06E" w:rsidR="002B57DF" w:rsidRPr="00912A62" w:rsidRDefault="00A876A5" w:rsidP="00912A62">
            <w:pPr>
              <w:autoSpaceDE w:val="0"/>
              <w:autoSpaceDN w:val="0"/>
              <w:adjustRightInd w:val="0"/>
              <w:spacing w:after="0" w:line="240" w:lineRule="auto"/>
              <w:jc w:val="center"/>
              <w:rPr>
                <w:rFonts w:cstheme="minorHAnsi"/>
                <w:color w:val="000000"/>
              </w:rPr>
            </w:pPr>
            <w:r>
              <w:rPr>
                <w:rFonts w:cstheme="minorHAnsi"/>
                <w:color w:val="000000"/>
              </w:rPr>
              <w:t>42.9</w:t>
            </w:r>
            <w:r w:rsidR="00225A5E" w:rsidRPr="00912A62">
              <w:rPr>
                <w:rFonts w:cstheme="minorHAnsi"/>
                <w:color w:val="000000"/>
              </w:rPr>
              <w:t>%</w:t>
            </w:r>
          </w:p>
        </w:tc>
        <w:tc>
          <w:tcPr>
            <w:tcW w:w="964" w:type="dxa"/>
            <w:shd w:val="clear" w:color="auto" w:fill="D9E2F3" w:themeFill="accent1" w:themeFillTint="33"/>
            <w:vAlign w:val="center"/>
          </w:tcPr>
          <w:p w14:paraId="15A3AF42" w14:textId="021DC0A3" w:rsidR="002B57DF" w:rsidRPr="00912A62" w:rsidRDefault="001D01B3" w:rsidP="00912A62">
            <w:pPr>
              <w:autoSpaceDE w:val="0"/>
              <w:autoSpaceDN w:val="0"/>
              <w:adjustRightInd w:val="0"/>
              <w:spacing w:after="0" w:line="240" w:lineRule="auto"/>
              <w:jc w:val="center"/>
              <w:rPr>
                <w:rFonts w:cstheme="minorHAnsi"/>
                <w:color w:val="000000"/>
              </w:rPr>
            </w:pPr>
            <w:r w:rsidRPr="00912A62">
              <w:rPr>
                <w:rFonts w:cstheme="minorHAnsi"/>
                <w:color w:val="000000"/>
              </w:rPr>
              <w:t>2,376</w:t>
            </w:r>
          </w:p>
        </w:tc>
        <w:tc>
          <w:tcPr>
            <w:tcW w:w="964" w:type="dxa"/>
            <w:shd w:val="clear" w:color="auto" w:fill="D9E2F3" w:themeFill="accent1" w:themeFillTint="33"/>
            <w:vAlign w:val="center"/>
          </w:tcPr>
          <w:p w14:paraId="43872FFF" w14:textId="52FB3317" w:rsidR="002B57DF" w:rsidRPr="00912A62" w:rsidRDefault="00225A5E" w:rsidP="00912A62">
            <w:pPr>
              <w:autoSpaceDE w:val="0"/>
              <w:autoSpaceDN w:val="0"/>
              <w:adjustRightInd w:val="0"/>
              <w:spacing w:after="0" w:line="240" w:lineRule="auto"/>
              <w:jc w:val="center"/>
              <w:rPr>
                <w:rFonts w:cstheme="minorHAnsi"/>
                <w:color w:val="000000"/>
              </w:rPr>
            </w:pPr>
            <w:r w:rsidRPr="00912A62">
              <w:rPr>
                <w:rFonts w:cstheme="minorHAnsi"/>
                <w:color w:val="000000"/>
              </w:rPr>
              <w:t>59.5%</w:t>
            </w:r>
          </w:p>
        </w:tc>
        <w:tc>
          <w:tcPr>
            <w:tcW w:w="964" w:type="dxa"/>
            <w:vAlign w:val="center"/>
          </w:tcPr>
          <w:p w14:paraId="0355CBF8" w14:textId="1ACEF928"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356</w:t>
            </w:r>
          </w:p>
        </w:tc>
        <w:tc>
          <w:tcPr>
            <w:tcW w:w="964" w:type="dxa"/>
            <w:vAlign w:val="center"/>
          </w:tcPr>
          <w:p w14:paraId="0D7EA723" w14:textId="3F8B3D43" w:rsidR="002B57DF" w:rsidRPr="00912A62" w:rsidRDefault="0006480E" w:rsidP="00912A62">
            <w:pPr>
              <w:autoSpaceDE w:val="0"/>
              <w:autoSpaceDN w:val="0"/>
              <w:adjustRightInd w:val="0"/>
              <w:spacing w:after="0" w:line="240" w:lineRule="auto"/>
              <w:jc w:val="center"/>
              <w:rPr>
                <w:rFonts w:cstheme="minorHAnsi"/>
                <w:color w:val="000000"/>
              </w:rPr>
            </w:pPr>
            <w:r>
              <w:rPr>
                <w:rFonts w:cstheme="minorHAnsi"/>
                <w:color w:val="000000"/>
              </w:rPr>
              <w:t>51.7</w:t>
            </w:r>
            <w:r w:rsidR="008B7FA5" w:rsidRPr="00912A62">
              <w:rPr>
                <w:rFonts w:cstheme="minorHAnsi"/>
                <w:color w:val="000000"/>
              </w:rPr>
              <w:t>%</w:t>
            </w:r>
          </w:p>
        </w:tc>
        <w:tc>
          <w:tcPr>
            <w:tcW w:w="964" w:type="dxa"/>
            <w:shd w:val="clear" w:color="auto" w:fill="D9E2F3" w:themeFill="accent1" w:themeFillTint="33"/>
            <w:vAlign w:val="center"/>
          </w:tcPr>
          <w:p w14:paraId="4EDEAC7A" w14:textId="7CA74BF4" w:rsidR="002B57DF" w:rsidRPr="00912A62" w:rsidRDefault="008B7FA5" w:rsidP="00912A62">
            <w:pPr>
              <w:autoSpaceDE w:val="0"/>
              <w:autoSpaceDN w:val="0"/>
              <w:adjustRightInd w:val="0"/>
              <w:spacing w:after="0" w:line="240" w:lineRule="auto"/>
              <w:jc w:val="center"/>
              <w:rPr>
                <w:rFonts w:cstheme="minorHAnsi"/>
                <w:color w:val="000000"/>
              </w:rPr>
            </w:pPr>
            <w:r w:rsidRPr="00912A62">
              <w:rPr>
                <w:rFonts w:cstheme="minorHAnsi"/>
                <w:color w:val="000000"/>
              </w:rPr>
              <w:t>543</w:t>
            </w:r>
          </w:p>
        </w:tc>
        <w:tc>
          <w:tcPr>
            <w:tcW w:w="964" w:type="dxa"/>
            <w:shd w:val="clear" w:color="auto" w:fill="D9E2F3" w:themeFill="accent1" w:themeFillTint="33"/>
            <w:vAlign w:val="center"/>
          </w:tcPr>
          <w:p w14:paraId="4F8B9817" w14:textId="5201ECA4" w:rsidR="002B57DF" w:rsidRPr="00912A62" w:rsidRDefault="008B7FA5" w:rsidP="00912A62">
            <w:pPr>
              <w:autoSpaceDE w:val="0"/>
              <w:autoSpaceDN w:val="0"/>
              <w:adjustRightInd w:val="0"/>
              <w:spacing w:after="0" w:line="240" w:lineRule="auto"/>
              <w:jc w:val="center"/>
              <w:rPr>
                <w:rFonts w:cstheme="minorHAnsi"/>
                <w:color w:val="000000"/>
              </w:rPr>
            </w:pPr>
            <w:r w:rsidRPr="00912A62">
              <w:rPr>
                <w:rFonts w:cstheme="minorHAnsi"/>
                <w:color w:val="000000"/>
              </w:rPr>
              <w:t>65.1%</w:t>
            </w:r>
          </w:p>
        </w:tc>
      </w:tr>
      <w:tr w:rsidR="002B57DF" w:rsidRPr="004E0ABB" w14:paraId="725C9AB1" w14:textId="3956870B" w:rsidTr="00912A62">
        <w:trPr>
          <w:trHeight w:val="152"/>
        </w:trPr>
        <w:tc>
          <w:tcPr>
            <w:tcW w:w="3222" w:type="dxa"/>
            <w:shd w:val="clear" w:color="auto" w:fill="D9E2F3" w:themeFill="accent1" w:themeFillTint="33"/>
            <w:vAlign w:val="center"/>
          </w:tcPr>
          <w:p w14:paraId="696FDE6A" w14:textId="34514940" w:rsidR="002B57DF" w:rsidRPr="00912A62" w:rsidRDefault="002B57DF" w:rsidP="00912A62">
            <w:pPr>
              <w:autoSpaceDE w:val="0"/>
              <w:autoSpaceDN w:val="0"/>
              <w:adjustRightInd w:val="0"/>
              <w:spacing w:after="0" w:line="240" w:lineRule="auto"/>
              <w:rPr>
                <w:rFonts w:cstheme="minorHAnsi"/>
                <w:b/>
                <w:bCs/>
                <w:color w:val="000000"/>
              </w:rPr>
            </w:pPr>
            <w:r w:rsidRPr="00912A62">
              <w:rPr>
                <w:rFonts w:cstheme="minorHAnsi"/>
                <w:b/>
                <w:bCs/>
                <w:color w:val="000000"/>
              </w:rPr>
              <w:t>Total</w:t>
            </w:r>
          </w:p>
        </w:tc>
        <w:tc>
          <w:tcPr>
            <w:tcW w:w="964" w:type="dxa"/>
            <w:shd w:val="clear" w:color="auto" w:fill="D9E2F3" w:themeFill="accent1" w:themeFillTint="33"/>
            <w:vAlign w:val="center"/>
          </w:tcPr>
          <w:p w14:paraId="03B48079" w14:textId="4523F709" w:rsidR="002B57DF" w:rsidRPr="00912A62" w:rsidRDefault="00224DF0" w:rsidP="00912A62">
            <w:pPr>
              <w:autoSpaceDE w:val="0"/>
              <w:autoSpaceDN w:val="0"/>
              <w:adjustRightInd w:val="0"/>
              <w:spacing w:after="0" w:line="240" w:lineRule="auto"/>
              <w:jc w:val="center"/>
              <w:rPr>
                <w:rFonts w:cstheme="minorHAnsi"/>
                <w:b/>
                <w:color w:val="000000"/>
              </w:rPr>
            </w:pPr>
            <w:r w:rsidRPr="00912A62">
              <w:rPr>
                <w:rFonts w:cstheme="minorHAnsi"/>
                <w:b/>
                <w:color w:val="000000"/>
              </w:rPr>
              <w:t>3</w:t>
            </w:r>
            <w:r w:rsidR="001D01B3" w:rsidRPr="00912A62">
              <w:rPr>
                <w:rFonts w:cstheme="minorHAnsi"/>
                <w:b/>
                <w:color w:val="000000"/>
              </w:rPr>
              <w:t>,185</w:t>
            </w:r>
          </w:p>
        </w:tc>
        <w:tc>
          <w:tcPr>
            <w:tcW w:w="964" w:type="dxa"/>
            <w:shd w:val="clear" w:color="auto" w:fill="D9E2F3" w:themeFill="accent1" w:themeFillTint="33"/>
            <w:vAlign w:val="center"/>
          </w:tcPr>
          <w:p w14:paraId="3EB14E04" w14:textId="77777777" w:rsidR="002B57DF" w:rsidRPr="00912A62"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330AC1CD" w14:textId="67FD3EA9" w:rsidR="002B57DF" w:rsidRPr="00912A62" w:rsidRDefault="002B57DF" w:rsidP="00912A62">
            <w:pPr>
              <w:autoSpaceDE w:val="0"/>
              <w:autoSpaceDN w:val="0"/>
              <w:adjustRightInd w:val="0"/>
              <w:spacing w:after="0" w:line="240" w:lineRule="auto"/>
              <w:jc w:val="center"/>
              <w:rPr>
                <w:rFonts w:cstheme="minorHAnsi"/>
                <w:b/>
                <w:color w:val="000000"/>
              </w:rPr>
            </w:pPr>
            <w:r w:rsidRPr="00912A62">
              <w:rPr>
                <w:rFonts w:cstheme="minorHAnsi"/>
                <w:b/>
                <w:color w:val="000000"/>
              </w:rPr>
              <w:t>3</w:t>
            </w:r>
            <w:r w:rsidR="001D01B3" w:rsidRPr="00912A62">
              <w:rPr>
                <w:rFonts w:cstheme="minorHAnsi"/>
                <w:b/>
                <w:color w:val="000000"/>
              </w:rPr>
              <w:t>,995</w:t>
            </w:r>
          </w:p>
        </w:tc>
        <w:tc>
          <w:tcPr>
            <w:tcW w:w="964" w:type="dxa"/>
            <w:shd w:val="clear" w:color="auto" w:fill="D9E2F3" w:themeFill="accent1" w:themeFillTint="33"/>
            <w:vAlign w:val="center"/>
          </w:tcPr>
          <w:p w14:paraId="3EB9A0DA" w14:textId="77777777" w:rsidR="002B57DF" w:rsidRPr="00912A62"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47877EEC" w14:textId="2B157F72" w:rsidR="002B57DF" w:rsidRPr="00912A62" w:rsidRDefault="008B7FA5" w:rsidP="00912A62">
            <w:pPr>
              <w:autoSpaceDE w:val="0"/>
              <w:autoSpaceDN w:val="0"/>
              <w:adjustRightInd w:val="0"/>
              <w:spacing w:after="0" w:line="240" w:lineRule="auto"/>
              <w:jc w:val="center"/>
              <w:rPr>
                <w:rFonts w:cstheme="minorHAnsi"/>
                <w:b/>
                <w:color w:val="000000"/>
              </w:rPr>
            </w:pPr>
            <w:r w:rsidRPr="00912A62">
              <w:rPr>
                <w:rFonts w:cstheme="minorHAnsi"/>
                <w:b/>
                <w:color w:val="000000"/>
              </w:rPr>
              <w:t>689</w:t>
            </w:r>
          </w:p>
        </w:tc>
        <w:tc>
          <w:tcPr>
            <w:tcW w:w="964" w:type="dxa"/>
            <w:shd w:val="clear" w:color="auto" w:fill="D9E2F3" w:themeFill="accent1" w:themeFillTint="33"/>
            <w:vAlign w:val="center"/>
          </w:tcPr>
          <w:p w14:paraId="341CF9FA" w14:textId="77777777" w:rsidR="002B57DF" w:rsidRPr="00912A62"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56AEC848" w14:textId="626F4336" w:rsidR="002B57DF" w:rsidRPr="00912A62" w:rsidRDefault="008B7FA5" w:rsidP="00912A62">
            <w:pPr>
              <w:autoSpaceDE w:val="0"/>
              <w:autoSpaceDN w:val="0"/>
              <w:adjustRightInd w:val="0"/>
              <w:spacing w:after="0" w:line="240" w:lineRule="auto"/>
              <w:jc w:val="center"/>
              <w:rPr>
                <w:rFonts w:cstheme="minorHAnsi"/>
                <w:b/>
                <w:color w:val="000000"/>
              </w:rPr>
            </w:pPr>
            <w:r w:rsidRPr="00912A62">
              <w:rPr>
                <w:rFonts w:cstheme="minorHAnsi"/>
                <w:b/>
                <w:color w:val="000000"/>
              </w:rPr>
              <w:t>834</w:t>
            </w:r>
          </w:p>
        </w:tc>
        <w:tc>
          <w:tcPr>
            <w:tcW w:w="964" w:type="dxa"/>
            <w:shd w:val="clear" w:color="auto" w:fill="D9E2F3" w:themeFill="accent1" w:themeFillTint="33"/>
            <w:vAlign w:val="center"/>
          </w:tcPr>
          <w:p w14:paraId="0A46518B" w14:textId="77777777" w:rsidR="002B57DF" w:rsidRPr="004E0ABB" w:rsidRDefault="002B57DF" w:rsidP="00912A62">
            <w:pPr>
              <w:autoSpaceDE w:val="0"/>
              <w:autoSpaceDN w:val="0"/>
              <w:adjustRightInd w:val="0"/>
              <w:spacing w:after="0" w:line="240" w:lineRule="auto"/>
              <w:jc w:val="center"/>
              <w:rPr>
                <w:rFonts w:cstheme="minorHAnsi"/>
                <w:b/>
                <w:color w:val="000000"/>
                <w:highlight w:val="yellow"/>
              </w:rPr>
            </w:pPr>
          </w:p>
        </w:tc>
      </w:tr>
    </w:tbl>
    <w:p w14:paraId="4D1C5C7C" w14:textId="3B51955B" w:rsidR="00825466" w:rsidRPr="00912A62" w:rsidRDefault="00825466" w:rsidP="00825466">
      <w:pPr>
        <w:pStyle w:val="Default"/>
        <w:rPr>
          <w:rFonts w:asciiTheme="minorHAnsi" w:hAnsiTheme="minorHAnsi" w:cstheme="minorHAnsi"/>
          <w:sz w:val="20"/>
          <w:szCs w:val="20"/>
        </w:rPr>
      </w:pPr>
      <w:r w:rsidRPr="00912A62">
        <w:rPr>
          <w:rFonts w:asciiTheme="minorHAnsi" w:hAnsiTheme="minorHAnsi" w:cstheme="minorHAnsi"/>
          <w:sz w:val="20"/>
          <w:szCs w:val="20"/>
        </w:rPr>
        <w:t xml:space="preserve">Table </w:t>
      </w:r>
      <w:r w:rsidR="00912A62">
        <w:rPr>
          <w:rFonts w:asciiTheme="minorHAnsi" w:hAnsiTheme="minorHAnsi" w:cstheme="minorHAnsi"/>
          <w:sz w:val="20"/>
          <w:szCs w:val="20"/>
        </w:rPr>
        <w:t>3.3.a</w:t>
      </w:r>
      <w:r w:rsidRPr="00912A62">
        <w:rPr>
          <w:rFonts w:asciiTheme="minorHAnsi" w:hAnsiTheme="minorHAnsi" w:cstheme="minorHAnsi"/>
          <w:sz w:val="20"/>
          <w:szCs w:val="20"/>
        </w:rPr>
        <w:t xml:space="preserve"> Hireserve system 31.07.202</w:t>
      </w:r>
      <w:r w:rsidR="00912A62">
        <w:rPr>
          <w:rFonts w:asciiTheme="minorHAnsi" w:hAnsiTheme="minorHAnsi" w:cstheme="minorHAnsi"/>
          <w:sz w:val="20"/>
          <w:szCs w:val="20"/>
        </w:rPr>
        <w:t>3</w:t>
      </w:r>
      <w:r w:rsidR="00364A92">
        <w:rPr>
          <w:rFonts w:asciiTheme="minorHAnsi" w:hAnsiTheme="minorHAnsi" w:cstheme="minorHAnsi"/>
          <w:sz w:val="20"/>
          <w:szCs w:val="20"/>
        </w:rPr>
        <w:t>. Disability self-declaration of applicants and appointments (numbers and percentages)</w:t>
      </w:r>
    </w:p>
    <w:p w14:paraId="5414CE5F" w14:textId="77777777" w:rsidR="00825466" w:rsidRPr="004E0ABB" w:rsidRDefault="00825466" w:rsidP="00825466">
      <w:pPr>
        <w:pStyle w:val="Default"/>
        <w:rPr>
          <w:rFonts w:asciiTheme="minorHAnsi" w:hAnsiTheme="minorHAnsi" w:cstheme="minorHAnsi"/>
          <w:sz w:val="23"/>
          <w:szCs w:val="23"/>
          <w:highlight w:val="yellow"/>
        </w:rPr>
      </w:pPr>
    </w:p>
    <w:p w14:paraId="6B64A753" w14:textId="275CC80E" w:rsidR="007A5FAE" w:rsidRPr="007A5FAE" w:rsidRDefault="007A5FAE" w:rsidP="001C3CF6">
      <w:pPr>
        <w:pStyle w:val="Default"/>
        <w:numPr>
          <w:ilvl w:val="0"/>
          <w:numId w:val="8"/>
        </w:numPr>
        <w:rPr>
          <w:rFonts w:asciiTheme="minorHAnsi" w:hAnsiTheme="minorHAnsi" w:cstheme="minorHAnsi"/>
          <w:sz w:val="23"/>
          <w:szCs w:val="23"/>
        </w:rPr>
      </w:pPr>
      <w:r w:rsidRPr="007A5FAE">
        <w:rPr>
          <w:rFonts w:asciiTheme="minorHAnsi" w:hAnsiTheme="minorHAnsi" w:cstheme="minorHAnsi"/>
          <w:sz w:val="23"/>
          <w:szCs w:val="23"/>
        </w:rPr>
        <w:t xml:space="preserve">During 2022-23, self-declaration rates have </w:t>
      </w:r>
      <w:r w:rsidR="0006480E">
        <w:rPr>
          <w:rFonts w:asciiTheme="minorHAnsi" w:hAnsiTheme="minorHAnsi" w:cstheme="minorHAnsi"/>
          <w:sz w:val="23"/>
          <w:szCs w:val="23"/>
        </w:rPr>
        <w:t>de</w:t>
      </w:r>
      <w:r w:rsidRPr="007A5FAE">
        <w:rPr>
          <w:rFonts w:asciiTheme="minorHAnsi" w:hAnsiTheme="minorHAnsi" w:cstheme="minorHAnsi"/>
          <w:sz w:val="23"/>
          <w:szCs w:val="23"/>
        </w:rPr>
        <w:t xml:space="preserve">creased for those applying for vacancies, with the number of ‘unknowns’ as a percentage of the total pool </w:t>
      </w:r>
      <w:r w:rsidR="0006480E">
        <w:rPr>
          <w:rFonts w:asciiTheme="minorHAnsi" w:hAnsiTheme="minorHAnsi" w:cstheme="minorHAnsi"/>
          <w:sz w:val="23"/>
          <w:szCs w:val="23"/>
        </w:rPr>
        <w:t xml:space="preserve">increasing </w:t>
      </w:r>
      <w:r w:rsidRPr="007A5FAE">
        <w:rPr>
          <w:rFonts w:asciiTheme="minorHAnsi" w:hAnsiTheme="minorHAnsi" w:cstheme="minorHAnsi"/>
          <w:sz w:val="23"/>
          <w:szCs w:val="23"/>
        </w:rPr>
        <w:t xml:space="preserve">from </w:t>
      </w:r>
      <w:r w:rsidR="0006480E">
        <w:rPr>
          <w:rFonts w:asciiTheme="minorHAnsi" w:hAnsiTheme="minorHAnsi" w:cstheme="minorHAnsi"/>
          <w:sz w:val="23"/>
          <w:szCs w:val="23"/>
        </w:rPr>
        <w:t>42.9</w:t>
      </w:r>
      <w:r w:rsidRPr="007A5FAE">
        <w:rPr>
          <w:rFonts w:asciiTheme="minorHAnsi" w:hAnsiTheme="minorHAnsi" w:cstheme="minorHAnsi"/>
          <w:sz w:val="23"/>
          <w:szCs w:val="23"/>
        </w:rPr>
        <w:t>% (2021-22) to 59.5% (2022-23).</w:t>
      </w:r>
    </w:p>
    <w:p w14:paraId="42E3BC70" w14:textId="37DC1803" w:rsidR="00AB7CC3" w:rsidRPr="007A5FAE" w:rsidRDefault="00825466" w:rsidP="001C3CF6">
      <w:pPr>
        <w:pStyle w:val="Default"/>
        <w:numPr>
          <w:ilvl w:val="0"/>
          <w:numId w:val="8"/>
        </w:numPr>
        <w:rPr>
          <w:rFonts w:asciiTheme="minorHAnsi" w:hAnsiTheme="minorHAnsi" w:cstheme="minorHAnsi"/>
          <w:sz w:val="23"/>
          <w:szCs w:val="23"/>
        </w:rPr>
      </w:pPr>
      <w:r w:rsidRPr="007A5FAE">
        <w:rPr>
          <w:rFonts w:asciiTheme="minorHAnsi" w:hAnsiTheme="minorHAnsi" w:cstheme="minorHAnsi"/>
          <w:sz w:val="23"/>
          <w:szCs w:val="23"/>
        </w:rPr>
        <w:lastRenderedPageBreak/>
        <w:t xml:space="preserve">Of those that applied </w:t>
      </w:r>
      <w:r w:rsidR="00912A62" w:rsidRPr="007A5FAE">
        <w:rPr>
          <w:rFonts w:asciiTheme="minorHAnsi" w:hAnsiTheme="minorHAnsi" w:cstheme="minorHAnsi"/>
          <w:sz w:val="23"/>
          <w:szCs w:val="23"/>
        </w:rPr>
        <w:t>for vacancies</w:t>
      </w:r>
      <w:r w:rsidR="007A5FAE">
        <w:rPr>
          <w:rFonts w:asciiTheme="minorHAnsi" w:hAnsiTheme="minorHAnsi" w:cstheme="minorHAnsi"/>
          <w:sz w:val="23"/>
          <w:szCs w:val="23"/>
        </w:rPr>
        <w:t>,</w:t>
      </w:r>
      <w:r w:rsidR="00912A62" w:rsidRPr="007A5FAE">
        <w:rPr>
          <w:rFonts w:asciiTheme="minorHAnsi" w:hAnsiTheme="minorHAnsi" w:cstheme="minorHAnsi"/>
          <w:sz w:val="23"/>
          <w:szCs w:val="23"/>
        </w:rPr>
        <w:t xml:space="preserve"> </w:t>
      </w:r>
      <w:r w:rsidR="007A5FAE" w:rsidRPr="007A5FAE">
        <w:rPr>
          <w:rFonts w:asciiTheme="minorHAnsi" w:hAnsiTheme="minorHAnsi" w:cstheme="minorHAnsi"/>
          <w:sz w:val="23"/>
          <w:szCs w:val="23"/>
        </w:rPr>
        <w:t>31.1</w:t>
      </w:r>
      <w:r w:rsidRPr="007A5FAE">
        <w:rPr>
          <w:rFonts w:asciiTheme="minorHAnsi" w:hAnsiTheme="minorHAnsi" w:cstheme="minorHAnsi"/>
          <w:sz w:val="23"/>
          <w:szCs w:val="23"/>
        </w:rPr>
        <w:t xml:space="preserve">% </w:t>
      </w:r>
      <w:r w:rsidR="007A5FAE" w:rsidRPr="007A5FAE">
        <w:rPr>
          <w:rFonts w:asciiTheme="minorHAnsi" w:hAnsiTheme="minorHAnsi" w:cstheme="minorHAnsi"/>
          <w:sz w:val="23"/>
          <w:szCs w:val="23"/>
        </w:rPr>
        <w:t>self-</w:t>
      </w:r>
      <w:r w:rsidRPr="007A5FAE">
        <w:rPr>
          <w:rFonts w:asciiTheme="minorHAnsi" w:hAnsiTheme="minorHAnsi" w:cstheme="minorHAnsi"/>
          <w:sz w:val="23"/>
          <w:szCs w:val="23"/>
        </w:rPr>
        <w:t>declared ‘</w:t>
      </w:r>
      <w:r w:rsidR="007A5FAE" w:rsidRPr="007A5FAE">
        <w:rPr>
          <w:rFonts w:asciiTheme="minorHAnsi" w:hAnsiTheme="minorHAnsi" w:cstheme="minorHAnsi"/>
          <w:sz w:val="23"/>
          <w:szCs w:val="23"/>
        </w:rPr>
        <w:t>No known impairment, health condition or learning difference</w:t>
      </w:r>
      <w:r w:rsidRPr="007A5FAE">
        <w:rPr>
          <w:rFonts w:asciiTheme="minorHAnsi" w:hAnsiTheme="minorHAnsi" w:cstheme="minorHAnsi"/>
          <w:sz w:val="23"/>
          <w:szCs w:val="23"/>
        </w:rPr>
        <w:t xml:space="preserve">’, followed by 3% </w:t>
      </w:r>
      <w:r w:rsidR="007A5FAE" w:rsidRPr="007A5FAE">
        <w:rPr>
          <w:rFonts w:asciiTheme="minorHAnsi" w:hAnsiTheme="minorHAnsi" w:cstheme="minorHAnsi"/>
          <w:sz w:val="23"/>
          <w:szCs w:val="23"/>
        </w:rPr>
        <w:t>self-</w:t>
      </w:r>
      <w:r w:rsidRPr="007A5FAE">
        <w:rPr>
          <w:rFonts w:asciiTheme="minorHAnsi" w:hAnsiTheme="minorHAnsi" w:cstheme="minorHAnsi"/>
          <w:sz w:val="23"/>
          <w:szCs w:val="23"/>
        </w:rPr>
        <w:t>declaring a learning diff</w:t>
      </w:r>
      <w:r w:rsidR="007A5FAE" w:rsidRPr="007A5FAE">
        <w:rPr>
          <w:rFonts w:asciiTheme="minorHAnsi" w:hAnsiTheme="minorHAnsi" w:cstheme="minorHAnsi"/>
          <w:sz w:val="23"/>
          <w:szCs w:val="23"/>
        </w:rPr>
        <w:t>erence</w:t>
      </w:r>
      <w:r w:rsidRPr="007A5FAE">
        <w:rPr>
          <w:rFonts w:asciiTheme="minorHAnsi" w:hAnsiTheme="minorHAnsi" w:cstheme="minorHAnsi"/>
          <w:sz w:val="23"/>
          <w:szCs w:val="23"/>
        </w:rPr>
        <w:t xml:space="preserve"> such as dyslexia, dyspraxia or AD(H)D. </w:t>
      </w:r>
    </w:p>
    <w:p w14:paraId="5D0163E5" w14:textId="04AD2A8D" w:rsidR="00AB7CC3" w:rsidRPr="006258E3" w:rsidRDefault="00825466" w:rsidP="001C3CF6">
      <w:pPr>
        <w:pStyle w:val="Default"/>
        <w:numPr>
          <w:ilvl w:val="0"/>
          <w:numId w:val="8"/>
        </w:numPr>
        <w:rPr>
          <w:rFonts w:asciiTheme="minorHAnsi" w:hAnsiTheme="minorHAnsi" w:cstheme="minorHAnsi"/>
          <w:sz w:val="23"/>
          <w:szCs w:val="23"/>
        </w:rPr>
      </w:pPr>
      <w:r w:rsidRPr="00A40D22">
        <w:rPr>
          <w:rFonts w:asciiTheme="minorHAnsi" w:hAnsiTheme="minorHAnsi" w:cstheme="minorHAnsi"/>
          <w:sz w:val="23"/>
          <w:szCs w:val="23"/>
        </w:rPr>
        <w:t>Of those appointed</w:t>
      </w:r>
      <w:r w:rsidR="007A5FAE" w:rsidRPr="00A40D22">
        <w:rPr>
          <w:rFonts w:asciiTheme="minorHAnsi" w:hAnsiTheme="minorHAnsi" w:cstheme="minorHAnsi"/>
          <w:sz w:val="23"/>
          <w:szCs w:val="23"/>
        </w:rPr>
        <w:t>,</w:t>
      </w:r>
      <w:r w:rsidRPr="00A40D22">
        <w:rPr>
          <w:rFonts w:asciiTheme="minorHAnsi" w:hAnsiTheme="minorHAnsi" w:cstheme="minorHAnsi"/>
          <w:sz w:val="23"/>
          <w:szCs w:val="23"/>
        </w:rPr>
        <w:t xml:space="preserve"> the highest </w:t>
      </w:r>
      <w:r w:rsidR="007A5FAE" w:rsidRPr="00A40D22">
        <w:rPr>
          <w:rFonts w:asciiTheme="minorHAnsi" w:hAnsiTheme="minorHAnsi" w:cstheme="minorHAnsi"/>
          <w:sz w:val="23"/>
          <w:szCs w:val="23"/>
        </w:rPr>
        <w:t>percentage of</w:t>
      </w:r>
      <w:r w:rsidRPr="00A40D22">
        <w:rPr>
          <w:rFonts w:asciiTheme="minorHAnsi" w:hAnsiTheme="minorHAnsi" w:cstheme="minorHAnsi"/>
          <w:sz w:val="23"/>
          <w:szCs w:val="23"/>
        </w:rPr>
        <w:t xml:space="preserve"> </w:t>
      </w:r>
      <w:r w:rsidR="00A40D22" w:rsidRPr="00A40D22">
        <w:rPr>
          <w:rFonts w:asciiTheme="minorHAnsi" w:hAnsiTheme="minorHAnsi" w:cstheme="minorHAnsi"/>
          <w:sz w:val="23"/>
          <w:szCs w:val="23"/>
        </w:rPr>
        <w:t>25.2</w:t>
      </w:r>
      <w:r w:rsidRPr="00A40D22">
        <w:rPr>
          <w:rFonts w:asciiTheme="minorHAnsi" w:hAnsiTheme="minorHAnsi" w:cstheme="minorHAnsi"/>
          <w:sz w:val="23"/>
          <w:szCs w:val="23"/>
        </w:rPr>
        <w:t xml:space="preserve">% was those </w:t>
      </w:r>
      <w:r w:rsidR="007A5FAE" w:rsidRPr="00A40D22">
        <w:rPr>
          <w:rFonts w:asciiTheme="minorHAnsi" w:hAnsiTheme="minorHAnsi" w:cstheme="minorHAnsi"/>
          <w:sz w:val="23"/>
          <w:szCs w:val="23"/>
        </w:rPr>
        <w:t>who self-declared ‘No known impairment, health condition or learning difference’</w:t>
      </w:r>
      <w:r w:rsidRPr="00A40D22">
        <w:rPr>
          <w:rFonts w:asciiTheme="minorHAnsi" w:hAnsiTheme="minorHAnsi" w:cstheme="minorHAnsi"/>
          <w:sz w:val="23"/>
          <w:szCs w:val="23"/>
        </w:rPr>
        <w:t xml:space="preserve">, </w:t>
      </w:r>
      <w:r w:rsidR="00A40D22" w:rsidRPr="00A40D22">
        <w:rPr>
          <w:rFonts w:asciiTheme="minorHAnsi" w:hAnsiTheme="minorHAnsi" w:cstheme="minorHAnsi"/>
          <w:sz w:val="23"/>
          <w:szCs w:val="23"/>
        </w:rPr>
        <w:t xml:space="preserve">followed by 3.1% self-declaring a learning </w:t>
      </w:r>
      <w:r w:rsidR="00A40D22" w:rsidRPr="006258E3">
        <w:rPr>
          <w:rFonts w:asciiTheme="minorHAnsi" w:hAnsiTheme="minorHAnsi" w:cstheme="minorHAnsi"/>
          <w:sz w:val="23"/>
          <w:szCs w:val="23"/>
        </w:rPr>
        <w:t xml:space="preserve">difference such as dyslexia, dyspraxia or AD(H)D. </w:t>
      </w:r>
    </w:p>
    <w:p w14:paraId="035CB559" w14:textId="203B9F45" w:rsidR="00AB7CC3" w:rsidRPr="006258E3" w:rsidRDefault="0062686A" w:rsidP="001C3CF6">
      <w:pPr>
        <w:pStyle w:val="Default"/>
        <w:numPr>
          <w:ilvl w:val="0"/>
          <w:numId w:val="8"/>
        </w:numPr>
        <w:rPr>
          <w:rFonts w:asciiTheme="minorHAnsi" w:hAnsiTheme="minorHAnsi" w:cstheme="minorHAnsi"/>
          <w:sz w:val="23"/>
          <w:szCs w:val="23"/>
        </w:rPr>
      </w:pPr>
      <w:r w:rsidRPr="006258E3">
        <w:rPr>
          <w:rFonts w:asciiTheme="minorHAnsi" w:hAnsiTheme="minorHAnsi" w:cstheme="minorHAnsi"/>
          <w:sz w:val="23"/>
          <w:szCs w:val="23"/>
        </w:rPr>
        <w:t>Individuals with ‘</w:t>
      </w:r>
      <w:r w:rsidR="00A40D22" w:rsidRPr="006258E3">
        <w:rPr>
          <w:rFonts w:asciiTheme="minorHAnsi" w:hAnsiTheme="minorHAnsi" w:cstheme="minorHAnsi"/>
          <w:sz w:val="23"/>
          <w:szCs w:val="23"/>
        </w:rPr>
        <w:t>No known impairment, health condition or learning difference’</w:t>
      </w:r>
      <w:r w:rsidRPr="006258E3">
        <w:rPr>
          <w:rFonts w:asciiTheme="minorHAnsi" w:hAnsiTheme="minorHAnsi" w:cstheme="minorHAnsi"/>
          <w:sz w:val="23"/>
          <w:szCs w:val="23"/>
        </w:rPr>
        <w:t xml:space="preserve"> are appointed (</w:t>
      </w:r>
      <w:r w:rsidR="00A40D22" w:rsidRPr="006258E3">
        <w:rPr>
          <w:rFonts w:asciiTheme="minorHAnsi" w:hAnsiTheme="minorHAnsi" w:cstheme="minorHAnsi"/>
          <w:sz w:val="23"/>
          <w:szCs w:val="23"/>
        </w:rPr>
        <w:t>25.2</w:t>
      </w:r>
      <w:r w:rsidRPr="006258E3">
        <w:rPr>
          <w:rFonts w:asciiTheme="minorHAnsi" w:hAnsiTheme="minorHAnsi" w:cstheme="minorHAnsi"/>
          <w:sz w:val="23"/>
          <w:szCs w:val="23"/>
        </w:rPr>
        <w:t xml:space="preserve">%) at a </w:t>
      </w:r>
      <w:r w:rsidR="00D23E54" w:rsidRPr="006258E3">
        <w:rPr>
          <w:rFonts w:asciiTheme="minorHAnsi" w:hAnsiTheme="minorHAnsi" w:cstheme="minorHAnsi"/>
          <w:sz w:val="23"/>
          <w:szCs w:val="23"/>
        </w:rPr>
        <w:t>lower</w:t>
      </w:r>
      <w:r w:rsidRPr="006258E3">
        <w:rPr>
          <w:rFonts w:asciiTheme="minorHAnsi" w:hAnsiTheme="minorHAnsi" w:cstheme="minorHAnsi"/>
          <w:sz w:val="23"/>
          <w:szCs w:val="23"/>
        </w:rPr>
        <w:t xml:space="preserve"> rate than they apply (</w:t>
      </w:r>
      <w:r w:rsidR="00A40D22" w:rsidRPr="006258E3">
        <w:rPr>
          <w:rFonts w:asciiTheme="minorHAnsi" w:hAnsiTheme="minorHAnsi" w:cstheme="minorHAnsi"/>
          <w:sz w:val="23"/>
          <w:szCs w:val="23"/>
        </w:rPr>
        <w:t>31.1</w:t>
      </w:r>
      <w:r w:rsidRPr="006258E3">
        <w:rPr>
          <w:rFonts w:asciiTheme="minorHAnsi" w:hAnsiTheme="minorHAnsi" w:cstheme="minorHAnsi"/>
          <w:sz w:val="23"/>
          <w:szCs w:val="23"/>
        </w:rPr>
        <w:t xml:space="preserve">%), </w:t>
      </w:r>
      <w:r w:rsidR="006258E3" w:rsidRPr="006258E3">
        <w:rPr>
          <w:rFonts w:asciiTheme="minorHAnsi" w:hAnsiTheme="minorHAnsi" w:cstheme="minorHAnsi"/>
          <w:sz w:val="23"/>
          <w:szCs w:val="23"/>
        </w:rPr>
        <w:t xml:space="preserve">but the opposite is </w:t>
      </w:r>
      <w:r w:rsidR="005109AB" w:rsidRPr="006258E3">
        <w:rPr>
          <w:rFonts w:asciiTheme="minorHAnsi" w:hAnsiTheme="minorHAnsi" w:cstheme="minorHAnsi"/>
          <w:sz w:val="23"/>
          <w:szCs w:val="23"/>
        </w:rPr>
        <w:t>true</w:t>
      </w:r>
      <w:r w:rsidRPr="006258E3">
        <w:rPr>
          <w:rFonts w:asciiTheme="minorHAnsi" w:hAnsiTheme="minorHAnsi" w:cstheme="minorHAnsi"/>
          <w:sz w:val="23"/>
          <w:szCs w:val="23"/>
        </w:rPr>
        <w:t xml:space="preserve"> with individuals who </w:t>
      </w:r>
      <w:r w:rsidR="006258E3" w:rsidRPr="006258E3">
        <w:rPr>
          <w:rFonts w:asciiTheme="minorHAnsi" w:hAnsiTheme="minorHAnsi" w:cstheme="minorHAnsi"/>
          <w:sz w:val="23"/>
          <w:szCs w:val="23"/>
        </w:rPr>
        <w:t>self-</w:t>
      </w:r>
      <w:r w:rsidRPr="006258E3">
        <w:rPr>
          <w:rFonts w:asciiTheme="minorHAnsi" w:hAnsiTheme="minorHAnsi" w:cstheme="minorHAnsi"/>
          <w:sz w:val="23"/>
          <w:szCs w:val="23"/>
        </w:rPr>
        <w:t>declare a</w:t>
      </w:r>
      <w:r w:rsidR="006258E3" w:rsidRPr="006258E3">
        <w:rPr>
          <w:rFonts w:asciiTheme="minorHAnsi" w:hAnsiTheme="minorHAnsi" w:cstheme="minorHAnsi"/>
          <w:sz w:val="23"/>
          <w:szCs w:val="23"/>
        </w:rPr>
        <w:t>n ‘an impairment, health condition or learning difference’</w:t>
      </w:r>
      <w:r w:rsidRPr="006258E3">
        <w:rPr>
          <w:rFonts w:asciiTheme="minorHAnsi" w:hAnsiTheme="minorHAnsi" w:cstheme="minorHAnsi"/>
          <w:sz w:val="23"/>
          <w:szCs w:val="23"/>
        </w:rPr>
        <w:t xml:space="preserve">, </w:t>
      </w:r>
      <w:r w:rsidR="005109AB" w:rsidRPr="006258E3">
        <w:rPr>
          <w:rFonts w:asciiTheme="minorHAnsi" w:hAnsiTheme="minorHAnsi" w:cstheme="minorHAnsi"/>
          <w:sz w:val="23"/>
          <w:szCs w:val="23"/>
        </w:rPr>
        <w:t xml:space="preserve">whereby </w:t>
      </w:r>
      <w:r w:rsidR="00EB1060" w:rsidRPr="006258E3">
        <w:rPr>
          <w:rFonts w:asciiTheme="minorHAnsi" w:hAnsiTheme="minorHAnsi" w:cstheme="minorHAnsi"/>
          <w:sz w:val="23"/>
          <w:szCs w:val="23"/>
        </w:rPr>
        <w:t>individual</w:t>
      </w:r>
      <w:r w:rsidR="006258E3" w:rsidRPr="006258E3">
        <w:rPr>
          <w:rFonts w:asciiTheme="minorHAnsi" w:hAnsiTheme="minorHAnsi" w:cstheme="minorHAnsi"/>
          <w:sz w:val="23"/>
          <w:szCs w:val="23"/>
        </w:rPr>
        <w:t>s</w:t>
      </w:r>
      <w:r w:rsidR="00EB1060" w:rsidRPr="006258E3">
        <w:rPr>
          <w:rFonts w:asciiTheme="minorHAnsi" w:hAnsiTheme="minorHAnsi" w:cstheme="minorHAnsi"/>
          <w:sz w:val="23"/>
          <w:szCs w:val="23"/>
        </w:rPr>
        <w:t xml:space="preserve"> </w:t>
      </w:r>
      <w:r w:rsidRPr="006258E3">
        <w:rPr>
          <w:rFonts w:asciiTheme="minorHAnsi" w:hAnsiTheme="minorHAnsi" w:cstheme="minorHAnsi"/>
          <w:sz w:val="23"/>
          <w:szCs w:val="23"/>
        </w:rPr>
        <w:t>are appointed (7.</w:t>
      </w:r>
      <w:r w:rsidR="006258E3" w:rsidRPr="006258E3">
        <w:rPr>
          <w:rFonts w:asciiTheme="minorHAnsi" w:hAnsiTheme="minorHAnsi" w:cstheme="minorHAnsi"/>
          <w:sz w:val="23"/>
          <w:szCs w:val="23"/>
        </w:rPr>
        <w:t>9</w:t>
      </w:r>
      <w:r w:rsidR="005109AB" w:rsidRPr="006258E3">
        <w:rPr>
          <w:rFonts w:asciiTheme="minorHAnsi" w:hAnsiTheme="minorHAnsi" w:cstheme="minorHAnsi"/>
          <w:sz w:val="23"/>
          <w:szCs w:val="23"/>
        </w:rPr>
        <w:t>%</w:t>
      </w:r>
      <w:r w:rsidRPr="006258E3">
        <w:rPr>
          <w:rFonts w:asciiTheme="minorHAnsi" w:hAnsiTheme="minorHAnsi" w:cstheme="minorHAnsi"/>
          <w:sz w:val="23"/>
          <w:szCs w:val="23"/>
        </w:rPr>
        <w:t>) at a</w:t>
      </w:r>
      <w:r w:rsidR="006258E3" w:rsidRPr="006258E3">
        <w:rPr>
          <w:rFonts w:asciiTheme="minorHAnsi" w:hAnsiTheme="minorHAnsi" w:cstheme="minorHAnsi"/>
          <w:sz w:val="23"/>
          <w:szCs w:val="23"/>
        </w:rPr>
        <w:t xml:space="preserve"> higher</w:t>
      </w:r>
      <w:r w:rsidRPr="006258E3">
        <w:rPr>
          <w:rFonts w:asciiTheme="minorHAnsi" w:hAnsiTheme="minorHAnsi" w:cstheme="minorHAnsi"/>
          <w:sz w:val="23"/>
          <w:szCs w:val="23"/>
        </w:rPr>
        <w:t xml:space="preserve"> rate than they apply (</w:t>
      </w:r>
      <w:r w:rsidR="006258E3" w:rsidRPr="006258E3">
        <w:rPr>
          <w:rFonts w:asciiTheme="minorHAnsi" w:hAnsiTheme="minorHAnsi" w:cstheme="minorHAnsi"/>
          <w:sz w:val="23"/>
          <w:szCs w:val="23"/>
        </w:rPr>
        <w:t>6.7</w:t>
      </w:r>
      <w:r w:rsidRPr="006258E3">
        <w:rPr>
          <w:rFonts w:asciiTheme="minorHAnsi" w:hAnsiTheme="minorHAnsi" w:cstheme="minorHAnsi"/>
          <w:sz w:val="23"/>
          <w:szCs w:val="23"/>
        </w:rPr>
        <w:t xml:space="preserve">%). </w:t>
      </w:r>
    </w:p>
    <w:p w14:paraId="6BCE3025" w14:textId="77777777" w:rsidR="002F5AC6" w:rsidRPr="006258E3" w:rsidRDefault="002F5AC6" w:rsidP="00AB7CC3">
      <w:pPr>
        <w:pStyle w:val="Default"/>
        <w:rPr>
          <w:rFonts w:asciiTheme="minorHAnsi" w:hAnsiTheme="minorHAnsi" w:cstheme="minorHAnsi"/>
          <w:sz w:val="23"/>
          <w:szCs w:val="23"/>
        </w:rPr>
      </w:pPr>
    </w:p>
    <w:p w14:paraId="42571A53" w14:textId="01A73119" w:rsidR="00034ACC" w:rsidRPr="006258E3" w:rsidRDefault="00034ACC" w:rsidP="00034ACC">
      <w:pPr>
        <w:pStyle w:val="Default"/>
        <w:rPr>
          <w:rFonts w:asciiTheme="minorHAnsi" w:hAnsiTheme="minorHAnsi" w:cstheme="minorHAnsi"/>
          <w:sz w:val="23"/>
          <w:szCs w:val="23"/>
        </w:rPr>
      </w:pPr>
      <w:r w:rsidRPr="006258E3">
        <w:rPr>
          <w:rFonts w:asciiTheme="minorHAnsi" w:hAnsiTheme="minorHAnsi" w:cstheme="minorHAnsi"/>
          <w:sz w:val="23"/>
          <w:szCs w:val="23"/>
        </w:rPr>
        <w:t xml:space="preserve">It is worth noting that diversity data isn’t known to recruiting managers so it would not form part of any selection decisions pre-interview. </w:t>
      </w:r>
      <w:r w:rsidR="00A40D22" w:rsidRPr="006258E3">
        <w:rPr>
          <w:rFonts w:asciiTheme="minorHAnsi" w:hAnsiTheme="minorHAnsi" w:cstheme="minorHAnsi"/>
          <w:sz w:val="23"/>
          <w:szCs w:val="23"/>
        </w:rPr>
        <w:t>Human Resources and the respective r</w:t>
      </w:r>
      <w:r w:rsidRPr="006258E3">
        <w:rPr>
          <w:rFonts w:asciiTheme="minorHAnsi" w:hAnsiTheme="minorHAnsi" w:cstheme="minorHAnsi"/>
          <w:sz w:val="23"/>
          <w:szCs w:val="23"/>
        </w:rPr>
        <w:t>ecruit</w:t>
      </w:r>
      <w:r w:rsidR="00A40D22" w:rsidRPr="006258E3">
        <w:rPr>
          <w:rFonts w:asciiTheme="minorHAnsi" w:hAnsiTheme="minorHAnsi" w:cstheme="minorHAnsi"/>
          <w:sz w:val="23"/>
          <w:szCs w:val="23"/>
        </w:rPr>
        <w:t>ment teams would pro-actively work with candidates for any reasonable adjustments when invited for interview.</w:t>
      </w:r>
    </w:p>
    <w:p w14:paraId="52345FDC" w14:textId="3E4E6A57" w:rsidR="00802929" w:rsidRPr="004E0ABB" w:rsidRDefault="00802929" w:rsidP="00825466">
      <w:pPr>
        <w:pStyle w:val="Default"/>
        <w:rPr>
          <w:rFonts w:asciiTheme="minorHAnsi" w:hAnsiTheme="minorHAnsi" w:cstheme="minorHAnsi"/>
          <w:b/>
          <w:bCs/>
          <w:sz w:val="23"/>
          <w:szCs w:val="23"/>
          <w:highlight w:val="yellow"/>
        </w:rPr>
      </w:pPr>
    </w:p>
    <w:p w14:paraId="61526944" w14:textId="792D7126" w:rsidR="00802929" w:rsidRPr="004E0ABB" w:rsidRDefault="00802929" w:rsidP="00825466">
      <w:pPr>
        <w:pStyle w:val="Default"/>
        <w:rPr>
          <w:rFonts w:asciiTheme="minorHAnsi" w:hAnsiTheme="minorHAnsi" w:cstheme="minorHAnsi"/>
          <w:b/>
          <w:bCs/>
          <w:sz w:val="23"/>
          <w:szCs w:val="23"/>
          <w:highlight w:val="yellow"/>
        </w:rPr>
      </w:pPr>
    </w:p>
    <w:p w14:paraId="4FD8E51E" w14:textId="1D239C65" w:rsidR="00B92799" w:rsidRPr="00B92799" w:rsidRDefault="00825466" w:rsidP="00B92799">
      <w:pPr>
        <w:pStyle w:val="Default"/>
        <w:numPr>
          <w:ilvl w:val="1"/>
          <w:numId w:val="13"/>
        </w:numPr>
        <w:rPr>
          <w:rFonts w:asciiTheme="minorHAnsi" w:hAnsiTheme="minorHAnsi" w:cstheme="minorHAnsi"/>
          <w:b/>
          <w:bCs/>
          <w:sz w:val="23"/>
          <w:szCs w:val="23"/>
        </w:rPr>
      </w:pPr>
      <w:r w:rsidRPr="00805D5F">
        <w:rPr>
          <w:rFonts w:asciiTheme="minorHAnsi" w:hAnsiTheme="minorHAnsi" w:cstheme="minorHAnsi"/>
          <w:b/>
          <w:bCs/>
          <w:sz w:val="23"/>
          <w:szCs w:val="23"/>
        </w:rPr>
        <w:t xml:space="preserve">Sexual orientation </w:t>
      </w:r>
    </w:p>
    <w:p w14:paraId="6C5FD866" w14:textId="77777777" w:rsidR="00825466" w:rsidRPr="004E0ABB" w:rsidRDefault="00825466" w:rsidP="00825466">
      <w:pPr>
        <w:pStyle w:val="Default"/>
        <w:rPr>
          <w:rFonts w:asciiTheme="minorHAnsi" w:hAnsiTheme="minorHAnsi" w:cstheme="minorHAnsi"/>
          <w:sz w:val="23"/>
          <w:szCs w:val="23"/>
          <w:highlight w:val="yellow"/>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1477D6" w:rsidRPr="004E0ABB" w14:paraId="49DE88C1" w14:textId="2B5E5559" w:rsidTr="003139D2">
        <w:trPr>
          <w:trHeight w:val="397"/>
        </w:trPr>
        <w:tc>
          <w:tcPr>
            <w:tcW w:w="3222" w:type="dxa"/>
            <w:shd w:val="clear" w:color="auto" w:fill="8EAADB" w:themeFill="accent1" w:themeFillTint="99"/>
            <w:vAlign w:val="center"/>
          </w:tcPr>
          <w:p w14:paraId="4D4D0337" w14:textId="54C56618" w:rsidR="001477D6" w:rsidRPr="00805D5F" w:rsidRDefault="001477D6" w:rsidP="001477D6">
            <w:pPr>
              <w:autoSpaceDE w:val="0"/>
              <w:autoSpaceDN w:val="0"/>
              <w:adjustRightInd w:val="0"/>
              <w:spacing w:after="0" w:line="240" w:lineRule="auto"/>
              <w:jc w:val="center"/>
              <w:rPr>
                <w:rFonts w:cstheme="minorHAnsi"/>
                <w:b/>
                <w:bCs/>
                <w:color w:val="000000"/>
              </w:rPr>
            </w:pPr>
            <w:r w:rsidRPr="00805D5F">
              <w:rPr>
                <w:rFonts w:cstheme="minorHAnsi"/>
                <w:b/>
                <w:bCs/>
                <w:color w:val="000000"/>
              </w:rPr>
              <w:t>Sexual Orientation</w:t>
            </w:r>
          </w:p>
        </w:tc>
        <w:tc>
          <w:tcPr>
            <w:tcW w:w="3856" w:type="dxa"/>
            <w:gridSpan w:val="4"/>
            <w:shd w:val="clear" w:color="auto" w:fill="8EAADB" w:themeFill="accent1" w:themeFillTint="99"/>
            <w:vAlign w:val="center"/>
          </w:tcPr>
          <w:p w14:paraId="327B93B6" w14:textId="4ECF434A" w:rsidR="001477D6" w:rsidRPr="00805D5F" w:rsidRDefault="001477D6" w:rsidP="001477D6">
            <w:pPr>
              <w:autoSpaceDE w:val="0"/>
              <w:autoSpaceDN w:val="0"/>
              <w:adjustRightInd w:val="0"/>
              <w:spacing w:after="0" w:line="240" w:lineRule="auto"/>
              <w:jc w:val="center"/>
              <w:rPr>
                <w:rFonts w:cstheme="minorHAnsi"/>
                <w:color w:val="000000"/>
              </w:rPr>
            </w:pPr>
            <w:r w:rsidRPr="00805D5F">
              <w:rPr>
                <w:rFonts w:cstheme="minorHAnsi"/>
                <w:b/>
                <w:bCs/>
                <w:color w:val="000000"/>
              </w:rPr>
              <w:t>Applicants</w:t>
            </w:r>
          </w:p>
        </w:tc>
        <w:tc>
          <w:tcPr>
            <w:tcW w:w="3856" w:type="dxa"/>
            <w:gridSpan w:val="4"/>
            <w:shd w:val="clear" w:color="auto" w:fill="8EAADB" w:themeFill="accent1" w:themeFillTint="99"/>
            <w:vAlign w:val="center"/>
          </w:tcPr>
          <w:p w14:paraId="36FF2C8A" w14:textId="6052BD01" w:rsidR="001477D6" w:rsidRPr="00805D5F" w:rsidRDefault="001477D6" w:rsidP="001477D6">
            <w:pPr>
              <w:autoSpaceDE w:val="0"/>
              <w:autoSpaceDN w:val="0"/>
              <w:adjustRightInd w:val="0"/>
              <w:spacing w:after="0" w:line="240" w:lineRule="auto"/>
              <w:jc w:val="center"/>
              <w:rPr>
                <w:rFonts w:cstheme="minorHAnsi"/>
                <w:color w:val="000000"/>
              </w:rPr>
            </w:pPr>
            <w:r w:rsidRPr="00805D5F">
              <w:rPr>
                <w:rFonts w:cstheme="minorHAnsi"/>
                <w:b/>
                <w:bCs/>
                <w:color w:val="000000"/>
              </w:rPr>
              <w:t>Appointments</w:t>
            </w:r>
          </w:p>
        </w:tc>
      </w:tr>
      <w:tr w:rsidR="00805D5F" w:rsidRPr="004E0ABB" w14:paraId="56D6EF1F" w14:textId="765C7462" w:rsidTr="00BE55BC">
        <w:trPr>
          <w:trHeight w:val="397"/>
        </w:trPr>
        <w:tc>
          <w:tcPr>
            <w:tcW w:w="3222" w:type="dxa"/>
            <w:shd w:val="clear" w:color="auto" w:fill="B4C6E7" w:themeFill="accent1" w:themeFillTint="66"/>
            <w:vAlign w:val="center"/>
          </w:tcPr>
          <w:p w14:paraId="687DBED0" w14:textId="77777777" w:rsidR="00805D5F" w:rsidRPr="004E0ABB" w:rsidRDefault="00805D5F" w:rsidP="00805D5F">
            <w:pPr>
              <w:autoSpaceDE w:val="0"/>
              <w:autoSpaceDN w:val="0"/>
              <w:adjustRightInd w:val="0"/>
              <w:spacing w:after="0" w:line="240" w:lineRule="auto"/>
              <w:jc w:val="center"/>
              <w:rPr>
                <w:rFonts w:cstheme="minorHAnsi"/>
                <w:b/>
                <w:bCs/>
                <w:color w:val="000000"/>
                <w:highlight w:val="yellow"/>
              </w:rPr>
            </w:pPr>
          </w:p>
        </w:tc>
        <w:tc>
          <w:tcPr>
            <w:tcW w:w="964" w:type="dxa"/>
            <w:shd w:val="clear" w:color="auto" w:fill="B4C6E7" w:themeFill="accent1" w:themeFillTint="66"/>
            <w:vAlign w:val="center"/>
          </w:tcPr>
          <w:p w14:paraId="3B0E1B83" w14:textId="6B0E7E4F"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2021-22 (no’s)</w:t>
            </w:r>
          </w:p>
        </w:tc>
        <w:tc>
          <w:tcPr>
            <w:tcW w:w="964" w:type="dxa"/>
            <w:shd w:val="clear" w:color="auto" w:fill="B4C6E7" w:themeFill="accent1" w:themeFillTint="66"/>
            <w:vAlign w:val="center"/>
          </w:tcPr>
          <w:p w14:paraId="27424449" w14:textId="64971027"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2021-22 (%)</w:t>
            </w:r>
          </w:p>
        </w:tc>
        <w:tc>
          <w:tcPr>
            <w:tcW w:w="964" w:type="dxa"/>
            <w:shd w:val="clear" w:color="auto" w:fill="B4C6E7" w:themeFill="accent1" w:themeFillTint="66"/>
            <w:vAlign w:val="center"/>
          </w:tcPr>
          <w:p w14:paraId="34427A3D" w14:textId="2913F3E0"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2022-23 (no’s)</w:t>
            </w:r>
          </w:p>
        </w:tc>
        <w:tc>
          <w:tcPr>
            <w:tcW w:w="964" w:type="dxa"/>
            <w:shd w:val="clear" w:color="auto" w:fill="B4C6E7" w:themeFill="accent1" w:themeFillTint="66"/>
            <w:vAlign w:val="center"/>
          </w:tcPr>
          <w:p w14:paraId="75584834" w14:textId="22754CBD"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2022-23 (%)</w:t>
            </w:r>
          </w:p>
        </w:tc>
        <w:tc>
          <w:tcPr>
            <w:tcW w:w="964" w:type="dxa"/>
            <w:shd w:val="clear" w:color="auto" w:fill="B4C6E7" w:themeFill="accent1" w:themeFillTint="66"/>
            <w:vAlign w:val="center"/>
          </w:tcPr>
          <w:p w14:paraId="53E9D407" w14:textId="6D7ECE73"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2021-22 (no’s)</w:t>
            </w:r>
          </w:p>
        </w:tc>
        <w:tc>
          <w:tcPr>
            <w:tcW w:w="964" w:type="dxa"/>
            <w:shd w:val="clear" w:color="auto" w:fill="B4C6E7" w:themeFill="accent1" w:themeFillTint="66"/>
            <w:vAlign w:val="center"/>
          </w:tcPr>
          <w:p w14:paraId="4C77F745" w14:textId="39596A28"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2021-22 (%)</w:t>
            </w:r>
          </w:p>
        </w:tc>
        <w:tc>
          <w:tcPr>
            <w:tcW w:w="964" w:type="dxa"/>
            <w:shd w:val="clear" w:color="auto" w:fill="B4C6E7" w:themeFill="accent1" w:themeFillTint="66"/>
            <w:vAlign w:val="center"/>
          </w:tcPr>
          <w:p w14:paraId="3155ED08" w14:textId="5D65A116"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2022-23 (no’s)</w:t>
            </w:r>
          </w:p>
        </w:tc>
        <w:tc>
          <w:tcPr>
            <w:tcW w:w="964" w:type="dxa"/>
            <w:shd w:val="clear" w:color="auto" w:fill="B4C6E7" w:themeFill="accent1" w:themeFillTint="66"/>
            <w:vAlign w:val="center"/>
          </w:tcPr>
          <w:p w14:paraId="48731303" w14:textId="55720609" w:rsidR="00805D5F" w:rsidRPr="004E0ABB" w:rsidRDefault="00805D5F" w:rsidP="00805D5F">
            <w:pPr>
              <w:autoSpaceDE w:val="0"/>
              <w:autoSpaceDN w:val="0"/>
              <w:adjustRightInd w:val="0"/>
              <w:spacing w:after="0" w:line="240" w:lineRule="auto"/>
              <w:jc w:val="center"/>
              <w:rPr>
                <w:rFonts w:cstheme="minorHAnsi"/>
                <w:color w:val="000000"/>
                <w:highlight w:val="yellow"/>
              </w:rPr>
            </w:pPr>
            <w:r w:rsidRPr="00912A62">
              <w:rPr>
                <w:rFonts w:cstheme="minorHAnsi"/>
                <w:b/>
                <w:color w:val="000000"/>
              </w:rPr>
              <w:t>2022-23 (%)</w:t>
            </w:r>
          </w:p>
        </w:tc>
      </w:tr>
      <w:tr w:rsidR="00224DF0" w:rsidRPr="009D0691" w14:paraId="258C3610" w14:textId="01AD4265" w:rsidTr="00BE55BC">
        <w:trPr>
          <w:trHeight w:val="397"/>
        </w:trPr>
        <w:tc>
          <w:tcPr>
            <w:tcW w:w="3222" w:type="dxa"/>
            <w:vAlign w:val="center"/>
          </w:tcPr>
          <w:p w14:paraId="5A2EEA53"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Bisexual </w:t>
            </w:r>
          </w:p>
        </w:tc>
        <w:tc>
          <w:tcPr>
            <w:tcW w:w="964" w:type="dxa"/>
            <w:vAlign w:val="center"/>
          </w:tcPr>
          <w:p w14:paraId="54E05249" w14:textId="7AFF32FF" w:rsidR="00224DF0" w:rsidRPr="009D0691" w:rsidRDefault="001477D6" w:rsidP="00BE55BC">
            <w:pPr>
              <w:autoSpaceDE w:val="0"/>
              <w:autoSpaceDN w:val="0"/>
              <w:adjustRightInd w:val="0"/>
              <w:spacing w:after="0" w:line="240" w:lineRule="auto"/>
              <w:jc w:val="center"/>
              <w:rPr>
                <w:rFonts w:cstheme="minorHAnsi"/>
                <w:color w:val="000000"/>
              </w:rPr>
            </w:pPr>
            <w:r w:rsidRPr="009D0691">
              <w:rPr>
                <w:rFonts w:cstheme="minorHAnsi"/>
                <w:color w:val="000000"/>
              </w:rPr>
              <w:t>1</w:t>
            </w:r>
            <w:r w:rsidR="00811498" w:rsidRPr="009D0691">
              <w:rPr>
                <w:rFonts w:cstheme="minorHAnsi"/>
                <w:color w:val="000000"/>
              </w:rPr>
              <w:t>27</w:t>
            </w:r>
          </w:p>
        </w:tc>
        <w:tc>
          <w:tcPr>
            <w:tcW w:w="964" w:type="dxa"/>
            <w:vAlign w:val="center"/>
          </w:tcPr>
          <w:p w14:paraId="3CC19615" w14:textId="2B6745BC"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4.0</w:t>
            </w:r>
            <w:r w:rsidR="001477D6" w:rsidRPr="009D0691">
              <w:rPr>
                <w:rFonts w:cstheme="minorHAnsi"/>
                <w:color w:val="000000"/>
              </w:rPr>
              <w:t>%</w:t>
            </w:r>
          </w:p>
        </w:tc>
        <w:tc>
          <w:tcPr>
            <w:tcW w:w="964" w:type="dxa"/>
            <w:shd w:val="clear" w:color="auto" w:fill="D9E2F3" w:themeFill="accent1" w:themeFillTint="33"/>
            <w:vAlign w:val="center"/>
          </w:tcPr>
          <w:p w14:paraId="69A77C1E" w14:textId="32ECE877"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139</w:t>
            </w:r>
          </w:p>
        </w:tc>
        <w:tc>
          <w:tcPr>
            <w:tcW w:w="964" w:type="dxa"/>
            <w:shd w:val="clear" w:color="auto" w:fill="D9E2F3" w:themeFill="accent1" w:themeFillTint="33"/>
            <w:vAlign w:val="center"/>
          </w:tcPr>
          <w:p w14:paraId="59517898" w14:textId="68EB316A"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3.5</w:t>
            </w:r>
            <w:r w:rsidR="00224DF0" w:rsidRPr="009D0691">
              <w:rPr>
                <w:rFonts w:cstheme="minorHAnsi"/>
                <w:color w:val="000000"/>
              </w:rPr>
              <w:t>%</w:t>
            </w:r>
          </w:p>
        </w:tc>
        <w:tc>
          <w:tcPr>
            <w:tcW w:w="964" w:type="dxa"/>
            <w:vAlign w:val="center"/>
          </w:tcPr>
          <w:p w14:paraId="6ED8CA2C" w14:textId="467E4C52"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18</w:t>
            </w:r>
          </w:p>
        </w:tc>
        <w:tc>
          <w:tcPr>
            <w:tcW w:w="964" w:type="dxa"/>
            <w:vAlign w:val="center"/>
          </w:tcPr>
          <w:p w14:paraId="0DD0DDA5" w14:textId="6F009222"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2.6</w:t>
            </w:r>
            <w:r w:rsidR="001477D6" w:rsidRPr="009D0691">
              <w:rPr>
                <w:rFonts w:cstheme="minorHAnsi"/>
                <w:color w:val="000000"/>
              </w:rPr>
              <w:t>%</w:t>
            </w:r>
          </w:p>
        </w:tc>
        <w:tc>
          <w:tcPr>
            <w:tcW w:w="964" w:type="dxa"/>
            <w:shd w:val="clear" w:color="auto" w:fill="D9E2F3" w:themeFill="accent1" w:themeFillTint="33"/>
            <w:vAlign w:val="center"/>
          </w:tcPr>
          <w:p w14:paraId="20D3BD76" w14:textId="0B705492"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19</w:t>
            </w:r>
          </w:p>
        </w:tc>
        <w:tc>
          <w:tcPr>
            <w:tcW w:w="964" w:type="dxa"/>
            <w:shd w:val="clear" w:color="auto" w:fill="D9E2F3" w:themeFill="accent1" w:themeFillTint="33"/>
            <w:vAlign w:val="center"/>
          </w:tcPr>
          <w:p w14:paraId="76182C62" w14:textId="473137D1"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2.3</w:t>
            </w:r>
            <w:r w:rsidR="00224DF0" w:rsidRPr="009D0691">
              <w:rPr>
                <w:rFonts w:cstheme="minorHAnsi"/>
                <w:color w:val="000000"/>
              </w:rPr>
              <w:t>%</w:t>
            </w:r>
          </w:p>
        </w:tc>
      </w:tr>
      <w:tr w:rsidR="00224DF0" w:rsidRPr="009D0691" w14:paraId="226DC489" w14:textId="186BA79C" w:rsidTr="00BE55BC">
        <w:trPr>
          <w:trHeight w:val="397"/>
        </w:trPr>
        <w:tc>
          <w:tcPr>
            <w:tcW w:w="3222" w:type="dxa"/>
            <w:vAlign w:val="center"/>
          </w:tcPr>
          <w:p w14:paraId="0F02CB4C"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Gay man </w:t>
            </w:r>
          </w:p>
        </w:tc>
        <w:tc>
          <w:tcPr>
            <w:tcW w:w="964" w:type="dxa"/>
            <w:vAlign w:val="center"/>
          </w:tcPr>
          <w:p w14:paraId="793DE105" w14:textId="7DA43769"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41</w:t>
            </w:r>
          </w:p>
        </w:tc>
        <w:tc>
          <w:tcPr>
            <w:tcW w:w="964" w:type="dxa"/>
            <w:vAlign w:val="center"/>
          </w:tcPr>
          <w:p w14:paraId="55EE88C8" w14:textId="15C33A23"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1.3</w:t>
            </w:r>
            <w:r w:rsidR="001477D6" w:rsidRPr="009D0691">
              <w:rPr>
                <w:rFonts w:cstheme="minorHAnsi"/>
                <w:color w:val="000000"/>
              </w:rPr>
              <w:t>%</w:t>
            </w:r>
          </w:p>
        </w:tc>
        <w:tc>
          <w:tcPr>
            <w:tcW w:w="964" w:type="dxa"/>
            <w:shd w:val="clear" w:color="auto" w:fill="D9E2F3" w:themeFill="accent1" w:themeFillTint="33"/>
            <w:vAlign w:val="center"/>
          </w:tcPr>
          <w:p w14:paraId="3B02462F" w14:textId="7D626BC1"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32</w:t>
            </w:r>
          </w:p>
        </w:tc>
        <w:tc>
          <w:tcPr>
            <w:tcW w:w="964" w:type="dxa"/>
            <w:shd w:val="clear" w:color="auto" w:fill="D9E2F3" w:themeFill="accent1" w:themeFillTint="33"/>
            <w:vAlign w:val="center"/>
          </w:tcPr>
          <w:p w14:paraId="614B57A2" w14:textId="29AAC39E"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0.8</w:t>
            </w:r>
            <w:r w:rsidR="00224DF0" w:rsidRPr="009D0691">
              <w:rPr>
                <w:rFonts w:cstheme="minorHAnsi"/>
                <w:color w:val="000000"/>
              </w:rPr>
              <w:t>%</w:t>
            </w:r>
          </w:p>
        </w:tc>
        <w:tc>
          <w:tcPr>
            <w:tcW w:w="964" w:type="dxa"/>
            <w:vAlign w:val="center"/>
          </w:tcPr>
          <w:p w14:paraId="7509D6D2" w14:textId="77B04CD3"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3</w:t>
            </w:r>
          </w:p>
        </w:tc>
        <w:tc>
          <w:tcPr>
            <w:tcW w:w="964" w:type="dxa"/>
            <w:vAlign w:val="center"/>
          </w:tcPr>
          <w:p w14:paraId="15833D9D" w14:textId="1E681707" w:rsidR="00224DF0" w:rsidRPr="009D0691" w:rsidRDefault="001477D6"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811498" w:rsidRPr="009D0691">
              <w:rPr>
                <w:rFonts w:cstheme="minorHAnsi"/>
                <w:color w:val="000000"/>
              </w:rPr>
              <w:t>4</w:t>
            </w:r>
            <w:r w:rsidRPr="009D0691">
              <w:rPr>
                <w:rFonts w:cstheme="minorHAnsi"/>
                <w:color w:val="000000"/>
              </w:rPr>
              <w:t>%</w:t>
            </w:r>
          </w:p>
        </w:tc>
        <w:tc>
          <w:tcPr>
            <w:tcW w:w="964" w:type="dxa"/>
            <w:shd w:val="clear" w:color="auto" w:fill="D9E2F3" w:themeFill="accent1" w:themeFillTint="33"/>
            <w:vAlign w:val="center"/>
          </w:tcPr>
          <w:p w14:paraId="66DF654F" w14:textId="6E73FC3D"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7</w:t>
            </w:r>
          </w:p>
        </w:tc>
        <w:tc>
          <w:tcPr>
            <w:tcW w:w="964" w:type="dxa"/>
            <w:shd w:val="clear" w:color="auto" w:fill="D9E2F3" w:themeFill="accent1" w:themeFillTint="33"/>
            <w:vAlign w:val="center"/>
          </w:tcPr>
          <w:p w14:paraId="233E6729" w14:textId="4BCE8AC6"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9D0691" w:rsidRPr="009D0691">
              <w:rPr>
                <w:rFonts w:cstheme="minorHAnsi"/>
                <w:color w:val="000000"/>
              </w:rPr>
              <w:t>8</w:t>
            </w:r>
            <w:r w:rsidRPr="009D0691">
              <w:rPr>
                <w:rFonts w:cstheme="minorHAnsi"/>
                <w:color w:val="000000"/>
              </w:rPr>
              <w:t>%</w:t>
            </w:r>
          </w:p>
        </w:tc>
      </w:tr>
      <w:tr w:rsidR="00224DF0" w:rsidRPr="009D0691" w14:paraId="7B8FBEC1" w14:textId="2C08531B" w:rsidTr="00BE55BC">
        <w:trPr>
          <w:trHeight w:val="397"/>
        </w:trPr>
        <w:tc>
          <w:tcPr>
            <w:tcW w:w="3222" w:type="dxa"/>
            <w:vAlign w:val="center"/>
          </w:tcPr>
          <w:p w14:paraId="681977B6"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Gay woman/lesbian </w:t>
            </w:r>
          </w:p>
        </w:tc>
        <w:tc>
          <w:tcPr>
            <w:tcW w:w="964" w:type="dxa"/>
            <w:vAlign w:val="center"/>
          </w:tcPr>
          <w:p w14:paraId="341266F2" w14:textId="217B9FD9" w:rsidR="00224DF0" w:rsidRPr="009D0691" w:rsidRDefault="001477D6" w:rsidP="00BE55BC">
            <w:pPr>
              <w:autoSpaceDE w:val="0"/>
              <w:autoSpaceDN w:val="0"/>
              <w:adjustRightInd w:val="0"/>
              <w:spacing w:after="0" w:line="240" w:lineRule="auto"/>
              <w:jc w:val="center"/>
              <w:rPr>
                <w:rFonts w:cstheme="minorHAnsi"/>
                <w:color w:val="000000"/>
              </w:rPr>
            </w:pPr>
            <w:r w:rsidRPr="009D0691">
              <w:rPr>
                <w:rFonts w:cstheme="minorHAnsi"/>
                <w:color w:val="000000"/>
              </w:rPr>
              <w:t>1</w:t>
            </w:r>
            <w:r w:rsidR="00811498" w:rsidRPr="009D0691">
              <w:rPr>
                <w:rFonts w:cstheme="minorHAnsi"/>
                <w:color w:val="000000"/>
              </w:rPr>
              <w:t>9</w:t>
            </w:r>
          </w:p>
        </w:tc>
        <w:tc>
          <w:tcPr>
            <w:tcW w:w="964" w:type="dxa"/>
            <w:vAlign w:val="center"/>
          </w:tcPr>
          <w:p w14:paraId="410425FC" w14:textId="18018497" w:rsidR="00224DF0" w:rsidRPr="009D0691" w:rsidRDefault="001477D6"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805D5F" w:rsidRPr="009D0691">
              <w:rPr>
                <w:rFonts w:cstheme="minorHAnsi"/>
                <w:color w:val="000000"/>
              </w:rPr>
              <w:t>6</w:t>
            </w:r>
            <w:r w:rsidRPr="009D0691">
              <w:rPr>
                <w:rFonts w:cstheme="minorHAnsi"/>
                <w:color w:val="000000"/>
              </w:rPr>
              <w:t>%</w:t>
            </w:r>
          </w:p>
        </w:tc>
        <w:tc>
          <w:tcPr>
            <w:tcW w:w="964" w:type="dxa"/>
            <w:shd w:val="clear" w:color="auto" w:fill="D9E2F3" w:themeFill="accent1" w:themeFillTint="33"/>
            <w:vAlign w:val="center"/>
          </w:tcPr>
          <w:p w14:paraId="573206BE" w14:textId="20748EBF"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15</w:t>
            </w:r>
          </w:p>
        </w:tc>
        <w:tc>
          <w:tcPr>
            <w:tcW w:w="964" w:type="dxa"/>
            <w:shd w:val="clear" w:color="auto" w:fill="D9E2F3" w:themeFill="accent1" w:themeFillTint="33"/>
            <w:vAlign w:val="center"/>
          </w:tcPr>
          <w:p w14:paraId="35398AD4" w14:textId="28D9A28F"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811498" w:rsidRPr="009D0691">
              <w:rPr>
                <w:rFonts w:cstheme="minorHAnsi"/>
                <w:color w:val="000000"/>
              </w:rPr>
              <w:t>4</w:t>
            </w:r>
            <w:r w:rsidRPr="009D0691">
              <w:rPr>
                <w:rFonts w:cstheme="minorHAnsi"/>
                <w:color w:val="000000"/>
              </w:rPr>
              <w:t>%</w:t>
            </w:r>
          </w:p>
        </w:tc>
        <w:tc>
          <w:tcPr>
            <w:tcW w:w="964" w:type="dxa"/>
            <w:vAlign w:val="center"/>
          </w:tcPr>
          <w:p w14:paraId="56690A06" w14:textId="6D594C95"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6</w:t>
            </w:r>
          </w:p>
        </w:tc>
        <w:tc>
          <w:tcPr>
            <w:tcW w:w="964" w:type="dxa"/>
            <w:vAlign w:val="center"/>
          </w:tcPr>
          <w:p w14:paraId="16B27281" w14:textId="5FF5CA4D" w:rsidR="00224DF0" w:rsidRPr="009D0691" w:rsidRDefault="001477D6"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811498" w:rsidRPr="009D0691">
              <w:rPr>
                <w:rFonts w:cstheme="minorHAnsi"/>
                <w:color w:val="000000"/>
              </w:rPr>
              <w:t>9</w:t>
            </w:r>
            <w:r w:rsidRPr="009D0691">
              <w:rPr>
                <w:rFonts w:cstheme="minorHAnsi"/>
                <w:color w:val="000000"/>
              </w:rPr>
              <w:t>%</w:t>
            </w:r>
          </w:p>
        </w:tc>
        <w:tc>
          <w:tcPr>
            <w:tcW w:w="964" w:type="dxa"/>
            <w:shd w:val="clear" w:color="auto" w:fill="D9E2F3" w:themeFill="accent1" w:themeFillTint="33"/>
            <w:vAlign w:val="center"/>
          </w:tcPr>
          <w:p w14:paraId="56DF8F09" w14:textId="16929474"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3</w:t>
            </w:r>
          </w:p>
        </w:tc>
        <w:tc>
          <w:tcPr>
            <w:tcW w:w="964" w:type="dxa"/>
            <w:shd w:val="clear" w:color="auto" w:fill="D9E2F3" w:themeFill="accent1" w:themeFillTint="33"/>
            <w:vAlign w:val="center"/>
          </w:tcPr>
          <w:p w14:paraId="597F33BF" w14:textId="3FA94AC6"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0.</w:t>
            </w:r>
            <w:r w:rsidR="009D0691" w:rsidRPr="009D0691">
              <w:rPr>
                <w:rFonts w:cstheme="minorHAnsi"/>
                <w:color w:val="000000"/>
              </w:rPr>
              <w:t>4</w:t>
            </w:r>
            <w:r w:rsidRPr="009D0691">
              <w:rPr>
                <w:rFonts w:cstheme="minorHAnsi"/>
                <w:color w:val="000000"/>
              </w:rPr>
              <w:t>%</w:t>
            </w:r>
          </w:p>
        </w:tc>
      </w:tr>
      <w:tr w:rsidR="00224DF0" w:rsidRPr="009D0691" w14:paraId="565557EA" w14:textId="7FF0FA4E" w:rsidTr="00BE55BC">
        <w:trPr>
          <w:trHeight w:val="397"/>
        </w:trPr>
        <w:tc>
          <w:tcPr>
            <w:tcW w:w="3222" w:type="dxa"/>
            <w:vAlign w:val="center"/>
          </w:tcPr>
          <w:p w14:paraId="5495E6DA"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Heterosexual </w:t>
            </w:r>
          </w:p>
        </w:tc>
        <w:tc>
          <w:tcPr>
            <w:tcW w:w="964" w:type="dxa"/>
            <w:vAlign w:val="center"/>
          </w:tcPr>
          <w:p w14:paraId="15C6130A" w14:textId="7AA6951D"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1,169</w:t>
            </w:r>
          </w:p>
        </w:tc>
        <w:tc>
          <w:tcPr>
            <w:tcW w:w="964" w:type="dxa"/>
            <w:vAlign w:val="center"/>
          </w:tcPr>
          <w:p w14:paraId="6AD511F0" w14:textId="1BBE83D5"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36.7</w:t>
            </w:r>
            <w:r w:rsidR="001477D6" w:rsidRPr="009D0691">
              <w:rPr>
                <w:rFonts w:cstheme="minorHAnsi"/>
                <w:color w:val="000000"/>
              </w:rPr>
              <w:t>%</w:t>
            </w:r>
          </w:p>
        </w:tc>
        <w:tc>
          <w:tcPr>
            <w:tcW w:w="964" w:type="dxa"/>
            <w:shd w:val="clear" w:color="auto" w:fill="D9E2F3" w:themeFill="accent1" w:themeFillTint="33"/>
            <w:vAlign w:val="center"/>
          </w:tcPr>
          <w:p w14:paraId="0B1E23F2" w14:textId="49F23933"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1</w:t>
            </w:r>
            <w:r w:rsidR="00805D5F" w:rsidRPr="009D0691">
              <w:rPr>
                <w:rFonts w:cstheme="minorHAnsi"/>
                <w:color w:val="000000"/>
              </w:rPr>
              <w:t>,132</w:t>
            </w:r>
          </w:p>
        </w:tc>
        <w:tc>
          <w:tcPr>
            <w:tcW w:w="964" w:type="dxa"/>
            <w:shd w:val="clear" w:color="auto" w:fill="D9E2F3" w:themeFill="accent1" w:themeFillTint="33"/>
            <w:vAlign w:val="center"/>
          </w:tcPr>
          <w:p w14:paraId="1E55A2DA" w14:textId="1F1D07BE"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28.3</w:t>
            </w:r>
            <w:r w:rsidR="00224DF0" w:rsidRPr="009D0691">
              <w:rPr>
                <w:rFonts w:cstheme="minorHAnsi"/>
                <w:color w:val="000000"/>
              </w:rPr>
              <w:t>%</w:t>
            </w:r>
          </w:p>
        </w:tc>
        <w:tc>
          <w:tcPr>
            <w:tcW w:w="964" w:type="dxa"/>
            <w:vAlign w:val="center"/>
          </w:tcPr>
          <w:p w14:paraId="5ABF6CF5" w14:textId="0D6F6F1C"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216</w:t>
            </w:r>
          </w:p>
        </w:tc>
        <w:tc>
          <w:tcPr>
            <w:tcW w:w="964" w:type="dxa"/>
            <w:vAlign w:val="center"/>
          </w:tcPr>
          <w:p w14:paraId="7CC3DF1F" w14:textId="6FA546CC"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31.4</w:t>
            </w:r>
            <w:r w:rsidR="001477D6" w:rsidRPr="009D0691">
              <w:rPr>
                <w:rFonts w:cstheme="minorHAnsi"/>
                <w:color w:val="000000"/>
              </w:rPr>
              <w:t>%</w:t>
            </w:r>
          </w:p>
        </w:tc>
        <w:tc>
          <w:tcPr>
            <w:tcW w:w="964" w:type="dxa"/>
            <w:shd w:val="clear" w:color="auto" w:fill="D9E2F3" w:themeFill="accent1" w:themeFillTint="33"/>
            <w:vAlign w:val="center"/>
          </w:tcPr>
          <w:p w14:paraId="0153AC97" w14:textId="498D086E"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21</w:t>
            </w:r>
            <w:r w:rsidR="009D0691" w:rsidRPr="009D0691">
              <w:rPr>
                <w:rFonts w:cstheme="minorHAnsi"/>
                <w:color w:val="000000"/>
              </w:rPr>
              <w:t>0</w:t>
            </w:r>
          </w:p>
        </w:tc>
        <w:tc>
          <w:tcPr>
            <w:tcW w:w="964" w:type="dxa"/>
            <w:shd w:val="clear" w:color="auto" w:fill="D9E2F3" w:themeFill="accent1" w:themeFillTint="33"/>
            <w:vAlign w:val="center"/>
          </w:tcPr>
          <w:p w14:paraId="0210C7F1" w14:textId="6FC311F3"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25.2</w:t>
            </w:r>
            <w:r w:rsidR="00224DF0" w:rsidRPr="009D0691">
              <w:rPr>
                <w:rFonts w:cstheme="minorHAnsi"/>
                <w:color w:val="000000"/>
              </w:rPr>
              <w:t>%</w:t>
            </w:r>
          </w:p>
        </w:tc>
      </w:tr>
      <w:tr w:rsidR="00224DF0" w:rsidRPr="009D0691" w14:paraId="565A5173" w14:textId="58D32D09" w:rsidTr="00BE55BC">
        <w:trPr>
          <w:trHeight w:val="397"/>
        </w:trPr>
        <w:tc>
          <w:tcPr>
            <w:tcW w:w="3222" w:type="dxa"/>
            <w:vAlign w:val="center"/>
          </w:tcPr>
          <w:p w14:paraId="231A9A3B"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Other </w:t>
            </w:r>
          </w:p>
        </w:tc>
        <w:tc>
          <w:tcPr>
            <w:tcW w:w="964" w:type="dxa"/>
            <w:vAlign w:val="center"/>
          </w:tcPr>
          <w:p w14:paraId="4E9B8454" w14:textId="0D3D7081"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38</w:t>
            </w:r>
          </w:p>
        </w:tc>
        <w:tc>
          <w:tcPr>
            <w:tcW w:w="964" w:type="dxa"/>
            <w:vAlign w:val="center"/>
          </w:tcPr>
          <w:p w14:paraId="3F305B83" w14:textId="71106F9E"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1.2</w:t>
            </w:r>
            <w:r w:rsidR="001477D6" w:rsidRPr="009D0691">
              <w:rPr>
                <w:rFonts w:cstheme="minorHAnsi"/>
                <w:color w:val="000000"/>
              </w:rPr>
              <w:t>%</w:t>
            </w:r>
          </w:p>
        </w:tc>
        <w:tc>
          <w:tcPr>
            <w:tcW w:w="964" w:type="dxa"/>
            <w:shd w:val="clear" w:color="auto" w:fill="D9E2F3" w:themeFill="accent1" w:themeFillTint="33"/>
            <w:vAlign w:val="center"/>
          </w:tcPr>
          <w:p w14:paraId="3D3397FE" w14:textId="43E732E3"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51</w:t>
            </w:r>
          </w:p>
        </w:tc>
        <w:tc>
          <w:tcPr>
            <w:tcW w:w="964" w:type="dxa"/>
            <w:shd w:val="clear" w:color="auto" w:fill="D9E2F3" w:themeFill="accent1" w:themeFillTint="33"/>
            <w:vAlign w:val="center"/>
          </w:tcPr>
          <w:p w14:paraId="7F5AB839" w14:textId="2C86A4AC"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1.</w:t>
            </w:r>
            <w:r w:rsidR="00811498" w:rsidRPr="009D0691">
              <w:rPr>
                <w:rFonts w:cstheme="minorHAnsi"/>
                <w:color w:val="000000"/>
              </w:rPr>
              <w:t>3</w:t>
            </w:r>
            <w:r w:rsidRPr="009D0691">
              <w:rPr>
                <w:rFonts w:cstheme="minorHAnsi"/>
                <w:color w:val="000000"/>
              </w:rPr>
              <w:t>%</w:t>
            </w:r>
          </w:p>
        </w:tc>
        <w:tc>
          <w:tcPr>
            <w:tcW w:w="964" w:type="dxa"/>
            <w:vAlign w:val="center"/>
          </w:tcPr>
          <w:p w14:paraId="3873985C" w14:textId="7F1A4017"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9</w:t>
            </w:r>
          </w:p>
        </w:tc>
        <w:tc>
          <w:tcPr>
            <w:tcW w:w="964" w:type="dxa"/>
            <w:vAlign w:val="center"/>
          </w:tcPr>
          <w:p w14:paraId="45A8C3BC" w14:textId="60163FC4"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1.3</w:t>
            </w:r>
            <w:r w:rsidR="001477D6" w:rsidRPr="009D0691">
              <w:rPr>
                <w:rFonts w:cstheme="minorHAnsi"/>
                <w:color w:val="000000"/>
              </w:rPr>
              <w:t>%</w:t>
            </w:r>
          </w:p>
        </w:tc>
        <w:tc>
          <w:tcPr>
            <w:tcW w:w="964" w:type="dxa"/>
            <w:shd w:val="clear" w:color="auto" w:fill="D9E2F3" w:themeFill="accent1" w:themeFillTint="33"/>
            <w:vAlign w:val="center"/>
          </w:tcPr>
          <w:p w14:paraId="7669D39E" w14:textId="2763CF0D"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9</w:t>
            </w:r>
          </w:p>
        </w:tc>
        <w:tc>
          <w:tcPr>
            <w:tcW w:w="964" w:type="dxa"/>
            <w:shd w:val="clear" w:color="auto" w:fill="D9E2F3" w:themeFill="accent1" w:themeFillTint="33"/>
            <w:vAlign w:val="center"/>
          </w:tcPr>
          <w:p w14:paraId="54E849CF" w14:textId="43A9A542"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1.</w:t>
            </w:r>
            <w:r w:rsidR="009D0691" w:rsidRPr="009D0691">
              <w:rPr>
                <w:rFonts w:cstheme="minorHAnsi"/>
                <w:color w:val="000000"/>
              </w:rPr>
              <w:t>1</w:t>
            </w:r>
            <w:r w:rsidRPr="009D0691">
              <w:rPr>
                <w:rFonts w:cstheme="minorHAnsi"/>
                <w:color w:val="000000"/>
              </w:rPr>
              <w:t>%</w:t>
            </w:r>
          </w:p>
        </w:tc>
      </w:tr>
      <w:tr w:rsidR="00224DF0" w:rsidRPr="009D0691" w14:paraId="24FAA2D3" w14:textId="6E647C50" w:rsidTr="00BE55BC">
        <w:trPr>
          <w:trHeight w:val="397"/>
        </w:trPr>
        <w:tc>
          <w:tcPr>
            <w:tcW w:w="3222" w:type="dxa"/>
            <w:vAlign w:val="center"/>
          </w:tcPr>
          <w:p w14:paraId="61F39499"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Prefer not to say </w:t>
            </w:r>
          </w:p>
        </w:tc>
        <w:tc>
          <w:tcPr>
            <w:tcW w:w="964" w:type="dxa"/>
            <w:vAlign w:val="center"/>
          </w:tcPr>
          <w:p w14:paraId="58989A08" w14:textId="563CBDC7"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143</w:t>
            </w:r>
          </w:p>
        </w:tc>
        <w:tc>
          <w:tcPr>
            <w:tcW w:w="964" w:type="dxa"/>
            <w:vAlign w:val="center"/>
          </w:tcPr>
          <w:p w14:paraId="715A06AF" w14:textId="16ADA262"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4.5</w:t>
            </w:r>
            <w:r w:rsidR="001477D6" w:rsidRPr="009D0691">
              <w:rPr>
                <w:rFonts w:cstheme="minorHAnsi"/>
                <w:color w:val="000000"/>
              </w:rPr>
              <w:t>%</w:t>
            </w:r>
          </w:p>
        </w:tc>
        <w:tc>
          <w:tcPr>
            <w:tcW w:w="964" w:type="dxa"/>
            <w:shd w:val="clear" w:color="auto" w:fill="D9E2F3" w:themeFill="accent1" w:themeFillTint="33"/>
            <w:vAlign w:val="center"/>
          </w:tcPr>
          <w:p w14:paraId="25BF695A" w14:textId="26F795AD"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234</w:t>
            </w:r>
          </w:p>
        </w:tc>
        <w:tc>
          <w:tcPr>
            <w:tcW w:w="964" w:type="dxa"/>
            <w:shd w:val="clear" w:color="auto" w:fill="D9E2F3" w:themeFill="accent1" w:themeFillTint="33"/>
            <w:vAlign w:val="center"/>
          </w:tcPr>
          <w:p w14:paraId="3B396C40" w14:textId="0BDD439B"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5.9</w:t>
            </w:r>
            <w:r w:rsidR="00224DF0" w:rsidRPr="009D0691">
              <w:rPr>
                <w:rFonts w:cstheme="minorHAnsi"/>
                <w:color w:val="000000"/>
              </w:rPr>
              <w:t>%</w:t>
            </w:r>
          </w:p>
        </w:tc>
        <w:tc>
          <w:tcPr>
            <w:tcW w:w="964" w:type="dxa"/>
            <w:vAlign w:val="center"/>
          </w:tcPr>
          <w:p w14:paraId="2001FB68" w14:textId="3E38846C"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34</w:t>
            </w:r>
          </w:p>
        </w:tc>
        <w:tc>
          <w:tcPr>
            <w:tcW w:w="964" w:type="dxa"/>
            <w:vAlign w:val="center"/>
          </w:tcPr>
          <w:p w14:paraId="07167F74" w14:textId="273BBB95"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4.9</w:t>
            </w:r>
            <w:r w:rsidR="001477D6" w:rsidRPr="009D0691">
              <w:rPr>
                <w:rFonts w:cstheme="minorHAnsi"/>
                <w:color w:val="000000"/>
              </w:rPr>
              <w:t>%</w:t>
            </w:r>
          </w:p>
        </w:tc>
        <w:tc>
          <w:tcPr>
            <w:tcW w:w="964" w:type="dxa"/>
            <w:shd w:val="clear" w:color="auto" w:fill="D9E2F3" w:themeFill="accent1" w:themeFillTint="33"/>
            <w:vAlign w:val="center"/>
          </w:tcPr>
          <w:p w14:paraId="0524413D" w14:textId="03FDF9DD"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41</w:t>
            </w:r>
          </w:p>
        </w:tc>
        <w:tc>
          <w:tcPr>
            <w:tcW w:w="964" w:type="dxa"/>
            <w:shd w:val="clear" w:color="auto" w:fill="D9E2F3" w:themeFill="accent1" w:themeFillTint="33"/>
            <w:vAlign w:val="center"/>
          </w:tcPr>
          <w:p w14:paraId="5AE76832" w14:textId="2E8173EF"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4.9%</w:t>
            </w:r>
          </w:p>
        </w:tc>
      </w:tr>
      <w:tr w:rsidR="00224DF0" w:rsidRPr="009D0691" w14:paraId="57C8CA68" w14:textId="7A95385A" w:rsidTr="00BE55BC">
        <w:trPr>
          <w:trHeight w:val="397"/>
        </w:trPr>
        <w:tc>
          <w:tcPr>
            <w:tcW w:w="3222" w:type="dxa"/>
            <w:vAlign w:val="center"/>
          </w:tcPr>
          <w:p w14:paraId="3E454EBF" w14:textId="77777777" w:rsidR="00224DF0" w:rsidRPr="009D0691" w:rsidRDefault="00224DF0" w:rsidP="00495B4A">
            <w:pPr>
              <w:autoSpaceDE w:val="0"/>
              <w:autoSpaceDN w:val="0"/>
              <w:adjustRightInd w:val="0"/>
              <w:spacing w:after="0" w:line="240" w:lineRule="auto"/>
              <w:rPr>
                <w:rFonts w:cstheme="minorHAnsi"/>
                <w:color w:val="000000"/>
              </w:rPr>
            </w:pPr>
            <w:r w:rsidRPr="009D0691">
              <w:rPr>
                <w:rFonts w:cstheme="minorHAnsi"/>
                <w:b/>
                <w:bCs/>
                <w:color w:val="000000"/>
              </w:rPr>
              <w:t xml:space="preserve">Unknown </w:t>
            </w:r>
          </w:p>
        </w:tc>
        <w:tc>
          <w:tcPr>
            <w:tcW w:w="964" w:type="dxa"/>
            <w:vAlign w:val="center"/>
          </w:tcPr>
          <w:p w14:paraId="03EAC3EA" w14:textId="547CD73C"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1,643</w:t>
            </w:r>
          </w:p>
        </w:tc>
        <w:tc>
          <w:tcPr>
            <w:tcW w:w="964" w:type="dxa"/>
            <w:vAlign w:val="center"/>
          </w:tcPr>
          <w:p w14:paraId="606AA945" w14:textId="5EA21264"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51.6%</w:t>
            </w:r>
          </w:p>
        </w:tc>
        <w:tc>
          <w:tcPr>
            <w:tcW w:w="964" w:type="dxa"/>
            <w:shd w:val="clear" w:color="auto" w:fill="D9E2F3" w:themeFill="accent1" w:themeFillTint="33"/>
            <w:vAlign w:val="center"/>
          </w:tcPr>
          <w:p w14:paraId="76EC9DEB" w14:textId="49C212B8" w:rsidR="00224DF0" w:rsidRPr="009D0691" w:rsidRDefault="00805D5F" w:rsidP="00BE55BC">
            <w:pPr>
              <w:autoSpaceDE w:val="0"/>
              <w:autoSpaceDN w:val="0"/>
              <w:adjustRightInd w:val="0"/>
              <w:spacing w:after="0" w:line="240" w:lineRule="auto"/>
              <w:jc w:val="center"/>
              <w:rPr>
                <w:rFonts w:cstheme="minorHAnsi"/>
                <w:color w:val="000000"/>
              </w:rPr>
            </w:pPr>
            <w:r w:rsidRPr="009D0691">
              <w:rPr>
                <w:rFonts w:cstheme="minorHAnsi"/>
                <w:color w:val="000000"/>
              </w:rPr>
              <w:t>2,392</w:t>
            </w:r>
          </w:p>
        </w:tc>
        <w:tc>
          <w:tcPr>
            <w:tcW w:w="964" w:type="dxa"/>
            <w:shd w:val="clear" w:color="auto" w:fill="D9E2F3" w:themeFill="accent1" w:themeFillTint="33"/>
            <w:vAlign w:val="center"/>
          </w:tcPr>
          <w:p w14:paraId="6E73491D" w14:textId="725DC248" w:rsidR="00224DF0" w:rsidRPr="009D0691" w:rsidRDefault="00224DF0" w:rsidP="00BE55BC">
            <w:pPr>
              <w:autoSpaceDE w:val="0"/>
              <w:autoSpaceDN w:val="0"/>
              <w:adjustRightInd w:val="0"/>
              <w:spacing w:after="0" w:line="240" w:lineRule="auto"/>
              <w:jc w:val="center"/>
              <w:rPr>
                <w:rFonts w:cstheme="minorHAnsi"/>
                <w:color w:val="000000"/>
              </w:rPr>
            </w:pPr>
            <w:r w:rsidRPr="009D0691">
              <w:rPr>
                <w:rFonts w:cstheme="minorHAnsi"/>
                <w:color w:val="000000"/>
              </w:rPr>
              <w:t>5</w:t>
            </w:r>
            <w:r w:rsidR="00811498" w:rsidRPr="009D0691">
              <w:rPr>
                <w:rFonts w:cstheme="minorHAnsi"/>
                <w:color w:val="000000"/>
              </w:rPr>
              <w:t>9.9</w:t>
            </w:r>
            <w:r w:rsidRPr="009D0691">
              <w:rPr>
                <w:rFonts w:cstheme="minorHAnsi"/>
                <w:color w:val="000000"/>
              </w:rPr>
              <w:t>%</w:t>
            </w:r>
          </w:p>
        </w:tc>
        <w:tc>
          <w:tcPr>
            <w:tcW w:w="964" w:type="dxa"/>
            <w:vAlign w:val="center"/>
          </w:tcPr>
          <w:p w14:paraId="499FCE01" w14:textId="7D6221F0"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402</w:t>
            </w:r>
          </w:p>
        </w:tc>
        <w:tc>
          <w:tcPr>
            <w:tcW w:w="964" w:type="dxa"/>
            <w:vAlign w:val="center"/>
          </w:tcPr>
          <w:p w14:paraId="12AED934" w14:textId="0826DDC1" w:rsidR="00224DF0" w:rsidRPr="009D0691" w:rsidRDefault="00811498" w:rsidP="00BE55BC">
            <w:pPr>
              <w:autoSpaceDE w:val="0"/>
              <w:autoSpaceDN w:val="0"/>
              <w:adjustRightInd w:val="0"/>
              <w:spacing w:after="0" w:line="240" w:lineRule="auto"/>
              <w:jc w:val="center"/>
              <w:rPr>
                <w:rFonts w:cstheme="minorHAnsi"/>
                <w:color w:val="000000"/>
              </w:rPr>
            </w:pPr>
            <w:r w:rsidRPr="009D0691">
              <w:rPr>
                <w:rFonts w:cstheme="minorHAnsi"/>
                <w:color w:val="000000"/>
              </w:rPr>
              <w:t>58.4</w:t>
            </w:r>
            <w:r w:rsidR="001477D6" w:rsidRPr="009D0691">
              <w:rPr>
                <w:rFonts w:cstheme="minorHAnsi"/>
                <w:color w:val="000000"/>
              </w:rPr>
              <w:t>%</w:t>
            </w:r>
          </w:p>
        </w:tc>
        <w:tc>
          <w:tcPr>
            <w:tcW w:w="964" w:type="dxa"/>
            <w:shd w:val="clear" w:color="auto" w:fill="D9E2F3" w:themeFill="accent1" w:themeFillTint="33"/>
            <w:vAlign w:val="center"/>
          </w:tcPr>
          <w:p w14:paraId="58CF5563" w14:textId="4C476DC5"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545</w:t>
            </w:r>
          </w:p>
        </w:tc>
        <w:tc>
          <w:tcPr>
            <w:tcW w:w="964" w:type="dxa"/>
            <w:shd w:val="clear" w:color="auto" w:fill="D9E2F3" w:themeFill="accent1" w:themeFillTint="33"/>
            <w:vAlign w:val="center"/>
          </w:tcPr>
          <w:p w14:paraId="250BAB55" w14:textId="19887350" w:rsidR="00224DF0" w:rsidRPr="009D0691" w:rsidRDefault="009D0691" w:rsidP="00BE55BC">
            <w:pPr>
              <w:autoSpaceDE w:val="0"/>
              <w:autoSpaceDN w:val="0"/>
              <w:adjustRightInd w:val="0"/>
              <w:spacing w:after="0" w:line="240" w:lineRule="auto"/>
              <w:jc w:val="center"/>
              <w:rPr>
                <w:rFonts w:cstheme="minorHAnsi"/>
                <w:color w:val="000000"/>
              </w:rPr>
            </w:pPr>
            <w:r w:rsidRPr="009D0691">
              <w:rPr>
                <w:rFonts w:cstheme="minorHAnsi"/>
                <w:color w:val="000000"/>
              </w:rPr>
              <w:t>65.3</w:t>
            </w:r>
            <w:r w:rsidR="00224DF0" w:rsidRPr="009D0691">
              <w:rPr>
                <w:rFonts w:cstheme="minorHAnsi"/>
                <w:color w:val="000000"/>
              </w:rPr>
              <w:t>%</w:t>
            </w:r>
          </w:p>
        </w:tc>
      </w:tr>
      <w:tr w:rsidR="00224DF0" w:rsidRPr="009D0691" w14:paraId="3D6C1AE5" w14:textId="4BB892BA" w:rsidTr="00BE55BC">
        <w:trPr>
          <w:trHeight w:val="397"/>
        </w:trPr>
        <w:tc>
          <w:tcPr>
            <w:tcW w:w="3222" w:type="dxa"/>
            <w:shd w:val="clear" w:color="auto" w:fill="D9E2F3" w:themeFill="accent1" w:themeFillTint="33"/>
            <w:vAlign w:val="center"/>
          </w:tcPr>
          <w:p w14:paraId="6F4781E8" w14:textId="7F0C6DA9" w:rsidR="00224DF0" w:rsidRPr="009D0691" w:rsidRDefault="00224DF0" w:rsidP="00495B4A">
            <w:pPr>
              <w:autoSpaceDE w:val="0"/>
              <w:autoSpaceDN w:val="0"/>
              <w:adjustRightInd w:val="0"/>
              <w:spacing w:after="0" w:line="240" w:lineRule="auto"/>
              <w:rPr>
                <w:rFonts w:cstheme="minorHAnsi"/>
                <w:b/>
                <w:bCs/>
                <w:color w:val="000000"/>
              </w:rPr>
            </w:pPr>
            <w:r w:rsidRPr="009D0691">
              <w:rPr>
                <w:rFonts w:cstheme="minorHAnsi"/>
                <w:b/>
                <w:bCs/>
                <w:color w:val="000000"/>
              </w:rPr>
              <w:t>Total</w:t>
            </w:r>
          </w:p>
        </w:tc>
        <w:tc>
          <w:tcPr>
            <w:tcW w:w="964" w:type="dxa"/>
            <w:shd w:val="clear" w:color="auto" w:fill="D9E2F3" w:themeFill="accent1" w:themeFillTint="33"/>
            <w:vAlign w:val="center"/>
          </w:tcPr>
          <w:p w14:paraId="254F8D54" w14:textId="7E094F02" w:rsidR="00224DF0" w:rsidRPr="009D0691" w:rsidRDefault="00224DF0" w:rsidP="00BE55BC">
            <w:pPr>
              <w:autoSpaceDE w:val="0"/>
              <w:autoSpaceDN w:val="0"/>
              <w:adjustRightInd w:val="0"/>
              <w:spacing w:after="0" w:line="240" w:lineRule="auto"/>
              <w:jc w:val="center"/>
              <w:rPr>
                <w:rFonts w:cstheme="minorHAnsi"/>
                <w:b/>
                <w:color w:val="000000"/>
              </w:rPr>
            </w:pPr>
            <w:r w:rsidRPr="009D0691">
              <w:rPr>
                <w:rFonts w:cstheme="minorHAnsi"/>
                <w:b/>
                <w:color w:val="000000"/>
              </w:rPr>
              <w:t>3</w:t>
            </w:r>
            <w:r w:rsidR="00805D5F" w:rsidRPr="009D0691">
              <w:rPr>
                <w:rFonts w:cstheme="minorHAnsi"/>
                <w:b/>
                <w:color w:val="000000"/>
              </w:rPr>
              <w:t>,185</w:t>
            </w:r>
          </w:p>
        </w:tc>
        <w:tc>
          <w:tcPr>
            <w:tcW w:w="964" w:type="dxa"/>
            <w:shd w:val="clear" w:color="auto" w:fill="D9E2F3" w:themeFill="accent1" w:themeFillTint="33"/>
            <w:vAlign w:val="center"/>
          </w:tcPr>
          <w:p w14:paraId="77EDA6A7" w14:textId="77777777" w:rsidR="00224DF0" w:rsidRPr="009D0691"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731F5E62" w14:textId="029D40A2" w:rsidR="00224DF0" w:rsidRPr="009D0691" w:rsidRDefault="00805D5F" w:rsidP="00BE55BC">
            <w:pPr>
              <w:autoSpaceDE w:val="0"/>
              <w:autoSpaceDN w:val="0"/>
              <w:adjustRightInd w:val="0"/>
              <w:spacing w:after="0" w:line="240" w:lineRule="auto"/>
              <w:jc w:val="center"/>
              <w:rPr>
                <w:rFonts w:cstheme="minorHAnsi"/>
                <w:b/>
                <w:color w:val="000000"/>
              </w:rPr>
            </w:pPr>
            <w:r w:rsidRPr="009D0691">
              <w:rPr>
                <w:rFonts w:cstheme="minorHAnsi"/>
                <w:b/>
                <w:color w:val="000000"/>
              </w:rPr>
              <w:t>3,995</w:t>
            </w:r>
          </w:p>
        </w:tc>
        <w:tc>
          <w:tcPr>
            <w:tcW w:w="964" w:type="dxa"/>
            <w:shd w:val="clear" w:color="auto" w:fill="D9E2F3" w:themeFill="accent1" w:themeFillTint="33"/>
            <w:vAlign w:val="center"/>
          </w:tcPr>
          <w:p w14:paraId="1574D069" w14:textId="77777777" w:rsidR="00224DF0" w:rsidRPr="009D0691"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02E1C1EA" w14:textId="13540946" w:rsidR="00224DF0" w:rsidRPr="009D0691" w:rsidRDefault="009D0691" w:rsidP="00BE55BC">
            <w:pPr>
              <w:autoSpaceDE w:val="0"/>
              <w:autoSpaceDN w:val="0"/>
              <w:adjustRightInd w:val="0"/>
              <w:spacing w:after="0" w:line="240" w:lineRule="auto"/>
              <w:jc w:val="center"/>
              <w:rPr>
                <w:rFonts w:cstheme="minorHAnsi"/>
                <w:b/>
                <w:color w:val="000000"/>
              </w:rPr>
            </w:pPr>
            <w:r w:rsidRPr="009D0691">
              <w:rPr>
                <w:rFonts w:cstheme="minorHAnsi"/>
                <w:b/>
                <w:color w:val="000000"/>
              </w:rPr>
              <w:t>689</w:t>
            </w:r>
          </w:p>
        </w:tc>
        <w:tc>
          <w:tcPr>
            <w:tcW w:w="964" w:type="dxa"/>
            <w:shd w:val="clear" w:color="auto" w:fill="D9E2F3" w:themeFill="accent1" w:themeFillTint="33"/>
            <w:vAlign w:val="center"/>
          </w:tcPr>
          <w:p w14:paraId="29D8E768" w14:textId="77777777" w:rsidR="00224DF0" w:rsidRPr="009D0691"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01323982" w14:textId="536621A1" w:rsidR="00224DF0" w:rsidRPr="009D0691" w:rsidRDefault="009D0691" w:rsidP="00BE55BC">
            <w:pPr>
              <w:autoSpaceDE w:val="0"/>
              <w:autoSpaceDN w:val="0"/>
              <w:adjustRightInd w:val="0"/>
              <w:spacing w:after="0" w:line="240" w:lineRule="auto"/>
              <w:jc w:val="center"/>
              <w:rPr>
                <w:rFonts w:cstheme="minorHAnsi"/>
                <w:b/>
                <w:color w:val="000000"/>
              </w:rPr>
            </w:pPr>
            <w:r w:rsidRPr="009D0691">
              <w:rPr>
                <w:rFonts w:cstheme="minorHAnsi"/>
                <w:b/>
                <w:color w:val="000000"/>
              </w:rPr>
              <w:t>834</w:t>
            </w:r>
          </w:p>
        </w:tc>
        <w:tc>
          <w:tcPr>
            <w:tcW w:w="964" w:type="dxa"/>
            <w:shd w:val="clear" w:color="auto" w:fill="D9E2F3" w:themeFill="accent1" w:themeFillTint="33"/>
            <w:vAlign w:val="center"/>
          </w:tcPr>
          <w:p w14:paraId="7ED4E798" w14:textId="77777777" w:rsidR="00224DF0" w:rsidRPr="009D0691" w:rsidRDefault="00224DF0" w:rsidP="00BE55BC">
            <w:pPr>
              <w:autoSpaceDE w:val="0"/>
              <w:autoSpaceDN w:val="0"/>
              <w:adjustRightInd w:val="0"/>
              <w:spacing w:after="0" w:line="240" w:lineRule="auto"/>
              <w:jc w:val="center"/>
              <w:rPr>
                <w:rFonts w:cstheme="minorHAnsi"/>
                <w:b/>
                <w:color w:val="000000"/>
              </w:rPr>
            </w:pPr>
          </w:p>
        </w:tc>
      </w:tr>
    </w:tbl>
    <w:p w14:paraId="4D09CEC6" w14:textId="3248D88E" w:rsidR="00825466" w:rsidRPr="009D0691" w:rsidRDefault="00825466" w:rsidP="00825466">
      <w:pPr>
        <w:pStyle w:val="Default"/>
        <w:rPr>
          <w:rFonts w:asciiTheme="minorHAnsi" w:hAnsiTheme="minorHAnsi" w:cstheme="minorHAnsi"/>
          <w:sz w:val="20"/>
          <w:szCs w:val="20"/>
        </w:rPr>
      </w:pPr>
      <w:r w:rsidRPr="009D0691">
        <w:rPr>
          <w:rFonts w:asciiTheme="minorHAnsi" w:hAnsiTheme="minorHAnsi" w:cstheme="minorHAnsi"/>
          <w:sz w:val="20"/>
          <w:szCs w:val="20"/>
        </w:rPr>
        <w:t xml:space="preserve">Table </w:t>
      </w:r>
      <w:r w:rsidR="004B7093" w:rsidRPr="009D0691">
        <w:rPr>
          <w:rFonts w:asciiTheme="minorHAnsi" w:hAnsiTheme="minorHAnsi" w:cstheme="minorHAnsi"/>
          <w:sz w:val="20"/>
          <w:szCs w:val="20"/>
        </w:rPr>
        <w:t>3.4.a</w:t>
      </w:r>
      <w:r w:rsidRPr="009D0691">
        <w:rPr>
          <w:rFonts w:asciiTheme="minorHAnsi" w:hAnsiTheme="minorHAnsi" w:cstheme="minorHAnsi"/>
          <w:sz w:val="20"/>
          <w:szCs w:val="20"/>
        </w:rPr>
        <w:t xml:space="preserve"> Hireserve system 31.07.202</w:t>
      </w:r>
      <w:r w:rsidR="009D0691">
        <w:rPr>
          <w:rFonts w:asciiTheme="minorHAnsi" w:hAnsiTheme="minorHAnsi" w:cstheme="minorHAnsi"/>
          <w:sz w:val="20"/>
          <w:szCs w:val="20"/>
        </w:rPr>
        <w:t>3</w:t>
      </w:r>
      <w:r w:rsidR="00364A92">
        <w:rPr>
          <w:rFonts w:asciiTheme="minorHAnsi" w:hAnsiTheme="minorHAnsi" w:cstheme="minorHAnsi"/>
          <w:sz w:val="20"/>
          <w:szCs w:val="20"/>
        </w:rPr>
        <w:t>. Sexual Orientation of applicants and appointment  (numbers and percentages)</w:t>
      </w:r>
    </w:p>
    <w:p w14:paraId="0C4E575A" w14:textId="77777777" w:rsidR="00825466" w:rsidRPr="009D0691" w:rsidRDefault="00825466" w:rsidP="00825466">
      <w:pPr>
        <w:pStyle w:val="Default"/>
        <w:rPr>
          <w:rFonts w:asciiTheme="minorHAnsi" w:hAnsiTheme="minorHAnsi" w:cstheme="minorHAnsi"/>
          <w:sz w:val="23"/>
          <w:szCs w:val="23"/>
        </w:rPr>
      </w:pPr>
    </w:p>
    <w:p w14:paraId="3479CDDF" w14:textId="36EEFFE7" w:rsidR="00825466" w:rsidRPr="009D0691" w:rsidRDefault="00825466" w:rsidP="001C3CF6">
      <w:pPr>
        <w:pStyle w:val="Default"/>
        <w:numPr>
          <w:ilvl w:val="0"/>
          <w:numId w:val="10"/>
        </w:numPr>
        <w:rPr>
          <w:rFonts w:asciiTheme="minorHAnsi" w:hAnsiTheme="minorHAnsi" w:cstheme="minorHAnsi"/>
          <w:sz w:val="20"/>
          <w:szCs w:val="20"/>
        </w:rPr>
      </w:pPr>
      <w:r w:rsidRPr="009D0691">
        <w:rPr>
          <w:rFonts w:asciiTheme="minorHAnsi" w:hAnsiTheme="minorHAnsi" w:cstheme="minorHAnsi"/>
          <w:sz w:val="23"/>
          <w:szCs w:val="23"/>
        </w:rPr>
        <w:t xml:space="preserve">Of those that applied the highest percentage were those that chose not to answer the question at </w:t>
      </w:r>
      <w:r w:rsidR="002D70F8" w:rsidRPr="009D0691">
        <w:rPr>
          <w:rFonts w:asciiTheme="minorHAnsi" w:hAnsiTheme="minorHAnsi" w:cstheme="minorHAnsi"/>
          <w:sz w:val="23"/>
          <w:szCs w:val="23"/>
        </w:rPr>
        <w:t>5</w:t>
      </w:r>
      <w:r w:rsidR="009D0691" w:rsidRPr="009D0691">
        <w:rPr>
          <w:rFonts w:asciiTheme="minorHAnsi" w:hAnsiTheme="minorHAnsi" w:cstheme="minorHAnsi"/>
          <w:sz w:val="23"/>
          <w:szCs w:val="23"/>
        </w:rPr>
        <w:t>9.9</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51.</w:t>
      </w:r>
      <w:r w:rsidRPr="009D0691">
        <w:rPr>
          <w:rFonts w:asciiTheme="minorHAnsi" w:hAnsiTheme="minorHAnsi" w:cstheme="minorHAnsi"/>
          <w:sz w:val="23"/>
          <w:szCs w:val="23"/>
        </w:rPr>
        <w:t>6 %</w:t>
      </w:r>
      <w:r w:rsidR="0003030A" w:rsidRPr="009D0691">
        <w:rPr>
          <w:rFonts w:asciiTheme="minorHAnsi" w:hAnsiTheme="minorHAnsi" w:cstheme="minorHAnsi"/>
          <w:sz w:val="23"/>
          <w:szCs w:val="23"/>
        </w:rPr>
        <w:t xml:space="preserve"> in 202</w:t>
      </w:r>
      <w:r w:rsidR="009D0691" w:rsidRPr="009D0691">
        <w:rPr>
          <w:rFonts w:asciiTheme="minorHAnsi" w:hAnsiTheme="minorHAnsi" w:cstheme="minorHAnsi"/>
          <w:sz w:val="23"/>
          <w:szCs w:val="23"/>
        </w:rPr>
        <w:t>1-22</w:t>
      </w:r>
      <w:r w:rsidR="0003030A" w:rsidRPr="009D0691">
        <w:rPr>
          <w:rFonts w:asciiTheme="minorHAnsi" w:hAnsiTheme="minorHAnsi" w:cstheme="minorHAnsi"/>
          <w:sz w:val="23"/>
          <w:szCs w:val="23"/>
        </w:rPr>
        <w:t>)</w:t>
      </w:r>
      <w:r w:rsidRPr="009D0691">
        <w:rPr>
          <w:rFonts w:asciiTheme="minorHAnsi" w:hAnsiTheme="minorHAnsi" w:cstheme="minorHAnsi"/>
          <w:sz w:val="23"/>
          <w:szCs w:val="23"/>
        </w:rPr>
        <w:t xml:space="preserve">, followed by </w:t>
      </w:r>
      <w:r w:rsidR="009D0691" w:rsidRPr="009D0691">
        <w:rPr>
          <w:rFonts w:asciiTheme="minorHAnsi" w:hAnsiTheme="minorHAnsi" w:cstheme="minorHAnsi"/>
          <w:sz w:val="23"/>
          <w:szCs w:val="23"/>
        </w:rPr>
        <w:t>25.2</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36.7</w:t>
      </w:r>
      <w:r w:rsidRPr="009D0691">
        <w:rPr>
          <w:rFonts w:asciiTheme="minorHAnsi" w:hAnsiTheme="minorHAnsi" w:cstheme="minorHAnsi"/>
          <w:sz w:val="23"/>
          <w:szCs w:val="23"/>
        </w:rPr>
        <w:t xml:space="preserve">% </w:t>
      </w:r>
      <w:r w:rsidR="0003030A" w:rsidRPr="009D0691">
        <w:rPr>
          <w:rFonts w:asciiTheme="minorHAnsi" w:hAnsiTheme="minorHAnsi" w:cstheme="minorHAnsi"/>
          <w:sz w:val="23"/>
          <w:szCs w:val="23"/>
        </w:rPr>
        <w:t>in 2021</w:t>
      </w:r>
      <w:r w:rsidR="009D0691" w:rsidRPr="009D0691">
        <w:rPr>
          <w:rFonts w:asciiTheme="minorHAnsi" w:hAnsiTheme="minorHAnsi" w:cstheme="minorHAnsi"/>
          <w:sz w:val="23"/>
          <w:szCs w:val="23"/>
        </w:rPr>
        <w:t>-22</w:t>
      </w:r>
      <w:r w:rsidR="0003030A" w:rsidRPr="009D0691">
        <w:rPr>
          <w:rFonts w:asciiTheme="minorHAnsi" w:hAnsiTheme="minorHAnsi" w:cstheme="minorHAnsi"/>
          <w:sz w:val="23"/>
          <w:szCs w:val="23"/>
        </w:rPr>
        <w:t xml:space="preserve">) </w:t>
      </w:r>
      <w:r w:rsidRPr="009D0691">
        <w:rPr>
          <w:rFonts w:asciiTheme="minorHAnsi" w:hAnsiTheme="minorHAnsi" w:cstheme="minorHAnsi"/>
          <w:sz w:val="23"/>
          <w:szCs w:val="23"/>
        </w:rPr>
        <w:t xml:space="preserve">who are heterosexual. </w:t>
      </w:r>
      <w:r w:rsidR="009D0691" w:rsidRPr="009D0691">
        <w:rPr>
          <w:rFonts w:asciiTheme="minorHAnsi" w:hAnsiTheme="minorHAnsi" w:cstheme="minorHAnsi"/>
          <w:sz w:val="23"/>
          <w:szCs w:val="23"/>
        </w:rPr>
        <w:t>5.9</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7.2</w:t>
      </w:r>
      <w:r w:rsidRPr="009D0691">
        <w:rPr>
          <w:rFonts w:asciiTheme="minorHAnsi" w:hAnsiTheme="minorHAnsi" w:cstheme="minorHAnsi"/>
          <w:sz w:val="23"/>
          <w:szCs w:val="23"/>
        </w:rPr>
        <w:t xml:space="preserve">% </w:t>
      </w:r>
      <w:r w:rsidR="0003030A" w:rsidRPr="009D0691">
        <w:rPr>
          <w:rFonts w:asciiTheme="minorHAnsi" w:hAnsiTheme="minorHAnsi" w:cstheme="minorHAnsi"/>
          <w:sz w:val="23"/>
          <w:szCs w:val="23"/>
        </w:rPr>
        <w:t>in 2021</w:t>
      </w:r>
      <w:r w:rsidR="009D0691" w:rsidRPr="009D0691">
        <w:rPr>
          <w:rFonts w:asciiTheme="minorHAnsi" w:hAnsiTheme="minorHAnsi" w:cstheme="minorHAnsi"/>
          <w:sz w:val="23"/>
          <w:szCs w:val="23"/>
        </w:rPr>
        <w:t>-22</w:t>
      </w:r>
      <w:r w:rsidR="0003030A" w:rsidRPr="009D0691">
        <w:rPr>
          <w:rFonts w:asciiTheme="minorHAnsi" w:hAnsiTheme="minorHAnsi" w:cstheme="minorHAnsi"/>
          <w:sz w:val="23"/>
          <w:szCs w:val="23"/>
        </w:rPr>
        <w:t xml:space="preserve">) </w:t>
      </w:r>
      <w:r w:rsidRPr="009D0691">
        <w:rPr>
          <w:rFonts w:asciiTheme="minorHAnsi" w:hAnsiTheme="minorHAnsi" w:cstheme="minorHAnsi"/>
          <w:sz w:val="23"/>
          <w:szCs w:val="23"/>
        </w:rPr>
        <w:t>of applicants were LGB</w:t>
      </w:r>
      <w:r w:rsidR="002D70F8" w:rsidRPr="009D0691">
        <w:rPr>
          <w:rFonts w:asciiTheme="minorHAnsi" w:hAnsiTheme="minorHAnsi" w:cstheme="minorHAnsi"/>
          <w:sz w:val="23"/>
          <w:szCs w:val="23"/>
        </w:rPr>
        <w:t>+</w:t>
      </w:r>
      <w:r w:rsidRPr="009D0691">
        <w:rPr>
          <w:rFonts w:asciiTheme="minorHAnsi" w:hAnsiTheme="minorHAnsi" w:cstheme="minorHAnsi"/>
          <w:sz w:val="23"/>
          <w:szCs w:val="23"/>
        </w:rPr>
        <w:t xml:space="preserve">. </w:t>
      </w:r>
    </w:p>
    <w:p w14:paraId="3FDBA400" w14:textId="77777777" w:rsidR="00825466" w:rsidRPr="009D0691" w:rsidRDefault="00825466" w:rsidP="00825466">
      <w:pPr>
        <w:pStyle w:val="Default"/>
        <w:rPr>
          <w:rFonts w:asciiTheme="minorHAnsi" w:hAnsiTheme="minorHAnsi" w:cstheme="minorHAnsi"/>
          <w:sz w:val="23"/>
          <w:szCs w:val="23"/>
        </w:rPr>
      </w:pPr>
    </w:p>
    <w:p w14:paraId="682F727C" w14:textId="7EA98C6B" w:rsidR="00825466" w:rsidRPr="009D0691" w:rsidRDefault="00825466" w:rsidP="001C3CF6">
      <w:pPr>
        <w:pStyle w:val="Default"/>
        <w:numPr>
          <w:ilvl w:val="0"/>
          <w:numId w:val="10"/>
        </w:numPr>
        <w:rPr>
          <w:rFonts w:asciiTheme="minorHAnsi" w:hAnsiTheme="minorHAnsi" w:cstheme="minorHAnsi"/>
          <w:sz w:val="20"/>
          <w:szCs w:val="20"/>
        </w:rPr>
      </w:pPr>
      <w:r w:rsidRPr="009D0691">
        <w:rPr>
          <w:rFonts w:asciiTheme="minorHAnsi" w:hAnsiTheme="minorHAnsi" w:cstheme="minorHAnsi"/>
          <w:sz w:val="23"/>
          <w:szCs w:val="23"/>
        </w:rPr>
        <w:t xml:space="preserve">Of those appointed the highest proportion were those that chose not to answer the question at </w:t>
      </w:r>
      <w:r w:rsidR="009D0691" w:rsidRPr="009D0691">
        <w:rPr>
          <w:rFonts w:asciiTheme="minorHAnsi" w:hAnsiTheme="minorHAnsi" w:cstheme="minorHAnsi"/>
          <w:sz w:val="23"/>
          <w:szCs w:val="23"/>
        </w:rPr>
        <w:t>65.3</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58.4</w:t>
      </w:r>
      <w:r w:rsidRPr="009D0691">
        <w:rPr>
          <w:rFonts w:asciiTheme="minorHAnsi" w:hAnsiTheme="minorHAnsi" w:cstheme="minorHAnsi"/>
          <w:sz w:val="23"/>
          <w:szCs w:val="23"/>
        </w:rPr>
        <w:t>%</w:t>
      </w:r>
      <w:r w:rsidR="0003030A" w:rsidRPr="009D0691">
        <w:rPr>
          <w:rFonts w:asciiTheme="minorHAnsi" w:hAnsiTheme="minorHAnsi" w:cstheme="minorHAnsi"/>
          <w:sz w:val="23"/>
          <w:szCs w:val="23"/>
        </w:rPr>
        <w:t xml:space="preserve"> in 2021</w:t>
      </w:r>
      <w:r w:rsidR="009D0691" w:rsidRPr="009D0691">
        <w:rPr>
          <w:rFonts w:asciiTheme="minorHAnsi" w:hAnsiTheme="minorHAnsi" w:cstheme="minorHAnsi"/>
          <w:sz w:val="23"/>
          <w:szCs w:val="23"/>
        </w:rPr>
        <w:t>-22</w:t>
      </w:r>
      <w:r w:rsidR="0003030A" w:rsidRPr="009D0691">
        <w:rPr>
          <w:rFonts w:asciiTheme="minorHAnsi" w:hAnsiTheme="minorHAnsi" w:cstheme="minorHAnsi"/>
          <w:sz w:val="23"/>
          <w:szCs w:val="23"/>
        </w:rPr>
        <w:t xml:space="preserve">) </w:t>
      </w:r>
      <w:r w:rsidRPr="009D0691">
        <w:rPr>
          <w:rFonts w:asciiTheme="minorHAnsi" w:hAnsiTheme="minorHAnsi" w:cstheme="minorHAnsi"/>
          <w:sz w:val="23"/>
          <w:szCs w:val="23"/>
        </w:rPr>
        <w:t xml:space="preserve">followed by </w:t>
      </w:r>
      <w:r w:rsidR="009D0691" w:rsidRPr="009D0691">
        <w:rPr>
          <w:rFonts w:asciiTheme="minorHAnsi" w:hAnsiTheme="minorHAnsi" w:cstheme="minorHAnsi"/>
          <w:sz w:val="23"/>
          <w:szCs w:val="23"/>
        </w:rPr>
        <w:t>25.2</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31.4</w:t>
      </w:r>
      <w:r w:rsidRPr="009D0691">
        <w:rPr>
          <w:rFonts w:asciiTheme="minorHAnsi" w:hAnsiTheme="minorHAnsi" w:cstheme="minorHAnsi"/>
          <w:sz w:val="23"/>
          <w:szCs w:val="23"/>
        </w:rPr>
        <w:t>%</w:t>
      </w:r>
      <w:r w:rsidR="0003030A" w:rsidRPr="009D0691">
        <w:rPr>
          <w:rFonts w:asciiTheme="minorHAnsi" w:hAnsiTheme="minorHAnsi" w:cstheme="minorHAnsi"/>
          <w:sz w:val="23"/>
          <w:szCs w:val="23"/>
        </w:rPr>
        <w:t xml:space="preserve"> in 2021)</w:t>
      </w:r>
      <w:r w:rsidRPr="009D0691">
        <w:rPr>
          <w:rFonts w:asciiTheme="minorHAnsi" w:hAnsiTheme="minorHAnsi" w:cstheme="minorHAnsi"/>
          <w:sz w:val="23"/>
          <w:szCs w:val="23"/>
        </w:rPr>
        <w:t xml:space="preserve"> who are heterosexual. </w:t>
      </w:r>
      <w:r w:rsidR="009D0691" w:rsidRPr="009D0691">
        <w:rPr>
          <w:rFonts w:asciiTheme="minorHAnsi" w:hAnsiTheme="minorHAnsi" w:cstheme="minorHAnsi"/>
          <w:sz w:val="23"/>
          <w:szCs w:val="23"/>
        </w:rPr>
        <w:t>4.6</w:t>
      </w:r>
      <w:r w:rsidR="0003030A" w:rsidRPr="009D0691">
        <w:rPr>
          <w:rFonts w:asciiTheme="minorHAnsi" w:hAnsiTheme="minorHAnsi" w:cstheme="minorHAnsi"/>
          <w:sz w:val="23"/>
          <w:szCs w:val="23"/>
        </w:rPr>
        <w:t>% (</w:t>
      </w:r>
      <w:r w:rsidR="009D0691" w:rsidRPr="009D0691">
        <w:rPr>
          <w:rFonts w:asciiTheme="minorHAnsi" w:hAnsiTheme="minorHAnsi" w:cstheme="minorHAnsi"/>
          <w:sz w:val="23"/>
          <w:szCs w:val="23"/>
        </w:rPr>
        <w:t>5.2</w:t>
      </w:r>
      <w:r w:rsidRPr="009D0691">
        <w:rPr>
          <w:rFonts w:asciiTheme="minorHAnsi" w:hAnsiTheme="minorHAnsi" w:cstheme="minorHAnsi"/>
          <w:sz w:val="23"/>
          <w:szCs w:val="23"/>
        </w:rPr>
        <w:t>%</w:t>
      </w:r>
      <w:r w:rsidR="0003030A" w:rsidRPr="009D0691">
        <w:rPr>
          <w:rFonts w:asciiTheme="minorHAnsi" w:hAnsiTheme="minorHAnsi" w:cstheme="minorHAnsi"/>
          <w:sz w:val="23"/>
          <w:szCs w:val="23"/>
        </w:rPr>
        <w:t xml:space="preserve"> in 2021</w:t>
      </w:r>
      <w:r w:rsidR="009D0691" w:rsidRPr="009D0691">
        <w:rPr>
          <w:rFonts w:asciiTheme="minorHAnsi" w:hAnsiTheme="minorHAnsi" w:cstheme="minorHAnsi"/>
          <w:sz w:val="23"/>
          <w:szCs w:val="23"/>
        </w:rPr>
        <w:t>-22</w:t>
      </w:r>
      <w:r w:rsidR="0003030A" w:rsidRPr="009D0691">
        <w:rPr>
          <w:rFonts w:asciiTheme="minorHAnsi" w:hAnsiTheme="minorHAnsi" w:cstheme="minorHAnsi"/>
          <w:sz w:val="23"/>
          <w:szCs w:val="23"/>
        </w:rPr>
        <w:t>)</w:t>
      </w:r>
      <w:r w:rsidRPr="009D0691">
        <w:rPr>
          <w:rFonts w:asciiTheme="minorHAnsi" w:hAnsiTheme="minorHAnsi" w:cstheme="minorHAnsi"/>
          <w:sz w:val="23"/>
          <w:szCs w:val="23"/>
        </w:rPr>
        <w:t xml:space="preserve"> of those appointed were LGB</w:t>
      </w:r>
      <w:r w:rsidR="002D70F8" w:rsidRPr="009D0691">
        <w:rPr>
          <w:rFonts w:asciiTheme="minorHAnsi" w:hAnsiTheme="minorHAnsi" w:cstheme="minorHAnsi"/>
          <w:sz w:val="23"/>
          <w:szCs w:val="23"/>
        </w:rPr>
        <w:t>+</w:t>
      </w:r>
      <w:r w:rsidRPr="009D0691">
        <w:rPr>
          <w:rFonts w:asciiTheme="minorHAnsi" w:hAnsiTheme="minorHAnsi" w:cstheme="minorHAnsi"/>
          <w:sz w:val="23"/>
          <w:szCs w:val="23"/>
        </w:rPr>
        <w:t xml:space="preserve">. However, this data isn’t known to recruiting managers so it would not form part of any selection decisions. </w:t>
      </w:r>
    </w:p>
    <w:p w14:paraId="5F91E8A4" w14:textId="77777777" w:rsidR="00935736" w:rsidRDefault="00935736">
      <w:pPr>
        <w:rPr>
          <w:rFonts w:cstheme="minorHAnsi"/>
          <w:b/>
          <w:bCs/>
          <w:color w:val="000000"/>
          <w:sz w:val="23"/>
          <w:szCs w:val="23"/>
        </w:rPr>
      </w:pPr>
      <w:r>
        <w:rPr>
          <w:rFonts w:cstheme="minorHAnsi"/>
          <w:b/>
          <w:bCs/>
          <w:sz w:val="23"/>
          <w:szCs w:val="23"/>
        </w:rPr>
        <w:br w:type="page"/>
      </w:r>
    </w:p>
    <w:p w14:paraId="02A02AE8" w14:textId="302A3DCF" w:rsidR="00825466" w:rsidRPr="009D0691" w:rsidRDefault="004B7093" w:rsidP="004B7093">
      <w:pPr>
        <w:pStyle w:val="Default"/>
        <w:ind w:firstLine="720"/>
        <w:rPr>
          <w:rFonts w:asciiTheme="minorHAnsi" w:hAnsiTheme="minorHAnsi" w:cstheme="minorHAnsi"/>
          <w:sz w:val="20"/>
          <w:szCs w:val="20"/>
        </w:rPr>
      </w:pPr>
      <w:r w:rsidRPr="009D0691">
        <w:rPr>
          <w:rFonts w:asciiTheme="minorHAnsi" w:hAnsiTheme="minorHAnsi" w:cstheme="minorHAnsi"/>
          <w:b/>
          <w:bCs/>
          <w:sz w:val="23"/>
          <w:szCs w:val="23"/>
        </w:rPr>
        <w:lastRenderedPageBreak/>
        <w:t xml:space="preserve">3.5 </w:t>
      </w:r>
      <w:r w:rsidR="00825466" w:rsidRPr="009D0691">
        <w:rPr>
          <w:rFonts w:asciiTheme="minorHAnsi" w:hAnsiTheme="minorHAnsi" w:cstheme="minorHAnsi"/>
          <w:b/>
          <w:bCs/>
          <w:sz w:val="23"/>
          <w:szCs w:val="23"/>
        </w:rPr>
        <w:t xml:space="preserve">Gender Identity Changes </w:t>
      </w:r>
    </w:p>
    <w:p w14:paraId="559AC572" w14:textId="77777777" w:rsidR="00825466" w:rsidRPr="009D0691" w:rsidRDefault="00825466" w:rsidP="00AB7383">
      <w:pPr>
        <w:pStyle w:val="Default"/>
        <w:rPr>
          <w:rFonts w:asciiTheme="minorHAnsi" w:hAnsiTheme="minorHAnsi" w:cstheme="minorHAnsi"/>
          <w:sz w:val="20"/>
          <w:szCs w:val="20"/>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1477D6" w:rsidRPr="00D927A4" w14:paraId="123C4B75" w14:textId="6E1527C0" w:rsidTr="00495B4A">
        <w:trPr>
          <w:trHeight w:val="598"/>
        </w:trPr>
        <w:tc>
          <w:tcPr>
            <w:tcW w:w="3222" w:type="dxa"/>
            <w:shd w:val="clear" w:color="auto" w:fill="B4C6E7" w:themeFill="accent1" w:themeFillTint="66"/>
            <w:vAlign w:val="center"/>
          </w:tcPr>
          <w:p w14:paraId="706EEA52" w14:textId="4B9428B7" w:rsidR="001477D6" w:rsidRPr="00D927A4" w:rsidRDefault="001477D6" w:rsidP="00495B4A">
            <w:pPr>
              <w:autoSpaceDE w:val="0"/>
              <w:autoSpaceDN w:val="0"/>
              <w:adjustRightInd w:val="0"/>
              <w:spacing w:after="0" w:line="240" w:lineRule="auto"/>
              <w:jc w:val="center"/>
              <w:rPr>
                <w:rFonts w:cstheme="minorHAnsi"/>
                <w:b/>
                <w:bCs/>
                <w:color w:val="000000"/>
                <w:szCs w:val="23"/>
              </w:rPr>
            </w:pPr>
            <w:r w:rsidRPr="00D927A4">
              <w:rPr>
                <w:rFonts w:cstheme="minorHAnsi"/>
                <w:b/>
                <w:bCs/>
                <w:szCs w:val="23"/>
              </w:rPr>
              <w:t>Gender Identity</w:t>
            </w:r>
          </w:p>
        </w:tc>
        <w:tc>
          <w:tcPr>
            <w:tcW w:w="3856" w:type="dxa"/>
            <w:gridSpan w:val="4"/>
            <w:shd w:val="clear" w:color="auto" w:fill="B4C6E7" w:themeFill="accent1" w:themeFillTint="66"/>
            <w:vAlign w:val="center"/>
          </w:tcPr>
          <w:p w14:paraId="61C65F20" w14:textId="4540BD5F" w:rsidR="001477D6" w:rsidRPr="00D927A4" w:rsidRDefault="001477D6" w:rsidP="00495B4A">
            <w:pPr>
              <w:autoSpaceDE w:val="0"/>
              <w:autoSpaceDN w:val="0"/>
              <w:adjustRightInd w:val="0"/>
              <w:spacing w:after="0" w:line="240" w:lineRule="auto"/>
              <w:jc w:val="center"/>
              <w:rPr>
                <w:rFonts w:cstheme="minorHAnsi"/>
                <w:color w:val="000000"/>
                <w:szCs w:val="23"/>
              </w:rPr>
            </w:pPr>
            <w:r w:rsidRPr="00D927A4">
              <w:rPr>
                <w:rFonts w:cstheme="minorHAnsi"/>
                <w:b/>
                <w:bCs/>
                <w:color w:val="000000"/>
                <w:szCs w:val="23"/>
              </w:rPr>
              <w:t>Applicants</w:t>
            </w:r>
          </w:p>
        </w:tc>
        <w:tc>
          <w:tcPr>
            <w:tcW w:w="3856" w:type="dxa"/>
            <w:gridSpan w:val="4"/>
            <w:shd w:val="clear" w:color="auto" w:fill="B4C6E7" w:themeFill="accent1" w:themeFillTint="66"/>
            <w:vAlign w:val="center"/>
          </w:tcPr>
          <w:p w14:paraId="2AADF086" w14:textId="2473E028" w:rsidR="001477D6" w:rsidRPr="00D927A4" w:rsidRDefault="001477D6" w:rsidP="00495B4A">
            <w:pPr>
              <w:autoSpaceDE w:val="0"/>
              <w:autoSpaceDN w:val="0"/>
              <w:adjustRightInd w:val="0"/>
              <w:spacing w:after="0" w:line="240" w:lineRule="auto"/>
              <w:jc w:val="center"/>
              <w:rPr>
                <w:rFonts w:cstheme="minorHAnsi"/>
                <w:color w:val="000000"/>
                <w:szCs w:val="23"/>
              </w:rPr>
            </w:pPr>
            <w:r w:rsidRPr="00D927A4">
              <w:rPr>
                <w:rFonts w:cstheme="minorHAnsi"/>
                <w:b/>
                <w:bCs/>
                <w:color w:val="000000"/>
                <w:szCs w:val="23"/>
              </w:rPr>
              <w:t>Appointments</w:t>
            </w:r>
          </w:p>
        </w:tc>
      </w:tr>
      <w:tr w:rsidR="009D0691" w:rsidRPr="00D927A4" w14:paraId="337AC63F" w14:textId="6DF12064" w:rsidTr="00BE55BC">
        <w:trPr>
          <w:trHeight w:val="598"/>
        </w:trPr>
        <w:tc>
          <w:tcPr>
            <w:tcW w:w="3222" w:type="dxa"/>
            <w:shd w:val="clear" w:color="auto" w:fill="B4C6E7" w:themeFill="accent1" w:themeFillTint="66"/>
            <w:vAlign w:val="center"/>
          </w:tcPr>
          <w:p w14:paraId="76A7DEEC" w14:textId="77777777" w:rsidR="009D0691" w:rsidRPr="00D927A4" w:rsidRDefault="009D0691" w:rsidP="009D0691">
            <w:pPr>
              <w:autoSpaceDE w:val="0"/>
              <w:autoSpaceDN w:val="0"/>
              <w:adjustRightInd w:val="0"/>
              <w:spacing w:after="0" w:line="240" w:lineRule="auto"/>
              <w:rPr>
                <w:rFonts w:cstheme="minorHAnsi"/>
                <w:b/>
                <w:bCs/>
                <w:color w:val="000000"/>
                <w:szCs w:val="23"/>
              </w:rPr>
            </w:pPr>
          </w:p>
        </w:tc>
        <w:tc>
          <w:tcPr>
            <w:tcW w:w="964" w:type="dxa"/>
            <w:shd w:val="clear" w:color="auto" w:fill="B4C6E7" w:themeFill="accent1" w:themeFillTint="66"/>
            <w:vAlign w:val="center"/>
          </w:tcPr>
          <w:p w14:paraId="212002F7" w14:textId="449F03F4"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2021-22 (no’s)</w:t>
            </w:r>
          </w:p>
        </w:tc>
        <w:tc>
          <w:tcPr>
            <w:tcW w:w="964" w:type="dxa"/>
            <w:shd w:val="clear" w:color="auto" w:fill="B4C6E7" w:themeFill="accent1" w:themeFillTint="66"/>
            <w:vAlign w:val="center"/>
          </w:tcPr>
          <w:p w14:paraId="641E81B0" w14:textId="53A00BB6"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2021-22 (%)</w:t>
            </w:r>
          </w:p>
        </w:tc>
        <w:tc>
          <w:tcPr>
            <w:tcW w:w="964" w:type="dxa"/>
            <w:shd w:val="clear" w:color="auto" w:fill="B4C6E7" w:themeFill="accent1" w:themeFillTint="66"/>
            <w:vAlign w:val="center"/>
          </w:tcPr>
          <w:p w14:paraId="0162337A" w14:textId="72A5147E"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2022-23 (no’s)</w:t>
            </w:r>
          </w:p>
        </w:tc>
        <w:tc>
          <w:tcPr>
            <w:tcW w:w="964" w:type="dxa"/>
            <w:shd w:val="clear" w:color="auto" w:fill="B4C6E7" w:themeFill="accent1" w:themeFillTint="66"/>
            <w:vAlign w:val="center"/>
          </w:tcPr>
          <w:p w14:paraId="2F5D906F" w14:textId="7F882542"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2022-23 (%)</w:t>
            </w:r>
          </w:p>
        </w:tc>
        <w:tc>
          <w:tcPr>
            <w:tcW w:w="964" w:type="dxa"/>
            <w:shd w:val="clear" w:color="auto" w:fill="B4C6E7" w:themeFill="accent1" w:themeFillTint="66"/>
            <w:vAlign w:val="center"/>
          </w:tcPr>
          <w:p w14:paraId="567482C1" w14:textId="1716C72F"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2021-22 (no’s)</w:t>
            </w:r>
          </w:p>
        </w:tc>
        <w:tc>
          <w:tcPr>
            <w:tcW w:w="964" w:type="dxa"/>
            <w:shd w:val="clear" w:color="auto" w:fill="B4C6E7" w:themeFill="accent1" w:themeFillTint="66"/>
            <w:vAlign w:val="center"/>
          </w:tcPr>
          <w:p w14:paraId="4EC90BA4" w14:textId="4C51C0BF"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2021-22 (%)</w:t>
            </w:r>
          </w:p>
        </w:tc>
        <w:tc>
          <w:tcPr>
            <w:tcW w:w="964" w:type="dxa"/>
            <w:shd w:val="clear" w:color="auto" w:fill="B4C6E7" w:themeFill="accent1" w:themeFillTint="66"/>
            <w:vAlign w:val="center"/>
          </w:tcPr>
          <w:p w14:paraId="11D07124" w14:textId="26AAA7A7"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2022-23 (no’s)</w:t>
            </w:r>
          </w:p>
        </w:tc>
        <w:tc>
          <w:tcPr>
            <w:tcW w:w="964" w:type="dxa"/>
            <w:shd w:val="clear" w:color="auto" w:fill="B4C6E7" w:themeFill="accent1" w:themeFillTint="66"/>
            <w:vAlign w:val="center"/>
          </w:tcPr>
          <w:p w14:paraId="04912E66" w14:textId="04D600AB" w:rsidR="009D0691" w:rsidRPr="00D927A4" w:rsidRDefault="009D0691" w:rsidP="009D0691">
            <w:pPr>
              <w:autoSpaceDE w:val="0"/>
              <w:autoSpaceDN w:val="0"/>
              <w:adjustRightInd w:val="0"/>
              <w:spacing w:after="0" w:line="240" w:lineRule="auto"/>
              <w:jc w:val="center"/>
              <w:rPr>
                <w:rFonts w:cstheme="minorHAnsi"/>
                <w:color w:val="000000"/>
                <w:szCs w:val="23"/>
              </w:rPr>
            </w:pPr>
            <w:r w:rsidRPr="00D927A4">
              <w:rPr>
                <w:rFonts w:cstheme="minorHAnsi"/>
                <w:b/>
                <w:color w:val="000000"/>
              </w:rPr>
              <w:t>2022-23 (%)</w:t>
            </w:r>
          </w:p>
        </w:tc>
      </w:tr>
      <w:tr w:rsidR="001477D6" w:rsidRPr="00D927A4" w14:paraId="6B4E724C" w14:textId="50ADBAFF" w:rsidTr="00BE55BC">
        <w:trPr>
          <w:trHeight w:val="598"/>
        </w:trPr>
        <w:tc>
          <w:tcPr>
            <w:tcW w:w="3222" w:type="dxa"/>
            <w:vAlign w:val="center"/>
          </w:tcPr>
          <w:p w14:paraId="54B55942" w14:textId="77777777" w:rsidR="001477D6" w:rsidRPr="00D927A4" w:rsidRDefault="001477D6" w:rsidP="00495B4A">
            <w:pPr>
              <w:autoSpaceDE w:val="0"/>
              <w:autoSpaceDN w:val="0"/>
              <w:adjustRightInd w:val="0"/>
              <w:spacing w:after="0" w:line="240" w:lineRule="auto"/>
              <w:rPr>
                <w:rFonts w:cstheme="minorHAnsi"/>
                <w:color w:val="000000"/>
                <w:szCs w:val="23"/>
              </w:rPr>
            </w:pPr>
            <w:r w:rsidRPr="00D927A4">
              <w:rPr>
                <w:rFonts w:cstheme="minorHAnsi"/>
                <w:b/>
                <w:bCs/>
                <w:color w:val="000000"/>
                <w:szCs w:val="23"/>
              </w:rPr>
              <w:t xml:space="preserve">I prefer not to say if my gender identity has changed since it was assigned at birth </w:t>
            </w:r>
          </w:p>
        </w:tc>
        <w:tc>
          <w:tcPr>
            <w:tcW w:w="964" w:type="dxa"/>
            <w:vAlign w:val="center"/>
          </w:tcPr>
          <w:p w14:paraId="4C2E2A91" w14:textId="759F536B"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61</w:t>
            </w:r>
          </w:p>
        </w:tc>
        <w:tc>
          <w:tcPr>
            <w:tcW w:w="964" w:type="dxa"/>
            <w:vAlign w:val="center"/>
          </w:tcPr>
          <w:p w14:paraId="2223E49A" w14:textId="293D52A7"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w:t>
            </w:r>
            <w:r w:rsidR="00247FE3" w:rsidRPr="00D927A4">
              <w:rPr>
                <w:rFonts w:cstheme="minorHAnsi"/>
                <w:color w:val="000000"/>
                <w:szCs w:val="23"/>
              </w:rPr>
              <w:t>9</w:t>
            </w:r>
            <w:r w:rsidRPr="00D927A4">
              <w:rPr>
                <w:rFonts w:cstheme="minorHAnsi"/>
                <w:color w:val="000000"/>
                <w:szCs w:val="23"/>
              </w:rPr>
              <w:t>%</w:t>
            </w:r>
          </w:p>
        </w:tc>
        <w:tc>
          <w:tcPr>
            <w:tcW w:w="964" w:type="dxa"/>
            <w:shd w:val="clear" w:color="auto" w:fill="D9E2F3" w:themeFill="accent1" w:themeFillTint="33"/>
            <w:vAlign w:val="center"/>
          </w:tcPr>
          <w:p w14:paraId="5605BF50" w14:textId="1DF5D429"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80</w:t>
            </w:r>
          </w:p>
        </w:tc>
        <w:tc>
          <w:tcPr>
            <w:tcW w:w="964" w:type="dxa"/>
            <w:shd w:val="clear" w:color="auto" w:fill="D9E2F3" w:themeFill="accent1" w:themeFillTint="33"/>
            <w:vAlign w:val="center"/>
          </w:tcPr>
          <w:p w14:paraId="358931F6" w14:textId="275FC33B"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2.0</w:t>
            </w:r>
            <w:r w:rsidR="001477D6" w:rsidRPr="00D927A4">
              <w:rPr>
                <w:rFonts w:cstheme="minorHAnsi"/>
                <w:color w:val="000000"/>
                <w:szCs w:val="23"/>
              </w:rPr>
              <w:t>%</w:t>
            </w:r>
          </w:p>
        </w:tc>
        <w:tc>
          <w:tcPr>
            <w:tcW w:w="964" w:type="dxa"/>
            <w:vAlign w:val="center"/>
          </w:tcPr>
          <w:p w14:paraId="33EBAE77" w14:textId="2F2DA580"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14</w:t>
            </w:r>
          </w:p>
        </w:tc>
        <w:tc>
          <w:tcPr>
            <w:tcW w:w="964" w:type="dxa"/>
            <w:vAlign w:val="center"/>
          </w:tcPr>
          <w:p w14:paraId="7390DF4C" w14:textId="1E6CE164"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2.0</w:t>
            </w:r>
            <w:r w:rsidR="001477D6" w:rsidRPr="00D927A4">
              <w:rPr>
                <w:rFonts w:cstheme="minorHAnsi"/>
                <w:color w:val="000000"/>
                <w:szCs w:val="23"/>
              </w:rPr>
              <w:t>%</w:t>
            </w:r>
          </w:p>
        </w:tc>
        <w:tc>
          <w:tcPr>
            <w:tcW w:w="964" w:type="dxa"/>
            <w:shd w:val="clear" w:color="auto" w:fill="D9E2F3" w:themeFill="accent1" w:themeFillTint="33"/>
            <w:vAlign w:val="center"/>
          </w:tcPr>
          <w:p w14:paraId="17D35F2C" w14:textId="607DFB73"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w:t>
            </w:r>
            <w:r w:rsidR="00247FE3" w:rsidRPr="00D927A4">
              <w:rPr>
                <w:rFonts w:cstheme="minorHAnsi"/>
                <w:color w:val="000000"/>
                <w:szCs w:val="23"/>
              </w:rPr>
              <w:t>0</w:t>
            </w:r>
          </w:p>
        </w:tc>
        <w:tc>
          <w:tcPr>
            <w:tcW w:w="964" w:type="dxa"/>
            <w:shd w:val="clear" w:color="auto" w:fill="D9E2F3" w:themeFill="accent1" w:themeFillTint="33"/>
            <w:vAlign w:val="center"/>
          </w:tcPr>
          <w:p w14:paraId="22F6D881" w14:textId="7C15ACCA"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1.2</w:t>
            </w:r>
            <w:r w:rsidR="001477D6" w:rsidRPr="00D927A4">
              <w:rPr>
                <w:rFonts w:cstheme="minorHAnsi"/>
                <w:color w:val="000000"/>
                <w:szCs w:val="23"/>
              </w:rPr>
              <w:t>%</w:t>
            </w:r>
          </w:p>
        </w:tc>
      </w:tr>
      <w:tr w:rsidR="001477D6" w:rsidRPr="00D927A4" w14:paraId="7BB373DF" w14:textId="72DC8535" w:rsidTr="00BE55BC">
        <w:trPr>
          <w:trHeight w:val="562"/>
        </w:trPr>
        <w:tc>
          <w:tcPr>
            <w:tcW w:w="3222" w:type="dxa"/>
            <w:vAlign w:val="center"/>
          </w:tcPr>
          <w:p w14:paraId="3B83B5D6" w14:textId="77777777" w:rsidR="001477D6" w:rsidRPr="00D927A4" w:rsidRDefault="001477D6" w:rsidP="00495B4A">
            <w:pPr>
              <w:pStyle w:val="Default"/>
              <w:rPr>
                <w:rFonts w:asciiTheme="minorHAnsi" w:hAnsiTheme="minorHAnsi" w:cstheme="minorHAnsi"/>
                <w:sz w:val="22"/>
                <w:szCs w:val="23"/>
              </w:rPr>
            </w:pPr>
            <w:r w:rsidRPr="00D927A4">
              <w:rPr>
                <w:rFonts w:asciiTheme="minorHAnsi" w:hAnsiTheme="minorHAnsi" w:cstheme="minorHAnsi"/>
                <w:b/>
                <w:bCs/>
                <w:sz w:val="22"/>
                <w:szCs w:val="23"/>
              </w:rPr>
              <w:t xml:space="preserve">My gender identity has changed since it was assigned at birth </w:t>
            </w:r>
          </w:p>
        </w:tc>
        <w:tc>
          <w:tcPr>
            <w:tcW w:w="964" w:type="dxa"/>
            <w:vAlign w:val="center"/>
          </w:tcPr>
          <w:p w14:paraId="46E39FB2" w14:textId="15780FD9"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32</w:t>
            </w:r>
          </w:p>
        </w:tc>
        <w:tc>
          <w:tcPr>
            <w:tcW w:w="964" w:type="dxa"/>
            <w:vAlign w:val="center"/>
          </w:tcPr>
          <w:p w14:paraId="2572380C" w14:textId="3CFC79E4"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1.0</w:t>
            </w:r>
            <w:r w:rsidR="001477D6" w:rsidRPr="00D927A4">
              <w:rPr>
                <w:rFonts w:cstheme="minorHAnsi"/>
                <w:color w:val="000000"/>
                <w:szCs w:val="23"/>
              </w:rPr>
              <w:t>%</w:t>
            </w:r>
          </w:p>
        </w:tc>
        <w:tc>
          <w:tcPr>
            <w:tcW w:w="964" w:type="dxa"/>
            <w:shd w:val="clear" w:color="auto" w:fill="D9E2F3" w:themeFill="accent1" w:themeFillTint="33"/>
            <w:vAlign w:val="center"/>
          </w:tcPr>
          <w:p w14:paraId="29DCE9AB" w14:textId="12401D02"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39</w:t>
            </w:r>
          </w:p>
        </w:tc>
        <w:tc>
          <w:tcPr>
            <w:tcW w:w="964" w:type="dxa"/>
            <w:shd w:val="clear" w:color="auto" w:fill="D9E2F3" w:themeFill="accent1" w:themeFillTint="33"/>
            <w:vAlign w:val="center"/>
          </w:tcPr>
          <w:p w14:paraId="1AFD1FA3" w14:textId="7852117B"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1.0%</w:t>
            </w:r>
          </w:p>
        </w:tc>
        <w:tc>
          <w:tcPr>
            <w:tcW w:w="964" w:type="dxa"/>
            <w:vAlign w:val="center"/>
          </w:tcPr>
          <w:p w14:paraId="10EF32E0" w14:textId="1A40DD19" w:rsidR="001477D6" w:rsidRPr="00D927A4" w:rsidRDefault="00D927A4"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8</w:t>
            </w:r>
          </w:p>
        </w:tc>
        <w:tc>
          <w:tcPr>
            <w:tcW w:w="964" w:type="dxa"/>
            <w:vAlign w:val="center"/>
          </w:tcPr>
          <w:p w14:paraId="437F6F27" w14:textId="6D289FD7"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1.2</w:t>
            </w:r>
            <w:r w:rsidR="001477D6" w:rsidRPr="00D927A4">
              <w:rPr>
                <w:rFonts w:cstheme="minorHAnsi"/>
                <w:color w:val="000000"/>
                <w:szCs w:val="23"/>
              </w:rPr>
              <w:t>%</w:t>
            </w:r>
          </w:p>
        </w:tc>
        <w:tc>
          <w:tcPr>
            <w:tcW w:w="964" w:type="dxa"/>
            <w:shd w:val="clear" w:color="auto" w:fill="D9E2F3" w:themeFill="accent1" w:themeFillTint="33"/>
            <w:vAlign w:val="center"/>
          </w:tcPr>
          <w:p w14:paraId="0AD7F25A" w14:textId="5D38D784"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w:t>
            </w:r>
          </w:p>
        </w:tc>
        <w:tc>
          <w:tcPr>
            <w:tcW w:w="964" w:type="dxa"/>
            <w:shd w:val="clear" w:color="auto" w:fill="D9E2F3" w:themeFill="accent1" w:themeFillTint="33"/>
            <w:vAlign w:val="center"/>
          </w:tcPr>
          <w:p w14:paraId="19792F9A" w14:textId="2863FA71"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0</w:t>
            </w:r>
            <w:r w:rsidR="001477D6" w:rsidRPr="00D927A4">
              <w:rPr>
                <w:rFonts w:cstheme="minorHAnsi"/>
                <w:color w:val="000000"/>
                <w:szCs w:val="23"/>
              </w:rPr>
              <w:t>.2%</w:t>
            </w:r>
          </w:p>
        </w:tc>
      </w:tr>
      <w:tr w:rsidR="001477D6" w:rsidRPr="00D927A4" w14:paraId="72F16733" w14:textId="5923F6AB" w:rsidTr="00BE55BC">
        <w:trPr>
          <w:trHeight w:val="687"/>
        </w:trPr>
        <w:tc>
          <w:tcPr>
            <w:tcW w:w="3222" w:type="dxa"/>
            <w:vAlign w:val="center"/>
          </w:tcPr>
          <w:p w14:paraId="47BFD861" w14:textId="1FB53506" w:rsidR="001477D6" w:rsidRPr="00D927A4" w:rsidRDefault="001477D6" w:rsidP="00495B4A">
            <w:pPr>
              <w:pStyle w:val="Default"/>
              <w:rPr>
                <w:rFonts w:asciiTheme="minorHAnsi" w:hAnsiTheme="minorHAnsi" w:cstheme="minorHAnsi"/>
                <w:sz w:val="22"/>
                <w:szCs w:val="23"/>
              </w:rPr>
            </w:pPr>
            <w:r w:rsidRPr="00D927A4">
              <w:rPr>
                <w:rFonts w:asciiTheme="minorHAnsi" w:hAnsiTheme="minorHAnsi" w:cstheme="minorHAnsi"/>
                <w:b/>
                <w:bCs/>
                <w:sz w:val="22"/>
                <w:szCs w:val="23"/>
              </w:rPr>
              <w:t xml:space="preserve">My gender identity has not changed since it was assigned at birth. </w:t>
            </w:r>
          </w:p>
        </w:tc>
        <w:tc>
          <w:tcPr>
            <w:tcW w:w="964" w:type="dxa"/>
            <w:vAlign w:val="center"/>
          </w:tcPr>
          <w:p w14:paraId="25DCE199" w14:textId="261DA65A"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w:t>
            </w:r>
            <w:r w:rsidR="00247FE3" w:rsidRPr="00D927A4">
              <w:rPr>
                <w:rFonts w:cstheme="minorHAnsi"/>
                <w:color w:val="000000"/>
                <w:szCs w:val="23"/>
              </w:rPr>
              <w:t>,452</w:t>
            </w:r>
          </w:p>
        </w:tc>
        <w:tc>
          <w:tcPr>
            <w:tcW w:w="964" w:type="dxa"/>
            <w:vAlign w:val="center"/>
          </w:tcPr>
          <w:p w14:paraId="25C774B0" w14:textId="217A570F"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45.6</w:t>
            </w:r>
            <w:r w:rsidR="001477D6" w:rsidRPr="00D927A4">
              <w:rPr>
                <w:rFonts w:cstheme="minorHAnsi"/>
                <w:color w:val="000000"/>
                <w:szCs w:val="23"/>
              </w:rPr>
              <w:t>%</w:t>
            </w:r>
          </w:p>
        </w:tc>
        <w:tc>
          <w:tcPr>
            <w:tcW w:w="964" w:type="dxa"/>
            <w:shd w:val="clear" w:color="auto" w:fill="D9E2F3" w:themeFill="accent1" w:themeFillTint="33"/>
            <w:vAlign w:val="center"/>
          </w:tcPr>
          <w:p w14:paraId="6FD45010" w14:textId="750BC8F3"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w:t>
            </w:r>
            <w:r w:rsidR="00247FE3" w:rsidRPr="00D927A4">
              <w:rPr>
                <w:rFonts w:cstheme="minorHAnsi"/>
                <w:color w:val="000000"/>
                <w:szCs w:val="23"/>
              </w:rPr>
              <w:t>,486</w:t>
            </w:r>
          </w:p>
        </w:tc>
        <w:tc>
          <w:tcPr>
            <w:tcW w:w="964" w:type="dxa"/>
            <w:shd w:val="clear" w:color="auto" w:fill="D9E2F3" w:themeFill="accent1" w:themeFillTint="33"/>
            <w:vAlign w:val="center"/>
          </w:tcPr>
          <w:p w14:paraId="3F1064A2" w14:textId="39E995CC"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37.2</w:t>
            </w:r>
            <w:r w:rsidR="001477D6" w:rsidRPr="00D927A4">
              <w:rPr>
                <w:rFonts w:cstheme="minorHAnsi"/>
                <w:color w:val="000000"/>
                <w:szCs w:val="23"/>
              </w:rPr>
              <w:t>%</w:t>
            </w:r>
          </w:p>
        </w:tc>
        <w:tc>
          <w:tcPr>
            <w:tcW w:w="964" w:type="dxa"/>
            <w:vAlign w:val="center"/>
          </w:tcPr>
          <w:p w14:paraId="53BAE226" w14:textId="0A636E33"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w:t>
            </w:r>
            <w:r w:rsidR="00D927A4" w:rsidRPr="00D927A4">
              <w:rPr>
                <w:rFonts w:cstheme="minorHAnsi"/>
                <w:color w:val="000000"/>
                <w:szCs w:val="23"/>
              </w:rPr>
              <w:t>67</w:t>
            </w:r>
          </w:p>
        </w:tc>
        <w:tc>
          <w:tcPr>
            <w:tcW w:w="964" w:type="dxa"/>
            <w:vAlign w:val="center"/>
          </w:tcPr>
          <w:p w14:paraId="4382B873" w14:textId="2DA27056"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38.7</w:t>
            </w:r>
            <w:r w:rsidR="001477D6" w:rsidRPr="00D927A4">
              <w:rPr>
                <w:rFonts w:cstheme="minorHAnsi"/>
                <w:color w:val="000000"/>
                <w:szCs w:val="23"/>
              </w:rPr>
              <w:t>%</w:t>
            </w:r>
          </w:p>
        </w:tc>
        <w:tc>
          <w:tcPr>
            <w:tcW w:w="964" w:type="dxa"/>
            <w:shd w:val="clear" w:color="auto" w:fill="D9E2F3" w:themeFill="accent1" w:themeFillTint="33"/>
            <w:vAlign w:val="center"/>
          </w:tcPr>
          <w:p w14:paraId="08EAFC28" w14:textId="0209661B"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w:t>
            </w:r>
            <w:r w:rsidR="00247FE3" w:rsidRPr="00D927A4">
              <w:rPr>
                <w:rFonts w:cstheme="minorHAnsi"/>
                <w:color w:val="000000"/>
                <w:szCs w:val="23"/>
              </w:rPr>
              <w:t>77</w:t>
            </w:r>
          </w:p>
        </w:tc>
        <w:tc>
          <w:tcPr>
            <w:tcW w:w="964" w:type="dxa"/>
            <w:shd w:val="clear" w:color="auto" w:fill="D9E2F3" w:themeFill="accent1" w:themeFillTint="33"/>
            <w:vAlign w:val="center"/>
          </w:tcPr>
          <w:p w14:paraId="39D83EFB" w14:textId="1224CBFD"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33.2</w:t>
            </w:r>
            <w:r w:rsidR="001477D6" w:rsidRPr="00D927A4">
              <w:rPr>
                <w:rFonts w:cstheme="minorHAnsi"/>
                <w:color w:val="000000"/>
                <w:szCs w:val="23"/>
              </w:rPr>
              <w:t>%</w:t>
            </w:r>
          </w:p>
        </w:tc>
      </w:tr>
      <w:tr w:rsidR="001477D6" w:rsidRPr="00D927A4" w14:paraId="42D6D077" w14:textId="37F502B8" w:rsidTr="00BE55BC">
        <w:trPr>
          <w:trHeight w:val="412"/>
        </w:trPr>
        <w:tc>
          <w:tcPr>
            <w:tcW w:w="3222" w:type="dxa"/>
            <w:vAlign w:val="center"/>
          </w:tcPr>
          <w:p w14:paraId="32111341" w14:textId="77777777" w:rsidR="001477D6" w:rsidRPr="00D927A4" w:rsidRDefault="001477D6" w:rsidP="00495B4A">
            <w:pPr>
              <w:pStyle w:val="Default"/>
              <w:rPr>
                <w:rFonts w:asciiTheme="minorHAnsi" w:hAnsiTheme="minorHAnsi" w:cstheme="minorHAnsi"/>
                <w:sz w:val="22"/>
                <w:szCs w:val="23"/>
              </w:rPr>
            </w:pPr>
            <w:r w:rsidRPr="00D927A4">
              <w:rPr>
                <w:rFonts w:asciiTheme="minorHAnsi" w:hAnsiTheme="minorHAnsi" w:cstheme="minorHAnsi"/>
                <w:b/>
                <w:bCs/>
                <w:sz w:val="22"/>
                <w:szCs w:val="23"/>
              </w:rPr>
              <w:t>Unknown</w:t>
            </w:r>
          </w:p>
        </w:tc>
        <w:tc>
          <w:tcPr>
            <w:tcW w:w="964" w:type="dxa"/>
            <w:vAlign w:val="center"/>
          </w:tcPr>
          <w:p w14:paraId="541C64AD" w14:textId="27A4F486"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1,640</w:t>
            </w:r>
          </w:p>
        </w:tc>
        <w:tc>
          <w:tcPr>
            <w:tcW w:w="964" w:type="dxa"/>
            <w:vAlign w:val="center"/>
          </w:tcPr>
          <w:p w14:paraId="604F264D" w14:textId="7AA57F6A"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51.5</w:t>
            </w:r>
            <w:r w:rsidR="001477D6" w:rsidRPr="00D927A4">
              <w:rPr>
                <w:rFonts w:cstheme="minorHAnsi"/>
                <w:color w:val="000000"/>
                <w:szCs w:val="23"/>
              </w:rPr>
              <w:t>%</w:t>
            </w:r>
          </w:p>
        </w:tc>
        <w:tc>
          <w:tcPr>
            <w:tcW w:w="964" w:type="dxa"/>
            <w:shd w:val="clear" w:color="auto" w:fill="D9E2F3" w:themeFill="accent1" w:themeFillTint="33"/>
            <w:vAlign w:val="center"/>
          </w:tcPr>
          <w:p w14:paraId="577D2F90" w14:textId="43FD35C3"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2,390</w:t>
            </w:r>
          </w:p>
        </w:tc>
        <w:tc>
          <w:tcPr>
            <w:tcW w:w="964" w:type="dxa"/>
            <w:shd w:val="clear" w:color="auto" w:fill="D9E2F3" w:themeFill="accent1" w:themeFillTint="33"/>
            <w:vAlign w:val="center"/>
          </w:tcPr>
          <w:p w14:paraId="78968E1C" w14:textId="2629C616" w:rsidR="001477D6" w:rsidRPr="00D927A4" w:rsidRDefault="001477D6"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5</w:t>
            </w:r>
            <w:r w:rsidR="00247FE3" w:rsidRPr="00D927A4">
              <w:rPr>
                <w:rFonts w:cstheme="minorHAnsi"/>
                <w:color w:val="000000"/>
                <w:szCs w:val="23"/>
              </w:rPr>
              <w:t>9.8</w:t>
            </w:r>
            <w:r w:rsidRPr="00D927A4">
              <w:rPr>
                <w:rFonts w:cstheme="minorHAnsi"/>
                <w:color w:val="000000"/>
                <w:szCs w:val="23"/>
              </w:rPr>
              <w:t>%</w:t>
            </w:r>
          </w:p>
        </w:tc>
        <w:tc>
          <w:tcPr>
            <w:tcW w:w="964" w:type="dxa"/>
            <w:vAlign w:val="center"/>
          </w:tcPr>
          <w:p w14:paraId="4D761706" w14:textId="61F9426B" w:rsidR="001477D6" w:rsidRPr="00D927A4" w:rsidRDefault="00D927A4"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400</w:t>
            </w:r>
          </w:p>
        </w:tc>
        <w:tc>
          <w:tcPr>
            <w:tcW w:w="964" w:type="dxa"/>
            <w:vAlign w:val="center"/>
          </w:tcPr>
          <w:p w14:paraId="465E1446" w14:textId="0454E648"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58.1</w:t>
            </w:r>
            <w:r w:rsidR="001477D6" w:rsidRPr="00D927A4">
              <w:rPr>
                <w:rFonts w:cstheme="minorHAnsi"/>
                <w:color w:val="000000"/>
                <w:szCs w:val="23"/>
              </w:rPr>
              <w:t>%</w:t>
            </w:r>
          </w:p>
        </w:tc>
        <w:tc>
          <w:tcPr>
            <w:tcW w:w="964" w:type="dxa"/>
            <w:shd w:val="clear" w:color="auto" w:fill="D9E2F3" w:themeFill="accent1" w:themeFillTint="33"/>
            <w:vAlign w:val="center"/>
          </w:tcPr>
          <w:p w14:paraId="223CAC21" w14:textId="5BB958A2"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545</w:t>
            </w:r>
          </w:p>
        </w:tc>
        <w:tc>
          <w:tcPr>
            <w:tcW w:w="964" w:type="dxa"/>
            <w:shd w:val="clear" w:color="auto" w:fill="D9E2F3" w:themeFill="accent1" w:themeFillTint="33"/>
            <w:vAlign w:val="center"/>
          </w:tcPr>
          <w:p w14:paraId="0CA43AA5" w14:textId="0A048158" w:rsidR="001477D6" w:rsidRPr="00D927A4" w:rsidRDefault="00247FE3" w:rsidP="00BE55BC">
            <w:pPr>
              <w:autoSpaceDE w:val="0"/>
              <w:autoSpaceDN w:val="0"/>
              <w:adjustRightInd w:val="0"/>
              <w:spacing w:after="0" w:line="240" w:lineRule="auto"/>
              <w:jc w:val="center"/>
              <w:rPr>
                <w:rFonts w:cstheme="minorHAnsi"/>
                <w:color w:val="000000"/>
                <w:szCs w:val="23"/>
              </w:rPr>
            </w:pPr>
            <w:r w:rsidRPr="00D927A4">
              <w:rPr>
                <w:rFonts w:cstheme="minorHAnsi"/>
                <w:color w:val="000000"/>
                <w:szCs w:val="23"/>
              </w:rPr>
              <w:t>65.3</w:t>
            </w:r>
            <w:r w:rsidR="001477D6" w:rsidRPr="00D927A4">
              <w:rPr>
                <w:rFonts w:cstheme="minorHAnsi"/>
                <w:color w:val="000000"/>
                <w:szCs w:val="23"/>
              </w:rPr>
              <w:t>%</w:t>
            </w:r>
          </w:p>
        </w:tc>
      </w:tr>
      <w:tr w:rsidR="001477D6" w:rsidRPr="00D927A4" w14:paraId="23322C42" w14:textId="136A7874" w:rsidTr="00BE55BC">
        <w:trPr>
          <w:trHeight w:val="120"/>
        </w:trPr>
        <w:tc>
          <w:tcPr>
            <w:tcW w:w="3222" w:type="dxa"/>
            <w:shd w:val="clear" w:color="auto" w:fill="D9E2F3" w:themeFill="accent1" w:themeFillTint="33"/>
            <w:vAlign w:val="center"/>
          </w:tcPr>
          <w:p w14:paraId="72FA35D3" w14:textId="17DE713A" w:rsidR="001477D6" w:rsidRPr="00D927A4" w:rsidRDefault="001477D6" w:rsidP="00495B4A">
            <w:pPr>
              <w:pStyle w:val="Default"/>
              <w:rPr>
                <w:rFonts w:asciiTheme="minorHAnsi" w:hAnsiTheme="minorHAnsi" w:cstheme="minorHAnsi"/>
                <w:b/>
                <w:bCs/>
                <w:sz w:val="22"/>
                <w:szCs w:val="23"/>
              </w:rPr>
            </w:pPr>
            <w:r w:rsidRPr="00D927A4">
              <w:rPr>
                <w:rFonts w:asciiTheme="minorHAnsi" w:hAnsiTheme="minorHAnsi" w:cstheme="minorHAnsi"/>
                <w:b/>
                <w:bCs/>
              </w:rPr>
              <w:t>Total</w:t>
            </w:r>
          </w:p>
        </w:tc>
        <w:tc>
          <w:tcPr>
            <w:tcW w:w="964" w:type="dxa"/>
            <w:shd w:val="clear" w:color="auto" w:fill="D9E2F3" w:themeFill="accent1" w:themeFillTint="33"/>
            <w:vAlign w:val="center"/>
          </w:tcPr>
          <w:p w14:paraId="03EFC842" w14:textId="159B3D29" w:rsidR="001477D6" w:rsidRPr="00D927A4" w:rsidRDefault="001477D6" w:rsidP="00BE55BC">
            <w:pPr>
              <w:autoSpaceDE w:val="0"/>
              <w:autoSpaceDN w:val="0"/>
              <w:adjustRightInd w:val="0"/>
              <w:spacing w:after="0" w:line="240" w:lineRule="auto"/>
              <w:jc w:val="center"/>
              <w:rPr>
                <w:rFonts w:cstheme="minorHAnsi"/>
                <w:b/>
                <w:color w:val="000000"/>
                <w:szCs w:val="23"/>
              </w:rPr>
            </w:pPr>
            <w:r w:rsidRPr="00D927A4">
              <w:rPr>
                <w:rFonts w:cstheme="minorHAnsi"/>
                <w:b/>
                <w:color w:val="000000"/>
              </w:rPr>
              <w:t>3</w:t>
            </w:r>
            <w:r w:rsidR="009D0691" w:rsidRPr="00D927A4">
              <w:rPr>
                <w:rFonts w:cstheme="minorHAnsi"/>
                <w:b/>
                <w:color w:val="000000"/>
              </w:rPr>
              <w:t>,185</w:t>
            </w:r>
          </w:p>
        </w:tc>
        <w:tc>
          <w:tcPr>
            <w:tcW w:w="964" w:type="dxa"/>
            <w:shd w:val="clear" w:color="auto" w:fill="D9E2F3" w:themeFill="accent1" w:themeFillTint="33"/>
            <w:vAlign w:val="center"/>
          </w:tcPr>
          <w:p w14:paraId="20E22EF8" w14:textId="77777777" w:rsidR="001477D6" w:rsidRPr="00D927A4"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2030B344" w14:textId="4CBE9E20" w:rsidR="001477D6" w:rsidRPr="00D927A4" w:rsidRDefault="009D0691" w:rsidP="00BE55BC">
            <w:pPr>
              <w:autoSpaceDE w:val="0"/>
              <w:autoSpaceDN w:val="0"/>
              <w:adjustRightInd w:val="0"/>
              <w:spacing w:after="0" w:line="240" w:lineRule="auto"/>
              <w:jc w:val="center"/>
              <w:rPr>
                <w:rFonts w:cstheme="minorHAnsi"/>
                <w:b/>
                <w:color w:val="000000"/>
                <w:szCs w:val="23"/>
              </w:rPr>
            </w:pPr>
            <w:r w:rsidRPr="00D927A4">
              <w:rPr>
                <w:rFonts w:cstheme="minorHAnsi"/>
                <w:b/>
                <w:color w:val="000000"/>
              </w:rPr>
              <w:t>3,995</w:t>
            </w:r>
          </w:p>
        </w:tc>
        <w:tc>
          <w:tcPr>
            <w:tcW w:w="964" w:type="dxa"/>
            <w:shd w:val="clear" w:color="auto" w:fill="D9E2F3" w:themeFill="accent1" w:themeFillTint="33"/>
            <w:vAlign w:val="center"/>
          </w:tcPr>
          <w:p w14:paraId="075A0303" w14:textId="77777777" w:rsidR="001477D6" w:rsidRPr="00D927A4"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769BA991" w14:textId="022A3249" w:rsidR="001477D6" w:rsidRPr="00D927A4" w:rsidRDefault="00247FE3" w:rsidP="00BE55BC">
            <w:pPr>
              <w:autoSpaceDE w:val="0"/>
              <w:autoSpaceDN w:val="0"/>
              <w:adjustRightInd w:val="0"/>
              <w:spacing w:after="0" w:line="240" w:lineRule="auto"/>
              <w:jc w:val="center"/>
              <w:rPr>
                <w:rFonts w:cstheme="minorHAnsi"/>
                <w:b/>
                <w:color w:val="000000"/>
                <w:szCs w:val="23"/>
              </w:rPr>
            </w:pPr>
            <w:r w:rsidRPr="00D927A4">
              <w:rPr>
                <w:rFonts w:cstheme="minorHAnsi"/>
                <w:b/>
                <w:color w:val="000000"/>
              </w:rPr>
              <w:t>689</w:t>
            </w:r>
          </w:p>
        </w:tc>
        <w:tc>
          <w:tcPr>
            <w:tcW w:w="964" w:type="dxa"/>
            <w:shd w:val="clear" w:color="auto" w:fill="D9E2F3" w:themeFill="accent1" w:themeFillTint="33"/>
            <w:vAlign w:val="center"/>
          </w:tcPr>
          <w:p w14:paraId="4CC51F0E" w14:textId="77777777" w:rsidR="001477D6" w:rsidRPr="00D927A4"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41452DD5" w14:textId="2A50F9B0" w:rsidR="001477D6" w:rsidRPr="00D927A4" w:rsidRDefault="00247FE3" w:rsidP="00BE55BC">
            <w:pPr>
              <w:autoSpaceDE w:val="0"/>
              <w:autoSpaceDN w:val="0"/>
              <w:adjustRightInd w:val="0"/>
              <w:spacing w:after="0" w:line="240" w:lineRule="auto"/>
              <w:jc w:val="center"/>
              <w:rPr>
                <w:rFonts w:cstheme="minorHAnsi"/>
                <w:b/>
                <w:color w:val="000000"/>
                <w:szCs w:val="23"/>
              </w:rPr>
            </w:pPr>
            <w:r w:rsidRPr="00D927A4">
              <w:rPr>
                <w:rFonts w:cstheme="minorHAnsi"/>
                <w:b/>
                <w:color w:val="000000"/>
              </w:rPr>
              <w:t>834</w:t>
            </w:r>
          </w:p>
        </w:tc>
        <w:tc>
          <w:tcPr>
            <w:tcW w:w="964" w:type="dxa"/>
            <w:shd w:val="clear" w:color="auto" w:fill="D9E2F3" w:themeFill="accent1" w:themeFillTint="33"/>
            <w:vAlign w:val="center"/>
          </w:tcPr>
          <w:p w14:paraId="15FC24BD" w14:textId="77777777" w:rsidR="001477D6" w:rsidRPr="00D927A4" w:rsidRDefault="001477D6" w:rsidP="00BE55BC">
            <w:pPr>
              <w:autoSpaceDE w:val="0"/>
              <w:autoSpaceDN w:val="0"/>
              <w:adjustRightInd w:val="0"/>
              <w:spacing w:after="0" w:line="240" w:lineRule="auto"/>
              <w:jc w:val="center"/>
              <w:rPr>
                <w:rFonts w:cstheme="minorHAnsi"/>
                <w:b/>
                <w:color w:val="000000"/>
                <w:szCs w:val="23"/>
              </w:rPr>
            </w:pPr>
          </w:p>
        </w:tc>
      </w:tr>
    </w:tbl>
    <w:p w14:paraId="46084EA8" w14:textId="7D60755C" w:rsidR="00825466" w:rsidRPr="00D927A4" w:rsidRDefault="00825466" w:rsidP="00825466">
      <w:pPr>
        <w:pStyle w:val="Default"/>
        <w:rPr>
          <w:rFonts w:asciiTheme="minorHAnsi" w:hAnsiTheme="minorHAnsi" w:cstheme="minorHAnsi"/>
          <w:sz w:val="20"/>
          <w:szCs w:val="20"/>
        </w:rPr>
      </w:pPr>
      <w:r w:rsidRPr="00D927A4">
        <w:rPr>
          <w:rFonts w:asciiTheme="minorHAnsi" w:hAnsiTheme="minorHAnsi" w:cstheme="minorHAnsi"/>
          <w:sz w:val="20"/>
          <w:szCs w:val="20"/>
        </w:rPr>
        <w:t>Table</w:t>
      </w:r>
      <w:r w:rsidR="00D17240" w:rsidRPr="00D927A4">
        <w:rPr>
          <w:rFonts w:asciiTheme="minorHAnsi" w:hAnsiTheme="minorHAnsi" w:cstheme="minorHAnsi"/>
          <w:sz w:val="20"/>
          <w:szCs w:val="20"/>
        </w:rPr>
        <w:t xml:space="preserve"> 3.5.a</w:t>
      </w:r>
      <w:r w:rsidRPr="00D927A4">
        <w:rPr>
          <w:rFonts w:asciiTheme="minorHAnsi" w:hAnsiTheme="minorHAnsi" w:cstheme="minorHAnsi"/>
          <w:sz w:val="20"/>
          <w:szCs w:val="20"/>
        </w:rPr>
        <w:t xml:space="preserve"> Hireserve system 31.07.202</w:t>
      </w:r>
      <w:r w:rsidR="00D927A4">
        <w:rPr>
          <w:rFonts w:asciiTheme="minorHAnsi" w:hAnsiTheme="minorHAnsi" w:cstheme="minorHAnsi"/>
          <w:sz w:val="20"/>
          <w:szCs w:val="20"/>
        </w:rPr>
        <w:t>3</w:t>
      </w:r>
      <w:r w:rsidR="00364A92">
        <w:rPr>
          <w:rFonts w:asciiTheme="minorHAnsi" w:hAnsiTheme="minorHAnsi" w:cstheme="minorHAnsi"/>
          <w:sz w:val="20"/>
          <w:szCs w:val="20"/>
        </w:rPr>
        <w:t>. Gender Identity of applications and appointments  (numbers and percentages)</w:t>
      </w:r>
    </w:p>
    <w:p w14:paraId="47BE4C50" w14:textId="77777777" w:rsidR="00825466" w:rsidRPr="00D927A4" w:rsidRDefault="00825466" w:rsidP="00825466">
      <w:pPr>
        <w:pStyle w:val="Default"/>
        <w:rPr>
          <w:rFonts w:asciiTheme="minorHAnsi" w:hAnsiTheme="minorHAnsi" w:cstheme="minorHAnsi"/>
          <w:sz w:val="23"/>
          <w:szCs w:val="23"/>
        </w:rPr>
      </w:pPr>
    </w:p>
    <w:p w14:paraId="57BEC923" w14:textId="52E638AA" w:rsidR="00714629" w:rsidRPr="00D927A4" w:rsidRDefault="00825466" w:rsidP="001C3CF6">
      <w:pPr>
        <w:pStyle w:val="Default"/>
        <w:numPr>
          <w:ilvl w:val="0"/>
          <w:numId w:val="9"/>
        </w:numPr>
        <w:rPr>
          <w:rFonts w:asciiTheme="minorHAnsi" w:hAnsiTheme="minorHAnsi" w:cstheme="minorHAnsi"/>
          <w:sz w:val="23"/>
          <w:szCs w:val="23"/>
        </w:rPr>
      </w:pPr>
      <w:r w:rsidRPr="00D927A4">
        <w:rPr>
          <w:rFonts w:asciiTheme="minorHAnsi" w:hAnsiTheme="minorHAnsi" w:cstheme="minorHAnsi"/>
          <w:sz w:val="23"/>
          <w:szCs w:val="23"/>
        </w:rPr>
        <w:t xml:space="preserve">In terms of gender identity, of those that applied, the highest proportion </w:t>
      </w:r>
      <w:r w:rsidR="004B7093" w:rsidRPr="00D927A4">
        <w:rPr>
          <w:rFonts w:asciiTheme="minorHAnsi" w:hAnsiTheme="minorHAnsi" w:cstheme="minorHAnsi"/>
          <w:sz w:val="23"/>
          <w:szCs w:val="23"/>
        </w:rPr>
        <w:t xml:space="preserve">chose not to answer the question at </w:t>
      </w:r>
      <w:r w:rsidR="00D927A4" w:rsidRPr="00D927A4">
        <w:rPr>
          <w:rFonts w:asciiTheme="minorHAnsi" w:hAnsiTheme="minorHAnsi" w:cstheme="minorHAnsi"/>
          <w:sz w:val="23"/>
          <w:szCs w:val="23"/>
        </w:rPr>
        <w:t>59.8</w:t>
      </w:r>
      <w:r w:rsidR="004B7093" w:rsidRPr="00D927A4">
        <w:rPr>
          <w:rFonts w:asciiTheme="minorHAnsi" w:hAnsiTheme="minorHAnsi" w:cstheme="minorHAnsi"/>
          <w:sz w:val="23"/>
          <w:szCs w:val="23"/>
        </w:rPr>
        <w:t>% (</w:t>
      </w:r>
      <w:r w:rsidR="00D927A4" w:rsidRPr="00D927A4">
        <w:rPr>
          <w:rFonts w:asciiTheme="minorHAnsi" w:hAnsiTheme="minorHAnsi" w:cstheme="minorHAnsi"/>
          <w:sz w:val="23"/>
          <w:szCs w:val="23"/>
        </w:rPr>
        <w:t>51.5</w:t>
      </w:r>
      <w:r w:rsidR="004B7093" w:rsidRPr="00D927A4">
        <w:rPr>
          <w:rFonts w:asciiTheme="minorHAnsi" w:hAnsiTheme="minorHAnsi" w:cstheme="minorHAnsi"/>
          <w:sz w:val="23"/>
          <w:szCs w:val="23"/>
        </w:rPr>
        <w:t>% in 2021</w:t>
      </w:r>
      <w:r w:rsidR="00D927A4" w:rsidRPr="00D927A4">
        <w:rPr>
          <w:rFonts w:asciiTheme="minorHAnsi" w:hAnsiTheme="minorHAnsi" w:cstheme="minorHAnsi"/>
          <w:sz w:val="23"/>
          <w:szCs w:val="23"/>
        </w:rPr>
        <w:t>-22</w:t>
      </w:r>
      <w:r w:rsidR="004B7093" w:rsidRPr="00D927A4">
        <w:rPr>
          <w:rFonts w:asciiTheme="minorHAnsi" w:hAnsiTheme="minorHAnsi" w:cstheme="minorHAnsi"/>
          <w:sz w:val="23"/>
          <w:szCs w:val="23"/>
        </w:rPr>
        <w:t xml:space="preserve">), followed by individuals who selected that </w:t>
      </w:r>
      <w:r w:rsidR="00714629" w:rsidRPr="00D927A4">
        <w:rPr>
          <w:rFonts w:asciiTheme="minorHAnsi" w:hAnsiTheme="minorHAnsi" w:cstheme="minorHAnsi"/>
          <w:sz w:val="23"/>
          <w:szCs w:val="23"/>
        </w:rPr>
        <w:t xml:space="preserve">‘my gender identity has not changed since it was assigned at birth’ </w:t>
      </w:r>
      <w:r w:rsidR="004B7093" w:rsidRPr="00D927A4">
        <w:rPr>
          <w:rFonts w:asciiTheme="minorHAnsi" w:hAnsiTheme="minorHAnsi" w:cstheme="minorHAnsi"/>
          <w:sz w:val="23"/>
          <w:szCs w:val="23"/>
        </w:rPr>
        <w:t xml:space="preserve">at </w:t>
      </w:r>
      <w:r w:rsidR="00D927A4" w:rsidRPr="00D927A4">
        <w:rPr>
          <w:rFonts w:asciiTheme="minorHAnsi" w:hAnsiTheme="minorHAnsi" w:cstheme="minorHAnsi"/>
          <w:sz w:val="23"/>
          <w:szCs w:val="23"/>
        </w:rPr>
        <w:t>37.2</w:t>
      </w:r>
      <w:r w:rsidR="00714629" w:rsidRPr="00D927A4">
        <w:rPr>
          <w:rFonts w:asciiTheme="minorHAnsi" w:hAnsiTheme="minorHAnsi" w:cstheme="minorHAnsi"/>
          <w:sz w:val="23"/>
          <w:szCs w:val="23"/>
        </w:rPr>
        <w:t>%</w:t>
      </w:r>
      <w:r w:rsidR="004B7093" w:rsidRPr="00D927A4">
        <w:rPr>
          <w:rFonts w:asciiTheme="minorHAnsi" w:hAnsiTheme="minorHAnsi" w:cstheme="minorHAnsi"/>
          <w:sz w:val="23"/>
          <w:szCs w:val="23"/>
        </w:rPr>
        <w:t xml:space="preserve"> (</w:t>
      </w:r>
      <w:r w:rsidR="00D927A4" w:rsidRPr="00D927A4">
        <w:rPr>
          <w:rFonts w:asciiTheme="minorHAnsi" w:hAnsiTheme="minorHAnsi" w:cstheme="minorHAnsi"/>
          <w:sz w:val="23"/>
          <w:szCs w:val="23"/>
        </w:rPr>
        <w:t>45.6</w:t>
      </w:r>
      <w:r w:rsidR="00D17240" w:rsidRPr="00D927A4">
        <w:rPr>
          <w:rFonts w:asciiTheme="minorHAnsi" w:hAnsiTheme="minorHAnsi" w:cstheme="minorHAnsi"/>
          <w:sz w:val="23"/>
          <w:szCs w:val="23"/>
        </w:rPr>
        <w:t>% in 2021)</w:t>
      </w:r>
      <w:r w:rsidR="00C4024B" w:rsidRPr="00D927A4">
        <w:rPr>
          <w:rFonts w:asciiTheme="minorHAnsi" w:hAnsiTheme="minorHAnsi" w:cstheme="minorHAnsi"/>
          <w:sz w:val="23"/>
          <w:szCs w:val="23"/>
        </w:rPr>
        <w:t>.</w:t>
      </w:r>
    </w:p>
    <w:p w14:paraId="1C39602E" w14:textId="61A8AAFE" w:rsidR="00802929" w:rsidRPr="00D927A4" w:rsidRDefault="00825466" w:rsidP="001C3CF6">
      <w:pPr>
        <w:pStyle w:val="Default"/>
        <w:numPr>
          <w:ilvl w:val="0"/>
          <w:numId w:val="9"/>
        </w:numPr>
        <w:rPr>
          <w:rFonts w:asciiTheme="minorHAnsi" w:hAnsiTheme="minorHAnsi" w:cstheme="minorHAnsi"/>
          <w:sz w:val="20"/>
          <w:szCs w:val="20"/>
        </w:rPr>
      </w:pPr>
      <w:r w:rsidRPr="00D927A4">
        <w:rPr>
          <w:rFonts w:asciiTheme="minorHAnsi" w:hAnsiTheme="minorHAnsi" w:cstheme="minorHAnsi"/>
          <w:sz w:val="23"/>
          <w:szCs w:val="23"/>
        </w:rPr>
        <w:t xml:space="preserve">People who stated that their gender identity had changed since birth, made up </w:t>
      </w:r>
      <w:r w:rsidR="00D17240" w:rsidRPr="00D927A4">
        <w:rPr>
          <w:rFonts w:asciiTheme="minorHAnsi" w:hAnsiTheme="minorHAnsi" w:cstheme="minorHAnsi"/>
          <w:sz w:val="23"/>
          <w:szCs w:val="23"/>
        </w:rPr>
        <w:t>1.0</w:t>
      </w:r>
      <w:r w:rsidRPr="00D927A4">
        <w:rPr>
          <w:rFonts w:asciiTheme="minorHAnsi" w:hAnsiTheme="minorHAnsi" w:cstheme="minorHAnsi"/>
          <w:sz w:val="23"/>
          <w:szCs w:val="23"/>
        </w:rPr>
        <w:t xml:space="preserve">% of applications and </w:t>
      </w:r>
      <w:r w:rsidR="00D927A4" w:rsidRPr="00D927A4">
        <w:rPr>
          <w:rFonts w:asciiTheme="minorHAnsi" w:hAnsiTheme="minorHAnsi" w:cstheme="minorHAnsi"/>
          <w:sz w:val="23"/>
          <w:szCs w:val="23"/>
        </w:rPr>
        <w:t>0</w:t>
      </w:r>
      <w:r w:rsidR="00D17240" w:rsidRPr="00D927A4">
        <w:rPr>
          <w:rFonts w:asciiTheme="minorHAnsi" w:hAnsiTheme="minorHAnsi" w:cstheme="minorHAnsi"/>
          <w:sz w:val="23"/>
          <w:szCs w:val="23"/>
        </w:rPr>
        <w:t>.2</w:t>
      </w:r>
      <w:r w:rsidRPr="00D927A4">
        <w:rPr>
          <w:rFonts w:asciiTheme="minorHAnsi" w:hAnsiTheme="minorHAnsi" w:cstheme="minorHAnsi"/>
          <w:sz w:val="23"/>
          <w:szCs w:val="23"/>
        </w:rPr>
        <w:t>% of appointments</w:t>
      </w:r>
      <w:r w:rsidR="00714629" w:rsidRPr="00D927A4">
        <w:rPr>
          <w:rFonts w:asciiTheme="minorHAnsi" w:hAnsiTheme="minorHAnsi" w:cstheme="minorHAnsi"/>
          <w:sz w:val="23"/>
          <w:szCs w:val="23"/>
        </w:rPr>
        <w:t xml:space="preserve">, </w:t>
      </w:r>
      <w:r w:rsidR="002443D7" w:rsidRPr="00D927A4">
        <w:rPr>
          <w:rFonts w:asciiTheme="minorHAnsi" w:hAnsiTheme="minorHAnsi" w:cstheme="minorHAnsi"/>
          <w:sz w:val="23"/>
          <w:szCs w:val="23"/>
        </w:rPr>
        <w:t xml:space="preserve">being appointed at a </w:t>
      </w:r>
      <w:r w:rsidR="00D927A4" w:rsidRPr="00D927A4">
        <w:rPr>
          <w:rFonts w:asciiTheme="minorHAnsi" w:hAnsiTheme="minorHAnsi" w:cstheme="minorHAnsi"/>
          <w:sz w:val="23"/>
          <w:szCs w:val="23"/>
        </w:rPr>
        <w:t>lower</w:t>
      </w:r>
      <w:r w:rsidR="002443D7" w:rsidRPr="00D927A4">
        <w:rPr>
          <w:rFonts w:asciiTheme="minorHAnsi" w:hAnsiTheme="minorHAnsi" w:cstheme="minorHAnsi"/>
          <w:sz w:val="23"/>
          <w:szCs w:val="23"/>
        </w:rPr>
        <w:t xml:space="preserve"> rate than they apply.</w:t>
      </w:r>
    </w:p>
    <w:p w14:paraId="5A30C575" w14:textId="1C140B19" w:rsidR="00802929" w:rsidRPr="004E0ABB" w:rsidRDefault="00802929" w:rsidP="00825466">
      <w:pPr>
        <w:pStyle w:val="Default"/>
        <w:rPr>
          <w:rFonts w:asciiTheme="minorHAnsi" w:hAnsiTheme="minorHAnsi" w:cstheme="minorHAnsi"/>
          <w:b/>
          <w:bCs/>
          <w:sz w:val="23"/>
          <w:szCs w:val="23"/>
          <w:highlight w:val="yellow"/>
        </w:rPr>
      </w:pPr>
    </w:p>
    <w:p w14:paraId="47FA7FA5" w14:textId="77777777" w:rsidR="00802929" w:rsidRPr="004E0ABB" w:rsidRDefault="00802929" w:rsidP="00825466">
      <w:pPr>
        <w:pStyle w:val="Default"/>
        <w:rPr>
          <w:rFonts w:asciiTheme="minorHAnsi" w:hAnsiTheme="minorHAnsi" w:cstheme="minorHAnsi"/>
          <w:b/>
          <w:bCs/>
          <w:sz w:val="23"/>
          <w:szCs w:val="23"/>
          <w:highlight w:val="yellow"/>
        </w:rPr>
      </w:pPr>
    </w:p>
    <w:p w14:paraId="26E72858" w14:textId="56588957" w:rsidR="00B92799" w:rsidRDefault="00825466" w:rsidP="00935736">
      <w:pPr>
        <w:pStyle w:val="Default"/>
        <w:numPr>
          <w:ilvl w:val="1"/>
          <w:numId w:val="26"/>
        </w:numPr>
        <w:rPr>
          <w:rFonts w:asciiTheme="minorHAnsi" w:hAnsiTheme="minorHAnsi" w:cstheme="minorHAnsi"/>
          <w:b/>
          <w:bCs/>
          <w:sz w:val="23"/>
          <w:szCs w:val="23"/>
        </w:rPr>
      </w:pPr>
      <w:r w:rsidRPr="005B4E06">
        <w:rPr>
          <w:rFonts w:asciiTheme="minorHAnsi" w:hAnsiTheme="minorHAnsi" w:cstheme="minorHAnsi"/>
          <w:b/>
          <w:bCs/>
          <w:sz w:val="23"/>
          <w:szCs w:val="23"/>
        </w:rPr>
        <w:t>Academic Promotions</w:t>
      </w:r>
    </w:p>
    <w:p w14:paraId="3D3D13F3" w14:textId="77777777" w:rsidR="00B92799" w:rsidRDefault="00B92799" w:rsidP="00B92799">
      <w:pPr>
        <w:pStyle w:val="Default"/>
        <w:rPr>
          <w:rFonts w:asciiTheme="minorHAnsi" w:hAnsiTheme="minorHAnsi" w:cstheme="minorHAnsi"/>
          <w:b/>
          <w:bCs/>
          <w:sz w:val="23"/>
          <w:szCs w:val="23"/>
        </w:rPr>
      </w:pPr>
    </w:p>
    <w:p w14:paraId="1C5F0726" w14:textId="617570ED" w:rsidR="00825466" w:rsidRPr="005B4E06" w:rsidRDefault="0023011B" w:rsidP="008D6F6C">
      <w:pPr>
        <w:pStyle w:val="Default"/>
        <w:numPr>
          <w:ilvl w:val="0"/>
          <w:numId w:val="25"/>
        </w:numPr>
        <w:rPr>
          <w:rFonts w:asciiTheme="minorHAnsi" w:hAnsiTheme="minorHAnsi" w:cstheme="minorHAnsi"/>
          <w:sz w:val="20"/>
          <w:szCs w:val="20"/>
        </w:rPr>
      </w:pPr>
      <w:r>
        <w:rPr>
          <w:rFonts w:asciiTheme="minorHAnsi" w:hAnsiTheme="minorHAnsi" w:cstheme="minorHAnsi"/>
          <w:b/>
          <w:bCs/>
          <w:sz w:val="23"/>
          <w:szCs w:val="23"/>
        </w:rPr>
        <w:t>Sex</w:t>
      </w:r>
    </w:p>
    <w:p w14:paraId="04A1ED36" w14:textId="77777777" w:rsidR="00825466" w:rsidRPr="005B4E06" w:rsidRDefault="00825466" w:rsidP="00825466">
      <w:pPr>
        <w:pStyle w:val="Default"/>
        <w:rPr>
          <w:rFonts w:asciiTheme="minorHAnsi" w:hAnsiTheme="minorHAnsi" w:cstheme="minorHAnsi"/>
          <w:sz w:val="23"/>
          <w:szCs w:val="23"/>
        </w:rPr>
      </w:pPr>
    </w:p>
    <w:p w14:paraId="7AF46955" w14:textId="3D1CBBAF" w:rsidR="00034E9C" w:rsidRPr="005B4E06" w:rsidRDefault="00DA1806" w:rsidP="00825466">
      <w:pPr>
        <w:pStyle w:val="Default"/>
        <w:rPr>
          <w:rFonts w:asciiTheme="minorHAnsi" w:hAnsiTheme="minorHAnsi" w:cstheme="minorHAnsi"/>
          <w:sz w:val="23"/>
          <w:szCs w:val="23"/>
        </w:rPr>
      </w:pPr>
      <w:r w:rsidRPr="005B4E06">
        <w:rPr>
          <w:rFonts w:asciiTheme="minorHAnsi" w:hAnsiTheme="minorHAnsi" w:cstheme="minorHAnsi"/>
          <w:sz w:val="23"/>
          <w:szCs w:val="23"/>
        </w:rPr>
        <w:t>The t</w:t>
      </w:r>
      <w:r w:rsidR="00034E9C" w:rsidRPr="005B4E06">
        <w:rPr>
          <w:rFonts w:asciiTheme="minorHAnsi" w:hAnsiTheme="minorHAnsi" w:cstheme="minorHAnsi"/>
          <w:sz w:val="23"/>
          <w:szCs w:val="23"/>
        </w:rPr>
        <w:t xml:space="preserve">able </w:t>
      </w:r>
      <w:r w:rsidRPr="005B4E06">
        <w:rPr>
          <w:rFonts w:asciiTheme="minorHAnsi" w:hAnsiTheme="minorHAnsi" w:cstheme="minorHAnsi"/>
          <w:sz w:val="23"/>
          <w:szCs w:val="23"/>
        </w:rPr>
        <w:t>below</w:t>
      </w:r>
      <w:r w:rsidR="00034E9C" w:rsidRPr="005B4E06">
        <w:rPr>
          <w:rFonts w:asciiTheme="minorHAnsi" w:hAnsiTheme="minorHAnsi" w:cstheme="minorHAnsi"/>
          <w:sz w:val="23"/>
          <w:szCs w:val="23"/>
        </w:rPr>
        <w:t xml:space="preserve"> shows Academic Promotion by Faculty</w:t>
      </w:r>
      <w:r w:rsidRPr="005B4E06">
        <w:rPr>
          <w:rFonts w:asciiTheme="minorHAnsi" w:hAnsiTheme="minorHAnsi" w:cstheme="minorHAnsi"/>
          <w:sz w:val="23"/>
          <w:szCs w:val="23"/>
        </w:rPr>
        <w:t xml:space="preserve"> and </w:t>
      </w:r>
      <w:r w:rsidR="0023011B">
        <w:rPr>
          <w:rFonts w:asciiTheme="minorHAnsi" w:hAnsiTheme="minorHAnsi" w:cstheme="minorHAnsi"/>
          <w:sz w:val="23"/>
          <w:szCs w:val="23"/>
        </w:rPr>
        <w:t>Sex</w:t>
      </w:r>
      <w:r w:rsidR="00383AB5" w:rsidRPr="005B4E06">
        <w:rPr>
          <w:rFonts w:asciiTheme="minorHAnsi" w:hAnsiTheme="minorHAnsi" w:cstheme="minorHAnsi"/>
          <w:sz w:val="23"/>
          <w:szCs w:val="23"/>
        </w:rPr>
        <w:t>.</w:t>
      </w:r>
      <w:r w:rsidR="00034E9C" w:rsidRPr="005B4E06">
        <w:rPr>
          <w:rFonts w:asciiTheme="minorHAnsi" w:hAnsiTheme="minorHAnsi" w:cstheme="minorHAnsi"/>
          <w:sz w:val="23"/>
          <w:szCs w:val="23"/>
        </w:rPr>
        <w:t xml:space="preserve"> </w:t>
      </w:r>
      <w:r w:rsidRPr="005B4E06">
        <w:rPr>
          <w:rFonts w:asciiTheme="minorHAnsi" w:hAnsiTheme="minorHAnsi" w:cstheme="minorHAnsi"/>
          <w:sz w:val="23"/>
          <w:szCs w:val="23"/>
        </w:rPr>
        <w:t>The</w:t>
      </w:r>
      <w:r w:rsidR="007F2229" w:rsidRPr="005B4E06">
        <w:rPr>
          <w:rFonts w:asciiTheme="minorHAnsi" w:hAnsiTheme="minorHAnsi" w:cstheme="minorHAnsi"/>
          <w:sz w:val="23"/>
          <w:szCs w:val="23"/>
        </w:rPr>
        <w:t xml:space="preserve"> </w:t>
      </w:r>
      <w:r w:rsidR="00034E9C" w:rsidRPr="005B4E06">
        <w:rPr>
          <w:rFonts w:asciiTheme="minorHAnsi" w:hAnsiTheme="minorHAnsi" w:cstheme="minorHAnsi"/>
          <w:sz w:val="23"/>
          <w:szCs w:val="23"/>
        </w:rPr>
        <w:t xml:space="preserve">percentage </w:t>
      </w:r>
      <w:r w:rsidR="00034E9C" w:rsidRPr="005B4E06">
        <w:rPr>
          <w:rFonts w:asciiTheme="minorHAnsi" w:eastAsia="Times New Roman" w:hAnsiTheme="minorHAnsi" w:cstheme="minorHAnsi"/>
          <w:sz w:val="23"/>
          <w:szCs w:val="23"/>
          <w:lang w:eastAsia="en-GB"/>
        </w:rPr>
        <w:t xml:space="preserve">values denote </w:t>
      </w:r>
      <w:r w:rsidR="007F2229" w:rsidRPr="005B4E06">
        <w:rPr>
          <w:rFonts w:asciiTheme="minorHAnsi" w:eastAsia="Times New Roman" w:hAnsiTheme="minorHAnsi" w:cstheme="minorHAnsi"/>
          <w:sz w:val="23"/>
          <w:szCs w:val="23"/>
          <w:lang w:eastAsia="en-GB"/>
        </w:rPr>
        <w:t>total</w:t>
      </w:r>
      <w:r w:rsidRPr="005B4E06">
        <w:rPr>
          <w:rFonts w:asciiTheme="minorHAnsi" w:eastAsia="Times New Roman" w:hAnsiTheme="minorHAnsi" w:cstheme="minorHAnsi"/>
          <w:sz w:val="23"/>
          <w:szCs w:val="23"/>
          <w:lang w:eastAsia="en-GB"/>
        </w:rPr>
        <w:t xml:space="preserve"> appointed</w:t>
      </w:r>
      <w:r w:rsidR="007F2229" w:rsidRPr="005B4E06">
        <w:rPr>
          <w:rFonts w:asciiTheme="minorHAnsi" w:eastAsia="Times New Roman" w:hAnsiTheme="minorHAnsi" w:cstheme="minorHAnsi"/>
          <w:sz w:val="23"/>
          <w:szCs w:val="23"/>
          <w:lang w:eastAsia="en-GB"/>
        </w:rPr>
        <w:t xml:space="preserve"> by </w:t>
      </w:r>
      <w:r w:rsidR="0023011B">
        <w:rPr>
          <w:rFonts w:asciiTheme="minorHAnsi" w:eastAsia="Times New Roman" w:hAnsiTheme="minorHAnsi" w:cstheme="minorHAnsi"/>
          <w:sz w:val="23"/>
          <w:szCs w:val="23"/>
          <w:lang w:eastAsia="en-GB"/>
        </w:rPr>
        <w:t>sex</w:t>
      </w:r>
      <w:r w:rsidR="007F2229" w:rsidRPr="005B4E06">
        <w:rPr>
          <w:rFonts w:asciiTheme="minorHAnsi" w:eastAsia="Times New Roman" w:hAnsiTheme="minorHAnsi" w:cstheme="minorHAnsi"/>
          <w:sz w:val="23"/>
          <w:szCs w:val="23"/>
          <w:lang w:eastAsia="en-GB"/>
        </w:rPr>
        <w:t xml:space="preserve"> and faculty. </w:t>
      </w:r>
      <w:r w:rsidR="00135F82" w:rsidRPr="00135F82">
        <w:rPr>
          <w:rFonts w:asciiTheme="minorHAnsi" w:eastAsia="Times New Roman" w:hAnsiTheme="minorHAnsi" w:cstheme="minorHAnsi"/>
          <w:sz w:val="23"/>
          <w:szCs w:val="23"/>
          <w:lang w:eastAsia="en-GB"/>
        </w:rPr>
        <w:t>Parentheses denote total number promoted by total number applied.</w:t>
      </w:r>
    </w:p>
    <w:p w14:paraId="07CEE182" w14:textId="77777777" w:rsidR="00034E9C" w:rsidRPr="005B4E06" w:rsidRDefault="00034E9C" w:rsidP="00DE6520">
      <w:pPr>
        <w:rPr>
          <w:rFonts w:cstheme="minorHAnsi"/>
          <w:b/>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51"/>
        <w:gridCol w:w="1559"/>
        <w:gridCol w:w="1701"/>
        <w:gridCol w:w="1560"/>
        <w:gridCol w:w="1559"/>
      </w:tblGrid>
      <w:tr w:rsidR="00786B29" w:rsidRPr="005B4E06" w14:paraId="7780EE9A" w14:textId="77777777" w:rsidTr="005B4E06">
        <w:trPr>
          <w:trHeight w:val="300"/>
        </w:trPr>
        <w:tc>
          <w:tcPr>
            <w:tcW w:w="960" w:type="dxa"/>
            <w:shd w:val="clear" w:color="auto" w:fill="8EAADB" w:themeFill="accent1" w:themeFillTint="99"/>
            <w:noWrap/>
            <w:vAlign w:val="center"/>
          </w:tcPr>
          <w:p w14:paraId="48E1EAEF" w14:textId="788AACB3" w:rsidR="00786B29" w:rsidRPr="005B4E06" w:rsidRDefault="00786B29" w:rsidP="005B4E06">
            <w:pPr>
              <w:spacing w:after="0" w:line="240" w:lineRule="auto"/>
              <w:rPr>
                <w:rFonts w:eastAsia="Times New Roman" w:cstheme="minorHAnsi"/>
                <w:b/>
                <w:color w:val="000000"/>
                <w:lang w:eastAsia="en-GB"/>
              </w:rPr>
            </w:pPr>
            <w:r w:rsidRPr="005B4E06">
              <w:rPr>
                <w:rFonts w:eastAsia="Times New Roman" w:cstheme="minorHAnsi"/>
                <w:b/>
                <w:color w:val="000000"/>
                <w:lang w:eastAsia="en-GB"/>
              </w:rPr>
              <w:t>Year</w:t>
            </w:r>
          </w:p>
        </w:tc>
        <w:tc>
          <w:tcPr>
            <w:tcW w:w="3151" w:type="dxa"/>
            <w:shd w:val="clear" w:color="auto" w:fill="8EAADB" w:themeFill="accent1" w:themeFillTint="99"/>
            <w:noWrap/>
            <w:vAlign w:val="center"/>
          </w:tcPr>
          <w:p w14:paraId="1DFEB176" w14:textId="69A2DD3F" w:rsidR="00786B29" w:rsidRPr="005B4E06" w:rsidRDefault="00786B29" w:rsidP="005B4E06">
            <w:pPr>
              <w:spacing w:after="0" w:line="240" w:lineRule="auto"/>
              <w:rPr>
                <w:rFonts w:eastAsia="Times New Roman" w:cstheme="minorHAnsi"/>
                <w:b/>
                <w:color w:val="000000"/>
                <w:lang w:eastAsia="en-GB"/>
              </w:rPr>
            </w:pPr>
            <w:r w:rsidRPr="005B4E06">
              <w:rPr>
                <w:rFonts w:eastAsia="Times New Roman" w:cstheme="minorHAnsi"/>
                <w:b/>
                <w:color w:val="000000"/>
                <w:lang w:eastAsia="en-GB"/>
              </w:rPr>
              <w:t>Faculty</w:t>
            </w:r>
          </w:p>
        </w:tc>
        <w:tc>
          <w:tcPr>
            <w:tcW w:w="3260" w:type="dxa"/>
            <w:gridSpan w:val="2"/>
            <w:shd w:val="clear" w:color="auto" w:fill="8EAADB" w:themeFill="accent1" w:themeFillTint="99"/>
            <w:noWrap/>
            <w:vAlign w:val="center"/>
          </w:tcPr>
          <w:p w14:paraId="1EB4195B" w14:textId="63F69AE8" w:rsidR="00786B29" w:rsidRPr="005B4E06" w:rsidRDefault="00786B29" w:rsidP="005B4E06">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Female</w:t>
            </w:r>
          </w:p>
        </w:tc>
        <w:tc>
          <w:tcPr>
            <w:tcW w:w="3119" w:type="dxa"/>
            <w:gridSpan w:val="2"/>
            <w:shd w:val="clear" w:color="auto" w:fill="8EAADB" w:themeFill="accent1" w:themeFillTint="99"/>
            <w:noWrap/>
            <w:vAlign w:val="center"/>
          </w:tcPr>
          <w:p w14:paraId="172D831B" w14:textId="21FC70CA" w:rsidR="00786B29" w:rsidRPr="005B4E06" w:rsidRDefault="00786B29" w:rsidP="005B4E06">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Males</w:t>
            </w:r>
          </w:p>
        </w:tc>
      </w:tr>
      <w:tr w:rsidR="00786B29" w:rsidRPr="005B4E06" w14:paraId="2A62F067" w14:textId="77777777" w:rsidTr="005B4E06">
        <w:trPr>
          <w:trHeight w:val="300"/>
        </w:trPr>
        <w:tc>
          <w:tcPr>
            <w:tcW w:w="960" w:type="dxa"/>
            <w:shd w:val="clear" w:color="auto" w:fill="8EAADB" w:themeFill="accent1" w:themeFillTint="99"/>
            <w:noWrap/>
            <w:vAlign w:val="center"/>
          </w:tcPr>
          <w:p w14:paraId="544ED9DA" w14:textId="77777777" w:rsidR="00786B29" w:rsidRPr="005B4E06" w:rsidRDefault="00786B29" w:rsidP="005B4E06">
            <w:pPr>
              <w:spacing w:after="0" w:line="240" w:lineRule="auto"/>
              <w:rPr>
                <w:rFonts w:eastAsia="Times New Roman" w:cstheme="minorHAnsi"/>
                <w:b/>
                <w:color w:val="000000"/>
                <w:lang w:eastAsia="en-GB"/>
              </w:rPr>
            </w:pPr>
          </w:p>
        </w:tc>
        <w:tc>
          <w:tcPr>
            <w:tcW w:w="3151" w:type="dxa"/>
            <w:shd w:val="clear" w:color="auto" w:fill="8EAADB" w:themeFill="accent1" w:themeFillTint="99"/>
            <w:noWrap/>
            <w:vAlign w:val="center"/>
          </w:tcPr>
          <w:p w14:paraId="7008742F" w14:textId="77777777" w:rsidR="00786B29" w:rsidRPr="005B4E06" w:rsidRDefault="00786B29" w:rsidP="005B4E06">
            <w:pPr>
              <w:spacing w:after="0" w:line="240" w:lineRule="auto"/>
              <w:rPr>
                <w:rFonts w:eastAsia="Times New Roman" w:cstheme="minorHAnsi"/>
                <w:b/>
                <w:color w:val="000000"/>
                <w:lang w:eastAsia="en-GB"/>
              </w:rPr>
            </w:pPr>
          </w:p>
        </w:tc>
        <w:tc>
          <w:tcPr>
            <w:tcW w:w="1559" w:type="dxa"/>
            <w:shd w:val="clear" w:color="auto" w:fill="8EAADB" w:themeFill="accent1" w:themeFillTint="99"/>
            <w:noWrap/>
            <w:vAlign w:val="center"/>
          </w:tcPr>
          <w:p w14:paraId="0F5E0FCF" w14:textId="5E20B77C" w:rsidR="00786B29" w:rsidRPr="005B4E06" w:rsidRDefault="00786B29" w:rsidP="005B4E06">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Applied</w:t>
            </w:r>
          </w:p>
        </w:tc>
        <w:tc>
          <w:tcPr>
            <w:tcW w:w="1701" w:type="dxa"/>
            <w:shd w:val="clear" w:color="auto" w:fill="8EAADB" w:themeFill="accent1" w:themeFillTint="99"/>
            <w:noWrap/>
            <w:vAlign w:val="center"/>
          </w:tcPr>
          <w:p w14:paraId="26913EDC" w14:textId="4CD6DC21" w:rsidR="00786B29" w:rsidRPr="005B4E06" w:rsidRDefault="00786B29" w:rsidP="005B4E06">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Promoted</w:t>
            </w:r>
          </w:p>
        </w:tc>
        <w:tc>
          <w:tcPr>
            <w:tcW w:w="1560" w:type="dxa"/>
            <w:shd w:val="clear" w:color="auto" w:fill="8EAADB" w:themeFill="accent1" w:themeFillTint="99"/>
            <w:noWrap/>
            <w:vAlign w:val="center"/>
          </w:tcPr>
          <w:p w14:paraId="2D253C6A" w14:textId="4C3CCF06" w:rsidR="00786B29" w:rsidRPr="005B4E06" w:rsidRDefault="00786B29" w:rsidP="005B4E06">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Applied</w:t>
            </w:r>
          </w:p>
        </w:tc>
        <w:tc>
          <w:tcPr>
            <w:tcW w:w="1559" w:type="dxa"/>
            <w:shd w:val="clear" w:color="auto" w:fill="8EAADB" w:themeFill="accent1" w:themeFillTint="99"/>
            <w:noWrap/>
            <w:vAlign w:val="center"/>
          </w:tcPr>
          <w:p w14:paraId="088B74B8" w14:textId="41D9D30B" w:rsidR="00786B29" w:rsidRPr="005B4E06" w:rsidRDefault="00786B29" w:rsidP="005B4E06">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Promoted</w:t>
            </w:r>
          </w:p>
        </w:tc>
      </w:tr>
      <w:tr w:rsidR="00786B29" w:rsidRPr="005B4E06" w14:paraId="39463415" w14:textId="77777777" w:rsidTr="005B4E06">
        <w:trPr>
          <w:trHeight w:val="300"/>
        </w:trPr>
        <w:tc>
          <w:tcPr>
            <w:tcW w:w="960" w:type="dxa"/>
            <w:vMerge w:val="restart"/>
            <w:shd w:val="clear" w:color="auto" w:fill="auto"/>
            <w:noWrap/>
            <w:vAlign w:val="center"/>
            <w:hideMark/>
          </w:tcPr>
          <w:p w14:paraId="41370119" w14:textId="790AA140" w:rsidR="00786B29" w:rsidRPr="005B4E06" w:rsidRDefault="00786B29" w:rsidP="002B1E4A">
            <w:pPr>
              <w:spacing w:after="0" w:line="240" w:lineRule="auto"/>
              <w:rPr>
                <w:rFonts w:eastAsia="Times New Roman" w:cstheme="minorHAnsi"/>
                <w:b/>
                <w:color w:val="000000"/>
                <w:lang w:eastAsia="en-GB"/>
              </w:rPr>
            </w:pPr>
            <w:r w:rsidRPr="005B4E06">
              <w:rPr>
                <w:rFonts w:eastAsia="Times New Roman" w:cstheme="minorHAnsi"/>
                <w:b/>
                <w:color w:val="000000"/>
                <w:lang w:eastAsia="en-GB"/>
              </w:rPr>
              <w:t>2022-23</w:t>
            </w:r>
          </w:p>
        </w:tc>
        <w:tc>
          <w:tcPr>
            <w:tcW w:w="3151" w:type="dxa"/>
            <w:shd w:val="clear" w:color="auto" w:fill="auto"/>
            <w:noWrap/>
            <w:vAlign w:val="bottom"/>
            <w:hideMark/>
          </w:tcPr>
          <w:p w14:paraId="7631E5BC" w14:textId="3FE2E5E7" w:rsidR="00786B29" w:rsidRPr="005B4E06" w:rsidRDefault="00786B29" w:rsidP="00273FAC">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Arts and Social Sciences</w:t>
            </w:r>
          </w:p>
        </w:tc>
        <w:tc>
          <w:tcPr>
            <w:tcW w:w="1559" w:type="dxa"/>
            <w:shd w:val="clear" w:color="auto" w:fill="FFFFFF" w:themeFill="background1"/>
            <w:noWrap/>
            <w:vAlign w:val="center"/>
            <w:hideMark/>
          </w:tcPr>
          <w:p w14:paraId="114886F1" w14:textId="3D1103BF" w:rsidR="00786B29" w:rsidRPr="005B4E06" w:rsidRDefault="00786B29" w:rsidP="0048446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16</w:t>
            </w:r>
          </w:p>
        </w:tc>
        <w:tc>
          <w:tcPr>
            <w:tcW w:w="1701" w:type="dxa"/>
            <w:shd w:val="clear" w:color="auto" w:fill="F7CAAC" w:themeFill="accent2" w:themeFillTint="66"/>
            <w:noWrap/>
            <w:vAlign w:val="center"/>
            <w:hideMark/>
          </w:tcPr>
          <w:p w14:paraId="6B3486FE" w14:textId="0FF50DDE"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63%</w:t>
            </w:r>
          </w:p>
          <w:p w14:paraId="592BA9DF" w14:textId="2D8F5D44"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(10/16)</w:t>
            </w:r>
          </w:p>
        </w:tc>
        <w:tc>
          <w:tcPr>
            <w:tcW w:w="1560" w:type="dxa"/>
            <w:shd w:val="clear" w:color="auto" w:fill="FFFFFF" w:themeFill="background1"/>
            <w:noWrap/>
            <w:vAlign w:val="center"/>
          </w:tcPr>
          <w:p w14:paraId="2E2F6CBB" w14:textId="6AC874D5" w:rsidR="00786B29" w:rsidRPr="005B4E06" w:rsidRDefault="00DA1806" w:rsidP="00BE55B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10</w:t>
            </w:r>
          </w:p>
        </w:tc>
        <w:tc>
          <w:tcPr>
            <w:tcW w:w="1559" w:type="dxa"/>
            <w:shd w:val="clear" w:color="auto" w:fill="FFFFFF" w:themeFill="background1"/>
            <w:noWrap/>
            <w:vAlign w:val="center"/>
          </w:tcPr>
          <w:p w14:paraId="5205A4B8" w14:textId="1A98769D" w:rsidR="00DA1806"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40%</w:t>
            </w:r>
          </w:p>
          <w:p w14:paraId="642C4B91" w14:textId="14D1DC85" w:rsidR="00786B29"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4/10</w:t>
            </w:r>
          </w:p>
        </w:tc>
      </w:tr>
      <w:tr w:rsidR="00786B29" w:rsidRPr="005B4E06" w14:paraId="58FD6E9E" w14:textId="77777777" w:rsidTr="005B4E06">
        <w:trPr>
          <w:trHeight w:val="300"/>
        </w:trPr>
        <w:tc>
          <w:tcPr>
            <w:tcW w:w="960" w:type="dxa"/>
            <w:vMerge/>
            <w:shd w:val="clear" w:color="auto" w:fill="auto"/>
            <w:noWrap/>
            <w:vAlign w:val="center"/>
            <w:hideMark/>
          </w:tcPr>
          <w:p w14:paraId="5548CAF7" w14:textId="655366E0" w:rsidR="00786B29" w:rsidRPr="005B4E06" w:rsidRDefault="00786B29" w:rsidP="002B1E4A">
            <w:pPr>
              <w:spacing w:after="0" w:line="240" w:lineRule="auto"/>
              <w:rPr>
                <w:rFonts w:eastAsia="Times New Roman" w:cstheme="minorHAnsi"/>
                <w:b/>
                <w:color w:val="000000"/>
                <w:lang w:eastAsia="en-GB"/>
              </w:rPr>
            </w:pPr>
          </w:p>
        </w:tc>
        <w:tc>
          <w:tcPr>
            <w:tcW w:w="3151" w:type="dxa"/>
            <w:shd w:val="clear" w:color="auto" w:fill="auto"/>
            <w:noWrap/>
            <w:vAlign w:val="bottom"/>
            <w:hideMark/>
          </w:tcPr>
          <w:p w14:paraId="649F4E8E" w14:textId="4AA5DC0D" w:rsidR="00786B29" w:rsidRPr="005B4E06" w:rsidRDefault="00786B29" w:rsidP="00273FAC">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Business and Physical Sciences</w:t>
            </w:r>
          </w:p>
        </w:tc>
        <w:tc>
          <w:tcPr>
            <w:tcW w:w="1559" w:type="dxa"/>
            <w:shd w:val="clear" w:color="auto" w:fill="FFFFFF" w:themeFill="background1"/>
            <w:noWrap/>
            <w:vAlign w:val="center"/>
            <w:hideMark/>
          </w:tcPr>
          <w:p w14:paraId="57BCFAA3" w14:textId="5138A16A" w:rsidR="00786B29" w:rsidRPr="005B4E06" w:rsidRDefault="00786B29" w:rsidP="0048446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7</w:t>
            </w:r>
          </w:p>
          <w:p w14:paraId="07E83202" w14:textId="77777777" w:rsidR="00786B29" w:rsidRPr="005B4E06" w:rsidRDefault="00786B29" w:rsidP="00BE55BC">
            <w:pPr>
              <w:spacing w:after="0" w:line="240" w:lineRule="auto"/>
              <w:jc w:val="center"/>
              <w:rPr>
                <w:rFonts w:eastAsia="Times New Roman" w:cstheme="minorHAnsi"/>
                <w:color w:val="000000"/>
                <w:lang w:eastAsia="en-GB"/>
              </w:rPr>
            </w:pPr>
          </w:p>
        </w:tc>
        <w:tc>
          <w:tcPr>
            <w:tcW w:w="1701" w:type="dxa"/>
            <w:shd w:val="clear" w:color="auto" w:fill="FFFFFF" w:themeFill="background1"/>
            <w:noWrap/>
            <w:vAlign w:val="center"/>
            <w:hideMark/>
          </w:tcPr>
          <w:p w14:paraId="6A16FC8B" w14:textId="304A8031"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43%</w:t>
            </w:r>
          </w:p>
          <w:p w14:paraId="0EE34ABF" w14:textId="518CDA46"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(3/7)</w:t>
            </w:r>
          </w:p>
        </w:tc>
        <w:tc>
          <w:tcPr>
            <w:tcW w:w="1560" w:type="dxa"/>
            <w:shd w:val="clear" w:color="auto" w:fill="FFFFFF" w:themeFill="background1"/>
            <w:noWrap/>
            <w:vAlign w:val="center"/>
          </w:tcPr>
          <w:p w14:paraId="52B56E74" w14:textId="2736FD4D" w:rsidR="00786B29" w:rsidRPr="005B4E06" w:rsidRDefault="00DA1806" w:rsidP="00BE55B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5</w:t>
            </w:r>
          </w:p>
        </w:tc>
        <w:tc>
          <w:tcPr>
            <w:tcW w:w="1559" w:type="dxa"/>
            <w:shd w:val="clear" w:color="auto" w:fill="F7CAAC" w:themeFill="accent2" w:themeFillTint="66"/>
            <w:noWrap/>
            <w:vAlign w:val="center"/>
          </w:tcPr>
          <w:p w14:paraId="55D7474F" w14:textId="32C9E73B" w:rsidR="00DA1806"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60%</w:t>
            </w:r>
          </w:p>
          <w:p w14:paraId="65A7C6B8" w14:textId="660B2D57" w:rsidR="00786B29"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3/5</w:t>
            </w:r>
          </w:p>
        </w:tc>
      </w:tr>
      <w:tr w:rsidR="00786B29" w:rsidRPr="005B4E06" w14:paraId="75A823C3" w14:textId="77777777" w:rsidTr="005B4E06">
        <w:trPr>
          <w:trHeight w:val="300"/>
        </w:trPr>
        <w:tc>
          <w:tcPr>
            <w:tcW w:w="960" w:type="dxa"/>
            <w:vMerge/>
            <w:shd w:val="clear" w:color="auto" w:fill="auto"/>
            <w:noWrap/>
            <w:vAlign w:val="center"/>
            <w:hideMark/>
          </w:tcPr>
          <w:p w14:paraId="0D899A3D" w14:textId="543222E0" w:rsidR="00786B29" w:rsidRPr="005B4E06" w:rsidRDefault="00786B29" w:rsidP="002B1E4A">
            <w:pPr>
              <w:spacing w:after="0" w:line="240" w:lineRule="auto"/>
              <w:rPr>
                <w:rFonts w:eastAsia="Times New Roman" w:cstheme="minorHAnsi"/>
                <w:b/>
                <w:color w:val="000000"/>
                <w:lang w:eastAsia="en-GB"/>
              </w:rPr>
            </w:pPr>
          </w:p>
        </w:tc>
        <w:tc>
          <w:tcPr>
            <w:tcW w:w="3151" w:type="dxa"/>
            <w:shd w:val="clear" w:color="auto" w:fill="auto"/>
            <w:noWrap/>
            <w:vAlign w:val="bottom"/>
            <w:hideMark/>
          </w:tcPr>
          <w:p w14:paraId="72EECCC8" w14:textId="09FBD0C1" w:rsidR="00786B29" w:rsidRPr="005B4E06" w:rsidRDefault="00786B29" w:rsidP="00273FAC">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Earth and Life Sciences</w:t>
            </w:r>
          </w:p>
        </w:tc>
        <w:tc>
          <w:tcPr>
            <w:tcW w:w="1559" w:type="dxa"/>
            <w:shd w:val="clear" w:color="auto" w:fill="FFFFFF" w:themeFill="background1"/>
            <w:noWrap/>
            <w:vAlign w:val="center"/>
            <w:hideMark/>
          </w:tcPr>
          <w:p w14:paraId="15589444" w14:textId="6B6FA0E2" w:rsidR="00786B29" w:rsidRPr="005B4E06" w:rsidRDefault="00786B29" w:rsidP="0048446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4</w:t>
            </w:r>
          </w:p>
        </w:tc>
        <w:tc>
          <w:tcPr>
            <w:tcW w:w="1701" w:type="dxa"/>
            <w:shd w:val="clear" w:color="auto" w:fill="F7CAAC" w:themeFill="accent2" w:themeFillTint="66"/>
            <w:noWrap/>
            <w:vAlign w:val="center"/>
            <w:hideMark/>
          </w:tcPr>
          <w:p w14:paraId="71114EFA" w14:textId="2AF377E3"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100%</w:t>
            </w:r>
          </w:p>
          <w:p w14:paraId="400FC6BB" w14:textId="01E18D24" w:rsidR="00786B29" w:rsidRPr="005B4E06" w:rsidRDefault="00786B29"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(4/4)</w:t>
            </w:r>
          </w:p>
        </w:tc>
        <w:tc>
          <w:tcPr>
            <w:tcW w:w="1560" w:type="dxa"/>
            <w:shd w:val="clear" w:color="auto" w:fill="FFFFFF" w:themeFill="background1"/>
            <w:noWrap/>
            <w:vAlign w:val="center"/>
          </w:tcPr>
          <w:p w14:paraId="3847BBCA" w14:textId="34A1BC69" w:rsidR="00786B29" w:rsidRPr="005B4E06" w:rsidRDefault="00DA1806" w:rsidP="00BE55BC">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11</w:t>
            </w:r>
          </w:p>
        </w:tc>
        <w:tc>
          <w:tcPr>
            <w:tcW w:w="1559" w:type="dxa"/>
            <w:shd w:val="clear" w:color="auto" w:fill="F7CAAC" w:themeFill="accent2" w:themeFillTint="66"/>
            <w:noWrap/>
            <w:vAlign w:val="center"/>
          </w:tcPr>
          <w:p w14:paraId="6F6D67D9" w14:textId="2A4BD80C" w:rsidR="00DA1806"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73%</w:t>
            </w:r>
          </w:p>
          <w:p w14:paraId="0BD70594" w14:textId="06B8825A" w:rsidR="00786B29" w:rsidRPr="005B4E06" w:rsidRDefault="00DA1806" w:rsidP="00BE55BC">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8/11</w:t>
            </w:r>
          </w:p>
        </w:tc>
      </w:tr>
      <w:tr w:rsidR="00786B29" w:rsidRPr="005B4E06" w14:paraId="32BE1F61" w14:textId="77777777" w:rsidTr="005B4E06">
        <w:trPr>
          <w:trHeight w:val="300"/>
        </w:trPr>
        <w:tc>
          <w:tcPr>
            <w:tcW w:w="960" w:type="dxa"/>
            <w:vMerge/>
            <w:shd w:val="clear" w:color="auto" w:fill="auto"/>
            <w:noWrap/>
            <w:vAlign w:val="center"/>
          </w:tcPr>
          <w:p w14:paraId="3E296ADC" w14:textId="77777777" w:rsidR="00786B29" w:rsidRPr="005B4E06" w:rsidRDefault="00786B29" w:rsidP="002B1E4A">
            <w:pPr>
              <w:spacing w:after="0" w:line="240" w:lineRule="auto"/>
              <w:rPr>
                <w:rFonts w:eastAsia="Times New Roman" w:cstheme="minorHAnsi"/>
                <w:b/>
                <w:color w:val="000000"/>
                <w:lang w:eastAsia="en-GB"/>
              </w:rPr>
            </w:pPr>
          </w:p>
        </w:tc>
        <w:tc>
          <w:tcPr>
            <w:tcW w:w="3151" w:type="dxa"/>
            <w:shd w:val="clear" w:color="auto" w:fill="auto"/>
            <w:noWrap/>
            <w:vAlign w:val="center"/>
          </w:tcPr>
          <w:p w14:paraId="55F5403E" w14:textId="2060EDF4" w:rsidR="00786B29" w:rsidRPr="005B4E06" w:rsidRDefault="00786B29" w:rsidP="005B4E06">
            <w:pPr>
              <w:spacing w:after="0" w:line="240" w:lineRule="auto"/>
              <w:rPr>
                <w:rFonts w:eastAsia="Times New Roman" w:cstheme="minorHAnsi"/>
                <w:b/>
                <w:color w:val="000000"/>
                <w:lang w:eastAsia="en-GB"/>
              </w:rPr>
            </w:pPr>
            <w:r w:rsidRPr="005B4E06">
              <w:rPr>
                <w:rFonts w:eastAsia="Times New Roman" w:cstheme="minorHAnsi"/>
                <w:b/>
                <w:color w:val="000000"/>
                <w:lang w:eastAsia="en-GB"/>
              </w:rPr>
              <w:t>2022-23 Total</w:t>
            </w:r>
          </w:p>
        </w:tc>
        <w:tc>
          <w:tcPr>
            <w:tcW w:w="1559" w:type="dxa"/>
            <w:shd w:val="clear" w:color="auto" w:fill="FFFFFF" w:themeFill="background1"/>
            <w:noWrap/>
            <w:vAlign w:val="center"/>
          </w:tcPr>
          <w:p w14:paraId="3CAE633D" w14:textId="0F4E7C55" w:rsidR="00786B29" w:rsidRPr="005B4E06" w:rsidRDefault="00786B29"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27</w:t>
            </w:r>
          </w:p>
        </w:tc>
        <w:tc>
          <w:tcPr>
            <w:tcW w:w="1701" w:type="dxa"/>
            <w:shd w:val="clear" w:color="auto" w:fill="F7CAAC" w:themeFill="accent2" w:themeFillTint="66"/>
            <w:noWrap/>
            <w:vAlign w:val="center"/>
          </w:tcPr>
          <w:p w14:paraId="02C1D0FF" w14:textId="1522EF63" w:rsidR="00786B29" w:rsidRPr="005B4E06" w:rsidRDefault="00DA18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63</w:t>
            </w:r>
            <w:r w:rsidR="00786B29" w:rsidRPr="005B4E06">
              <w:rPr>
                <w:rFonts w:eastAsia="Times New Roman" w:cstheme="minorHAnsi"/>
                <w:b/>
                <w:bCs/>
                <w:color w:val="000000"/>
                <w:lang w:eastAsia="en-GB"/>
              </w:rPr>
              <w:t>%</w:t>
            </w:r>
          </w:p>
          <w:p w14:paraId="0921F767" w14:textId="6F2AEC61" w:rsidR="00786B29" w:rsidRPr="005B4E06" w:rsidRDefault="00786B29"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17/27</w:t>
            </w:r>
          </w:p>
        </w:tc>
        <w:tc>
          <w:tcPr>
            <w:tcW w:w="1560" w:type="dxa"/>
            <w:shd w:val="clear" w:color="auto" w:fill="FFFFFF" w:themeFill="background1"/>
            <w:noWrap/>
            <w:vAlign w:val="center"/>
          </w:tcPr>
          <w:p w14:paraId="771CCE88" w14:textId="32AC0483" w:rsidR="00786B29" w:rsidRPr="005B4E06" w:rsidRDefault="00DA18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26</w:t>
            </w:r>
          </w:p>
        </w:tc>
        <w:tc>
          <w:tcPr>
            <w:tcW w:w="1559" w:type="dxa"/>
            <w:shd w:val="clear" w:color="auto" w:fill="F7CAAC" w:themeFill="accent2" w:themeFillTint="66"/>
            <w:noWrap/>
            <w:vAlign w:val="center"/>
          </w:tcPr>
          <w:p w14:paraId="0EE57BFA" w14:textId="18937664" w:rsidR="00DA1806" w:rsidRPr="005B4E06" w:rsidRDefault="00DA18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58%</w:t>
            </w:r>
          </w:p>
          <w:p w14:paraId="272C2660" w14:textId="4913926F" w:rsidR="00786B29" w:rsidRPr="005B4E06" w:rsidRDefault="00DA18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15/26</w:t>
            </w:r>
          </w:p>
        </w:tc>
      </w:tr>
      <w:tr w:rsidR="005B4E06" w:rsidRPr="005B4E06" w14:paraId="7FABB765" w14:textId="77777777" w:rsidTr="005B4E06">
        <w:trPr>
          <w:trHeight w:val="300"/>
        </w:trPr>
        <w:tc>
          <w:tcPr>
            <w:tcW w:w="960" w:type="dxa"/>
            <w:vMerge w:val="restart"/>
            <w:shd w:val="clear" w:color="auto" w:fill="auto"/>
            <w:noWrap/>
            <w:vAlign w:val="center"/>
            <w:hideMark/>
          </w:tcPr>
          <w:p w14:paraId="4E70DBA9" w14:textId="3257A850" w:rsidR="005B4E06" w:rsidRPr="005B4E06" w:rsidRDefault="005B4E06" w:rsidP="002B1E4A">
            <w:pPr>
              <w:spacing w:after="0" w:line="240" w:lineRule="auto"/>
              <w:rPr>
                <w:rFonts w:eastAsia="Times New Roman" w:cstheme="minorHAnsi"/>
                <w:b/>
                <w:color w:val="000000"/>
                <w:lang w:eastAsia="en-GB"/>
              </w:rPr>
            </w:pPr>
            <w:r w:rsidRPr="005B4E06">
              <w:rPr>
                <w:rFonts w:eastAsia="Times New Roman" w:cstheme="minorHAnsi"/>
                <w:b/>
                <w:color w:val="000000"/>
                <w:lang w:eastAsia="en-GB"/>
              </w:rPr>
              <w:t>2021-22</w:t>
            </w:r>
          </w:p>
        </w:tc>
        <w:tc>
          <w:tcPr>
            <w:tcW w:w="3151" w:type="dxa"/>
            <w:shd w:val="clear" w:color="auto" w:fill="auto"/>
            <w:noWrap/>
            <w:vAlign w:val="center"/>
            <w:hideMark/>
          </w:tcPr>
          <w:p w14:paraId="5AA7CAEB" w14:textId="78D929B1" w:rsidR="005B4E06" w:rsidRPr="005B4E06" w:rsidRDefault="005B4E06" w:rsidP="005B4E06">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Arts and Social Sciences</w:t>
            </w:r>
          </w:p>
        </w:tc>
        <w:tc>
          <w:tcPr>
            <w:tcW w:w="1559" w:type="dxa"/>
            <w:shd w:val="clear" w:color="auto" w:fill="FFFFFF" w:themeFill="background1"/>
            <w:noWrap/>
            <w:vAlign w:val="center"/>
            <w:hideMark/>
          </w:tcPr>
          <w:p w14:paraId="642CB68D" w14:textId="09761542" w:rsidR="005B4E06" w:rsidRPr="005B4E06" w:rsidRDefault="005B4E06" w:rsidP="00B20910">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7</w:t>
            </w:r>
          </w:p>
        </w:tc>
        <w:tc>
          <w:tcPr>
            <w:tcW w:w="1701" w:type="dxa"/>
            <w:shd w:val="clear" w:color="auto" w:fill="F7CAAC" w:themeFill="accent2" w:themeFillTint="66"/>
            <w:noWrap/>
            <w:vAlign w:val="center"/>
            <w:hideMark/>
          </w:tcPr>
          <w:p w14:paraId="023AEC1C"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57%</w:t>
            </w:r>
          </w:p>
          <w:p w14:paraId="298098A8"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(4/7)</w:t>
            </w:r>
          </w:p>
        </w:tc>
        <w:tc>
          <w:tcPr>
            <w:tcW w:w="1560" w:type="dxa"/>
            <w:shd w:val="clear" w:color="auto" w:fill="FFFFFF" w:themeFill="background1"/>
            <w:noWrap/>
            <w:vAlign w:val="center"/>
          </w:tcPr>
          <w:p w14:paraId="0B037A56" w14:textId="3C5A7525" w:rsidR="005B4E06" w:rsidRPr="005B4E06" w:rsidRDefault="005B4E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14</w:t>
            </w:r>
          </w:p>
        </w:tc>
        <w:tc>
          <w:tcPr>
            <w:tcW w:w="1559" w:type="dxa"/>
            <w:shd w:val="clear" w:color="auto" w:fill="F7CAAC" w:themeFill="accent2" w:themeFillTint="66"/>
            <w:noWrap/>
            <w:vAlign w:val="center"/>
          </w:tcPr>
          <w:p w14:paraId="6193746C" w14:textId="36C38E81"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57%</w:t>
            </w:r>
          </w:p>
          <w:p w14:paraId="7E2E195F" w14:textId="7D0C728D"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8/14</w:t>
            </w:r>
          </w:p>
        </w:tc>
      </w:tr>
      <w:tr w:rsidR="005B4E06" w:rsidRPr="005B4E06" w14:paraId="15FF4BC2" w14:textId="77777777" w:rsidTr="005B4E06">
        <w:trPr>
          <w:trHeight w:val="300"/>
        </w:trPr>
        <w:tc>
          <w:tcPr>
            <w:tcW w:w="960" w:type="dxa"/>
            <w:vMerge/>
            <w:shd w:val="clear" w:color="auto" w:fill="auto"/>
            <w:noWrap/>
            <w:vAlign w:val="bottom"/>
            <w:hideMark/>
          </w:tcPr>
          <w:p w14:paraId="79A79F64" w14:textId="1509F3EE" w:rsidR="005B4E06" w:rsidRPr="005B4E06" w:rsidRDefault="005B4E06" w:rsidP="002B1E4A">
            <w:pPr>
              <w:spacing w:after="0" w:line="240" w:lineRule="auto"/>
              <w:jc w:val="right"/>
              <w:rPr>
                <w:rFonts w:eastAsia="Times New Roman" w:cstheme="minorHAnsi"/>
                <w:b/>
                <w:color w:val="000000"/>
                <w:lang w:eastAsia="en-GB"/>
              </w:rPr>
            </w:pPr>
          </w:p>
        </w:tc>
        <w:tc>
          <w:tcPr>
            <w:tcW w:w="3151" w:type="dxa"/>
            <w:shd w:val="clear" w:color="auto" w:fill="auto"/>
            <w:noWrap/>
            <w:vAlign w:val="center"/>
            <w:hideMark/>
          </w:tcPr>
          <w:p w14:paraId="2E9AA95A" w14:textId="236262D2" w:rsidR="005B4E06" w:rsidRPr="005B4E06" w:rsidRDefault="005B4E06" w:rsidP="005B4E06">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Business and Physical Sciences</w:t>
            </w:r>
          </w:p>
        </w:tc>
        <w:tc>
          <w:tcPr>
            <w:tcW w:w="1559" w:type="dxa"/>
            <w:shd w:val="clear" w:color="auto" w:fill="FFFFFF" w:themeFill="background1"/>
            <w:noWrap/>
            <w:vAlign w:val="center"/>
            <w:hideMark/>
          </w:tcPr>
          <w:p w14:paraId="39CCC6E4" w14:textId="15057405" w:rsidR="005B4E06" w:rsidRPr="005B4E06" w:rsidRDefault="005B4E06" w:rsidP="00B20910">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9</w:t>
            </w:r>
          </w:p>
        </w:tc>
        <w:tc>
          <w:tcPr>
            <w:tcW w:w="1701" w:type="dxa"/>
            <w:shd w:val="clear" w:color="auto" w:fill="FFFFFF" w:themeFill="background1"/>
            <w:noWrap/>
            <w:vAlign w:val="center"/>
            <w:hideMark/>
          </w:tcPr>
          <w:p w14:paraId="0AA774E8"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44%</w:t>
            </w:r>
          </w:p>
          <w:p w14:paraId="553CB1DC"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(4/9)</w:t>
            </w:r>
          </w:p>
        </w:tc>
        <w:tc>
          <w:tcPr>
            <w:tcW w:w="1560" w:type="dxa"/>
            <w:shd w:val="clear" w:color="auto" w:fill="FFFFFF" w:themeFill="background1"/>
            <w:noWrap/>
            <w:vAlign w:val="center"/>
          </w:tcPr>
          <w:p w14:paraId="144B17F1" w14:textId="754CD0FF" w:rsidR="005B4E06" w:rsidRPr="005B4E06" w:rsidRDefault="005B4E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9</w:t>
            </w:r>
          </w:p>
        </w:tc>
        <w:tc>
          <w:tcPr>
            <w:tcW w:w="1559" w:type="dxa"/>
            <w:shd w:val="clear" w:color="auto" w:fill="FFFFFF" w:themeFill="background1"/>
            <w:noWrap/>
            <w:vAlign w:val="center"/>
          </w:tcPr>
          <w:p w14:paraId="5A5FB35D" w14:textId="11BA487C"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33%</w:t>
            </w:r>
          </w:p>
          <w:p w14:paraId="1FE24235" w14:textId="32BEBCDA"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3/9</w:t>
            </w:r>
          </w:p>
        </w:tc>
      </w:tr>
      <w:tr w:rsidR="005B4E06" w:rsidRPr="005B4E06" w14:paraId="75AE0505" w14:textId="77777777" w:rsidTr="005B4E06">
        <w:trPr>
          <w:trHeight w:val="300"/>
        </w:trPr>
        <w:tc>
          <w:tcPr>
            <w:tcW w:w="960" w:type="dxa"/>
            <w:vMerge/>
            <w:shd w:val="clear" w:color="auto" w:fill="auto"/>
            <w:noWrap/>
            <w:vAlign w:val="bottom"/>
            <w:hideMark/>
          </w:tcPr>
          <w:p w14:paraId="7E0A16A2" w14:textId="1AAA5C9A" w:rsidR="005B4E06" w:rsidRPr="005B4E06" w:rsidRDefault="005B4E06" w:rsidP="002B1E4A">
            <w:pPr>
              <w:spacing w:after="0" w:line="240" w:lineRule="auto"/>
              <w:jc w:val="right"/>
              <w:rPr>
                <w:rFonts w:eastAsia="Times New Roman" w:cstheme="minorHAnsi"/>
                <w:b/>
                <w:color w:val="000000"/>
                <w:lang w:eastAsia="en-GB"/>
              </w:rPr>
            </w:pPr>
          </w:p>
        </w:tc>
        <w:tc>
          <w:tcPr>
            <w:tcW w:w="3151" w:type="dxa"/>
            <w:shd w:val="clear" w:color="auto" w:fill="auto"/>
            <w:noWrap/>
            <w:vAlign w:val="center"/>
            <w:hideMark/>
          </w:tcPr>
          <w:p w14:paraId="641337CA" w14:textId="1566B161" w:rsidR="005B4E06" w:rsidRPr="005B4E06" w:rsidRDefault="005B4E06" w:rsidP="005B4E06">
            <w:pPr>
              <w:spacing w:after="0" w:line="240" w:lineRule="auto"/>
              <w:rPr>
                <w:rFonts w:eastAsia="Times New Roman" w:cstheme="minorHAnsi"/>
                <w:bCs/>
                <w:color w:val="000000"/>
                <w:lang w:eastAsia="en-GB"/>
              </w:rPr>
            </w:pPr>
            <w:r w:rsidRPr="005B4E06">
              <w:rPr>
                <w:rFonts w:eastAsia="Times New Roman" w:cstheme="minorHAnsi"/>
                <w:bCs/>
                <w:color w:val="000000"/>
                <w:lang w:eastAsia="en-GB"/>
              </w:rPr>
              <w:t>Faculty of Earth and Life Sciences</w:t>
            </w:r>
          </w:p>
        </w:tc>
        <w:tc>
          <w:tcPr>
            <w:tcW w:w="1559" w:type="dxa"/>
            <w:shd w:val="clear" w:color="auto" w:fill="FFFFFF" w:themeFill="background1"/>
            <w:noWrap/>
            <w:vAlign w:val="center"/>
            <w:hideMark/>
          </w:tcPr>
          <w:p w14:paraId="505032CC" w14:textId="03409B2E" w:rsidR="005B4E06" w:rsidRPr="005B4E06" w:rsidRDefault="005B4E06" w:rsidP="00B20910">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6</w:t>
            </w:r>
          </w:p>
        </w:tc>
        <w:tc>
          <w:tcPr>
            <w:tcW w:w="1701" w:type="dxa"/>
            <w:shd w:val="clear" w:color="auto" w:fill="F7CAAC" w:themeFill="accent2" w:themeFillTint="66"/>
            <w:noWrap/>
            <w:vAlign w:val="center"/>
            <w:hideMark/>
          </w:tcPr>
          <w:p w14:paraId="7EFC0938"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50%</w:t>
            </w:r>
          </w:p>
          <w:p w14:paraId="25FA9744" w14:textId="7777777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(3/6)</w:t>
            </w:r>
          </w:p>
        </w:tc>
        <w:tc>
          <w:tcPr>
            <w:tcW w:w="1560" w:type="dxa"/>
            <w:shd w:val="clear" w:color="auto" w:fill="FFFFFF" w:themeFill="background1"/>
            <w:noWrap/>
            <w:vAlign w:val="center"/>
          </w:tcPr>
          <w:p w14:paraId="5729FA58" w14:textId="16D30A9C" w:rsidR="005B4E06" w:rsidRPr="005B4E06" w:rsidRDefault="005B4E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14</w:t>
            </w:r>
          </w:p>
        </w:tc>
        <w:tc>
          <w:tcPr>
            <w:tcW w:w="1559" w:type="dxa"/>
            <w:shd w:val="clear" w:color="auto" w:fill="F7CAAC" w:themeFill="accent2" w:themeFillTint="66"/>
            <w:noWrap/>
            <w:vAlign w:val="center"/>
          </w:tcPr>
          <w:p w14:paraId="7E2771CE" w14:textId="6A4F4A2F"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57%</w:t>
            </w:r>
          </w:p>
          <w:p w14:paraId="45AF182A" w14:textId="301A5B25"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8/14</w:t>
            </w:r>
          </w:p>
        </w:tc>
      </w:tr>
      <w:tr w:rsidR="005B4E06" w:rsidRPr="005B4E06" w14:paraId="02E7F9F4" w14:textId="77777777" w:rsidTr="005B4E06">
        <w:trPr>
          <w:trHeight w:val="300"/>
        </w:trPr>
        <w:tc>
          <w:tcPr>
            <w:tcW w:w="960" w:type="dxa"/>
            <w:vMerge/>
            <w:shd w:val="clear" w:color="auto" w:fill="auto"/>
            <w:noWrap/>
            <w:vAlign w:val="bottom"/>
          </w:tcPr>
          <w:p w14:paraId="5AE902E2" w14:textId="77777777" w:rsidR="005B4E06" w:rsidRPr="005B4E06" w:rsidRDefault="005B4E06" w:rsidP="002B1E4A">
            <w:pPr>
              <w:spacing w:after="0" w:line="240" w:lineRule="auto"/>
              <w:jc w:val="right"/>
              <w:rPr>
                <w:rFonts w:eastAsia="Times New Roman" w:cstheme="minorHAnsi"/>
                <w:b/>
                <w:color w:val="000000"/>
                <w:lang w:eastAsia="en-GB"/>
              </w:rPr>
            </w:pPr>
          </w:p>
        </w:tc>
        <w:tc>
          <w:tcPr>
            <w:tcW w:w="3151" w:type="dxa"/>
            <w:shd w:val="clear" w:color="auto" w:fill="auto"/>
            <w:noWrap/>
            <w:vAlign w:val="center"/>
          </w:tcPr>
          <w:p w14:paraId="38208666" w14:textId="4105BC47" w:rsidR="005B4E06" w:rsidRPr="005B4E06" w:rsidRDefault="005B4E06" w:rsidP="005B4E06">
            <w:pPr>
              <w:spacing w:after="0" w:line="240" w:lineRule="auto"/>
              <w:rPr>
                <w:rFonts w:eastAsia="Times New Roman" w:cstheme="minorHAnsi"/>
                <w:b/>
                <w:color w:val="000000"/>
                <w:lang w:eastAsia="en-GB"/>
              </w:rPr>
            </w:pPr>
            <w:r w:rsidRPr="005B4E06">
              <w:rPr>
                <w:rFonts w:eastAsia="Times New Roman" w:cstheme="minorHAnsi"/>
                <w:b/>
                <w:color w:val="000000"/>
                <w:lang w:eastAsia="en-GB"/>
              </w:rPr>
              <w:t>2021-22 Total</w:t>
            </w:r>
          </w:p>
        </w:tc>
        <w:tc>
          <w:tcPr>
            <w:tcW w:w="1559" w:type="dxa"/>
            <w:shd w:val="clear" w:color="auto" w:fill="FFFFFF" w:themeFill="background1"/>
            <w:noWrap/>
            <w:vAlign w:val="center"/>
          </w:tcPr>
          <w:p w14:paraId="52D0B8EA" w14:textId="3D6F7F2F" w:rsidR="005B4E06" w:rsidRPr="005B4E06" w:rsidRDefault="005B4E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22</w:t>
            </w:r>
          </w:p>
        </w:tc>
        <w:tc>
          <w:tcPr>
            <w:tcW w:w="1701" w:type="dxa"/>
            <w:shd w:val="clear" w:color="auto" w:fill="F7CAAC" w:themeFill="accent2" w:themeFillTint="66"/>
            <w:noWrap/>
            <w:vAlign w:val="center"/>
          </w:tcPr>
          <w:p w14:paraId="5DB44CAF" w14:textId="77777777" w:rsidR="005B4E06" w:rsidRPr="005B4E06" w:rsidRDefault="005B4E06" w:rsidP="00B20910">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50%</w:t>
            </w:r>
          </w:p>
          <w:p w14:paraId="2C52DC40" w14:textId="68EECAE9" w:rsidR="005B4E06" w:rsidRPr="005B4E06" w:rsidRDefault="005B4E06" w:rsidP="00B20910">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11/22</w:t>
            </w:r>
          </w:p>
        </w:tc>
        <w:tc>
          <w:tcPr>
            <w:tcW w:w="1560" w:type="dxa"/>
            <w:shd w:val="clear" w:color="auto" w:fill="FFFFFF" w:themeFill="background1"/>
            <w:noWrap/>
            <w:vAlign w:val="center"/>
          </w:tcPr>
          <w:p w14:paraId="01D844AB" w14:textId="03E12E78" w:rsidR="005B4E06" w:rsidRPr="005B4E06" w:rsidRDefault="005B4E06" w:rsidP="002B1E4A">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37</w:t>
            </w:r>
          </w:p>
        </w:tc>
        <w:tc>
          <w:tcPr>
            <w:tcW w:w="1559" w:type="dxa"/>
            <w:shd w:val="clear" w:color="auto" w:fill="F7CAAC" w:themeFill="accent2" w:themeFillTint="66"/>
            <w:noWrap/>
            <w:vAlign w:val="center"/>
          </w:tcPr>
          <w:p w14:paraId="057F437C" w14:textId="12D41BB0"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51%</w:t>
            </w:r>
          </w:p>
          <w:p w14:paraId="60CEF730" w14:textId="23DD8D37" w:rsidR="005B4E06" w:rsidRPr="005B4E06" w:rsidRDefault="005B4E06" w:rsidP="002B1E4A">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19/37</w:t>
            </w:r>
          </w:p>
        </w:tc>
      </w:tr>
    </w:tbl>
    <w:p w14:paraId="300374FF" w14:textId="125BC2F6" w:rsidR="00DE6520" w:rsidRPr="00364A92" w:rsidRDefault="00034E9C" w:rsidP="00DE6520">
      <w:pPr>
        <w:rPr>
          <w:rFonts w:cstheme="minorHAnsi"/>
          <w:sz w:val="20"/>
          <w:szCs w:val="20"/>
        </w:rPr>
      </w:pPr>
      <w:r w:rsidRPr="00364A92">
        <w:rPr>
          <w:rFonts w:cstheme="minorHAnsi"/>
          <w:sz w:val="20"/>
          <w:szCs w:val="20"/>
        </w:rPr>
        <w:t>Table 3.6</w:t>
      </w:r>
      <w:r w:rsidR="005B4E06" w:rsidRPr="00364A92">
        <w:rPr>
          <w:rFonts w:cstheme="minorHAnsi"/>
          <w:sz w:val="20"/>
          <w:szCs w:val="20"/>
        </w:rPr>
        <w:t>.</w:t>
      </w:r>
      <w:r w:rsidRPr="00364A92">
        <w:rPr>
          <w:rFonts w:cstheme="minorHAnsi"/>
          <w:sz w:val="20"/>
          <w:szCs w:val="20"/>
        </w:rPr>
        <w:t xml:space="preserve">a </w:t>
      </w:r>
      <w:r w:rsidRPr="00364A92">
        <w:rPr>
          <w:rFonts w:cstheme="minorHAnsi"/>
          <w:bCs/>
          <w:sz w:val="20"/>
          <w:szCs w:val="20"/>
        </w:rPr>
        <w:t xml:space="preserve">Academic Promotion success by faculty. </w:t>
      </w:r>
      <w:r w:rsidR="00DE6520" w:rsidRPr="00364A92">
        <w:rPr>
          <w:rFonts w:cstheme="minorHAnsi"/>
          <w:sz w:val="20"/>
          <w:szCs w:val="20"/>
        </w:rPr>
        <w:t>Shaded boxes highlight ≥50% success within c</w:t>
      </w:r>
      <w:r w:rsidR="005B4E06" w:rsidRPr="00364A92">
        <w:rPr>
          <w:rFonts w:cstheme="minorHAnsi"/>
          <w:sz w:val="20"/>
          <w:szCs w:val="20"/>
        </w:rPr>
        <w:t>ell</w:t>
      </w:r>
      <w:r w:rsidR="00DE6520" w:rsidRPr="00364A92">
        <w:rPr>
          <w:rFonts w:cstheme="minorHAnsi"/>
          <w:sz w:val="20"/>
          <w:szCs w:val="20"/>
        </w:rPr>
        <w:t>.</w:t>
      </w:r>
    </w:p>
    <w:p w14:paraId="71F6FF76" w14:textId="71CB14FC" w:rsidR="00311A01" w:rsidRPr="005B4E06" w:rsidRDefault="00020216" w:rsidP="001C3CF6">
      <w:pPr>
        <w:pStyle w:val="ListParagraph"/>
        <w:numPr>
          <w:ilvl w:val="0"/>
          <w:numId w:val="19"/>
        </w:numPr>
        <w:rPr>
          <w:rFonts w:cstheme="minorHAnsi"/>
          <w:bCs/>
          <w:sz w:val="23"/>
          <w:szCs w:val="23"/>
        </w:rPr>
      </w:pPr>
      <w:r w:rsidRPr="005B4E06">
        <w:rPr>
          <w:rFonts w:cstheme="minorHAnsi"/>
          <w:bCs/>
          <w:sz w:val="23"/>
          <w:szCs w:val="23"/>
        </w:rPr>
        <w:lastRenderedPageBreak/>
        <w:t>3</w:t>
      </w:r>
      <w:r w:rsidR="005B4E06" w:rsidRPr="005B4E06">
        <w:rPr>
          <w:rFonts w:cstheme="minorHAnsi"/>
          <w:bCs/>
          <w:sz w:val="23"/>
          <w:szCs w:val="23"/>
        </w:rPr>
        <w:t>2</w:t>
      </w:r>
      <w:r w:rsidRPr="005B4E06">
        <w:rPr>
          <w:rFonts w:cstheme="minorHAnsi"/>
          <w:bCs/>
          <w:sz w:val="23"/>
          <w:szCs w:val="23"/>
        </w:rPr>
        <w:t xml:space="preserve"> staff members </w:t>
      </w:r>
      <w:r w:rsidR="005B4E06" w:rsidRPr="005B4E06">
        <w:rPr>
          <w:rFonts w:cstheme="minorHAnsi"/>
          <w:bCs/>
          <w:sz w:val="23"/>
          <w:szCs w:val="23"/>
        </w:rPr>
        <w:t xml:space="preserve">were </w:t>
      </w:r>
      <w:r w:rsidR="00D10BEB" w:rsidRPr="005B4E06">
        <w:rPr>
          <w:rFonts w:cstheme="minorHAnsi"/>
          <w:bCs/>
          <w:sz w:val="23"/>
          <w:szCs w:val="23"/>
        </w:rPr>
        <w:t xml:space="preserve">promoted </w:t>
      </w:r>
      <w:r w:rsidRPr="005B4E06">
        <w:rPr>
          <w:rFonts w:cstheme="minorHAnsi"/>
          <w:bCs/>
          <w:sz w:val="23"/>
          <w:szCs w:val="23"/>
        </w:rPr>
        <w:t>in 202</w:t>
      </w:r>
      <w:r w:rsidR="005B4E06" w:rsidRPr="005B4E06">
        <w:rPr>
          <w:rFonts w:cstheme="minorHAnsi"/>
          <w:bCs/>
          <w:sz w:val="23"/>
          <w:szCs w:val="23"/>
        </w:rPr>
        <w:t>2-23</w:t>
      </w:r>
      <w:r w:rsidR="007F2229" w:rsidRPr="005B4E06">
        <w:rPr>
          <w:rFonts w:cstheme="minorHAnsi"/>
          <w:bCs/>
          <w:sz w:val="23"/>
          <w:szCs w:val="23"/>
        </w:rPr>
        <w:t xml:space="preserve"> with </w:t>
      </w:r>
      <w:r w:rsidR="005B4E06" w:rsidRPr="005B4E06">
        <w:rPr>
          <w:rFonts w:cstheme="minorHAnsi"/>
          <w:bCs/>
          <w:sz w:val="23"/>
          <w:szCs w:val="23"/>
        </w:rPr>
        <w:t>5</w:t>
      </w:r>
      <w:r w:rsidR="007F2229" w:rsidRPr="005B4E06">
        <w:rPr>
          <w:rFonts w:cstheme="minorHAnsi"/>
          <w:bCs/>
          <w:sz w:val="23"/>
          <w:szCs w:val="23"/>
        </w:rPr>
        <w:t>3% (1</w:t>
      </w:r>
      <w:r w:rsidR="005B4E06" w:rsidRPr="005B4E06">
        <w:rPr>
          <w:rFonts w:cstheme="minorHAnsi"/>
          <w:bCs/>
          <w:sz w:val="23"/>
          <w:szCs w:val="23"/>
        </w:rPr>
        <w:t>7</w:t>
      </w:r>
      <w:r w:rsidR="007F2229" w:rsidRPr="005B4E06">
        <w:rPr>
          <w:rFonts w:cstheme="minorHAnsi"/>
          <w:bCs/>
          <w:sz w:val="23"/>
          <w:szCs w:val="23"/>
        </w:rPr>
        <w:t xml:space="preserve"> Females) and </w:t>
      </w:r>
      <w:r w:rsidR="005B4E06" w:rsidRPr="005B4E06">
        <w:rPr>
          <w:rFonts w:cstheme="minorHAnsi"/>
          <w:bCs/>
          <w:sz w:val="23"/>
          <w:szCs w:val="23"/>
        </w:rPr>
        <w:t>4</w:t>
      </w:r>
      <w:r w:rsidR="007F2229" w:rsidRPr="005B4E06">
        <w:rPr>
          <w:rFonts w:cstheme="minorHAnsi"/>
          <w:bCs/>
          <w:sz w:val="23"/>
          <w:szCs w:val="23"/>
        </w:rPr>
        <w:t>7% (1</w:t>
      </w:r>
      <w:r w:rsidR="005B4E06" w:rsidRPr="005B4E06">
        <w:rPr>
          <w:rFonts w:cstheme="minorHAnsi"/>
          <w:bCs/>
          <w:sz w:val="23"/>
          <w:szCs w:val="23"/>
        </w:rPr>
        <w:t>5</w:t>
      </w:r>
      <w:r w:rsidR="007F2229" w:rsidRPr="005B4E06">
        <w:rPr>
          <w:rFonts w:cstheme="minorHAnsi"/>
          <w:bCs/>
          <w:sz w:val="23"/>
          <w:szCs w:val="23"/>
        </w:rPr>
        <w:t xml:space="preserve"> Males)</w:t>
      </w:r>
      <w:r w:rsidR="005B4E06" w:rsidRPr="005B4E06">
        <w:rPr>
          <w:rFonts w:cstheme="minorHAnsi"/>
          <w:bCs/>
          <w:sz w:val="23"/>
          <w:szCs w:val="23"/>
        </w:rPr>
        <w:t>, compared with the 30 staff members promoted in 2021-22 – 11 were female (37%) and 19 (63%) were male</w:t>
      </w:r>
      <w:r w:rsidR="008D6F6C">
        <w:rPr>
          <w:rFonts w:cstheme="minorHAnsi"/>
          <w:bCs/>
          <w:sz w:val="23"/>
          <w:szCs w:val="23"/>
        </w:rPr>
        <w:t>.</w:t>
      </w:r>
    </w:p>
    <w:p w14:paraId="0FAC2EEF" w14:textId="3A26C160" w:rsidR="00DE6520" w:rsidRPr="005B4E06" w:rsidRDefault="002A7C93" w:rsidP="001C3CF6">
      <w:pPr>
        <w:pStyle w:val="ListParagraph"/>
        <w:numPr>
          <w:ilvl w:val="0"/>
          <w:numId w:val="19"/>
        </w:numPr>
        <w:rPr>
          <w:rFonts w:cstheme="minorHAnsi"/>
          <w:bCs/>
          <w:sz w:val="23"/>
          <w:szCs w:val="23"/>
        </w:rPr>
      </w:pPr>
      <w:r>
        <w:rPr>
          <w:rFonts w:cstheme="minorHAnsi"/>
          <w:bCs/>
          <w:sz w:val="23"/>
          <w:szCs w:val="23"/>
        </w:rPr>
        <w:t>In 2022-23, t</w:t>
      </w:r>
      <w:r w:rsidR="00020C23" w:rsidRPr="005B4E06">
        <w:rPr>
          <w:rFonts w:cstheme="minorHAnsi"/>
          <w:bCs/>
          <w:sz w:val="23"/>
          <w:szCs w:val="23"/>
        </w:rPr>
        <w:t>he</w:t>
      </w:r>
      <w:r w:rsidR="00DE6520" w:rsidRPr="005B4E06">
        <w:rPr>
          <w:rFonts w:cstheme="minorHAnsi"/>
          <w:bCs/>
          <w:sz w:val="23"/>
          <w:szCs w:val="23"/>
        </w:rPr>
        <w:t xml:space="preserve"> female success rates</w:t>
      </w:r>
      <w:r w:rsidR="00D10BEB" w:rsidRPr="005B4E06">
        <w:rPr>
          <w:rFonts w:cstheme="minorHAnsi"/>
          <w:bCs/>
          <w:sz w:val="23"/>
          <w:szCs w:val="23"/>
        </w:rPr>
        <w:t xml:space="preserve"> of those that applied, (1</w:t>
      </w:r>
      <w:r w:rsidR="005B4E06" w:rsidRPr="005B4E06">
        <w:rPr>
          <w:rFonts w:cstheme="minorHAnsi"/>
          <w:bCs/>
          <w:sz w:val="23"/>
          <w:szCs w:val="23"/>
        </w:rPr>
        <w:t xml:space="preserve">7 </w:t>
      </w:r>
      <w:r w:rsidR="00D10BEB" w:rsidRPr="005B4E06">
        <w:rPr>
          <w:rFonts w:cstheme="minorHAnsi"/>
          <w:bCs/>
          <w:sz w:val="23"/>
          <w:szCs w:val="23"/>
        </w:rPr>
        <w:t>of 2</w:t>
      </w:r>
      <w:r w:rsidR="005B4E06" w:rsidRPr="005B4E06">
        <w:rPr>
          <w:rFonts w:cstheme="minorHAnsi"/>
          <w:bCs/>
          <w:sz w:val="23"/>
          <w:szCs w:val="23"/>
        </w:rPr>
        <w:t>7</w:t>
      </w:r>
      <w:r w:rsidR="00D10BEB" w:rsidRPr="005B4E06">
        <w:rPr>
          <w:rFonts w:cstheme="minorHAnsi"/>
          <w:bCs/>
          <w:sz w:val="23"/>
          <w:szCs w:val="23"/>
        </w:rPr>
        <w:t>,</w:t>
      </w:r>
      <w:r w:rsidR="005B4E06" w:rsidRPr="005B4E06">
        <w:rPr>
          <w:rFonts w:cstheme="minorHAnsi"/>
          <w:bCs/>
          <w:sz w:val="23"/>
          <w:szCs w:val="23"/>
        </w:rPr>
        <w:t xml:space="preserve"> 63</w:t>
      </w:r>
      <w:r w:rsidR="00D10BEB" w:rsidRPr="005B4E06">
        <w:rPr>
          <w:rFonts w:cstheme="minorHAnsi"/>
          <w:bCs/>
          <w:sz w:val="23"/>
          <w:szCs w:val="23"/>
        </w:rPr>
        <w:t>%)</w:t>
      </w:r>
      <w:r w:rsidR="00DE6520" w:rsidRPr="005B4E06">
        <w:rPr>
          <w:rFonts w:cstheme="minorHAnsi"/>
          <w:bCs/>
          <w:sz w:val="23"/>
          <w:szCs w:val="23"/>
        </w:rPr>
        <w:t xml:space="preserve">, </w:t>
      </w:r>
      <w:r w:rsidR="00020C23" w:rsidRPr="005B4E06">
        <w:rPr>
          <w:rFonts w:cstheme="minorHAnsi"/>
          <w:bCs/>
          <w:sz w:val="23"/>
          <w:szCs w:val="23"/>
        </w:rPr>
        <w:t xml:space="preserve">were </w:t>
      </w:r>
      <w:r w:rsidR="005B4E06" w:rsidRPr="005B4E06">
        <w:rPr>
          <w:rFonts w:cstheme="minorHAnsi"/>
          <w:bCs/>
          <w:sz w:val="23"/>
          <w:szCs w:val="23"/>
        </w:rPr>
        <w:t xml:space="preserve">higher than </w:t>
      </w:r>
      <w:r w:rsidR="00020C23" w:rsidRPr="005B4E06">
        <w:rPr>
          <w:rFonts w:cstheme="minorHAnsi"/>
          <w:bCs/>
          <w:sz w:val="23"/>
          <w:szCs w:val="23"/>
        </w:rPr>
        <w:t>male</w:t>
      </w:r>
      <w:r w:rsidR="005B4E06" w:rsidRPr="005B4E06">
        <w:rPr>
          <w:rFonts w:cstheme="minorHAnsi"/>
          <w:bCs/>
          <w:sz w:val="23"/>
          <w:szCs w:val="23"/>
        </w:rPr>
        <w:t>s</w:t>
      </w:r>
      <w:r w:rsidR="00020C23" w:rsidRPr="005B4E06">
        <w:rPr>
          <w:rFonts w:cstheme="minorHAnsi"/>
          <w:bCs/>
          <w:sz w:val="23"/>
          <w:szCs w:val="23"/>
        </w:rPr>
        <w:t>,</w:t>
      </w:r>
      <w:r w:rsidR="00D10BEB" w:rsidRPr="005B4E06">
        <w:rPr>
          <w:rFonts w:cstheme="minorHAnsi"/>
          <w:bCs/>
          <w:sz w:val="23"/>
          <w:szCs w:val="23"/>
        </w:rPr>
        <w:t xml:space="preserve"> (1</w:t>
      </w:r>
      <w:r w:rsidR="005B4E06" w:rsidRPr="005B4E06">
        <w:rPr>
          <w:rFonts w:cstheme="minorHAnsi"/>
          <w:bCs/>
          <w:sz w:val="23"/>
          <w:szCs w:val="23"/>
        </w:rPr>
        <w:t>5</w:t>
      </w:r>
      <w:r w:rsidR="00D10BEB" w:rsidRPr="005B4E06">
        <w:rPr>
          <w:rFonts w:cstheme="minorHAnsi"/>
          <w:bCs/>
          <w:sz w:val="23"/>
          <w:szCs w:val="23"/>
        </w:rPr>
        <w:t xml:space="preserve"> of </w:t>
      </w:r>
      <w:r w:rsidR="005B4E06" w:rsidRPr="005B4E06">
        <w:rPr>
          <w:rFonts w:cstheme="minorHAnsi"/>
          <w:bCs/>
          <w:sz w:val="23"/>
          <w:szCs w:val="23"/>
        </w:rPr>
        <w:t>26</w:t>
      </w:r>
      <w:r w:rsidR="00D10BEB" w:rsidRPr="005B4E06">
        <w:rPr>
          <w:rFonts w:cstheme="minorHAnsi"/>
          <w:bCs/>
          <w:sz w:val="23"/>
          <w:szCs w:val="23"/>
        </w:rPr>
        <w:t>, 5</w:t>
      </w:r>
      <w:r w:rsidR="005B4E06" w:rsidRPr="005B4E06">
        <w:rPr>
          <w:rFonts w:cstheme="minorHAnsi"/>
          <w:bCs/>
          <w:sz w:val="23"/>
          <w:szCs w:val="23"/>
        </w:rPr>
        <w:t>8</w:t>
      </w:r>
      <w:r w:rsidR="00D10BEB" w:rsidRPr="005B4E06">
        <w:rPr>
          <w:rFonts w:cstheme="minorHAnsi"/>
          <w:bCs/>
          <w:sz w:val="23"/>
          <w:szCs w:val="23"/>
        </w:rPr>
        <w:t>%)</w:t>
      </w:r>
      <w:r w:rsidR="00020C23" w:rsidRPr="005B4E06">
        <w:rPr>
          <w:rFonts w:cstheme="minorHAnsi"/>
          <w:bCs/>
          <w:sz w:val="23"/>
          <w:szCs w:val="23"/>
        </w:rPr>
        <w:t xml:space="preserve"> th</w:t>
      </w:r>
      <w:r w:rsidR="005B4E06" w:rsidRPr="005B4E06">
        <w:rPr>
          <w:rFonts w:cstheme="minorHAnsi"/>
          <w:bCs/>
          <w:sz w:val="23"/>
          <w:szCs w:val="23"/>
        </w:rPr>
        <w:t>is was higher in both numbers and success rate (17, 63%) from the previous year</w:t>
      </w:r>
      <w:r w:rsidR="00B92799">
        <w:rPr>
          <w:rFonts w:cstheme="minorHAnsi"/>
          <w:bCs/>
          <w:sz w:val="23"/>
          <w:szCs w:val="23"/>
        </w:rPr>
        <w:t xml:space="preserve"> </w:t>
      </w:r>
      <w:r w:rsidR="005B4E06" w:rsidRPr="005B4E06">
        <w:rPr>
          <w:rFonts w:cstheme="minorHAnsi"/>
          <w:bCs/>
          <w:sz w:val="23"/>
          <w:szCs w:val="23"/>
        </w:rPr>
        <w:t>(11, 50%)</w:t>
      </w:r>
      <w:r w:rsidR="00DE6520" w:rsidRPr="005B4E06">
        <w:rPr>
          <w:rFonts w:cstheme="minorHAnsi"/>
          <w:bCs/>
          <w:sz w:val="23"/>
          <w:szCs w:val="23"/>
        </w:rPr>
        <w:t xml:space="preserve">. </w:t>
      </w:r>
    </w:p>
    <w:p w14:paraId="35C65EEA" w14:textId="214077B4" w:rsidR="00DE6520" w:rsidRDefault="00825466" w:rsidP="00825466">
      <w:pPr>
        <w:pStyle w:val="Default"/>
        <w:rPr>
          <w:rFonts w:asciiTheme="minorHAnsi" w:hAnsiTheme="minorHAnsi" w:cstheme="minorHAnsi"/>
          <w:sz w:val="23"/>
          <w:szCs w:val="23"/>
        </w:rPr>
      </w:pPr>
      <w:r w:rsidRPr="005B4E06">
        <w:rPr>
          <w:rFonts w:asciiTheme="minorHAnsi" w:hAnsiTheme="minorHAnsi" w:cstheme="minorHAnsi"/>
          <w:sz w:val="23"/>
          <w:szCs w:val="23"/>
        </w:rPr>
        <w:t xml:space="preserve">The University will continue to strive to break down barriers and encourage women to apply for such roles when advertised. Greater efforts will be made to encourage more women to apply for </w:t>
      </w:r>
      <w:r w:rsidR="00994B49" w:rsidRPr="005B4E06">
        <w:rPr>
          <w:rFonts w:asciiTheme="minorHAnsi" w:hAnsiTheme="minorHAnsi" w:cstheme="minorHAnsi"/>
          <w:sz w:val="23"/>
          <w:szCs w:val="23"/>
        </w:rPr>
        <w:t xml:space="preserve">academic </w:t>
      </w:r>
      <w:r w:rsidRPr="005B4E06">
        <w:rPr>
          <w:rFonts w:asciiTheme="minorHAnsi" w:hAnsiTheme="minorHAnsi" w:cstheme="minorHAnsi"/>
          <w:sz w:val="23"/>
          <w:szCs w:val="23"/>
        </w:rPr>
        <w:t xml:space="preserve">promotion </w:t>
      </w:r>
      <w:r w:rsidR="00994B49" w:rsidRPr="005B4E06">
        <w:rPr>
          <w:rFonts w:asciiTheme="minorHAnsi" w:hAnsiTheme="minorHAnsi" w:cstheme="minorHAnsi"/>
          <w:sz w:val="23"/>
          <w:szCs w:val="23"/>
        </w:rPr>
        <w:t xml:space="preserve">(including at </w:t>
      </w:r>
      <w:r w:rsidRPr="005B4E06">
        <w:rPr>
          <w:rFonts w:asciiTheme="minorHAnsi" w:hAnsiTheme="minorHAnsi" w:cstheme="minorHAnsi"/>
          <w:sz w:val="23"/>
          <w:szCs w:val="23"/>
        </w:rPr>
        <w:t>Professor</w:t>
      </w:r>
      <w:r w:rsidR="00994B49" w:rsidRPr="005B4E06">
        <w:rPr>
          <w:rFonts w:asciiTheme="minorHAnsi" w:hAnsiTheme="minorHAnsi" w:cstheme="minorHAnsi"/>
          <w:sz w:val="23"/>
          <w:szCs w:val="23"/>
        </w:rPr>
        <w:t>ial level)</w:t>
      </w:r>
      <w:r w:rsidRPr="005B4E06">
        <w:rPr>
          <w:rFonts w:asciiTheme="minorHAnsi" w:hAnsiTheme="minorHAnsi" w:cstheme="minorHAnsi"/>
          <w:sz w:val="23"/>
          <w:szCs w:val="23"/>
        </w:rPr>
        <w:t xml:space="preserve"> through the University’s Academic Promotions process. </w:t>
      </w:r>
      <w:r w:rsidR="00703A16" w:rsidRPr="005B4E06">
        <w:rPr>
          <w:rFonts w:asciiTheme="minorHAnsi" w:hAnsiTheme="minorHAnsi" w:cstheme="minorHAnsi"/>
          <w:sz w:val="23"/>
          <w:szCs w:val="23"/>
        </w:rPr>
        <w:t xml:space="preserve">Further analysis to review and understand the relationship between the number of </w:t>
      </w:r>
      <w:r w:rsidR="00905E2E" w:rsidRPr="005B4E06">
        <w:rPr>
          <w:rFonts w:asciiTheme="minorHAnsi" w:hAnsiTheme="minorHAnsi" w:cstheme="minorHAnsi"/>
          <w:sz w:val="23"/>
          <w:szCs w:val="23"/>
        </w:rPr>
        <w:t>applications</w:t>
      </w:r>
      <w:r w:rsidR="00703A16" w:rsidRPr="005B4E06">
        <w:rPr>
          <w:rFonts w:asciiTheme="minorHAnsi" w:hAnsiTheme="minorHAnsi" w:cstheme="minorHAnsi"/>
          <w:sz w:val="23"/>
          <w:szCs w:val="23"/>
        </w:rPr>
        <w:t xml:space="preserve"> </w:t>
      </w:r>
      <w:r w:rsidR="00A97893" w:rsidRPr="005B4E06">
        <w:rPr>
          <w:rFonts w:asciiTheme="minorHAnsi" w:hAnsiTheme="minorHAnsi" w:cstheme="minorHAnsi"/>
          <w:sz w:val="23"/>
          <w:szCs w:val="23"/>
        </w:rPr>
        <w:t>from within the Department</w:t>
      </w:r>
      <w:r w:rsidR="00940529" w:rsidRPr="005B4E06">
        <w:rPr>
          <w:rFonts w:asciiTheme="minorHAnsi" w:hAnsiTheme="minorHAnsi" w:cstheme="minorHAnsi"/>
          <w:sz w:val="23"/>
          <w:szCs w:val="23"/>
        </w:rPr>
        <w:t xml:space="preserve"> and</w:t>
      </w:r>
      <w:r w:rsidR="00A97893" w:rsidRPr="005B4E06">
        <w:rPr>
          <w:rFonts w:asciiTheme="minorHAnsi" w:hAnsiTheme="minorHAnsi" w:cstheme="minorHAnsi"/>
          <w:sz w:val="23"/>
          <w:szCs w:val="23"/>
        </w:rPr>
        <w:t xml:space="preserve"> Faculty and their representation by sex.</w:t>
      </w:r>
    </w:p>
    <w:p w14:paraId="7D19F71B" w14:textId="77777777" w:rsidR="00B92799" w:rsidRDefault="00B92799" w:rsidP="00825466">
      <w:pPr>
        <w:pStyle w:val="Default"/>
        <w:rPr>
          <w:rFonts w:asciiTheme="minorHAnsi" w:hAnsiTheme="minorHAnsi" w:cstheme="minorHAnsi"/>
          <w:sz w:val="23"/>
          <w:szCs w:val="23"/>
        </w:rPr>
      </w:pPr>
    </w:p>
    <w:p w14:paraId="24E179FB" w14:textId="670B456B" w:rsidR="00B92799" w:rsidRPr="00182920" w:rsidRDefault="00B92799" w:rsidP="008D6F6C">
      <w:pPr>
        <w:pStyle w:val="Default"/>
        <w:numPr>
          <w:ilvl w:val="0"/>
          <w:numId w:val="25"/>
        </w:numPr>
        <w:rPr>
          <w:rFonts w:asciiTheme="minorHAnsi" w:hAnsiTheme="minorHAnsi" w:cstheme="minorHAnsi"/>
          <w:b/>
          <w:bCs/>
          <w:sz w:val="23"/>
          <w:szCs w:val="23"/>
        </w:rPr>
      </w:pPr>
      <w:r w:rsidRPr="00182920">
        <w:rPr>
          <w:rFonts w:asciiTheme="minorHAnsi" w:hAnsiTheme="minorHAnsi" w:cstheme="minorHAnsi"/>
          <w:b/>
          <w:bCs/>
          <w:sz w:val="23"/>
          <w:szCs w:val="23"/>
        </w:rPr>
        <w:t xml:space="preserve">Ethnicity </w:t>
      </w:r>
    </w:p>
    <w:p w14:paraId="427F5C17" w14:textId="77777777" w:rsidR="00B92799" w:rsidRDefault="00B92799" w:rsidP="00825466">
      <w:pPr>
        <w:pStyle w:val="Default"/>
        <w:rPr>
          <w:rFonts w:asciiTheme="minorHAnsi" w:hAnsiTheme="minorHAnsi" w:cstheme="minorHAnsi"/>
          <w:sz w:val="23"/>
          <w:szCs w:val="23"/>
        </w:rPr>
      </w:pP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559"/>
        <w:gridCol w:w="1701"/>
        <w:gridCol w:w="1560"/>
        <w:gridCol w:w="1559"/>
      </w:tblGrid>
      <w:tr w:rsidR="00B92799" w:rsidRPr="005B4E06" w14:paraId="330205F5" w14:textId="77777777" w:rsidTr="0011083C">
        <w:trPr>
          <w:trHeight w:val="300"/>
        </w:trPr>
        <w:tc>
          <w:tcPr>
            <w:tcW w:w="3151" w:type="dxa"/>
            <w:shd w:val="clear" w:color="auto" w:fill="8EAADB" w:themeFill="accent1" w:themeFillTint="99"/>
            <w:noWrap/>
            <w:vAlign w:val="center"/>
          </w:tcPr>
          <w:p w14:paraId="0951DF35" w14:textId="77777777" w:rsidR="00B92799" w:rsidRPr="005B4E06" w:rsidRDefault="00B92799" w:rsidP="0028727E">
            <w:pPr>
              <w:spacing w:after="0" w:line="240" w:lineRule="auto"/>
              <w:rPr>
                <w:rFonts w:eastAsia="Times New Roman" w:cstheme="minorHAnsi"/>
                <w:b/>
                <w:color w:val="000000"/>
                <w:lang w:eastAsia="en-GB"/>
              </w:rPr>
            </w:pPr>
          </w:p>
        </w:tc>
        <w:tc>
          <w:tcPr>
            <w:tcW w:w="3260" w:type="dxa"/>
            <w:gridSpan w:val="2"/>
            <w:shd w:val="clear" w:color="auto" w:fill="8EAADB" w:themeFill="accent1" w:themeFillTint="99"/>
            <w:noWrap/>
            <w:vAlign w:val="center"/>
          </w:tcPr>
          <w:p w14:paraId="2727B462" w14:textId="4EF8DEFB" w:rsidR="00B92799" w:rsidRPr="005B4E06" w:rsidRDefault="00182920" w:rsidP="0028727E">
            <w:pPr>
              <w:spacing w:after="0" w:line="240" w:lineRule="auto"/>
              <w:jc w:val="center"/>
              <w:rPr>
                <w:rFonts w:eastAsia="Times New Roman" w:cstheme="minorHAnsi"/>
                <w:color w:val="000000"/>
                <w:lang w:eastAsia="en-GB"/>
              </w:rPr>
            </w:pPr>
            <w:r>
              <w:rPr>
                <w:rFonts w:eastAsia="Times New Roman" w:cstheme="minorHAnsi"/>
                <w:color w:val="000000"/>
                <w:lang w:eastAsia="en-GB"/>
              </w:rPr>
              <w:t>2021-22</w:t>
            </w:r>
          </w:p>
        </w:tc>
        <w:tc>
          <w:tcPr>
            <w:tcW w:w="3119" w:type="dxa"/>
            <w:gridSpan w:val="2"/>
            <w:shd w:val="clear" w:color="auto" w:fill="8EAADB" w:themeFill="accent1" w:themeFillTint="99"/>
            <w:noWrap/>
            <w:vAlign w:val="center"/>
          </w:tcPr>
          <w:p w14:paraId="5FC2108E" w14:textId="25492A5F" w:rsidR="00B92799" w:rsidRPr="005B4E06" w:rsidRDefault="00182920" w:rsidP="0028727E">
            <w:pPr>
              <w:spacing w:after="0" w:line="240" w:lineRule="auto"/>
              <w:jc w:val="center"/>
              <w:rPr>
                <w:rFonts w:eastAsia="Times New Roman" w:cstheme="minorHAnsi"/>
                <w:color w:val="000000"/>
                <w:lang w:eastAsia="en-GB"/>
              </w:rPr>
            </w:pPr>
            <w:r>
              <w:rPr>
                <w:rFonts w:eastAsia="Times New Roman" w:cstheme="minorHAnsi"/>
                <w:color w:val="000000"/>
                <w:lang w:eastAsia="en-GB"/>
              </w:rPr>
              <w:t>2022-23</w:t>
            </w:r>
          </w:p>
        </w:tc>
      </w:tr>
      <w:tr w:rsidR="00B92799" w:rsidRPr="005B4E06" w14:paraId="13FDD4DC" w14:textId="77777777" w:rsidTr="00B92799">
        <w:trPr>
          <w:trHeight w:val="300"/>
        </w:trPr>
        <w:tc>
          <w:tcPr>
            <w:tcW w:w="3151" w:type="dxa"/>
            <w:shd w:val="clear" w:color="auto" w:fill="8EAADB" w:themeFill="accent1" w:themeFillTint="99"/>
            <w:noWrap/>
            <w:vAlign w:val="center"/>
          </w:tcPr>
          <w:p w14:paraId="262E52CA" w14:textId="50D9C1D9" w:rsidR="00B92799" w:rsidRPr="005B4E06" w:rsidRDefault="004E3465" w:rsidP="0028727E">
            <w:pPr>
              <w:spacing w:after="0" w:line="240" w:lineRule="auto"/>
              <w:rPr>
                <w:rFonts w:eastAsia="Times New Roman" w:cstheme="minorHAnsi"/>
                <w:b/>
                <w:color w:val="000000"/>
                <w:lang w:eastAsia="en-GB"/>
              </w:rPr>
            </w:pPr>
            <w:r>
              <w:rPr>
                <w:rFonts w:eastAsia="Times New Roman" w:cstheme="minorHAnsi"/>
                <w:b/>
                <w:color w:val="000000"/>
                <w:lang w:eastAsia="en-GB"/>
              </w:rPr>
              <w:t>Ethnicity</w:t>
            </w:r>
          </w:p>
        </w:tc>
        <w:tc>
          <w:tcPr>
            <w:tcW w:w="1559" w:type="dxa"/>
            <w:shd w:val="clear" w:color="auto" w:fill="8EAADB" w:themeFill="accent1" w:themeFillTint="99"/>
            <w:noWrap/>
            <w:vAlign w:val="center"/>
          </w:tcPr>
          <w:p w14:paraId="5A2AD36B" w14:textId="77777777" w:rsidR="00B92799" w:rsidRPr="005B4E06" w:rsidRDefault="00B92799" w:rsidP="0028727E">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Applied</w:t>
            </w:r>
          </w:p>
        </w:tc>
        <w:tc>
          <w:tcPr>
            <w:tcW w:w="1701" w:type="dxa"/>
            <w:shd w:val="clear" w:color="auto" w:fill="8EAADB" w:themeFill="accent1" w:themeFillTint="99"/>
            <w:noWrap/>
            <w:vAlign w:val="center"/>
          </w:tcPr>
          <w:p w14:paraId="37FD8703" w14:textId="77777777" w:rsidR="00B92799" w:rsidRPr="005B4E06" w:rsidRDefault="00B92799" w:rsidP="0028727E">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Promoted</w:t>
            </w:r>
          </w:p>
        </w:tc>
        <w:tc>
          <w:tcPr>
            <w:tcW w:w="1560" w:type="dxa"/>
            <w:shd w:val="clear" w:color="auto" w:fill="8EAADB" w:themeFill="accent1" w:themeFillTint="99"/>
            <w:noWrap/>
            <w:vAlign w:val="center"/>
          </w:tcPr>
          <w:p w14:paraId="14316173" w14:textId="77777777" w:rsidR="00B92799" w:rsidRPr="005B4E06" w:rsidRDefault="00B92799" w:rsidP="0028727E">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Applied</w:t>
            </w:r>
          </w:p>
        </w:tc>
        <w:tc>
          <w:tcPr>
            <w:tcW w:w="1559" w:type="dxa"/>
            <w:shd w:val="clear" w:color="auto" w:fill="8EAADB" w:themeFill="accent1" w:themeFillTint="99"/>
            <w:noWrap/>
            <w:vAlign w:val="center"/>
          </w:tcPr>
          <w:p w14:paraId="457426B5" w14:textId="77777777" w:rsidR="00B92799" w:rsidRPr="005B4E06" w:rsidRDefault="00B92799" w:rsidP="0028727E">
            <w:pPr>
              <w:spacing w:after="0" w:line="240" w:lineRule="auto"/>
              <w:jc w:val="center"/>
              <w:rPr>
                <w:rFonts w:eastAsia="Times New Roman" w:cstheme="minorHAnsi"/>
                <w:color w:val="000000"/>
                <w:lang w:eastAsia="en-GB"/>
              </w:rPr>
            </w:pPr>
            <w:r w:rsidRPr="005B4E06">
              <w:rPr>
                <w:rFonts w:eastAsia="Times New Roman" w:cstheme="minorHAnsi"/>
                <w:color w:val="000000"/>
                <w:lang w:eastAsia="en-GB"/>
              </w:rPr>
              <w:t>Promoted</w:t>
            </w:r>
          </w:p>
        </w:tc>
      </w:tr>
      <w:tr w:rsidR="00182920" w:rsidRPr="005B4E06" w14:paraId="080B6A0C" w14:textId="77777777" w:rsidTr="00182920">
        <w:trPr>
          <w:trHeight w:val="300"/>
        </w:trPr>
        <w:tc>
          <w:tcPr>
            <w:tcW w:w="3151" w:type="dxa"/>
            <w:shd w:val="clear" w:color="auto" w:fill="auto"/>
            <w:noWrap/>
            <w:vAlign w:val="center"/>
            <w:hideMark/>
          </w:tcPr>
          <w:p w14:paraId="0588B1DE" w14:textId="1BFF7BA6" w:rsidR="00182920" w:rsidRPr="005B4E06" w:rsidRDefault="00182920" w:rsidP="00182920">
            <w:pPr>
              <w:spacing w:after="0" w:line="240" w:lineRule="auto"/>
              <w:rPr>
                <w:rFonts w:eastAsia="Times New Roman" w:cstheme="minorHAnsi"/>
                <w:bCs/>
                <w:color w:val="000000"/>
                <w:lang w:eastAsia="en-GB"/>
              </w:rPr>
            </w:pPr>
            <w:r>
              <w:rPr>
                <w:rFonts w:eastAsia="Times New Roman" w:cstheme="minorHAnsi"/>
                <w:bCs/>
                <w:color w:val="000000"/>
                <w:lang w:eastAsia="en-GB"/>
              </w:rPr>
              <w:t>Minority Ethnic</w:t>
            </w:r>
          </w:p>
        </w:tc>
        <w:tc>
          <w:tcPr>
            <w:tcW w:w="1559" w:type="dxa"/>
            <w:shd w:val="clear" w:color="auto" w:fill="FFFFFF" w:themeFill="background1"/>
            <w:noWrap/>
            <w:vAlign w:val="center"/>
            <w:hideMark/>
          </w:tcPr>
          <w:p w14:paraId="681C5575" w14:textId="11C4033D"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4</w:t>
            </w:r>
          </w:p>
        </w:tc>
        <w:tc>
          <w:tcPr>
            <w:tcW w:w="1701" w:type="dxa"/>
            <w:shd w:val="clear" w:color="auto" w:fill="auto"/>
            <w:noWrap/>
            <w:vAlign w:val="center"/>
            <w:hideMark/>
          </w:tcPr>
          <w:p w14:paraId="2207521B" w14:textId="332B0093"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75</w:t>
            </w:r>
            <w:r w:rsidRPr="005B4E06">
              <w:rPr>
                <w:rFonts w:eastAsia="Times New Roman" w:cstheme="minorHAnsi"/>
                <w:b/>
                <w:bCs/>
                <w:color w:val="000000"/>
                <w:lang w:eastAsia="en-GB"/>
              </w:rPr>
              <w:t>%</w:t>
            </w:r>
          </w:p>
          <w:p w14:paraId="0DE59F2B" w14:textId="2FD0119D" w:rsidR="00182920" w:rsidRPr="005B4E06" w:rsidRDefault="00182920" w:rsidP="00182920">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w:t>
            </w:r>
            <w:r>
              <w:rPr>
                <w:rFonts w:eastAsia="Times New Roman" w:cstheme="minorHAnsi"/>
                <w:b/>
                <w:bCs/>
                <w:color w:val="000000"/>
                <w:lang w:eastAsia="en-GB"/>
              </w:rPr>
              <w:t>3</w:t>
            </w:r>
            <w:r w:rsidRPr="005B4E06">
              <w:rPr>
                <w:rFonts w:eastAsia="Times New Roman" w:cstheme="minorHAnsi"/>
                <w:b/>
                <w:bCs/>
                <w:color w:val="000000"/>
                <w:lang w:eastAsia="en-GB"/>
              </w:rPr>
              <w:t>/</w:t>
            </w:r>
            <w:r>
              <w:rPr>
                <w:rFonts w:eastAsia="Times New Roman" w:cstheme="minorHAnsi"/>
                <w:b/>
                <w:bCs/>
                <w:color w:val="000000"/>
                <w:lang w:eastAsia="en-GB"/>
              </w:rPr>
              <w:t>4</w:t>
            </w:r>
            <w:r w:rsidRPr="005B4E06">
              <w:rPr>
                <w:rFonts w:eastAsia="Times New Roman" w:cstheme="minorHAnsi"/>
                <w:b/>
                <w:bCs/>
                <w:color w:val="000000"/>
                <w:lang w:eastAsia="en-GB"/>
              </w:rPr>
              <w:t>)</w:t>
            </w:r>
          </w:p>
        </w:tc>
        <w:tc>
          <w:tcPr>
            <w:tcW w:w="1560" w:type="dxa"/>
            <w:shd w:val="clear" w:color="auto" w:fill="auto"/>
            <w:noWrap/>
            <w:vAlign w:val="center"/>
          </w:tcPr>
          <w:p w14:paraId="3D17E16E" w14:textId="53A837B1"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4</w:t>
            </w:r>
          </w:p>
        </w:tc>
        <w:tc>
          <w:tcPr>
            <w:tcW w:w="1559" w:type="dxa"/>
            <w:shd w:val="clear" w:color="auto" w:fill="auto"/>
            <w:noWrap/>
            <w:vAlign w:val="center"/>
          </w:tcPr>
          <w:p w14:paraId="58300443" w14:textId="12CA8776"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5</w:t>
            </w:r>
            <w:r w:rsidRPr="005B4E06">
              <w:rPr>
                <w:rFonts w:eastAsia="Times New Roman" w:cstheme="minorHAnsi"/>
                <w:b/>
                <w:bCs/>
                <w:color w:val="000000"/>
                <w:lang w:eastAsia="en-GB"/>
              </w:rPr>
              <w:t>0%</w:t>
            </w:r>
          </w:p>
          <w:p w14:paraId="45206D3C" w14:textId="051F4ADB"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w:t>
            </w:r>
            <w:r w:rsidRPr="005B4E06">
              <w:rPr>
                <w:rFonts w:eastAsia="Times New Roman" w:cstheme="minorHAnsi"/>
                <w:b/>
                <w:bCs/>
                <w:color w:val="000000"/>
                <w:lang w:eastAsia="en-GB"/>
              </w:rPr>
              <w:t>/</w:t>
            </w:r>
            <w:r>
              <w:rPr>
                <w:rFonts w:eastAsia="Times New Roman" w:cstheme="minorHAnsi"/>
                <w:b/>
                <w:bCs/>
                <w:color w:val="000000"/>
                <w:lang w:eastAsia="en-GB"/>
              </w:rPr>
              <w:t>4</w:t>
            </w:r>
          </w:p>
        </w:tc>
      </w:tr>
      <w:tr w:rsidR="00182920" w:rsidRPr="005B4E06" w14:paraId="71609E26" w14:textId="77777777" w:rsidTr="00182920">
        <w:trPr>
          <w:trHeight w:val="300"/>
        </w:trPr>
        <w:tc>
          <w:tcPr>
            <w:tcW w:w="3151" w:type="dxa"/>
            <w:shd w:val="clear" w:color="auto" w:fill="auto"/>
            <w:noWrap/>
            <w:vAlign w:val="center"/>
            <w:hideMark/>
          </w:tcPr>
          <w:p w14:paraId="6960ED79" w14:textId="26450F6A" w:rsidR="00182920" w:rsidRPr="005B4E06" w:rsidRDefault="00182920" w:rsidP="00182920">
            <w:pPr>
              <w:spacing w:after="0" w:line="240" w:lineRule="auto"/>
              <w:rPr>
                <w:rFonts w:eastAsia="Times New Roman" w:cstheme="minorHAnsi"/>
                <w:bCs/>
                <w:color w:val="000000"/>
                <w:lang w:eastAsia="en-GB"/>
              </w:rPr>
            </w:pPr>
            <w:r>
              <w:rPr>
                <w:rFonts w:eastAsia="Times New Roman" w:cstheme="minorHAnsi"/>
                <w:bCs/>
                <w:color w:val="000000"/>
                <w:lang w:eastAsia="en-GB"/>
              </w:rPr>
              <w:t>Prefer not to say</w:t>
            </w:r>
          </w:p>
        </w:tc>
        <w:tc>
          <w:tcPr>
            <w:tcW w:w="1559" w:type="dxa"/>
            <w:shd w:val="clear" w:color="auto" w:fill="FFFFFF" w:themeFill="background1"/>
            <w:noWrap/>
            <w:vAlign w:val="center"/>
            <w:hideMark/>
          </w:tcPr>
          <w:p w14:paraId="468334F1" w14:textId="2C54F5E0"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2</w:t>
            </w:r>
          </w:p>
          <w:p w14:paraId="3292D04D" w14:textId="77777777" w:rsidR="00182920" w:rsidRPr="005B4E06" w:rsidRDefault="00182920" w:rsidP="00182920">
            <w:pPr>
              <w:spacing w:after="0" w:line="240" w:lineRule="auto"/>
              <w:jc w:val="center"/>
              <w:rPr>
                <w:rFonts w:eastAsia="Times New Roman" w:cstheme="minorHAnsi"/>
                <w:color w:val="000000"/>
                <w:lang w:eastAsia="en-GB"/>
              </w:rPr>
            </w:pPr>
          </w:p>
        </w:tc>
        <w:tc>
          <w:tcPr>
            <w:tcW w:w="1701" w:type="dxa"/>
            <w:shd w:val="clear" w:color="auto" w:fill="auto"/>
            <w:noWrap/>
            <w:vAlign w:val="center"/>
            <w:hideMark/>
          </w:tcPr>
          <w:p w14:paraId="454DF024" w14:textId="3A76078E"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50</w:t>
            </w:r>
            <w:r w:rsidRPr="005B4E06">
              <w:rPr>
                <w:rFonts w:eastAsia="Times New Roman" w:cstheme="minorHAnsi"/>
                <w:b/>
                <w:bCs/>
                <w:color w:val="000000"/>
                <w:lang w:eastAsia="en-GB"/>
              </w:rPr>
              <w:t>%</w:t>
            </w:r>
          </w:p>
          <w:p w14:paraId="5A026A92" w14:textId="1594A7A8" w:rsidR="00182920" w:rsidRPr="005B4E06" w:rsidRDefault="00182920" w:rsidP="00182920">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w:t>
            </w:r>
            <w:r>
              <w:rPr>
                <w:rFonts w:eastAsia="Times New Roman" w:cstheme="minorHAnsi"/>
                <w:b/>
                <w:bCs/>
                <w:color w:val="000000"/>
                <w:lang w:eastAsia="en-GB"/>
              </w:rPr>
              <w:t>1</w:t>
            </w:r>
            <w:r w:rsidRPr="005B4E06">
              <w:rPr>
                <w:rFonts w:eastAsia="Times New Roman" w:cstheme="minorHAnsi"/>
                <w:b/>
                <w:bCs/>
                <w:color w:val="000000"/>
                <w:lang w:eastAsia="en-GB"/>
              </w:rPr>
              <w:t>/</w:t>
            </w:r>
            <w:r>
              <w:rPr>
                <w:rFonts w:eastAsia="Times New Roman" w:cstheme="minorHAnsi"/>
                <w:b/>
                <w:bCs/>
                <w:color w:val="000000"/>
                <w:lang w:eastAsia="en-GB"/>
              </w:rPr>
              <w:t>2</w:t>
            </w:r>
            <w:r w:rsidRPr="005B4E06">
              <w:rPr>
                <w:rFonts w:eastAsia="Times New Roman" w:cstheme="minorHAnsi"/>
                <w:b/>
                <w:bCs/>
                <w:color w:val="000000"/>
                <w:lang w:eastAsia="en-GB"/>
              </w:rPr>
              <w:t>)</w:t>
            </w:r>
          </w:p>
        </w:tc>
        <w:tc>
          <w:tcPr>
            <w:tcW w:w="1560" w:type="dxa"/>
            <w:shd w:val="clear" w:color="auto" w:fill="auto"/>
            <w:noWrap/>
            <w:vAlign w:val="center"/>
          </w:tcPr>
          <w:p w14:paraId="29BF468C" w14:textId="152AA358" w:rsidR="00182920" w:rsidRPr="005B4E06" w:rsidRDefault="00182920" w:rsidP="00D5187D">
            <w:pPr>
              <w:spacing w:after="0" w:line="240" w:lineRule="auto"/>
              <w:jc w:val="center"/>
              <w:rPr>
                <w:rFonts w:eastAsia="Times New Roman" w:cstheme="minorHAnsi"/>
                <w:color w:val="000000"/>
                <w:lang w:eastAsia="en-GB"/>
              </w:rPr>
            </w:pPr>
            <w:r>
              <w:rPr>
                <w:rFonts w:eastAsia="Times New Roman" w:cstheme="minorHAnsi"/>
                <w:color w:val="000000"/>
                <w:lang w:eastAsia="en-GB"/>
              </w:rPr>
              <w:t>4</w:t>
            </w:r>
          </w:p>
        </w:tc>
        <w:tc>
          <w:tcPr>
            <w:tcW w:w="1559" w:type="dxa"/>
            <w:shd w:val="clear" w:color="auto" w:fill="auto"/>
            <w:noWrap/>
            <w:vAlign w:val="center"/>
          </w:tcPr>
          <w:p w14:paraId="2A0224BB" w14:textId="3479796C"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5</w:t>
            </w:r>
            <w:r w:rsidRPr="005B4E06">
              <w:rPr>
                <w:rFonts w:eastAsia="Times New Roman" w:cstheme="minorHAnsi"/>
                <w:b/>
                <w:bCs/>
                <w:color w:val="000000"/>
                <w:lang w:eastAsia="en-GB"/>
              </w:rPr>
              <w:t>0%</w:t>
            </w:r>
          </w:p>
          <w:p w14:paraId="2F47D26E" w14:textId="343C39EF"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w:t>
            </w:r>
            <w:r w:rsidRPr="005B4E06">
              <w:rPr>
                <w:rFonts w:eastAsia="Times New Roman" w:cstheme="minorHAnsi"/>
                <w:b/>
                <w:bCs/>
                <w:color w:val="000000"/>
                <w:lang w:eastAsia="en-GB"/>
              </w:rPr>
              <w:t>/</w:t>
            </w:r>
            <w:r>
              <w:rPr>
                <w:rFonts w:eastAsia="Times New Roman" w:cstheme="minorHAnsi"/>
                <w:b/>
                <w:bCs/>
                <w:color w:val="000000"/>
                <w:lang w:eastAsia="en-GB"/>
              </w:rPr>
              <w:t>4</w:t>
            </w:r>
          </w:p>
        </w:tc>
      </w:tr>
      <w:tr w:rsidR="00182920" w:rsidRPr="005B4E06" w14:paraId="41A60721" w14:textId="77777777" w:rsidTr="00182920">
        <w:trPr>
          <w:trHeight w:val="300"/>
        </w:trPr>
        <w:tc>
          <w:tcPr>
            <w:tcW w:w="3151" w:type="dxa"/>
            <w:shd w:val="clear" w:color="auto" w:fill="auto"/>
            <w:noWrap/>
            <w:vAlign w:val="center"/>
            <w:hideMark/>
          </w:tcPr>
          <w:p w14:paraId="7192443C" w14:textId="7F8C9986" w:rsidR="00182920" w:rsidRPr="005B4E06" w:rsidRDefault="00182920" w:rsidP="00182920">
            <w:pPr>
              <w:spacing w:after="0" w:line="240" w:lineRule="auto"/>
              <w:rPr>
                <w:rFonts w:eastAsia="Times New Roman" w:cstheme="minorHAnsi"/>
                <w:bCs/>
                <w:color w:val="000000"/>
                <w:lang w:eastAsia="en-GB"/>
              </w:rPr>
            </w:pPr>
            <w:r>
              <w:rPr>
                <w:rFonts w:eastAsia="Times New Roman" w:cstheme="minorHAnsi"/>
                <w:bCs/>
                <w:color w:val="000000"/>
                <w:lang w:eastAsia="en-GB"/>
              </w:rPr>
              <w:t>White</w:t>
            </w:r>
          </w:p>
        </w:tc>
        <w:tc>
          <w:tcPr>
            <w:tcW w:w="1559" w:type="dxa"/>
            <w:shd w:val="clear" w:color="auto" w:fill="FFFFFF" w:themeFill="background1"/>
            <w:noWrap/>
            <w:vAlign w:val="center"/>
            <w:hideMark/>
          </w:tcPr>
          <w:p w14:paraId="13509E25" w14:textId="1512F9E9"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53</w:t>
            </w:r>
          </w:p>
        </w:tc>
        <w:tc>
          <w:tcPr>
            <w:tcW w:w="1701" w:type="dxa"/>
            <w:shd w:val="clear" w:color="auto" w:fill="auto"/>
            <w:noWrap/>
            <w:vAlign w:val="center"/>
            <w:hideMark/>
          </w:tcPr>
          <w:p w14:paraId="16CFBE19" w14:textId="150DFE76"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49</w:t>
            </w:r>
            <w:r w:rsidRPr="005B4E06">
              <w:rPr>
                <w:rFonts w:eastAsia="Times New Roman" w:cstheme="minorHAnsi"/>
                <w:b/>
                <w:bCs/>
                <w:color w:val="000000"/>
                <w:lang w:eastAsia="en-GB"/>
              </w:rPr>
              <w:t>%</w:t>
            </w:r>
          </w:p>
          <w:p w14:paraId="3ABC7197" w14:textId="3AEC6701" w:rsidR="00182920" w:rsidRPr="005B4E06" w:rsidRDefault="00182920" w:rsidP="00182920">
            <w:pPr>
              <w:spacing w:after="0" w:line="240" w:lineRule="auto"/>
              <w:jc w:val="center"/>
              <w:rPr>
                <w:rFonts w:eastAsia="Times New Roman" w:cstheme="minorHAnsi"/>
                <w:b/>
                <w:bCs/>
                <w:color w:val="000000"/>
                <w:lang w:eastAsia="en-GB"/>
              </w:rPr>
            </w:pPr>
            <w:r w:rsidRPr="005B4E06">
              <w:rPr>
                <w:rFonts w:eastAsia="Times New Roman" w:cstheme="minorHAnsi"/>
                <w:b/>
                <w:bCs/>
                <w:color w:val="000000"/>
                <w:lang w:eastAsia="en-GB"/>
              </w:rPr>
              <w:t>(</w:t>
            </w:r>
            <w:r>
              <w:rPr>
                <w:rFonts w:eastAsia="Times New Roman" w:cstheme="minorHAnsi"/>
                <w:b/>
                <w:bCs/>
                <w:color w:val="000000"/>
                <w:lang w:eastAsia="en-GB"/>
              </w:rPr>
              <w:t>26</w:t>
            </w:r>
            <w:r w:rsidRPr="005B4E06">
              <w:rPr>
                <w:rFonts w:eastAsia="Times New Roman" w:cstheme="minorHAnsi"/>
                <w:b/>
                <w:bCs/>
                <w:color w:val="000000"/>
                <w:lang w:eastAsia="en-GB"/>
              </w:rPr>
              <w:t>/</w:t>
            </w:r>
            <w:r>
              <w:rPr>
                <w:rFonts w:eastAsia="Times New Roman" w:cstheme="minorHAnsi"/>
                <w:b/>
                <w:bCs/>
                <w:color w:val="000000"/>
                <w:lang w:eastAsia="en-GB"/>
              </w:rPr>
              <w:t>53</w:t>
            </w:r>
            <w:r w:rsidRPr="005B4E06">
              <w:rPr>
                <w:rFonts w:eastAsia="Times New Roman" w:cstheme="minorHAnsi"/>
                <w:b/>
                <w:bCs/>
                <w:color w:val="000000"/>
                <w:lang w:eastAsia="en-GB"/>
              </w:rPr>
              <w:t>)</w:t>
            </w:r>
          </w:p>
        </w:tc>
        <w:tc>
          <w:tcPr>
            <w:tcW w:w="1560" w:type="dxa"/>
            <w:shd w:val="clear" w:color="auto" w:fill="auto"/>
            <w:noWrap/>
            <w:vAlign w:val="center"/>
          </w:tcPr>
          <w:p w14:paraId="6A5E83A5" w14:textId="7E0F3BAB"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45</w:t>
            </w:r>
          </w:p>
        </w:tc>
        <w:tc>
          <w:tcPr>
            <w:tcW w:w="1559" w:type="dxa"/>
            <w:shd w:val="clear" w:color="auto" w:fill="auto"/>
            <w:noWrap/>
            <w:vAlign w:val="center"/>
          </w:tcPr>
          <w:p w14:paraId="46ED5052" w14:textId="0B30A707" w:rsidR="00182920" w:rsidRPr="005B4E06" w:rsidRDefault="00DE4211"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62</w:t>
            </w:r>
            <w:r w:rsidR="00182920" w:rsidRPr="005B4E06">
              <w:rPr>
                <w:rFonts w:eastAsia="Times New Roman" w:cstheme="minorHAnsi"/>
                <w:b/>
                <w:bCs/>
                <w:color w:val="000000"/>
                <w:lang w:eastAsia="en-GB"/>
              </w:rPr>
              <w:t>%</w:t>
            </w:r>
          </w:p>
          <w:p w14:paraId="192F2B8A" w14:textId="01397277"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2</w:t>
            </w:r>
            <w:r w:rsidRPr="005B4E06">
              <w:rPr>
                <w:rFonts w:eastAsia="Times New Roman" w:cstheme="minorHAnsi"/>
                <w:b/>
                <w:bCs/>
                <w:color w:val="000000"/>
                <w:lang w:eastAsia="en-GB"/>
              </w:rPr>
              <w:t>8/</w:t>
            </w:r>
            <w:r>
              <w:rPr>
                <w:rFonts w:eastAsia="Times New Roman" w:cstheme="minorHAnsi"/>
                <w:b/>
                <w:bCs/>
                <w:color w:val="000000"/>
                <w:lang w:eastAsia="en-GB"/>
              </w:rPr>
              <w:t>45</w:t>
            </w:r>
          </w:p>
        </w:tc>
      </w:tr>
      <w:tr w:rsidR="00182920" w:rsidRPr="005B4E06" w14:paraId="33EFBE36" w14:textId="77777777" w:rsidTr="00182920">
        <w:trPr>
          <w:trHeight w:val="63"/>
        </w:trPr>
        <w:tc>
          <w:tcPr>
            <w:tcW w:w="3151" w:type="dxa"/>
            <w:shd w:val="clear" w:color="auto" w:fill="auto"/>
            <w:noWrap/>
            <w:vAlign w:val="center"/>
          </w:tcPr>
          <w:p w14:paraId="69F02FD8" w14:textId="03402176" w:rsidR="00182920" w:rsidRPr="005B4E06" w:rsidRDefault="00182920" w:rsidP="00182920">
            <w:pPr>
              <w:spacing w:after="0" w:line="240" w:lineRule="auto"/>
              <w:rPr>
                <w:rFonts w:eastAsia="Times New Roman" w:cstheme="minorHAnsi"/>
                <w:b/>
                <w:color w:val="000000"/>
                <w:lang w:eastAsia="en-GB"/>
              </w:rPr>
            </w:pPr>
            <w:r w:rsidRPr="005B4E06">
              <w:rPr>
                <w:rFonts w:eastAsia="Times New Roman" w:cstheme="minorHAnsi"/>
                <w:b/>
                <w:color w:val="000000"/>
                <w:lang w:eastAsia="en-GB"/>
              </w:rPr>
              <w:t>Total</w:t>
            </w:r>
          </w:p>
        </w:tc>
        <w:tc>
          <w:tcPr>
            <w:tcW w:w="1559" w:type="dxa"/>
            <w:shd w:val="clear" w:color="auto" w:fill="FFFFFF" w:themeFill="background1"/>
            <w:noWrap/>
            <w:vAlign w:val="center"/>
          </w:tcPr>
          <w:p w14:paraId="3E68604A" w14:textId="3B1C48C1"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59</w:t>
            </w:r>
          </w:p>
        </w:tc>
        <w:tc>
          <w:tcPr>
            <w:tcW w:w="1701" w:type="dxa"/>
            <w:shd w:val="clear" w:color="auto" w:fill="auto"/>
            <w:noWrap/>
            <w:vAlign w:val="center"/>
          </w:tcPr>
          <w:p w14:paraId="4542C329" w14:textId="632887B5"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51</w:t>
            </w:r>
            <w:r w:rsidRPr="005B4E06">
              <w:rPr>
                <w:rFonts w:eastAsia="Times New Roman" w:cstheme="minorHAnsi"/>
                <w:b/>
                <w:bCs/>
                <w:color w:val="000000"/>
                <w:lang w:eastAsia="en-GB"/>
              </w:rPr>
              <w:t>%</w:t>
            </w:r>
          </w:p>
          <w:p w14:paraId="2D45D24A" w14:textId="7016CA7B"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30</w:t>
            </w:r>
            <w:r w:rsidRPr="005B4E06">
              <w:rPr>
                <w:rFonts w:eastAsia="Times New Roman" w:cstheme="minorHAnsi"/>
                <w:b/>
                <w:bCs/>
                <w:color w:val="000000"/>
                <w:lang w:eastAsia="en-GB"/>
              </w:rPr>
              <w:t>/</w:t>
            </w:r>
            <w:r>
              <w:rPr>
                <w:rFonts w:eastAsia="Times New Roman" w:cstheme="minorHAnsi"/>
                <w:b/>
                <w:bCs/>
                <w:color w:val="000000"/>
                <w:lang w:eastAsia="en-GB"/>
              </w:rPr>
              <w:t>59</w:t>
            </w:r>
          </w:p>
        </w:tc>
        <w:tc>
          <w:tcPr>
            <w:tcW w:w="1560" w:type="dxa"/>
            <w:shd w:val="clear" w:color="auto" w:fill="auto"/>
            <w:noWrap/>
            <w:vAlign w:val="center"/>
          </w:tcPr>
          <w:p w14:paraId="6AA124EA" w14:textId="720C6D65" w:rsidR="00182920" w:rsidRPr="005B4E06" w:rsidRDefault="00182920" w:rsidP="00182920">
            <w:pPr>
              <w:spacing w:after="0" w:line="240" w:lineRule="auto"/>
              <w:jc w:val="center"/>
              <w:rPr>
                <w:rFonts w:eastAsia="Times New Roman" w:cstheme="minorHAnsi"/>
                <w:color w:val="000000"/>
                <w:lang w:eastAsia="en-GB"/>
              </w:rPr>
            </w:pPr>
            <w:r>
              <w:rPr>
                <w:rFonts w:eastAsia="Times New Roman" w:cstheme="minorHAnsi"/>
                <w:color w:val="000000"/>
                <w:lang w:eastAsia="en-GB"/>
              </w:rPr>
              <w:t>53</w:t>
            </w:r>
          </w:p>
        </w:tc>
        <w:tc>
          <w:tcPr>
            <w:tcW w:w="1559" w:type="dxa"/>
            <w:shd w:val="clear" w:color="auto" w:fill="auto"/>
            <w:noWrap/>
            <w:vAlign w:val="center"/>
          </w:tcPr>
          <w:p w14:paraId="43122283" w14:textId="472A0F11" w:rsidR="00182920" w:rsidRPr="005B4E06" w:rsidRDefault="00182920"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6</w:t>
            </w:r>
            <w:r w:rsidR="00DE4211">
              <w:rPr>
                <w:rFonts w:eastAsia="Times New Roman" w:cstheme="minorHAnsi"/>
                <w:b/>
                <w:bCs/>
                <w:color w:val="000000"/>
                <w:lang w:eastAsia="en-GB"/>
              </w:rPr>
              <w:t>0</w:t>
            </w:r>
            <w:r w:rsidRPr="005B4E06">
              <w:rPr>
                <w:rFonts w:eastAsia="Times New Roman" w:cstheme="minorHAnsi"/>
                <w:b/>
                <w:bCs/>
                <w:color w:val="000000"/>
                <w:lang w:eastAsia="en-GB"/>
              </w:rPr>
              <w:t>%</w:t>
            </w:r>
          </w:p>
          <w:p w14:paraId="29C2DEF2" w14:textId="2F0983B1" w:rsidR="00182920" w:rsidRPr="005B4E06" w:rsidRDefault="00D5187D" w:rsidP="00182920">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32</w:t>
            </w:r>
            <w:r w:rsidR="00182920" w:rsidRPr="005B4E06">
              <w:rPr>
                <w:rFonts w:eastAsia="Times New Roman" w:cstheme="minorHAnsi"/>
                <w:b/>
                <w:bCs/>
                <w:color w:val="000000"/>
                <w:lang w:eastAsia="en-GB"/>
              </w:rPr>
              <w:t>/</w:t>
            </w:r>
            <w:r w:rsidR="00182920">
              <w:rPr>
                <w:rFonts w:eastAsia="Times New Roman" w:cstheme="minorHAnsi"/>
                <w:b/>
                <w:bCs/>
                <w:color w:val="000000"/>
                <w:lang w:eastAsia="en-GB"/>
              </w:rPr>
              <w:t>53</w:t>
            </w:r>
          </w:p>
        </w:tc>
      </w:tr>
    </w:tbl>
    <w:p w14:paraId="7D3FE641" w14:textId="7F8983A4" w:rsidR="00D5187D" w:rsidRPr="00364A92" w:rsidRDefault="00D5187D" w:rsidP="00D5187D">
      <w:pPr>
        <w:rPr>
          <w:rFonts w:cstheme="minorHAnsi"/>
          <w:sz w:val="20"/>
          <w:szCs w:val="20"/>
        </w:rPr>
      </w:pPr>
      <w:r w:rsidRPr="00364A92">
        <w:rPr>
          <w:rFonts w:cstheme="minorHAnsi"/>
          <w:sz w:val="20"/>
          <w:szCs w:val="20"/>
        </w:rPr>
        <w:t xml:space="preserve">Table 3.6.b </w:t>
      </w:r>
      <w:r w:rsidRPr="00364A92">
        <w:rPr>
          <w:rFonts w:cstheme="minorHAnsi"/>
          <w:bCs/>
          <w:sz w:val="20"/>
          <w:szCs w:val="20"/>
        </w:rPr>
        <w:t xml:space="preserve">Academic Promotion success by faculty and ethnicity. </w:t>
      </w:r>
    </w:p>
    <w:p w14:paraId="19A56DBA" w14:textId="0B2DFDB2" w:rsidR="00D5187D" w:rsidRPr="005B4E06" w:rsidRDefault="00D5187D" w:rsidP="00D5187D">
      <w:pPr>
        <w:pStyle w:val="ListParagraph"/>
        <w:numPr>
          <w:ilvl w:val="0"/>
          <w:numId w:val="19"/>
        </w:numPr>
        <w:rPr>
          <w:rFonts w:cstheme="minorHAnsi"/>
          <w:bCs/>
          <w:sz w:val="23"/>
          <w:szCs w:val="23"/>
        </w:rPr>
      </w:pPr>
      <w:r w:rsidRPr="005B4E06">
        <w:rPr>
          <w:rFonts w:cstheme="minorHAnsi"/>
          <w:bCs/>
          <w:sz w:val="23"/>
          <w:szCs w:val="23"/>
        </w:rPr>
        <w:t xml:space="preserve">32 staff members were promoted in 2022-23 with </w:t>
      </w:r>
      <w:r>
        <w:rPr>
          <w:rFonts w:cstheme="minorHAnsi"/>
          <w:bCs/>
          <w:sz w:val="23"/>
          <w:szCs w:val="23"/>
        </w:rPr>
        <w:t>88</w:t>
      </w:r>
      <w:r w:rsidRPr="005B4E06">
        <w:rPr>
          <w:rFonts w:cstheme="minorHAnsi"/>
          <w:bCs/>
          <w:sz w:val="23"/>
          <w:szCs w:val="23"/>
        </w:rPr>
        <w:t>% (</w:t>
      </w:r>
      <w:r>
        <w:rPr>
          <w:rFonts w:cstheme="minorHAnsi"/>
          <w:bCs/>
          <w:sz w:val="23"/>
          <w:szCs w:val="23"/>
        </w:rPr>
        <w:t>28 were White</w:t>
      </w:r>
      <w:r w:rsidRPr="005B4E06">
        <w:rPr>
          <w:rFonts w:cstheme="minorHAnsi"/>
          <w:bCs/>
          <w:sz w:val="23"/>
          <w:szCs w:val="23"/>
        </w:rPr>
        <w:t xml:space="preserve">) and </w:t>
      </w:r>
      <w:r>
        <w:rPr>
          <w:rFonts w:cstheme="minorHAnsi"/>
          <w:bCs/>
          <w:sz w:val="23"/>
          <w:szCs w:val="23"/>
        </w:rPr>
        <w:t>6</w:t>
      </w:r>
      <w:r w:rsidRPr="005B4E06">
        <w:rPr>
          <w:rFonts w:cstheme="minorHAnsi"/>
          <w:bCs/>
          <w:sz w:val="23"/>
          <w:szCs w:val="23"/>
        </w:rPr>
        <w:t>% (</w:t>
      </w:r>
      <w:r>
        <w:rPr>
          <w:rFonts w:cstheme="minorHAnsi"/>
          <w:bCs/>
          <w:sz w:val="23"/>
          <w:szCs w:val="23"/>
        </w:rPr>
        <w:t xml:space="preserve">2 </w:t>
      </w:r>
      <w:r w:rsidRPr="005B4E06">
        <w:rPr>
          <w:rFonts w:cstheme="minorHAnsi"/>
          <w:bCs/>
          <w:sz w:val="23"/>
          <w:szCs w:val="23"/>
        </w:rPr>
        <w:t>M</w:t>
      </w:r>
      <w:r>
        <w:rPr>
          <w:rFonts w:cstheme="minorHAnsi"/>
          <w:bCs/>
          <w:sz w:val="23"/>
          <w:szCs w:val="23"/>
        </w:rPr>
        <w:t>inority Ethnic</w:t>
      </w:r>
      <w:r w:rsidRPr="005B4E06">
        <w:rPr>
          <w:rFonts w:cstheme="minorHAnsi"/>
          <w:bCs/>
          <w:sz w:val="23"/>
          <w:szCs w:val="23"/>
        </w:rPr>
        <w:t xml:space="preserve">), compared with the 30 staff members promoted in 2021-22 – </w:t>
      </w:r>
      <w:r>
        <w:rPr>
          <w:rFonts w:cstheme="minorHAnsi"/>
          <w:bCs/>
          <w:sz w:val="23"/>
          <w:szCs w:val="23"/>
        </w:rPr>
        <w:t xml:space="preserve">26 </w:t>
      </w:r>
      <w:r w:rsidRPr="005B4E06">
        <w:rPr>
          <w:rFonts w:cstheme="minorHAnsi"/>
          <w:bCs/>
          <w:sz w:val="23"/>
          <w:szCs w:val="23"/>
        </w:rPr>
        <w:t xml:space="preserve">were </w:t>
      </w:r>
      <w:r>
        <w:rPr>
          <w:rFonts w:cstheme="minorHAnsi"/>
          <w:bCs/>
          <w:sz w:val="23"/>
          <w:szCs w:val="23"/>
        </w:rPr>
        <w:t>white</w:t>
      </w:r>
      <w:r w:rsidRPr="005B4E06">
        <w:rPr>
          <w:rFonts w:cstheme="minorHAnsi"/>
          <w:bCs/>
          <w:sz w:val="23"/>
          <w:szCs w:val="23"/>
        </w:rPr>
        <w:t xml:space="preserve"> (</w:t>
      </w:r>
      <w:r>
        <w:rPr>
          <w:rFonts w:cstheme="minorHAnsi"/>
          <w:bCs/>
          <w:sz w:val="23"/>
          <w:szCs w:val="23"/>
        </w:rPr>
        <w:t>8</w:t>
      </w:r>
      <w:r w:rsidRPr="005B4E06">
        <w:rPr>
          <w:rFonts w:cstheme="minorHAnsi"/>
          <w:bCs/>
          <w:sz w:val="23"/>
          <w:szCs w:val="23"/>
        </w:rPr>
        <w:t xml:space="preserve">7%) and </w:t>
      </w:r>
      <w:r>
        <w:rPr>
          <w:rFonts w:cstheme="minorHAnsi"/>
          <w:bCs/>
          <w:sz w:val="23"/>
          <w:szCs w:val="23"/>
        </w:rPr>
        <w:t>3</w:t>
      </w:r>
      <w:r w:rsidRPr="005B4E06">
        <w:rPr>
          <w:rFonts w:cstheme="minorHAnsi"/>
          <w:bCs/>
          <w:sz w:val="23"/>
          <w:szCs w:val="23"/>
        </w:rPr>
        <w:t xml:space="preserve"> (</w:t>
      </w:r>
      <w:r>
        <w:rPr>
          <w:rFonts w:cstheme="minorHAnsi"/>
          <w:bCs/>
          <w:sz w:val="23"/>
          <w:szCs w:val="23"/>
        </w:rPr>
        <w:t>10</w:t>
      </w:r>
      <w:r w:rsidRPr="005B4E06">
        <w:rPr>
          <w:rFonts w:cstheme="minorHAnsi"/>
          <w:bCs/>
          <w:sz w:val="23"/>
          <w:szCs w:val="23"/>
        </w:rPr>
        <w:t xml:space="preserve">%) were </w:t>
      </w:r>
      <w:r>
        <w:rPr>
          <w:rFonts w:cstheme="minorHAnsi"/>
          <w:bCs/>
          <w:sz w:val="23"/>
          <w:szCs w:val="23"/>
        </w:rPr>
        <w:t>Minority Ethnic.</w:t>
      </w:r>
      <w:r w:rsidRPr="005B4E06">
        <w:rPr>
          <w:rFonts w:cstheme="minorHAnsi"/>
          <w:bCs/>
          <w:sz w:val="23"/>
          <w:szCs w:val="23"/>
        </w:rPr>
        <w:t xml:space="preserve"> </w:t>
      </w:r>
    </w:p>
    <w:p w14:paraId="3B97EED2" w14:textId="5DF7DF43" w:rsidR="00B92799" w:rsidRPr="00DE4211" w:rsidRDefault="00DE4211" w:rsidP="00FF6A70">
      <w:pPr>
        <w:pStyle w:val="ListParagraph"/>
        <w:numPr>
          <w:ilvl w:val="0"/>
          <w:numId w:val="19"/>
        </w:numPr>
        <w:rPr>
          <w:rFonts w:cstheme="minorHAnsi"/>
          <w:sz w:val="23"/>
          <w:szCs w:val="23"/>
        </w:rPr>
      </w:pPr>
      <w:r w:rsidRPr="00DE4211">
        <w:rPr>
          <w:rFonts w:cstheme="minorHAnsi"/>
          <w:bCs/>
          <w:sz w:val="23"/>
          <w:szCs w:val="23"/>
        </w:rPr>
        <w:t>In 2022-23, t</w:t>
      </w:r>
      <w:r w:rsidR="00D5187D" w:rsidRPr="00DE4211">
        <w:rPr>
          <w:rFonts w:cstheme="minorHAnsi"/>
          <w:bCs/>
          <w:sz w:val="23"/>
          <w:szCs w:val="23"/>
        </w:rPr>
        <w:t>he percentage success rates of</w:t>
      </w:r>
      <w:r w:rsidR="000205AD" w:rsidRPr="00DE4211">
        <w:rPr>
          <w:rFonts w:cstheme="minorHAnsi"/>
          <w:bCs/>
          <w:sz w:val="23"/>
          <w:szCs w:val="23"/>
        </w:rPr>
        <w:t xml:space="preserve"> minority ethnic staff of</w:t>
      </w:r>
      <w:r w:rsidR="00D5187D" w:rsidRPr="00DE4211">
        <w:rPr>
          <w:rFonts w:cstheme="minorHAnsi"/>
          <w:bCs/>
          <w:sz w:val="23"/>
          <w:szCs w:val="23"/>
        </w:rPr>
        <w:t xml:space="preserve"> those that applied, (</w:t>
      </w:r>
      <w:r w:rsidRPr="00DE4211">
        <w:rPr>
          <w:rFonts w:cstheme="minorHAnsi"/>
          <w:bCs/>
          <w:sz w:val="23"/>
          <w:szCs w:val="23"/>
        </w:rPr>
        <w:t>2</w:t>
      </w:r>
      <w:r w:rsidR="00D5187D" w:rsidRPr="00DE4211">
        <w:rPr>
          <w:rFonts w:cstheme="minorHAnsi"/>
          <w:bCs/>
          <w:sz w:val="23"/>
          <w:szCs w:val="23"/>
        </w:rPr>
        <w:t xml:space="preserve"> of </w:t>
      </w:r>
      <w:r w:rsidRPr="00DE4211">
        <w:rPr>
          <w:rFonts w:cstheme="minorHAnsi"/>
          <w:bCs/>
          <w:sz w:val="23"/>
          <w:szCs w:val="23"/>
        </w:rPr>
        <w:t>4</w:t>
      </w:r>
      <w:r w:rsidR="00D5187D" w:rsidRPr="00DE4211">
        <w:rPr>
          <w:rFonts w:cstheme="minorHAnsi"/>
          <w:bCs/>
          <w:sz w:val="23"/>
          <w:szCs w:val="23"/>
        </w:rPr>
        <w:t xml:space="preserve">, </w:t>
      </w:r>
      <w:r w:rsidRPr="00DE4211">
        <w:rPr>
          <w:rFonts w:cstheme="minorHAnsi"/>
          <w:bCs/>
          <w:sz w:val="23"/>
          <w:szCs w:val="23"/>
        </w:rPr>
        <w:t>50</w:t>
      </w:r>
      <w:r w:rsidR="00D5187D" w:rsidRPr="00DE4211">
        <w:rPr>
          <w:rFonts w:cstheme="minorHAnsi"/>
          <w:bCs/>
          <w:sz w:val="23"/>
          <w:szCs w:val="23"/>
        </w:rPr>
        <w:t>%), w</w:t>
      </w:r>
      <w:r w:rsidRPr="00DE4211">
        <w:rPr>
          <w:rFonts w:cstheme="minorHAnsi"/>
          <w:bCs/>
          <w:sz w:val="23"/>
          <w:szCs w:val="23"/>
        </w:rPr>
        <w:t>as lower</w:t>
      </w:r>
      <w:r w:rsidR="00D5187D" w:rsidRPr="00DE4211">
        <w:rPr>
          <w:rFonts w:cstheme="minorHAnsi"/>
          <w:bCs/>
          <w:sz w:val="23"/>
          <w:szCs w:val="23"/>
        </w:rPr>
        <w:t xml:space="preserve"> than </w:t>
      </w:r>
      <w:r w:rsidRPr="00DE4211">
        <w:rPr>
          <w:rFonts w:cstheme="minorHAnsi"/>
          <w:bCs/>
          <w:sz w:val="23"/>
          <w:szCs w:val="23"/>
        </w:rPr>
        <w:t>white staff</w:t>
      </w:r>
      <w:r w:rsidR="00D5187D" w:rsidRPr="00DE4211">
        <w:rPr>
          <w:rFonts w:cstheme="minorHAnsi"/>
          <w:bCs/>
          <w:sz w:val="23"/>
          <w:szCs w:val="23"/>
        </w:rPr>
        <w:t>, (</w:t>
      </w:r>
      <w:r w:rsidRPr="00DE4211">
        <w:rPr>
          <w:rFonts w:cstheme="minorHAnsi"/>
          <w:bCs/>
          <w:sz w:val="23"/>
          <w:szCs w:val="23"/>
        </w:rPr>
        <w:t>28</w:t>
      </w:r>
      <w:r w:rsidR="00D5187D" w:rsidRPr="00DE4211">
        <w:rPr>
          <w:rFonts w:cstheme="minorHAnsi"/>
          <w:bCs/>
          <w:sz w:val="23"/>
          <w:szCs w:val="23"/>
        </w:rPr>
        <w:t xml:space="preserve"> of </w:t>
      </w:r>
      <w:r w:rsidRPr="00DE4211">
        <w:rPr>
          <w:rFonts w:cstheme="minorHAnsi"/>
          <w:bCs/>
          <w:sz w:val="23"/>
          <w:szCs w:val="23"/>
        </w:rPr>
        <w:t>45</w:t>
      </w:r>
      <w:r w:rsidR="00D5187D" w:rsidRPr="00DE4211">
        <w:rPr>
          <w:rFonts w:cstheme="minorHAnsi"/>
          <w:bCs/>
          <w:sz w:val="23"/>
          <w:szCs w:val="23"/>
        </w:rPr>
        <w:t xml:space="preserve">, </w:t>
      </w:r>
      <w:r w:rsidRPr="00DE4211">
        <w:rPr>
          <w:rFonts w:cstheme="minorHAnsi"/>
          <w:bCs/>
          <w:sz w:val="23"/>
          <w:szCs w:val="23"/>
        </w:rPr>
        <w:t>62</w:t>
      </w:r>
      <w:r w:rsidR="00D5187D" w:rsidRPr="00DE4211">
        <w:rPr>
          <w:rFonts w:cstheme="minorHAnsi"/>
          <w:bCs/>
          <w:sz w:val="23"/>
          <w:szCs w:val="23"/>
        </w:rPr>
        <w:t>%)</w:t>
      </w:r>
      <w:r w:rsidRPr="00DE4211">
        <w:rPr>
          <w:rFonts w:cstheme="minorHAnsi"/>
          <w:bCs/>
          <w:sz w:val="23"/>
          <w:szCs w:val="23"/>
        </w:rPr>
        <w:t>.</w:t>
      </w:r>
    </w:p>
    <w:p w14:paraId="635AEA53" w14:textId="77777777" w:rsidR="00DE6520" w:rsidRPr="004E0ABB" w:rsidRDefault="00DE6520" w:rsidP="00825466">
      <w:pPr>
        <w:pStyle w:val="Default"/>
        <w:rPr>
          <w:rFonts w:asciiTheme="minorHAnsi" w:hAnsiTheme="minorHAnsi" w:cstheme="minorHAnsi"/>
          <w:b/>
          <w:bCs/>
          <w:sz w:val="23"/>
          <w:szCs w:val="23"/>
          <w:highlight w:val="yellow"/>
        </w:rPr>
      </w:pPr>
    </w:p>
    <w:p w14:paraId="6D73F359" w14:textId="05BED9A7" w:rsidR="00825466" w:rsidRPr="00B94FCC" w:rsidRDefault="008B4A71" w:rsidP="00825466">
      <w:pPr>
        <w:pStyle w:val="Default"/>
        <w:ind w:firstLine="720"/>
        <w:rPr>
          <w:rFonts w:asciiTheme="minorHAnsi" w:hAnsiTheme="minorHAnsi" w:cstheme="minorHAnsi"/>
          <w:sz w:val="23"/>
          <w:szCs w:val="23"/>
        </w:rPr>
      </w:pPr>
      <w:r w:rsidRPr="00B94FCC">
        <w:rPr>
          <w:rFonts w:asciiTheme="minorHAnsi" w:hAnsiTheme="minorHAnsi" w:cstheme="minorHAnsi"/>
          <w:b/>
          <w:bCs/>
          <w:sz w:val="23"/>
          <w:szCs w:val="23"/>
        </w:rPr>
        <w:t>3.7</w:t>
      </w:r>
      <w:r w:rsidR="00825466" w:rsidRPr="00B94FCC">
        <w:rPr>
          <w:rFonts w:asciiTheme="minorHAnsi" w:hAnsiTheme="minorHAnsi" w:cstheme="minorHAnsi"/>
          <w:b/>
          <w:bCs/>
          <w:sz w:val="23"/>
          <w:szCs w:val="23"/>
        </w:rPr>
        <w:t xml:space="preserve">. Training </w:t>
      </w:r>
    </w:p>
    <w:p w14:paraId="144B9080" w14:textId="77777777" w:rsidR="00825466" w:rsidRPr="00B94FCC" w:rsidRDefault="00825466" w:rsidP="00825466">
      <w:pPr>
        <w:pStyle w:val="Default"/>
        <w:rPr>
          <w:rFonts w:asciiTheme="minorHAnsi" w:hAnsiTheme="minorHAnsi" w:cstheme="minorHAnsi"/>
          <w:sz w:val="23"/>
          <w:szCs w:val="23"/>
        </w:rPr>
      </w:pPr>
    </w:p>
    <w:p w14:paraId="31F33905" w14:textId="29EAF111" w:rsidR="00825466" w:rsidRPr="00B94FCC" w:rsidRDefault="00825466" w:rsidP="006D682D">
      <w:pPr>
        <w:pStyle w:val="Default"/>
        <w:rPr>
          <w:rFonts w:asciiTheme="minorHAnsi" w:hAnsiTheme="minorHAnsi" w:cstheme="minorHAnsi"/>
          <w:sz w:val="23"/>
          <w:szCs w:val="23"/>
        </w:rPr>
      </w:pPr>
      <w:r w:rsidRPr="00B94FCC">
        <w:rPr>
          <w:rFonts w:asciiTheme="minorHAnsi" w:hAnsiTheme="minorHAnsi" w:cstheme="minorHAnsi"/>
          <w:b/>
          <w:bCs/>
          <w:i/>
          <w:iCs/>
          <w:sz w:val="23"/>
          <w:szCs w:val="23"/>
        </w:rPr>
        <w:t>Diversity</w:t>
      </w:r>
      <w:r w:rsidR="00212873" w:rsidRPr="00B94FCC">
        <w:rPr>
          <w:rFonts w:asciiTheme="minorHAnsi" w:hAnsiTheme="minorHAnsi" w:cstheme="minorHAnsi"/>
          <w:b/>
          <w:bCs/>
          <w:i/>
          <w:iCs/>
          <w:sz w:val="23"/>
          <w:szCs w:val="23"/>
        </w:rPr>
        <w:t xml:space="preserve"> in the Workplace</w:t>
      </w:r>
      <w:r w:rsidRPr="00B94FCC">
        <w:rPr>
          <w:rFonts w:asciiTheme="minorHAnsi" w:hAnsiTheme="minorHAnsi" w:cstheme="minorHAnsi"/>
          <w:b/>
          <w:bCs/>
          <w:i/>
          <w:iCs/>
          <w:sz w:val="23"/>
          <w:szCs w:val="23"/>
        </w:rPr>
        <w:t xml:space="preserve"> E-learning training </w:t>
      </w:r>
    </w:p>
    <w:p w14:paraId="5ADF4956" w14:textId="77777777" w:rsidR="00825466" w:rsidRPr="00B94FCC" w:rsidRDefault="00825466" w:rsidP="00825466">
      <w:pPr>
        <w:pStyle w:val="Default"/>
        <w:rPr>
          <w:rFonts w:asciiTheme="minorHAnsi" w:hAnsiTheme="minorHAnsi" w:cstheme="minorHAnsi"/>
          <w:sz w:val="23"/>
          <w:szCs w:val="23"/>
        </w:rPr>
      </w:pPr>
    </w:p>
    <w:p w14:paraId="430D3DE3" w14:textId="753806F5" w:rsidR="00825466" w:rsidRPr="00B94FCC" w:rsidRDefault="00825466" w:rsidP="00825466">
      <w:pPr>
        <w:pStyle w:val="Default"/>
        <w:rPr>
          <w:rFonts w:asciiTheme="minorHAnsi" w:hAnsiTheme="minorHAnsi" w:cstheme="minorHAnsi"/>
          <w:sz w:val="23"/>
          <w:szCs w:val="23"/>
        </w:rPr>
      </w:pPr>
      <w:r w:rsidRPr="00B94FCC">
        <w:rPr>
          <w:rFonts w:asciiTheme="minorHAnsi" w:hAnsiTheme="minorHAnsi" w:cstheme="minorHAnsi"/>
          <w:sz w:val="23"/>
          <w:szCs w:val="23"/>
        </w:rPr>
        <w:t>Aberystwyth University provides training in this area for all staff</w:t>
      </w:r>
      <w:r w:rsidR="00994D8D" w:rsidRPr="00B94FCC">
        <w:rPr>
          <w:rFonts w:asciiTheme="minorHAnsi" w:hAnsiTheme="minorHAnsi" w:cstheme="minorHAnsi"/>
          <w:sz w:val="23"/>
          <w:szCs w:val="23"/>
        </w:rPr>
        <w:t xml:space="preserve"> and information is provided during the induction process.</w:t>
      </w:r>
      <w:r w:rsidRPr="00B94FCC">
        <w:rPr>
          <w:rFonts w:asciiTheme="minorHAnsi" w:hAnsiTheme="minorHAnsi" w:cstheme="minorHAnsi"/>
          <w:sz w:val="23"/>
          <w:szCs w:val="23"/>
        </w:rPr>
        <w:t xml:space="preserve"> This online tool enables staff to:</w:t>
      </w:r>
    </w:p>
    <w:p w14:paraId="6E0BF88A" w14:textId="77777777" w:rsidR="00825466" w:rsidRPr="00B94FCC" w:rsidRDefault="00825466" w:rsidP="00825466">
      <w:pPr>
        <w:pStyle w:val="Default"/>
        <w:rPr>
          <w:rFonts w:asciiTheme="minorHAnsi" w:hAnsiTheme="minorHAnsi" w:cstheme="minorHAnsi"/>
          <w:sz w:val="23"/>
          <w:szCs w:val="23"/>
        </w:rPr>
      </w:pPr>
    </w:p>
    <w:p w14:paraId="5C4AC67C" w14:textId="7C092AD0" w:rsidR="00825466" w:rsidRPr="00B94FCC" w:rsidRDefault="00825466" w:rsidP="001C3CF6">
      <w:pPr>
        <w:pStyle w:val="Default"/>
        <w:numPr>
          <w:ilvl w:val="0"/>
          <w:numId w:val="1"/>
        </w:numPr>
        <w:rPr>
          <w:rFonts w:asciiTheme="minorHAnsi" w:hAnsiTheme="minorHAnsi" w:cstheme="minorHAnsi"/>
          <w:sz w:val="23"/>
          <w:szCs w:val="23"/>
        </w:rPr>
      </w:pPr>
      <w:r w:rsidRPr="00B94FCC">
        <w:rPr>
          <w:rFonts w:asciiTheme="minorHAnsi" w:hAnsiTheme="minorHAnsi" w:cstheme="minorHAnsi"/>
          <w:sz w:val="23"/>
          <w:szCs w:val="23"/>
        </w:rPr>
        <w:t>Familiarise themselves with equality legislation</w:t>
      </w:r>
      <w:r w:rsidR="00135F82">
        <w:rPr>
          <w:rFonts w:asciiTheme="minorHAnsi" w:hAnsiTheme="minorHAnsi" w:cstheme="minorHAnsi"/>
          <w:sz w:val="23"/>
          <w:szCs w:val="23"/>
        </w:rPr>
        <w:t>.</w:t>
      </w:r>
    </w:p>
    <w:p w14:paraId="3BAD62BB" w14:textId="06EB3D05" w:rsidR="00825466" w:rsidRPr="00B94FCC" w:rsidRDefault="00825466" w:rsidP="001C3CF6">
      <w:pPr>
        <w:pStyle w:val="Default"/>
        <w:numPr>
          <w:ilvl w:val="0"/>
          <w:numId w:val="1"/>
        </w:numPr>
        <w:rPr>
          <w:rFonts w:asciiTheme="minorHAnsi" w:hAnsiTheme="minorHAnsi" w:cstheme="minorHAnsi"/>
          <w:sz w:val="23"/>
          <w:szCs w:val="23"/>
        </w:rPr>
      </w:pPr>
      <w:r w:rsidRPr="00B94FCC">
        <w:rPr>
          <w:rFonts w:asciiTheme="minorHAnsi" w:hAnsiTheme="minorHAnsi" w:cstheme="minorHAnsi"/>
          <w:sz w:val="23"/>
          <w:szCs w:val="23"/>
        </w:rPr>
        <w:t>Gain an understanding of the broader issues around equality and diversity</w:t>
      </w:r>
      <w:r w:rsidR="00135F82">
        <w:rPr>
          <w:rFonts w:asciiTheme="minorHAnsi" w:hAnsiTheme="minorHAnsi" w:cstheme="minorHAnsi"/>
          <w:sz w:val="23"/>
          <w:szCs w:val="23"/>
        </w:rPr>
        <w:t>.</w:t>
      </w:r>
    </w:p>
    <w:p w14:paraId="05B1780E" w14:textId="0E3E3E99" w:rsidR="00825466" w:rsidRPr="00B94FCC" w:rsidRDefault="00825466" w:rsidP="001C3CF6">
      <w:pPr>
        <w:pStyle w:val="Default"/>
        <w:numPr>
          <w:ilvl w:val="0"/>
          <w:numId w:val="1"/>
        </w:numPr>
        <w:rPr>
          <w:rFonts w:asciiTheme="minorHAnsi" w:hAnsiTheme="minorHAnsi" w:cstheme="minorHAnsi"/>
          <w:sz w:val="23"/>
          <w:szCs w:val="23"/>
        </w:rPr>
      </w:pPr>
      <w:r w:rsidRPr="00B94FCC">
        <w:rPr>
          <w:rFonts w:asciiTheme="minorHAnsi" w:hAnsiTheme="minorHAnsi" w:cstheme="minorHAnsi"/>
          <w:sz w:val="23"/>
          <w:szCs w:val="23"/>
        </w:rPr>
        <w:t>Raise their awareness of their responsibilities and rights as members of staff</w:t>
      </w:r>
      <w:r w:rsidR="00135F82">
        <w:rPr>
          <w:rFonts w:asciiTheme="minorHAnsi" w:hAnsiTheme="minorHAnsi" w:cstheme="minorHAnsi"/>
          <w:sz w:val="23"/>
          <w:szCs w:val="23"/>
        </w:rPr>
        <w:t>.</w:t>
      </w:r>
    </w:p>
    <w:p w14:paraId="04575594" w14:textId="77777777" w:rsidR="00825466" w:rsidRPr="00BD635C" w:rsidRDefault="00825466" w:rsidP="00825466">
      <w:pPr>
        <w:pStyle w:val="Default"/>
        <w:rPr>
          <w:rFonts w:asciiTheme="minorHAnsi" w:hAnsiTheme="minorHAnsi" w:cstheme="minorHAnsi"/>
          <w:sz w:val="23"/>
          <w:szCs w:val="23"/>
        </w:rPr>
      </w:pPr>
    </w:p>
    <w:p w14:paraId="5F81E65B" w14:textId="6CC902F3" w:rsidR="008B4A71" w:rsidRPr="00BD635C" w:rsidRDefault="00825466" w:rsidP="00825466">
      <w:pPr>
        <w:pStyle w:val="Default"/>
        <w:rPr>
          <w:rFonts w:asciiTheme="minorHAnsi" w:hAnsiTheme="minorHAnsi" w:cstheme="minorHAnsi"/>
          <w:sz w:val="23"/>
          <w:szCs w:val="23"/>
        </w:rPr>
      </w:pPr>
      <w:r w:rsidRPr="00BD635C">
        <w:rPr>
          <w:rFonts w:asciiTheme="minorHAnsi" w:hAnsiTheme="minorHAnsi" w:cstheme="minorHAnsi"/>
          <w:sz w:val="23"/>
          <w:szCs w:val="23"/>
        </w:rPr>
        <w:t>The training is provided by means of an online tutorial</w:t>
      </w:r>
      <w:r w:rsidR="00994D8D" w:rsidRPr="00BD635C">
        <w:rPr>
          <w:rFonts w:asciiTheme="minorHAnsi" w:hAnsiTheme="minorHAnsi" w:cstheme="minorHAnsi"/>
          <w:sz w:val="23"/>
          <w:szCs w:val="23"/>
        </w:rPr>
        <w:t xml:space="preserve"> and</w:t>
      </w:r>
      <w:r w:rsidRPr="00BD635C">
        <w:rPr>
          <w:rFonts w:asciiTheme="minorHAnsi" w:hAnsiTheme="minorHAnsi" w:cstheme="minorHAnsi"/>
          <w:sz w:val="23"/>
          <w:szCs w:val="23"/>
        </w:rPr>
        <w:t xml:space="preserve"> can be undertaken in one sitting or in ‘bite-sized’ chunks at the user’s convenience. </w:t>
      </w:r>
    </w:p>
    <w:p w14:paraId="62AE0C72" w14:textId="77777777" w:rsidR="008B4A71" w:rsidRPr="00BD635C" w:rsidRDefault="008B4A71" w:rsidP="00825466">
      <w:pPr>
        <w:pStyle w:val="Default"/>
        <w:rPr>
          <w:rFonts w:asciiTheme="minorHAnsi" w:hAnsiTheme="minorHAnsi" w:cstheme="minorHAnsi"/>
          <w:sz w:val="23"/>
          <w:szCs w:val="23"/>
        </w:rPr>
      </w:pPr>
    </w:p>
    <w:p w14:paraId="562BBC3B" w14:textId="4FB23053" w:rsidR="00FF6FC2" w:rsidRPr="00EC007E" w:rsidRDefault="00825466" w:rsidP="00825466">
      <w:pPr>
        <w:pStyle w:val="Default"/>
        <w:rPr>
          <w:rFonts w:asciiTheme="minorHAnsi" w:hAnsiTheme="minorHAnsi" w:cstheme="minorHAnsi"/>
          <w:sz w:val="23"/>
          <w:szCs w:val="23"/>
        </w:rPr>
      </w:pPr>
      <w:r w:rsidRPr="00EC007E">
        <w:rPr>
          <w:rFonts w:asciiTheme="minorHAnsi" w:hAnsiTheme="minorHAnsi" w:cstheme="minorHAnsi"/>
          <w:sz w:val="23"/>
          <w:szCs w:val="23"/>
        </w:rPr>
        <w:t>As at 31.07.202</w:t>
      </w:r>
      <w:r w:rsidR="00BD635C" w:rsidRPr="00EC007E">
        <w:rPr>
          <w:rFonts w:asciiTheme="minorHAnsi" w:hAnsiTheme="minorHAnsi" w:cstheme="minorHAnsi"/>
          <w:sz w:val="23"/>
          <w:szCs w:val="23"/>
        </w:rPr>
        <w:t>3</w:t>
      </w:r>
      <w:r w:rsidRPr="00EC007E">
        <w:rPr>
          <w:rFonts w:asciiTheme="minorHAnsi" w:hAnsiTheme="minorHAnsi" w:cstheme="minorHAnsi"/>
          <w:sz w:val="23"/>
          <w:szCs w:val="23"/>
        </w:rPr>
        <w:t xml:space="preserve"> </w:t>
      </w:r>
      <w:r w:rsidR="00EC007E" w:rsidRPr="00EC007E">
        <w:rPr>
          <w:rFonts w:asciiTheme="minorHAnsi" w:hAnsiTheme="minorHAnsi" w:cstheme="minorHAnsi"/>
          <w:sz w:val="23"/>
          <w:szCs w:val="23"/>
        </w:rPr>
        <w:t>24</w:t>
      </w:r>
      <w:r w:rsidRPr="00EC007E">
        <w:rPr>
          <w:rFonts w:asciiTheme="minorHAnsi" w:hAnsiTheme="minorHAnsi" w:cstheme="minorHAnsi"/>
          <w:sz w:val="23"/>
          <w:szCs w:val="23"/>
        </w:rPr>
        <w:t xml:space="preserve">% of AU staff had </w:t>
      </w:r>
      <w:r w:rsidR="00B81C58" w:rsidRPr="00EC007E">
        <w:rPr>
          <w:rFonts w:asciiTheme="minorHAnsi" w:hAnsiTheme="minorHAnsi" w:cstheme="minorHAnsi"/>
          <w:sz w:val="23"/>
          <w:szCs w:val="23"/>
        </w:rPr>
        <w:t xml:space="preserve">completed </w:t>
      </w:r>
      <w:r w:rsidRPr="00EC007E">
        <w:rPr>
          <w:rFonts w:asciiTheme="minorHAnsi" w:hAnsiTheme="minorHAnsi" w:cstheme="minorHAnsi"/>
          <w:sz w:val="23"/>
          <w:szCs w:val="23"/>
        </w:rPr>
        <w:t xml:space="preserve">the training course. </w:t>
      </w:r>
    </w:p>
    <w:p w14:paraId="5F530442" w14:textId="77777777" w:rsidR="00FF6FC2" w:rsidRPr="00EC007E" w:rsidRDefault="00FF6FC2" w:rsidP="00825466">
      <w:pPr>
        <w:pStyle w:val="Default"/>
        <w:rPr>
          <w:rFonts w:asciiTheme="minorHAnsi" w:hAnsiTheme="minorHAnsi" w:cstheme="minorHAnsi"/>
          <w:sz w:val="23"/>
          <w:szCs w:val="23"/>
        </w:rPr>
      </w:pPr>
    </w:p>
    <w:p w14:paraId="19C6390F" w14:textId="0BF95E39" w:rsidR="00B81C58" w:rsidRPr="00DF5A15" w:rsidRDefault="00BD635C" w:rsidP="00825466">
      <w:pPr>
        <w:pStyle w:val="Default"/>
        <w:rPr>
          <w:rFonts w:asciiTheme="minorHAnsi" w:hAnsiTheme="minorHAnsi" w:cstheme="minorHAnsi"/>
          <w:sz w:val="23"/>
          <w:szCs w:val="23"/>
        </w:rPr>
      </w:pPr>
      <w:r w:rsidRPr="00EC007E">
        <w:rPr>
          <w:rFonts w:asciiTheme="minorHAnsi" w:hAnsiTheme="minorHAnsi" w:cstheme="minorHAnsi"/>
          <w:sz w:val="23"/>
          <w:szCs w:val="23"/>
        </w:rPr>
        <w:t>Although the completion rate has increased from 15% (July 2022) to 2</w:t>
      </w:r>
      <w:r w:rsidR="00EC007E" w:rsidRPr="00EC007E">
        <w:rPr>
          <w:rFonts w:asciiTheme="minorHAnsi" w:hAnsiTheme="minorHAnsi" w:cstheme="minorHAnsi"/>
          <w:sz w:val="23"/>
          <w:szCs w:val="23"/>
        </w:rPr>
        <w:t>4</w:t>
      </w:r>
      <w:r w:rsidRPr="00EC007E">
        <w:rPr>
          <w:rFonts w:asciiTheme="minorHAnsi" w:hAnsiTheme="minorHAnsi" w:cstheme="minorHAnsi"/>
          <w:sz w:val="23"/>
          <w:szCs w:val="23"/>
        </w:rPr>
        <w:t>% (July 2023) - w</w:t>
      </w:r>
      <w:r w:rsidR="00B81C58" w:rsidRPr="00EC007E">
        <w:rPr>
          <w:rFonts w:asciiTheme="minorHAnsi" w:hAnsiTheme="minorHAnsi" w:cstheme="minorHAnsi"/>
          <w:sz w:val="23"/>
          <w:szCs w:val="23"/>
        </w:rPr>
        <w:t>e</w:t>
      </w:r>
      <w:r w:rsidR="00B81C58" w:rsidRPr="00DF5A15">
        <w:rPr>
          <w:rFonts w:asciiTheme="minorHAnsi" w:hAnsiTheme="minorHAnsi" w:cstheme="minorHAnsi"/>
          <w:sz w:val="23"/>
          <w:szCs w:val="23"/>
        </w:rPr>
        <w:t xml:space="preserve"> recognise that this completion rate is </w:t>
      </w:r>
      <w:r w:rsidRPr="00DF5A15">
        <w:rPr>
          <w:rFonts w:asciiTheme="minorHAnsi" w:hAnsiTheme="minorHAnsi" w:cstheme="minorHAnsi"/>
          <w:sz w:val="23"/>
          <w:szCs w:val="23"/>
        </w:rPr>
        <w:t xml:space="preserve">still </w:t>
      </w:r>
      <w:r w:rsidR="00B81C58" w:rsidRPr="00DF5A15">
        <w:rPr>
          <w:rFonts w:asciiTheme="minorHAnsi" w:hAnsiTheme="minorHAnsi" w:cstheme="minorHAnsi"/>
          <w:sz w:val="23"/>
          <w:szCs w:val="23"/>
        </w:rPr>
        <w:t xml:space="preserve">far too low and </w:t>
      </w:r>
      <w:r w:rsidRPr="00DF5A15">
        <w:rPr>
          <w:rFonts w:asciiTheme="minorHAnsi" w:hAnsiTheme="minorHAnsi" w:cstheme="minorHAnsi"/>
          <w:sz w:val="23"/>
          <w:szCs w:val="23"/>
        </w:rPr>
        <w:t xml:space="preserve">have progressed work to move </w:t>
      </w:r>
      <w:r w:rsidR="00135F82">
        <w:rPr>
          <w:rFonts w:asciiTheme="minorHAnsi" w:hAnsiTheme="minorHAnsi" w:cstheme="minorHAnsi"/>
          <w:sz w:val="23"/>
          <w:szCs w:val="23"/>
        </w:rPr>
        <w:t xml:space="preserve">our equality, diversity and inclusion </w:t>
      </w:r>
      <w:r w:rsidRPr="00DF5A15">
        <w:rPr>
          <w:rFonts w:asciiTheme="minorHAnsi" w:hAnsiTheme="minorHAnsi" w:cstheme="minorHAnsi"/>
          <w:sz w:val="23"/>
          <w:szCs w:val="23"/>
        </w:rPr>
        <w:t>course</w:t>
      </w:r>
      <w:r w:rsidR="00135F82">
        <w:rPr>
          <w:rFonts w:asciiTheme="minorHAnsi" w:hAnsiTheme="minorHAnsi" w:cstheme="minorHAnsi"/>
          <w:sz w:val="23"/>
          <w:szCs w:val="23"/>
        </w:rPr>
        <w:t>s</w:t>
      </w:r>
      <w:r w:rsidRPr="00DF5A15">
        <w:rPr>
          <w:rFonts w:asciiTheme="minorHAnsi" w:hAnsiTheme="minorHAnsi" w:cstheme="minorHAnsi"/>
          <w:sz w:val="23"/>
          <w:szCs w:val="23"/>
        </w:rPr>
        <w:t xml:space="preserve"> to the University main e-learning platform to provide one central location for staff e-learning modules and </w:t>
      </w:r>
      <w:r w:rsidR="00135F82">
        <w:rPr>
          <w:rFonts w:asciiTheme="minorHAnsi" w:hAnsiTheme="minorHAnsi" w:cstheme="minorHAnsi"/>
          <w:sz w:val="23"/>
          <w:szCs w:val="23"/>
        </w:rPr>
        <w:t xml:space="preserve">alongside </w:t>
      </w:r>
      <w:r w:rsidRPr="00DF5A15">
        <w:rPr>
          <w:rFonts w:asciiTheme="minorHAnsi" w:hAnsiTheme="minorHAnsi" w:cstheme="minorHAnsi"/>
          <w:sz w:val="23"/>
          <w:szCs w:val="23"/>
        </w:rPr>
        <w:t>develop</w:t>
      </w:r>
      <w:r w:rsidR="00135F82">
        <w:rPr>
          <w:rFonts w:asciiTheme="minorHAnsi" w:hAnsiTheme="minorHAnsi" w:cstheme="minorHAnsi"/>
          <w:sz w:val="23"/>
          <w:szCs w:val="23"/>
        </w:rPr>
        <w:t xml:space="preserve">ing </w:t>
      </w:r>
      <w:r w:rsidRPr="00DF5A15">
        <w:rPr>
          <w:rFonts w:asciiTheme="minorHAnsi" w:hAnsiTheme="minorHAnsi" w:cstheme="minorHAnsi"/>
          <w:sz w:val="23"/>
          <w:szCs w:val="23"/>
        </w:rPr>
        <w:t>a new induction landing-page for new-starters.</w:t>
      </w:r>
    </w:p>
    <w:p w14:paraId="443935A6" w14:textId="77777777" w:rsidR="00B81C58" w:rsidRPr="00DF5A15" w:rsidRDefault="00B81C58" w:rsidP="00825466">
      <w:pPr>
        <w:pStyle w:val="Default"/>
        <w:rPr>
          <w:rFonts w:asciiTheme="minorHAnsi" w:hAnsiTheme="minorHAnsi" w:cstheme="minorHAnsi"/>
          <w:sz w:val="23"/>
          <w:szCs w:val="23"/>
        </w:rPr>
      </w:pPr>
    </w:p>
    <w:p w14:paraId="6A3C2DEB" w14:textId="09E4AF43" w:rsidR="00212873" w:rsidRPr="00DF5A15" w:rsidRDefault="00825466" w:rsidP="00825466">
      <w:pPr>
        <w:pStyle w:val="Default"/>
        <w:rPr>
          <w:rFonts w:asciiTheme="minorHAnsi" w:hAnsiTheme="minorHAnsi" w:cstheme="minorHAnsi"/>
          <w:sz w:val="23"/>
          <w:szCs w:val="23"/>
        </w:rPr>
      </w:pPr>
      <w:r w:rsidRPr="00DF5A15">
        <w:rPr>
          <w:rFonts w:asciiTheme="minorHAnsi" w:hAnsiTheme="minorHAnsi" w:cstheme="minorHAnsi"/>
          <w:sz w:val="23"/>
          <w:szCs w:val="23"/>
        </w:rPr>
        <w:t>The Diversity and Inclusion Manager also delivers face-to-face equalit</w:t>
      </w:r>
      <w:r w:rsidR="00135F82">
        <w:rPr>
          <w:rFonts w:asciiTheme="minorHAnsi" w:hAnsiTheme="minorHAnsi" w:cstheme="minorHAnsi"/>
          <w:sz w:val="23"/>
          <w:szCs w:val="23"/>
        </w:rPr>
        <w:t xml:space="preserve">y, diversity and inclusion </w:t>
      </w:r>
      <w:r w:rsidRPr="00DF5A15">
        <w:rPr>
          <w:rFonts w:asciiTheme="minorHAnsi" w:hAnsiTheme="minorHAnsi" w:cstheme="minorHAnsi"/>
          <w:sz w:val="23"/>
          <w:szCs w:val="23"/>
        </w:rPr>
        <w:t xml:space="preserve">training upon the request of </w:t>
      </w:r>
      <w:r w:rsidR="00212873" w:rsidRPr="00DF5A15">
        <w:rPr>
          <w:rFonts w:asciiTheme="minorHAnsi" w:hAnsiTheme="minorHAnsi" w:cstheme="minorHAnsi"/>
          <w:sz w:val="23"/>
          <w:szCs w:val="23"/>
        </w:rPr>
        <w:t xml:space="preserve">Academic and Professional Services </w:t>
      </w:r>
      <w:r w:rsidRPr="00DF5A15">
        <w:rPr>
          <w:rFonts w:asciiTheme="minorHAnsi" w:hAnsiTheme="minorHAnsi" w:cstheme="minorHAnsi"/>
          <w:sz w:val="23"/>
          <w:szCs w:val="23"/>
        </w:rPr>
        <w:t xml:space="preserve">Departments. </w:t>
      </w:r>
    </w:p>
    <w:p w14:paraId="0BBF6642" w14:textId="310602B2" w:rsidR="00212873" w:rsidRPr="00DF5A15" w:rsidRDefault="00212873" w:rsidP="00825466">
      <w:pPr>
        <w:pStyle w:val="Default"/>
        <w:rPr>
          <w:rFonts w:asciiTheme="minorHAnsi" w:hAnsiTheme="minorHAnsi" w:cstheme="minorHAnsi"/>
          <w:sz w:val="23"/>
          <w:szCs w:val="23"/>
        </w:rPr>
      </w:pPr>
    </w:p>
    <w:p w14:paraId="399B0832" w14:textId="1DB57284" w:rsidR="00A11062" w:rsidRPr="00DF5A15" w:rsidRDefault="00825466" w:rsidP="00825466">
      <w:pPr>
        <w:pStyle w:val="Default"/>
        <w:rPr>
          <w:rFonts w:asciiTheme="minorHAnsi" w:hAnsiTheme="minorHAnsi" w:cstheme="minorHAnsi"/>
          <w:sz w:val="23"/>
          <w:szCs w:val="23"/>
        </w:rPr>
      </w:pPr>
      <w:r w:rsidRPr="00DF5A15">
        <w:rPr>
          <w:rFonts w:asciiTheme="minorHAnsi" w:hAnsiTheme="minorHAnsi" w:cstheme="minorHAnsi"/>
          <w:sz w:val="23"/>
          <w:szCs w:val="23"/>
        </w:rPr>
        <w:t xml:space="preserve">Online unconscious bias training </w:t>
      </w:r>
      <w:r w:rsidR="00BD635C" w:rsidRPr="00DF5A15">
        <w:rPr>
          <w:rFonts w:asciiTheme="minorHAnsi" w:hAnsiTheme="minorHAnsi" w:cstheme="minorHAnsi"/>
          <w:sz w:val="23"/>
          <w:szCs w:val="23"/>
        </w:rPr>
        <w:t>is</w:t>
      </w:r>
      <w:r w:rsidRPr="00DF5A15">
        <w:rPr>
          <w:rFonts w:asciiTheme="minorHAnsi" w:hAnsiTheme="minorHAnsi" w:cstheme="minorHAnsi"/>
          <w:sz w:val="23"/>
          <w:szCs w:val="23"/>
        </w:rPr>
        <w:t xml:space="preserve"> available for all staff to complete</w:t>
      </w:r>
      <w:r w:rsidR="005E36DD" w:rsidRPr="00DF5A15">
        <w:rPr>
          <w:rFonts w:asciiTheme="minorHAnsi" w:hAnsiTheme="minorHAnsi" w:cstheme="minorHAnsi"/>
          <w:sz w:val="23"/>
          <w:szCs w:val="23"/>
        </w:rPr>
        <w:t xml:space="preserve">, particularly staff members who </w:t>
      </w:r>
      <w:r w:rsidR="00212873" w:rsidRPr="00DF5A15">
        <w:rPr>
          <w:rFonts w:asciiTheme="minorHAnsi" w:hAnsiTheme="minorHAnsi" w:cstheme="minorHAnsi"/>
          <w:sz w:val="23"/>
          <w:szCs w:val="23"/>
        </w:rPr>
        <w:t>are invited to be the Chair or members of recruitment panels.</w:t>
      </w:r>
      <w:r w:rsidR="00BD635C" w:rsidRPr="00DF5A15">
        <w:rPr>
          <w:rFonts w:asciiTheme="minorHAnsi" w:hAnsiTheme="minorHAnsi" w:cstheme="minorHAnsi"/>
          <w:sz w:val="23"/>
          <w:szCs w:val="23"/>
        </w:rPr>
        <w:t xml:space="preserve"> A new Let’s talk about Race in the Workplace module was added to the EDI learning modules in January 2023.</w:t>
      </w:r>
    </w:p>
    <w:p w14:paraId="1AD23E30" w14:textId="77777777" w:rsidR="00A11062" w:rsidRPr="00DF5A15" w:rsidRDefault="00A11062" w:rsidP="00825466">
      <w:pPr>
        <w:pStyle w:val="Default"/>
        <w:rPr>
          <w:rFonts w:asciiTheme="minorHAnsi" w:hAnsiTheme="minorHAnsi" w:cstheme="minorHAnsi"/>
          <w:sz w:val="23"/>
          <w:szCs w:val="23"/>
        </w:rPr>
      </w:pPr>
    </w:p>
    <w:p w14:paraId="257AD3DA" w14:textId="49BE6280" w:rsidR="00825466" w:rsidRPr="00DF5A15" w:rsidRDefault="00825466" w:rsidP="00825466">
      <w:pPr>
        <w:pStyle w:val="Default"/>
        <w:rPr>
          <w:rFonts w:asciiTheme="minorHAnsi" w:hAnsiTheme="minorHAnsi" w:cstheme="minorHAnsi"/>
          <w:sz w:val="23"/>
          <w:szCs w:val="23"/>
        </w:rPr>
      </w:pPr>
      <w:r w:rsidRPr="00DF5A15">
        <w:rPr>
          <w:rFonts w:asciiTheme="minorHAnsi" w:hAnsiTheme="minorHAnsi" w:cstheme="minorHAnsi"/>
          <w:sz w:val="23"/>
          <w:szCs w:val="23"/>
        </w:rPr>
        <w:t>We will continue to review our approaches to diversity related training</w:t>
      </w:r>
      <w:r w:rsidR="00212873" w:rsidRPr="00DF5A15">
        <w:rPr>
          <w:rFonts w:asciiTheme="minorHAnsi" w:hAnsiTheme="minorHAnsi" w:cstheme="minorHAnsi"/>
          <w:sz w:val="23"/>
          <w:szCs w:val="23"/>
        </w:rPr>
        <w:t xml:space="preserve"> and </w:t>
      </w:r>
      <w:r w:rsidR="00D6336F" w:rsidRPr="00DF5A15">
        <w:rPr>
          <w:rFonts w:asciiTheme="minorHAnsi" w:hAnsiTheme="minorHAnsi" w:cstheme="minorHAnsi"/>
          <w:sz w:val="23"/>
          <w:szCs w:val="23"/>
        </w:rPr>
        <w:t>the introduction of new modules</w:t>
      </w:r>
      <w:r w:rsidR="00994D8D" w:rsidRPr="00DF5A15">
        <w:rPr>
          <w:rFonts w:asciiTheme="minorHAnsi" w:hAnsiTheme="minorHAnsi" w:cstheme="minorHAnsi"/>
          <w:sz w:val="23"/>
          <w:szCs w:val="23"/>
        </w:rPr>
        <w:t>, alongside work to embed EDI into the culture of the University.</w:t>
      </w:r>
    </w:p>
    <w:p w14:paraId="741E17CD" w14:textId="77777777" w:rsidR="00825466" w:rsidRPr="004E0ABB" w:rsidRDefault="00825466" w:rsidP="00825466">
      <w:pPr>
        <w:pStyle w:val="Default"/>
        <w:rPr>
          <w:rFonts w:asciiTheme="minorHAnsi" w:hAnsiTheme="minorHAnsi" w:cstheme="minorHAnsi"/>
          <w:sz w:val="20"/>
          <w:szCs w:val="20"/>
          <w:highlight w:val="yellow"/>
        </w:rPr>
      </w:pPr>
    </w:p>
    <w:p w14:paraId="3372DB1B" w14:textId="77777777" w:rsidR="00935736" w:rsidRDefault="00935736">
      <w:pPr>
        <w:rPr>
          <w:rFonts w:cstheme="minorHAnsi"/>
          <w:b/>
          <w:bCs/>
          <w:iCs/>
          <w:color w:val="000000"/>
          <w:sz w:val="28"/>
          <w:szCs w:val="28"/>
          <w:highlight w:val="yellow"/>
          <w:u w:val="single"/>
        </w:rPr>
      </w:pPr>
      <w:r>
        <w:rPr>
          <w:rFonts w:cstheme="minorHAnsi"/>
          <w:b/>
          <w:bCs/>
          <w:iCs/>
          <w:sz w:val="28"/>
          <w:szCs w:val="28"/>
          <w:highlight w:val="yellow"/>
          <w:u w:val="single"/>
        </w:rPr>
        <w:br w:type="page"/>
      </w:r>
    </w:p>
    <w:p w14:paraId="017B1677" w14:textId="53A67211" w:rsidR="00825466" w:rsidRPr="00A40B21" w:rsidRDefault="00E01FF8" w:rsidP="00E01FF8">
      <w:pPr>
        <w:pStyle w:val="Default"/>
        <w:rPr>
          <w:rFonts w:asciiTheme="minorHAnsi" w:hAnsiTheme="minorHAnsi" w:cstheme="minorHAnsi"/>
          <w:sz w:val="28"/>
          <w:szCs w:val="28"/>
          <w:u w:val="single"/>
        </w:rPr>
      </w:pPr>
      <w:r w:rsidRPr="00A40B21">
        <w:rPr>
          <w:rFonts w:asciiTheme="minorHAnsi" w:hAnsiTheme="minorHAnsi" w:cstheme="minorHAnsi"/>
          <w:b/>
          <w:bCs/>
          <w:iCs/>
          <w:sz w:val="28"/>
          <w:szCs w:val="28"/>
          <w:u w:val="single"/>
        </w:rPr>
        <w:lastRenderedPageBreak/>
        <w:t xml:space="preserve">4. </w:t>
      </w:r>
      <w:r w:rsidR="00825466" w:rsidRPr="00A40B21">
        <w:rPr>
          <w:rFonts w:asciiTheme="minorHAnsi" w:hAnsiTheme="minorHAnsi" w:cstheme="minorHAnsi"/>
          <w:b/>
          <w:bCs/>
          <w:iCs/>
          <w:sz w:val="28"/>
          <w:szCs w:val="28"/>
          <w:u w:val="single"/>
        </w:rPr>
        <w:t>C</w:t>
      </w:r>
      <w:r w:rsidR="00315FCA" w:rsidRPr="00A40B21">
        <w:rPr>
          <w:rFonts w:asciiTheme="minorHAnsi" w:hAnsiTheme="minorHAnsi" w:cstheme="minorHAnsi"/>
          <w:b/>
          <w:bCs/>
          <w:iCs/>
          <w:sz w:val="28"/>
          <w:szCs w:val="28"/>
          <w:u w:val="single"/>
        </w:rPr>
        <w:t>urrent Student Data</w:t>
      </w:r>
    </w:p>
    <w:p w14:paraId="6A198907" w14:textId="77777777" w:rsidR="00825466" w:rsidRPr="00A40B21" w:rsidRDefault="00825466" w:rsidP="00825466">
      <w:pPr>
        <w:pStyle w:val="Default"/>
        <w:rPr>
          <w:rFonts w:asciiTheme="minorHAnsi" w:hAnsiTheme="minorHAnsi" w:cstheme="minorHAnsi"/>
          <w:sz w:val="28"/>
          <w:szCs w:val="28"/>
        </w:rPr>
      </w:pPr>
    </w:p>
    <w:p w14:paraId="4F7F91E0" w14:textId="30CFDD4B" w:rsidR="00AF0D24" w:rsidRPr="003D1EAF" w:rsidRDefault="00AF0D24" w:rsidP="00AF0D24">
      <w:pPr>
        <w:pStyle w:val="Default"/>
        <w:rPr>
          <w:rFonts w:asciiTheme="minorHAnsi" w:hAnsiTheme="minorHAnsi" w:cstheme="minorHAnsi"/>
          <w:sz w:val="23"/>
          <w:szCs w:val="23"/>
        </w:rPr>
      </w:pPr>
      <w:r w:rsidRPr="003D1EAF">
        <w:rPr>
          <w:rFonts w:asciiTheme="minorHAnsi" w:hAnsiTheme="minorHAnsi" w:cstheme="minorHAnsi"/>
          <w:sz w:val="23"/>
          <w:szCs w:val="23"/>
        </w:rPr>
        <w:t>The total number of students registered at AU for 2022-23 was 8,413 (7,844 in 2021-22)</w:t>
      </w:r>
      <w:r w:rsidR="001C7192" w:rsidRPr="003D1EAF">
        <w:rPr>
          <w:rFonts w:asciiTheme="minorHAnsi" w:hAnsiTheme="minorHAnsi" w:cstheme="minorHAnsi"/>
          <w:sz w:val="23"/>
          <w:szCs w:val="23"/>
        </w:rPr>
        <w:t>, and the breakdown below shows this by programme type and mode of study.</w:t>
      </w:r>
    </w:p>
    <w:p w14:paraId="1396D82A" w14:textId="77777777" w:rsidR="00240A97" w:rsidRPr="003D1EAF" w:rsidRDefault="00240A97" w:rsidP="00AF0D24">
      <w:pPr>
        <w:pStyle w:val="Default"/>
        <w:rPr>
          <w:rFonts w:asciiTheme="minorHAnsi" w:hAnsiTheme="minorHAnsi" w:cstheme="minorHAnsi"/>
          <w:sz w:val="23"/>
          <w:szCs w:val="23"/>
        </w:rPr>
      </w:pPr>
    </w:p>
    <w:p w14:paraId="0F73FB36" w14:textId="4D4B942E" w:rsidR="00FA72AE" w:rsidRPr="003D1EAF" w:rsidRDefault="00240A97" w:rsidP="00825466">
      <w:pPr>
        <w:pStyle w:val="Default"/>
        <w:rPr>
          <w:sz w:val="23"/>
          <w:szCs w:val="23"/>
        </w:rPr>
      </w:pPr>
      <w:r w:rsidRPr="003D1EAF">
        <w:rPr>
          <w:sz w:val="23"/>
          <w:szCs w:val="23"/>
        </w:rPr>
        <w:t>Overall, 57.3% of all students studying in UK HE were female, 56.5</w:t>
      </w:r>
      <w:r w:rsidR="003D1EAF" w:rsidRPr="003D1EAF">
        <w:rPr>
          <w:sz w:val="23"/>
          <w:szCs w:val="23"/>
        </w:rPr>
        <w:t>%</w:t>
      </w:r>
      <w:r w:rsidRPr="003D1EAF">
        <w:rPr>
          <w:sz w:val="23"/>
          <w:szCs w:val="23"/>
        </w:rPr>
        <w:t xml:space="preserve"> in Wales.</w:t>
      </w:r>
    </w:p>
    <w:p w14:paraId="015248DB" w14:textId="77777777" w:rsidR="00240A97" w:rsidRPr="004E3465" w:rsidRDefault="00240A97" w:rsidP="00825466">
      <w:pPr>
        <w:pStyle w:val="Default"/>
        <w:rPr>
          <w:rFonts w:asciiTheme="minorHAnsi" w:hAnsiTheme="minorHAnsi" w:cstheme="minorHAnsi"/>
          <w:sz w:val="22"/>
          <w:szCs w:val="22"/>
          <w:highlight w:val="yellow"/>
        </w:rPr>
      </w:pPr>
    </w:p>
    <w:tbl>
      <w:tblPr>
        <w:tblW w:w="10620" w:type="dxa"/>
        <w:tblLook w:val="04A0" w:firstRow="1" w:lastRow="0" w:firstColumn="1" w:lastColumn="0" w:noHBand="0" w:noVBand="1"/>
      </w:tblPr>
      <w:tblGrid>
        <w:gridCol w:w="1146"/>
        <w:gridCol w:w="669"/>
        <w:gridCol w:w="874"/>
        <w:gridCol w:w="850"/>
        <w:gridCol w:w="949"/>
        <w:gridCol w:w="669"/>
        <w:gridCol w:w="792"/>
        <w:gridCol w:w="850"/>
        <w:gridCol w:w="1031"/>
        <w:gridCol w:w="1321"/>
        <w:gridCol w:w="1469"/>
      </w:tblGrid>
      <w:tr w:rsidR="00FA72AE" w:rsidRPr="00FA72AE" w14:paraId="6B6573EB" w14:textId="77777777" w:rsidTr="00111B22">
        <w:trPr>
          <w:trHeight w:val="399"/>
        </w:trPr>
        <w:tc>
          <w:tcPr>
            <w:tcW w:w="10620" w:type="dxa"/>
            <w:gridSpan w:val="11"/>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2F9E6A6C" w14:textId="5EBFFB1A" w:rsidR="00FA72AE" w:rsidRPr="00FA72AE" w:rsidRDefault="00FA72AE" w:rsidP="00FA72AE">
            <w:pPr>
              <w:spacing w:after="0" w:line="240" w:lineRule="auto"/>
              <w:jc w:val="center"/>
              <w:rPr>
                <w:rFonts w:ascii="Calibri" w:eastAsia="Times New Roman" w:hAnsi="Calibri" w:cs="Calibri"/>
                <w:b/>
                <w:bCs/>
                <w:color w:val="FFFFFF"/>
                <w:sz w:val="20"/>
                <w:szCs w:val="20"/>
                <w:lang w:eastAsia="en-GB"/>
              </w:rPr>
            </w:pPr>
            <w:r w:rsidRPr="00FA72AE">
              <w:rPr>
                <w:rFonts w:ascii="Calibri" w:eastAsia="Times New Roman" w:hAnsi="Calibri" w:cs="Calibri"/>
                <w:b/>
                <w:bCs/>
                <w:sz w:val="20"/>
                <w:szCs w:val="20"/>
                <w:lang w:eastAsia="en-GB"/>
              </w:rPr>
              <w:t xml:space="preserve">2022/23 Student Numbers by </w:t>
            </w:r>
            <w:r w:rsidR="00707CF3">
              <w:rPr>
                <w:rFonts w:ascii="Calibri" w:eastAsia="Times New Roman" w:hAnsi="Calibri" w:cs="Calibri"/>
                <w:b/>
                <w:bCs/>
                <w:sz w:val="20"/>
                <w:szCs w:val="20"/>
                <w:lang w:eastAsia="en-GB"/>
              </w:rPr>
              <w:t>Sex</w:t>
            </w:r>
          </w:p>
        </w:tc>
      </w:tr>
      <w:tr w:rsidR="00FA72AE" w:rsidRPr="00FA72AE" w14:paraId="4229FCA2" w14:textId="77777777" w:rsidTr="00FA72AE">
        <w:trPr>
          <w:trHeight w:val="288"/>
        </w:trPr>
        <w:tc>
          <w:tcPr>
            <w:tcW w:w="1146"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2E1CF18A" w14:textId="0441FA02" w:rsidR="00FA72AE" w:rsidRPr="00FA72AE" w:rsidRDefault="00707CF3" w:rsidP="00FA72AE">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Sex</w:t>
            </w:r>
          </w:p>
        </w:tc>
        <w:tc>
          <w:tcPr>
            <w:tcW w:w="2393"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276AF5A7"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Full-time</w:t>
            </w:r>
          </w:p>
        </w:tc>
        <w:tc>
          <w:tcPr>
            <w:tcW w:w="949" w:type="dxa"/>
            <w:vMerge w:val="restart"/>
            <w:tcBorders>
              <w:top w:val="nil"/>
              <w:left w:val="single" w:sz="4" w:space="0" w:color="auto"/>
              <w:bottom w:val="single" w:sz="4" w:space="0" w:color="000000"/>
              <w:right w:val="single" w:sz="4" w:space="0" w:color="auto"/>
            </w:tcBorders>
            <w:shd w:val="clear" w:color="D9D9D9" w:fill="F2F2F2"/>
            <w:vAlign w:val="center"/>
            <w:hideMark/>
          </w:tcPr>
          <w:p w14:paraId="4D5EDC30"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r w:rsidRPr="00FA72AE">
              <w:rPr>
                <w:rFonts w:ascii="Calibri" w:eastAsia="Times New Roman" w:hAnsi="Calibri" w:cs="Calibri"/>
                <w:b/>
                <w:bCs/>
                <w:sz w:val="20"/>
                <w:szCs w:val="20"/>
                <w:lang w:eastAsia="en-GB"/>
              </w:rPr>
              <w:t>FT Total</w:t>
            </w:r>
          </w:p>
        </w:tc>
        <w:tc>
          <w:tcPr>
            <w:tcW w:w="2311"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4B31F315"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Part-time</w:t>
            </w:r>
          </w:p>
        </w:tc>
        <w:tc>
          <w:tcPr>
            <w:tcW w:w="1031" w:type="dxa"/>
            <w:vMerge w:val="restart"/>
            <w:tcBorders>
              <w:top w:val="nil"/>
              <w:left w:val="single" w:sz="4" w:space="0" w:color="auto"/>
              <w:bottom w:val="single" w:sz="4" w:space="0" w:color="000000"/>
              <w:right w:val="single" w:sz="4" w:space="0" w:color="auto"/>
            </w:tcBorders>
            <w:shd w:val="clear" w:color="D9D9D9" w:fill="F2F2F2"/>
            <w:vAlign w:val="center"/>
            <w:hideMark/>
          </w:tcPr>
          <w:p w14:paraId="564737B5"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r w:rsidRPr="00FA72AE">
              <w:rPr>
                <w:rFonts w:ascii="Calibri" w:eastAsia="Times New Roman" w:hAnsi="Calibri" w:cs="Calibri"/>
                <w:b/>
                <w:bCs/>
                <w:sz w:val="20"/>
                <w:szCs w:val="20"/>
                <w:lang w:eastAsia="en-GB"/>
              </w:rPr>
              <w:t>PT Total</w:t>
            </w:r>
          </w:p>
        </w:tc>
        <w:tc>
          <w:tcPr>
            <w:tcW w:w="2790"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0530F4BF"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r w:rsidRPr="00FA72AE">
              <w:rPr>
                <w:rFonts w:ascii="Calibri" w:eastAsia="Times New Roman" w:hAnsi="Calibri" w:cs="Calibri"/>
                <w:b/>
                <w:bCs/>
                <w:sz w:val="20"/>
                <w:szCs w:val="20"/>
                <w:lang w:eastAsia="en-GB"/>
              </w:rPr>
              <w:t>Total</w:t>
            </w:r>
          </w:p>
        </w:tc>
      </w:tr>
      <w:tr w:rsidR="00FA72AE" w:rsidRPr="00FA72AE" w14:paraId="5E46C8CC" w14:textId="77777777" w:rsidTr="00FA72AE">
        <w:trPr>
          <w:trHeight w:val="408"/>
        </w:trPr>
        <w:tc>
          <w:tcPr>
            <w:tcW w:w="1146" w:type="dxa"/>
            <w:vMerge/>
            <w:tcBorders>
              <w:top w:val="nil"/>
              <w:left w:val="single" w:sz="4" w:space="0" w:color="auto"/>
              <w:bottom w:val="single" w:sz="4" w:space="0" w:color="000000"/>
              <w:right w:val="single" w:sz="4" w:space="0" w:color="auto"/>
            </w:tcBorders>
            <w:vAlign w:val="center"/>
            <w:hideMark/>
          </w:tcPr>
          <w:p w14:paraId="5FCDA3FF" w14:textId="77777777" w:rsidR="00FA72AE" w:rsidRPr="00FA72AE" w:rsidRDefault="00FA72AE" w:rsidP="00FA72AE">
            <w:pPr>
              <w:spacing w:after="0" w:line="240" w:lineRule="auto"/>
              <w:rPr>
                <w:rFonts w:ascii="Calibri" w:eastAsia="Times New Roman" w:hAnsi="Calibri" w:cs="Calibri"/>
                <w:b/>
                <w:bCs/>
                <w:color w:val="000000"/>
                <w:sz w:val="20"/>
                <w:szCs w:val="20"/>
                <w:lang w:eastAsia="en-GB"/>
              </w:rPr>
            </w:pPr>
          </w:p>
        </w:tc>
        <w:tc>
          <w:tcPr>
            <w:tcW w:w="669" w:type="dxa"/>
            <w:tcBorders>
              <w:top w:val="nil"/>
              <w:left w:val="nil"/>
              <w:bottom w:val="single" w:sz="4" w:space="0" w:color="auto"/>
              <w:right w:val="single" w:sz="4" w:space="0" w:color="auto"/>
            </w:tcBorders>
            <w:shd w:val="clear" w:color="000000" w:fill="8EA9DB"/>
            <w:noWrap/>
            <w:vAlign w:val="bottom"/>
            <w:hideMark/>
          </w:tcPr>
          <w:p w14:paraId="6F1962F9"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PGR</w:t>
            </w:r>
          </w:p>
        </w:tc>
        <w:tc>
          <w:tcPr>
            <w:tcW w:w="874" w:type="dxa"/>
            <w:tcBorders>
              <w:top w:val="nil"/>
              <w:left w:val="nil"/>
              <w:bottom w:val="single" w:sz="4" w:space="0" w:color="auto"/>
              <w:right w:val="single" w:sz="4" w:space="0" w:color="auto"/>
            </w:tcBorders>
            <w:shd w:val="clear" w:color="000000" w:fill="8EA9DB"/>
            <w:noWrap/>
            <w:vAlign w:val="bottom"/>
            <w:hideMark/>
          </w:tcPr>
          <w:p w14:paraId="3BF6D588"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PGT</w:t>
            </w:r>
          </w:p>
        </w:tc>
        <w:tc>
          <w:tcPr>
            <w:tcW w:w="850" w:type="dxa"/>
            <w:tcBorders>
              <w:top w:val="nil"/>
              <w:left w:val="nil"/>
              <w:bottom w:val="single" w:sz="4" w:space="0" w:color="auto"/>
              <w:right w:val="single" w:sz="4" w:space="0" w:color="auto"/>
            </w:tcBorders>
            <w:shd w:val="clear" w:color="000000" w:fill="8EA9DB"/>
            <w:noWrap/>
            <w:vAlign w:val="bottom"/>
            <w:hideMark/>
          </w:tcPr>
          <w:p w14:paraId="076A8B9D"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UG</w:t>
            </w:r>
          </w:p>
        </w:tc>
        <w:tc>
          <w:tcPr>
            <w:tcW w:w="949" w:type="dxa"/>
            <w:vMerge/>
            <w:tcBorders>
              <w:top w:val="nil"/>
              <w:left w:val="single" w:sz="4" w:space="0" w:color="auto"/>
              <w:bottom w:val="single" w:sz="4" w:space="0" w:color="000000"/>
              <w:right w:val="single" w:sz="4" w:space="0" w:color="auto"/>
            </w:tcBorders>
            <w:vAlign w:val="center"/>
            <w:hideMark/>
          </w:tcPr>
          <w:p w14:paraId="1D7ACB45"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p>
        </w:tc>
        <w:tc>
          <w:tcPr>
            <w:tcW w:w="669" w:type="dxa"/>
            <w:tcBorders>
              <w:top w:val="nil"/>
              <w:left w:val="nil"/>
              <w:bottom w:val="single" w:sz="4" w:space="0" w:color="auto"/>
              <w:right w:val="single" w:sz="4" w:space="0" w:color="auto"/>
            </w:tcBorders>
            <w:shd w:val="clear" w:color="000000" w:fill="8EA9DB"/>
            <w:noWrap/>
            <w:vAlign w:val="bottom"/>
            <w:hideMark/>
          </w:tcPr>
          <w:p w14:paraId="0AD4E99D"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PGR</w:t>
            </w:r>
          </w:p>
        </w:tc>
        <w:tc>
          <w:tcPr>
            <w:tcW w:w="792" w:type="dxa"/>
            <w:tcBorders>
              <w:top w:val="nil"/>
              <w:left w:val="nil"/>
              <w:bottom w:val="single" w:sz="4" w:space="0" w:color="auto"/>
              <w:right w:val="single" w:sz="4" w:space="0" w:color="auto"/>
            </w:tcBorders>
            <w:shd w:val="clear" w:color="000000" w:fill="8EA9DB"/>
            <w:noWrap/>
            <w:vAlign w:val="bottom"/>
            <w:hideMark/>
          </w:tcPr>
          <w:p w14:paraId="2512F3D2"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PGT</w:t>
            </w:r>
          </w:p>
        </w:tc>
        <w:tc>
          <w:tcPr>
            <w:tcW w:w="850" w:type="dxa"/>
            <w:tcBorders>
              <w:top w:val="nil"/>
              <w:left w:val="nil"/>
              <w:bottom w:val="single" w:sz="4" w:space="0" w:color="auto"/>
              <w:right w:val="single" w:sz="4" w:space="0" w:color="auto"/>
            </w:tcBorders>
            <w:shd w:val="clear" w:color="000000" w:fill="8EA9DB"/>
            <w:noWrap/>
            <w:vAlign w:val="bottom"/>
            <w:hideMark/>
          </w:tcPr>
          <w:p w14:paraId="63207336"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UG</w:t>
            </w:r>
          </w:p>
        </w:tc>
        <w:tc>
          <w:tcPr>
            <w:tcW w:w="1031" w:type="dxa"/>
            <w:vMerge/>
            <w:tcBorders>
              <w:top w:val="nil"/>
              <w:left w:val="single" w:sz="4" w:space="0" w:color="auto"/>
              <w:bottom w:val="single" w:sz="4" w:space="0" w:color="000000"/>
              <w:right w:val="single" w:sz="4" w:space="0" w:color="auto"/>
            </w:tcBorders>
            <w:vAlign w:val="center"/>
            <w:hideMark/>
          </w:tcPr>
          <w:p w14:paraId="6EF0DA19"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p>
        </w:tc>
        <w:tc>
          <w:tcPr>
            <w:tcW w:w="1321" w:type="dxa"/>
            <w:tcBorders>
              <w:top w:val="nil"/>
              <w:left w:val="nil"/>
              <w:bottom w:val="single" w:sz="4" w:space="0" w:color="auto"/>
              <w:right w:val="single" w:sz="4" w:space="0" w:color="auto"/>
            </w:tcBorders>
            <w:shd w:val="clear" w:color="D9D9D9" w:fill="D9D9D9"/>
            <w:vAlign w:val="center"/>
            <w:hideMark/>
          </w:tcPr>
          <w:p w14:paraId="28EBD81C" w14:textId="77777777" w:rsidR="00FA72AE" w:rsidRPr="00FA72AE" w:rsidRDefault="00FA72AE" w:rsidP="00111B22">
            <w:pPr>
              <w:spacing w:after="0" w:line="240" w:lineRule="auto"/>
              <w:jc w:val="center"/>
              <w:rPr>
                <w:rFonts w:ascii="Calibri" w:eastAsia="Times New Roman" w:hAnsi="Calibri" w:cs="Calibri"/>
                <w:b/>
                <w:bCs/>
                <w:sz w:val="20"/>
                <w:szCs w:val="20"/>
                <w:lang w:eastAsia="en-GB"/>
              </w:rPr>
            </w:pPr>
            <w:r w:rsidRPr="00FA72AE">
              <w:rPr>
                <w:rFonts w:ascii="Calibri" w:eastAsia="Times New Roman" w:hAnsi="Calibri" w:cs="Calibri"/>
                <w:b/>
                <w:bCs/>
                <w:sz w:val="20"/>
                <w:szCs w:val="20"/>
                <w:lang w:eastAsia="en-GB"/>
              </w:rPr>
              <w:t>Count</w:t>
            </w:r>
          </w:p>
        </w:tc>
        <w:tc>
          <w:tcPr>
            <w:tcW w:w="1469" w:type="dxa"/>
            <w:tcBorders>
              <w:top w:val="nil"/>
              <w:left w:val="nil"/>
              <w:bottom w:val="single" w:sz="4" w:space="0" w:color="auto"/>
              <w:right w:val="single" w:sz="4" w:space="0" w:color="auto"/>
            </w:tcBorders>
            <w:shd w:val="clear" w:color="D9E1F2" w:fill="D9D9D9"/>
            <w:vAlign w:val="center"/>
            <w:hideMark/>
          </w:tcPr>
          <w:p w14:paraId="7ACE7AB7" w14:textId="77777777" w:rsidR="00FA72AE" w:rsidRPr="00FA72AE" w:rsidRDefault="00FA72AE" w:rsidP="00111B22">
            <w:pPr>
              <w:spacing w:after="0" w:line="240" w:lineRule="auto"/>
              <w:jc w:val="center"/>
              <w:rPr>
                <w:rFonts w:ascii="Calibri" w:eastAsia="Times New Roman" w:hAnsi="Calibri" w:cs="Calibri"/>
                <w:b/>
                <w:bCs/>
                <w:sz w:val="16"/>
                <w:szCs w:val="16"/>
                <w:lang w:eastAsia="en-GB"/>
              </w:rPr>
            </w:pPr>
            <w:r w:rsidRPr="00FA72AE">
              <w:rPr>
                <w:rFonts w:ascii="Calibri" w:eastAsia="Times New Roman" w:hAnsi="Calibri" w:cs="Calibri"/>
                <w:b/>
                <w:bCs/>
                <w:sz w:val="16"/>
                <w:szCs w:val="16"/>
                <w:lang w:eastAsia="en-GB"/>
              </w:rPr>
              <w:t>% of Total Students</w:t>
            </w:r>
          </w:p>
        </w:tc>
      </w:tr>
      <w:tr w:rsidR="00FA72AE" w:rsidRPr="00FA72AE" w14:paraId="6AA1472E" w14:textId="77777777" w:rsidTr="00FA72AE">
        <w:trPr>
          <w:trHeight w:val="288"/>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C921FEF" w14:textId="77777777" w:rsidR="00FA72AE" w:rsidRPr="00FA72AE" w:rsidRDefault="00FA72AE" w:rsidP="00FA72AE">
            <w:pPr>
              <w:spacing w:after="0" w:line="240" w:lineRule="auto"/>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Female</w:t>
            </w:r>
          </w:p>
        </w:tc>
        <w:tc>
          <w:tcPr>
            <w:tcW w:w="669" w:type="dxa"/>
            <w:tcBorders>
              <w:top w:val="nil"/>
              <w:left w:val="nil"/>
              <w:bottom w:val="single" w:sz="4" w:space="0" w:color="auto"/>
              <w:right w:val="single" w:sz="4" w:space="0" w:color="auto"/>
            </w:tcBorders>
            <w:shd w:val="clear" w:color="auto" w:fill="auto"/>
            <w:noWrap/>
            <w:vAlign w:val="bottom"/>
            <w:hideMark/>
          </w:tcPr>
          <w:p w14:paraId="6CE00E41"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91</w:t>
            </w:r>
          </w:p>
        </w:tc>
        <w:tc>
          <w:tcPr>
            <w:tcW w:w="874" w:type="dxa"/>
            <w:tcBorders>
              <w:top w:val="nil"/>
              <w:left w:val="nil"/>
              <w:bottom w:val="single" w:sz="4" w:space="0" w:color="auto"/>
              <w:right w:val="single" w:sz="4" w:space="0" w:color="auto"/>
            </w:tcBorders>
            <w:shd w:val="clear" w:color="auto" w:fill="auto"/>
            <w:noWrap/>
            <w:vAlign w:val="bottom"/>
            <w:hideMark/>
          </w:tcPr>
          <w:p w14:paraId="6A8FCC2C"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366</w:t>
            </w:r>
          </w:p>
        </w:tc>
        <w:tc>
          <w:tcPr>
            <w:tcW w:w="850" w:type="dxa"/>
            <w:tcBorders>
              <w:top w:val="nil"/>
              <w:left w:val="nil"/>
              <w:bottom w:val="single" w:sz="4" w:space="0" w:color="auto"/>
              <w:right w:val="single" w:sz="4" w:space="0" w:color="auto"/>
            </w:tcBorders>
            <w:shd w:val="clear" w:color="auto" w:fill="auto"/>
            <w:noWrap/>
            <w:vAlign w:val="bottom"/>
            <w:hideMark/>
          </w:tcPr>
          <w:p w14:paraId="299897DE"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2792</w:t>
            </w:r>
          </w:p>
        </w:tc>
        <w:tc>
          <w:tcPr>
            <w:tcW w:w="949" w:type="dxa"/>
            <w:tcBorders>
              <w:top w:val="nil"/>
              <w:left w:val="nil"/>
              <w:bottom w:val="single" w:sz="4" w:space="0" w:color="auto"/>
              <w:right w:val="single" w:sz="4" w:space="0" w:color="auto"/>
            </w:tcBorders>
            <w:shd w:val="clear" w:color="000000" w:fill="F2F2F2"/>
            <w:noWrap/>
            <w:vAlign w:val="bottom"/>
            <w:hideMark/>
          </w:tcPr>
          <w:p w14:paraId="5E06D7FE"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3249</w:t>
            </w:r>
          </w:p>
        </w:tc>
        <w:tc>
          <w:tcPr>
            <w:tcW w:w="669" w:type="dxa"/>
            <w:tcBorders>
              <w:top w:val="nil"/>
              <w:left w:val="nil"/>
              <w:bottom w:val="single" w:sz="4" w:space="0" w:color="auto"/>
              <w:right w:val="single" w:sz="4" w:space="0" w:color="auto"/>
            </w:tcBorders>
            <w:shd w:val="clear" w:color="auto" w:fill="auto"/>
            <w:noWrap/>
            <w:vAlign w:val="bottom"/>
            <w:hideMark/>
          </w:tcPr>
          <w:p w14:paraId="47991BE4"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58</w:t>
            </w:r>
          </w:p>
        </w:tc>
        <w:tc>
          <w:tcPr>
            <w:tcW w:w="792" w:type="dxa"/>
            <w:tcBorders>
              <w:top w:val="nil"/>
              <w:left w:val="nil"/>
              <w:bottom w:val="single" w:sz="4" w:space="0" w:color="auto"/>
              <w:right w:val="single" w:sz="4" w:space="0" w:color="auto"/>
            </w:tcBorders>
            <w:shd w:val="clear" w:color="auto" w:fill="auto"/>
            <w:noWrap/>
            <w:vAlign w:val="bottom"/>
            <w:hideMark/>
          </w:tcPr>
          <w:p w14:paraId="57CFD3E4"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504</w:t>
            </w:r>
          </w:p>
        </w:tc>
        <w:tc>
          <w:tcPr>
            <w:tcW w:w="850" w:type="dxa"/>
            <w:tcBorders>
              <w:top w:val="nil"/>
              <w:left w:val="nil"/>
              <w:bottom w:val="single" w:sz="4" w:space="0" w:color="auto"/>
              <w:right w:val="single" w:sz="4" w:space="0" w:color="auto"/>
            </w:tcBorders>
            <w:shd w:val="clear" w:color="auto" w:fill="auto"/>
            <w:noWrap/>
            <w:vAlign w:val="bottom"/>
            <w:hideMark/>
          </w:tcPr>
          <w:p w14:paraId="5B00B867"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775</w:t>
            </w:r>
          </w:p>
        </w:tc>
        <w:tc>
          <w:tcPr>
            <w:tcW w:w="1031" w:type="dxa"/>
            <w:tcBorders>
              <w:top w:val="nil"/>
              <w:left w:val="nil"/>
              <w:bottom w:val="single" w:sz="4" w:space="0" w:color="auto"/>
              <w:right w:val="single" w:sz="4" w:space="0" w:color="auto"/>
            </w:tcBorders>
            <w:shd w:val="clear" w:color="000000" w:fill="F2F2F2"/>
            <w:noWrap/>
            <w:vAlign w:val="bottom"/>
            <w:hideMark/>
          </w:tcPr>
          <w:p w14:paraId="45AF3ACF"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1337</w:t>
            </w:r>
          </w:p>
        </w:tc>
        <w:tc>
          <w:tcPr>
            <w:tcW w:w="1321" w:type="dxa"/>
            <w:tcBorders>
              <w:top w:val="nil"/>
              <w:left w:val="nil"/>
              <w:bottom w:val="single" w:sz="4" w:space="0" w:color="auto"/>
              <w:right w:val="single" w:sz="4" w:space="0" w:color="auto"/>
            </w:tcBorders>
            <w:shd w:val="clear" w:color="000000" w:fill="D9D9D9"/>
            <w:noWrap/>
            <w:vAlign w:val="bottom"/>
            <w:hideMark/>
          </w:tcPr>
          <w:p w14:paraId="6E6FE68C"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4586</w:t>
            </w:r>
          </w:p>
        </w:tc>
        <w:tc>
          <w:tcPr>
            <w:tcW w:w="1469" w:type="dxa"/>
            <w:tcBorders>
              <w:top w:val="nil"/>
              <w:left w:val="nil"/>
              <w:bottom w:val="single" w:sz="4" w:space="0" w:color="auto"/>
              <w:right w:val="single" w:sz="4" w:space="0" w:color="auto"/>
            </w:tcBorders>
            <w:shd w:val="clear" w:color="000000" w:fill="D9D9D9"/>
            <w:noWrap/>
            <w:vAlign w:val="bottom"/>
            <w:hideMark/>
          </w:tcPr>
          <w:p w14:paraId="55EC7069"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54.5%</w:t>
            </w:r>
          </w:p>
        </w:tc>
      </w:tr>
      <w:tr w:rsidR="00FA72AE" w:rsidRPr="00FA72AE" w14:paraId="0286B325" w14:textId="77777777" w:rsidTr="00FA72AE">
        <w:trPr>
          <w:trHeight w:val="288"/>
        </w:trPr>
        <w:tc>
          <w:tcPr>
            <w:tcW w:w="1146" w:type="dxa"/>
            <w:tcBorders>
              <w:top w:val="nil"/>
              <w:left w:val="single" w:sz="4" w:space="0" w:color="auto"/>
              <w:bottom w:val="single" w:sz="4" w:space="0" w:color="auto"/>
              <w:right w:val="single" w:sz="4" w:space="0" w:color="auto"/>
            </w:tcBorders>
            <w:shd w:val="clear" w:color="000000" w:fill="D9E1F2"/>
            <w:noWrap/>
            <w:vAlign w:val="bottom"/>
            <w:hideMark/>
          </w:tcPr>
          <w:p w14:paraId="4834A426" w14:textId="77777777" w:rsidR="00FA72AE" w:rsidRPr="00FA72AE" w:rsidRDefault="00FA72AE" w:rsidP="00FA72AE">
            <w:pPr>
              <w:spacing w:after="0" w:line="240" w:lineRule="auto"/>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Male</w:t>
            </w:r>
          </w:p>
        </w:tc>
        <w:tc>
          <w:tcPr>
            <w:tcW w:w="669" w:type="dxa"/>
            <w:tcBorders>
              <w:top w:val="nil"/>
              <w:left w:val="nil"/>
              <w:bottom w:val="single" w:sz="4" w:space="0" w:color="auto"/>
              <w:right w:val="single" w:sz="4" w:space="0" w:color="auto"/>
            </w:tcBorders>
            <w:shd w:val="clear" w:color="000000" w:fill="D9E1F2"/>
            <w:noWrap/>
            <w:vAlign w:val="bottom"/>
            <w:hideMark/>
          </w:tcPr>
          <w:p w14:paraId="268A29FC"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113</w:t>
            </w:r>
          </w:p>
        </w:tc>
        <w:tc>
          <w:tcPr>
            <w:tcW w:w="874" w:type="dxa"/>
            <w:tcBorders>
              <w:top w:val="nil"/>
              <w:left w:val="nil"/>
              <w:bottom w:val="single" w:sz="4" w:space="0" w:color="auto"/>
              <w:right w:val="single" w:sz="4" w:space="0" w:color="auto"/>
            </w:tcBorders>
            <w:shd w:val="clear" w:color="000000" w:fill="D9E1F2"/>
            <w:noWrap/>
            <w:vAlign w:val="bottom"/>
            <w:hideMark/>
          </w:tcPr>
          <w:p w14:paraId="1D797CC5"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317</w:t>
            </w:r>
          </w:p>
        </w:tc>
        <w:tc>
          <w:tcPr>
            <w:tcW w:w="850" w:type="dxa"/>
            <w:tcBorders>
              <w:top w:val="nil"/>
              <w:left w:val="nil"/>
              <w:bottom w:val="single" w:sz="4" w:space="0" w:color="auto"/>
              <w:right w:val="single" w:sz="4" w:space="0" w:color="auto"/>
            </w:tcBorders>
            <w:shd w:val="clear" w:color="000000" w:fill="D9E1F2"/>
            <w:noWrap/>
            <w:vAlign w:val="bottom"/>
            <w:hideMark/>
          </w:tcPr>
          <w:p w14:paraId="58B44B56"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2514</w:t>
            </w:r>
          </w:p>
        </w:tc>
        <w:tc>
          <w:tcPr>
            <w:tcW w:w="949" w:type="dxa"/>
            <w:tcBorders>
              <w:top w:val="nil"/>
              <w:left w:val="nil"/>
              <w:bottom w:val="single" w:sz="4" w:space="0" w:color="auto"/>
              <w:right w:val="single" w:sz="4" w:space="0" w:color="auto"/>
            </w:tcBorders>
            <w:shd w:val="clear" w:color="000000" w:fill="F2F2F2"/>
            <w:noWrap/>
            <w:vAlign w:val="bottom"/>
            <w:hideMark/>
          </w:tcPr>
          <w:p w14:paraId="17BAFDCF"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2944</w:t>
            </w:r>
          </w:p>
        </w:tc>
        <w:tc>
          <w:tcPr>
            <w:tcW w:w="669" w:type="dxa"/>
            <w:tcBorders>
              <w:top w:val="nil"/>
              <w:left w:val="nil"/>
              <w:bottom w:val="single" w:sz="4" w:space="0" w:color="auto"/>
              <w:right w:val="single" w:sz="4" w:space="0" w:color="auto"/>
            </w:tcBorders>
            <w:shd w:val="clear" w:color="000000" w:fill="D9E1F2"/>
            <w:noWrap/>
            <w:vAlign w:val="bottom"/>
            <w:hideMark/>
          </w:tcPr>
          <w:p w14:paraId="7BA7A053"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34</w:t>
            </w:r>
          </w:p>
        </w:tc>
        <w:tc>
          <w:tcPr>
            <w:tcW w:w="792" w:type="dxa"/>
            <w:tcBorders>
              <w:top w:val="nil"/>
              <w:left w:val="nil"/>
              <w:bottom w:val="single" w:sz="4" w:space="0" w:color="auto"/>
              <w:right w:val="single" w:sz="4" w:space="0" w:color="auto"/>
            </w:tcBorders>
            <w:shd w:val="clear" w:color="000000" w:fill="D9E1F2"/>
            <w:noWrap/>
            <w:vAlign w:val="bottom"/>
            <w:hideMark/>
          </w:tcPr>
          <w:p w14:paraId="68BE7DD8"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272</w:t>
            </w:r>
          </w:p>
        </w:tc>
        <w:tc>
          <w:tcPr>
            <w:tcW w:w="850" w:type="dxa"/>
            <w:tcBorders>
              <w:top w:val="nil"/>
              <w:left w:val="nil"/>
              <w:bottom w:val="single" w:sz="4" w:space="0" w:color="auto"/>
              <w:right w:val="single" w:sz="4" w:space="0" w:color="auto"/>
            </w:tcBorders>
            <w:shd w:val="clear" w:color="000000" w:fill="D9E1F2"/>
            <w:noWrap/>
            <w:vAlign w:val="bottom"/>
            <w:hideMark/>
          </w:tcPr>
          <w:p w14:paraId="6EEEC4AC"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360</w:t>
            </w:r>
          </w:p>
        </w:tc>
        <w:tc>
          <w:tcPr>
            <w:tcW w:w="1031" w:type="dxa"/>
            <w:tcBorders>
              <w:top w:val="nil"/>
              <w:left w:val="nil"/>
              <w:bottom w:val="single" w:sz="4" w:space="0" w:color="auto"/>
              <w:right w:val="single" w:sz="4" w:space="0" w:color="auto"/>
            </w:tcBorders>
            <w:shd w:val="clear" w:color="000000" w:fill="F2F2F2"/>
            <w:noWrap/>
            <w:vAlign w:val="bottom"/>
            <w:hideMark/>
          </w:tcPr>
          <w:p w14:paraId="58FBE854"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666</w:t>
            </w:r>
          </w:p>
        </w:tc>
        <w:tc>
          <w:tcPr>
            <w:tcW w:w="1321" w:type="dxa"/>
            <w:tcBorders>
              <w:top w:val="nil"/>
              <w:left w:val="nil"/>
              <w:bottom w:val="single" w:sz="4" w:space="0" w:color="auto"/>
              <w:right w:val="single" w:sz="4" w:space="0" w:color="auto"/>
            </w:tcBorders>
            <w:shd w:val="clear" w:color="000000" w:fill="D9D9D9"/>
            <w:noWrap/>
            <w:vAlign w:val="bottom"/>
            <w:hideMark/>
          </w:tcPr>
          <w:p w14:paraId="530CC371"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3610</w:t>
            </w:r>
          </w:p>
        </w:tc>
        <w:tc>
          <w:tcPr>
            <w:tcW w:w="1469" w:type="dxa"/>
            <w:tcBorders>
              <w:top w:val="nil"/>
              <w:left w:val="nil"/>
              <w:bottom w:val="single" w:sz="4" w:space="0" w:color="auto"/>
              <w:right w:val="single" w:sz="4" w:space="0" w:color="auto"/>
            </w:tcBorders>
            <w:shd w:val="clear" w:color="000000" w:fill="D9D9D9"/>
            <w:noWrap/>
            <w:vAlign w:val="bottom"/>
            <w:hideMark/>
          </w:tcPr>
          <w:p w14:paraId="2BB2B997"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42.9%</w:t>
            </w:r>
          </w:p>
        </w:tc>
      </w:tr>
      <w:tr w:rsidR="00FA72AE" w:rsidRPr="00FA72AE" w14:paraId="6884FBD9" w14:textId="77777777" w:rsidTr="00FA72AE">
        <w:trPr>
          <w:trHeight w:val="288"/>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4934B64" w14:textId="77777777" w:rsidR="00FA72AE" w:rsidRPr="00FA72AE" w:rsidRDefault="00FA72AE" w:rsidP="00FA72AE">
            <w:pPr>
              <w:spacing w:after="0" w:line="240" w:lineRule="auto"/>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Other</w:t>
            </w:r>
          </w:p>
        </w:tc>
        <w:tc>
          <w:tcPr>
            <w:tcW w:w="669" w:type="dxa"/>
            <w:tcBorders>
              <w:top w:val="nil"/>
              <w:left w:val="nil"/>
              <w:bottom w:val="single" w:sz="4" w:space="0" w:color="auto"/>
              <w:right w:val="single" w:sz="4" w:space="0" w:color="auto"/>
            </w:tcBorders>
            <w:shd w:val="clear" w:color="auto" w:fill="auto"/>
            <w:noWrap/>
            <w:vAlign w:val="bottom"/>
            <w:hideMark/>
          </w:tcPr>
          <w:p w14:paraId="21BFF09B"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5</w:t>
            </w:r>
          </w:p>
        </w:tc>
        <w:tc>
          <w:tcPr>
            <w:tcW w:w="874" w:type="dxa"/>
            <w:tcBorders>
              <w:top w:val="nil"/>
              <w:left w:val="nil"/>
              <w:bottom w:val="single" w:sz="4" w:space="0" w:color="auto"/>
              <w:right w:val="single" w:sz="4" w:space="0" w:color="auto"/>
            </w:tcBorders>
            <w:shd w:val="clear" w:color="auto" w:fill="auto"/>
            <w:noWrap/>
            <w:vAlign w:val="bottom"/>
            <w:hideMark/>
          </w:tcPr>
          <w:p w14:paraId="5B7E3A65"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13</w:t>
            </w:r>
          </w:p>
        </w:tc>
        <w:tc>
          <w:tcPr>
            <w:tcW w:w="850" w:type="dxa"/>
            <w:tcBorders>
              <w:top w:val="nil"/>
              <w:left w:val="nil"/>
              <w:bottom w:val="single" w:sz="4" w:space="0" w:color="auto"/>
              <w:right w:val="single" w:sz="4" w:space="0" w:color="auto"/>
            </w:tcBorders>
            <w:shd w:val="clear" w:color="auto" w:fill="auto"/>
            <w:noWrap/>
            <w:vAlign w:val="bottom"/>
            <w:hideMark/>
          </w:tcPr>
          <w:p w14:paraId="14932C51"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155</w:t>
            </w:r>
          </w:p>
        </w:tc>
        <w:tc>
          <w:tcPr>
            <w:tcW w:w="949" w:type="dxa"/>
            <w:tcBorders>
              <w:top w:val="nil"/>
              <w:left w:val="nil"/>
              <w:bottom w:val="single" w:sz="4" w:space="0" w:color="auto"/>
              <w:right w:val="single" w:sz="4" w:space="0" w:color="auto"/>
            </w:tcBorders>
            <w:shd w:val="clear" w:color="000000" w:fill="F2F2F2"/>
            <w:noWrap/>
            <w:vAlign w:val="bottom"/>
            <w:hideMark/>
          </w:tcPr>
          <w:p w14:paraId="6D17E5B5"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173</w:t>
            </w:r>
          </w:p>
        </w:tc>
        <w:tc>
          <w:tcPr>
            <w:tcW w:w="669" w:type="dxa"/>
            <w:tcBorders>
              <w:top w:val="nil"/>
              <w:left w:val="nil"/>
              <w:bottom w:val="single" w:sz="4" w:space="0" w:color="auto"/>
              <w:right w:val="single" w:sz="4" w:space="0" w:color="auto"/>
            </w:tcBorders>
            <w:shd w:val="clear" w:color="auto" w:fill="auto"/>
            <w:noWrap/>
            <w:vAlign w:val="bottom"/>
            <w:hideMark/>
          </w:tcPr>
          <w:p w14:paraId="48D43921"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1</w:t>
            </w:r>
          </w:p>
        </w:tc>
        <w:tc>
          <w:tcPr>
            <w:tcW w:w="792" w:type="dxa"/>
            <w:tcBorders>
              <w:top w:val="nil"/>
              <w:left w:val="nil"/>
              <w:bottom w:val="single" w:sz="4" w:space="0" w:color="auto"/>
              <w:right w:val="single" w:sz="4" w:space="0" w:color="auto"/>
            </w:tcBorders>
            <w:shd w:val="clear" w:color="auto" w:fill="auto"/>
            <w:noWrap/>
            <w:vAlign w:val="bottom"/>
            <w:hideMark/>
          </w:tcPr>
          <w:p w14:paraId="10A081E1"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9</w:t>
            </w:r>
          </w:p>
        </w:tc>
        <w:tc>
          <w:tcPr>
            <w:tcW w:w="850" w:type="dxa"/>
            <w:tcBorders>
              <w:top w:val="nil"/>
              <w:left w:val="nil"/>
              <w:bottom w:val="single" w:sz="4" w:space="0" w:color="auto"/>
              <w:right w:val="single" w:sz="4" w:space="0" w:color="auto"/>
            </w:tcBorders>
            <w:shd w:val="clear" w:color="auto" w:fill="auto"/>
            <w:noWrap/>
            <w:vAlign w:val="bottom"/>
            <w:hideMark/>
          </w:tcPr>
          <w:p w14:paraId="78A354E0"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34</w:t>
            </w:r>
          </w:p>
        </w:tc>
        <w:tc>
          <w:tcPr>
            <w:tcW w:w="1031" w:type="dxa"/>
            <w:tcBorders>
              <w:top w:val="nil"/>
              <w:left w:val="nil"/>
              <w:bottom w:val="single" w:sz="4" w:space="0" w:color="auto"/>
              <w:right w:val="single" w:sz="4" w:space="0" w:color="auto"/>
            </w:tcBorders>
            <w:shd w:val="clear" w:color="000000" w:fill="F2F2F2"/>
            <w:noWrap/>
            <w:vAlign w:val="bottom"/>
            <w:hideMark/>
          </w:tcPr>
          <w:p w14:paraId="2CFC01CC" w14:textId="77777777" w:rsidR="00FA72AE" w:rsidRPr="00FA72AE" w:rsidRDefault="00FA72AE" w:rsidP="00111B22">
            <w:pPr>
              <w:spacing w:after="0" w:line="240" w:lineRule="auto"/>
              <w:jc w:val="center"/>
              <w:rPr>
                <w:rFonts w:ascii="Calibri" w:eastAsia="Times New Roman" w:hAnsi="Calibri" w:cs="Calibri"/>
                <w:color w:val="000000"/>
                <w:sz w:val="20"/>
                <w:szCs w:val="20"/>
                <w:lang w:eastAsia="en-GB"/>
              </w:rPr>
            </w:pPr>
            <w:r w:rsidRPr="00FA72AE">
              <w:rPr>
                <w:rFonts w:ascii="Calibri" w:eastAsia="Times New Roman" w:hAnsi="Calibri" w:cs="Calibri"/>
                <w:color w:val="000000"/>
                <w:sz w:val="20"/>
                <w:szCs w:val="20"/>
                <w:lang w:eastAsia="en-GB"/>
              </w:rPr>
              <w:t>44</w:t>
            </w:r>
          </w:p>
        </w:tc>
        <w:tc>
          <w:tcPr>
            <w:tcW w:w="1321" w:type="dxa"/>
            <w:tcBorders>
              <w:top w:val="nil"/>
              <w:left w:val="nil"/>
              <w:bottom w:val="single" w:sz="4" w:space="0" w:color="auto"/>
              <w:right w:val="single" w:sz="4" w:space="0" w:color="auto"/>
            </w:tcBorders>
            <w:shd w:val="clear" w:color="000000" w:fill="D9D9D9"/>
            <w:noWrap/>
            <w:vAlign w:val="bottom"/>
            <w:hideMark/>
          </w:tcPr>
          <w:p w14:paraId="5ADDC2A7"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217</w:t>
            </w:r>
          </w:p>
        </w:tc>
        <w:tc>
          <w:tcPr>
            <w:tcW w:w="1469" w:type="dxa"/>
            <w:tcBorders>
              <w:top w:val="nil"/>
              <w:left w:val="nil"/>
              <w:bottom w:val="single" w:sz="4" w:space="0" w:color="auto"/>
              <w:right w:val="single" w:sz="4" w:space="0" w:color="auto"/>
            </w:tcBorders>
            <w:shd w:val="clear" w:color="000000" w:fill="D9D9D9"/>
            <w:noWrap/>
            <w:vAlign w:val="bottom"/>
            <w:hideMark/>
          </w:tcPr>
          <w:p w14:paraId="08816ED1"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2.6%</w:t>
            </w:r>
          </w:p>
        </w:tc>
      </w:tr>
      <w:tr w:rsidR="00FA72AE" w:rsidRPr="00FA72AE" w14:paraId="41C54161" w14:textId="77777777" w:rsidTr="00FA72AE">
        <w:trPr>
          <w:trHeight w:val="288"/>
        </w:trPr>
        <w:tc>
          <w:tcPr>
            <w:tcW w:w="1146" w:type="dxa"/>
            <w:tcBorders>
              <w:top w:val="nil"/>
              <w:left w:val="single" w:sz="4" w:space="0" w:color="auto"/>
              <w:bottom w:val="single" w:sz="4" w:space="0" w:color="auto"/>
              <w:right w:val="single" w:sz="4" w:space="0" w:color="auto"/>
            </w:tcBorders>
            <w:shd w:val="clear" w:color="D9E1F2" w:fill="D9D9D9"/>
            <w:noWrap/>
            <w:vAlign w:val="bottom"/>
            <w:hideMark/>
          </w:tcPr>
          <w:p w14:paraId="50BEAF50" w14:textId="77777777" w:rsidR="00FA72AE" w:rsidRPr="00FA72AE" w:rsidRDefault="00FA72AE" w:rsidP="00FA72AE">
            <w:pPr>
              <w:spacing w:after="0" w:line="240" w:lineRule="auto"/>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Total</w:t>
            </w:r>
          </w:p>
        </w:tc>
        <w:tc>
          <w:tcPr>
            <w:tcW w:w="669" w:type="dxa"/>
            <w:tcBorders>
              <w:top w:val="nil"/>
              <w:left w:val="nil"/>
              <w:bottom w:val="single" w:sz="4" w:space="0" w:color="auto"/>
              <w:right w:val="single" w:sz="4" w:space="0" w:color="auto"/>
            </w:tcBorders>
            <w:shd w:val="clear" w:color="D9E1F2" w:fill="D9D9D9"/>
            <w:noWrap/>
            <w:vAlign w:val="bottom"/>
            <w:hideMark/>
          </w:tcPr>
          <w:p w14:paraId="3E587717"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209</w:t>
            </w:r>
          </w:p>
        </w:tc>
        <w:tc>
          <w:tcPr>
            <w:tcW w:w="874" w:type="dxa"/>
            <w:tcBorders>
              <w:top w:val="nil"/>
              <w:left w:val="nil"/>
              <w:bottom w:val="single" w:sz="4" w:space="0" w:color="auto"/>
              <w:right w:val="single" w:sz="4" w:space="0" w:color="auto"/>
            </w:tcBorders>
            <w:shd w:val="clear" w:color="D9E1F2" w:fill="D9D9D9"/>
            <w:noWrap/>
            <w:vAlign w:val="bottom"/>
            <w:hideMark/>
          </w:tcPr>
          <w:p w14:paraId="62DD7DD4"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696</w:t>
            </w:r>
          </w:p>
        </w:tc>
        <w:tc>
          <w:tcPr>
            <w:tcW w:w="850" w:type="dxa"/>
            <w:tcBorders>
              <w:top w:val="nil"/>
              <w:left w:val="nil"/>
              <w:bottom w:val="single" w:sz="4" w:space="0" w:color="auto"/>
              <w:right w:val="single" w:sz="4" w:space="0" w:color="auto"/>
            </w:tcBorders>
            <w:shd w:val="clear" w:color="D9E1F2" w:fill="D9D9D9"/>
            <w:noWrap/>
            <w:vAlign w:val="bottom"/>
            <w:hideMark/>
          </w:tcPr>
          <w:p w14:paraId="66310B00"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5461</w:t>
            </w:r>
          </w:p>
        </w:tc>
        <w:tc>
          <w:tcPr>
            <w:tcW w:w="949" w:type="dxa"/>
            <w:tcBorders>
              <w:top w:val="nil"/>
              <w:left w:val="nil"/>
              <w:bottom w:val="single" w:sz="4" w:space="0" w:color="auto"/>
              <w:right w:val="single" w:sz="4" w:space="0" w:color="auto"/>
            </w:tcBorders>
            <w:shd w:val="clear" w:color="D9E1F2" w:fill="F2F2F2"/>
            <w:noWrap/>
            <w:vAlign w:val="bottom"/>
            <w:hideMark/>
          </w:tcPr>
          <w:p w14:paraId="027FE8CE"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6366</w:t>
            </w:r>
          </w:p>
        </w:tc>
        <w:tc>
          <w:tcPr>
            <w:tcW w:w="669" w:type="dxa"/>
            <w:tcBorders>
              <w:top w:val="nil"/>
              <w:left w:val="nil"/>
              <w:bottom w:val="single" w:sz="4" w:space="0" w:color="auto"/>
              <w:right w:val="single" w:sz="4" w:space="0" w:color="auto"/>
            </w:tcBorders>
            <w:shd w:val="clear" w:color="D9E1F2" w:fill="D9D9D9"/>
            <w:noWrap/>
            <w:vAlign w:val="bottom"/>
            <w:hideMark/>
          </w:tcPr>
          <w:p w14:paraId="0012C63C"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93</w:t>
            </w:r>
          </w:p>
        </w:tc>
        <w:tc>
          <w:tcPr>
            <w:tcW w:w="792" w:type="dxa"/>
            <w:tcBorders>
              <w:top w:val="nil"/>
              <w:left w:val="nil"/>
              <w:bottom w:val="single" w:sz="4" w:space="0" w:color="auto"/>
              <w:right w:val="single" w:sz="4" w:space="0" w:color="auto"/>
            </w:tcBorders>
            <w:shd w:val="clear" w:color="D9E1F2" w:fill="D9D9D9"/>
            <w:noWrap/>
            <w:vAlign w:val="bottom"/>
            <w:hideMark/>
          </w:tcPr>
          <w:p w14:paraId="6B4BA365"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785</w:t>
            </w:r>
          </w:p>
        </w:tc>
        <w:tc>
          <w:tcPr>
            <w:tcW w:w="850" w:type="dxa"/>
            <w:tcBorders>
              <w:top w:val="nil"/>
              <w:left w:val="nil"/>
              <w:bottom w:val="single" w:sz="4" w:space="0" w:color="auto"/>
              <w:right w:val="single" w:sz="4" w:space="0" w:color="auto"/>
            </w:tcBorders>
            <w:shd w:val="clear" w:color="D9E1F2" w:fill="D9D9D9"/>
            <w:noWrap/>
            <w:vAlign w:val="bottom"/>
            <w:hideMark/>
          </w:tcPr>
          <w:p w14:paraId="4FC841FC"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1169</w:t>
            </w:r>
          </w:p>
        </w:tc>
        <w:tc>
          <w:tcPr>
            <w:tcW w:w="1031" w:type="dxa"/>
            <w:tcBorders>
              <w:top w:val="nil"/>
              <w:left w:val="nil"/>
              <w:bottom w:val="single" w:sz="4" w:space="0" w:color="auto"/>
              <w:right w:val="single" w:sz="4" w:space="0" w:color="auto"/>
            </w:tcBorders>
            <w:shd w:val="clear" w:color="D9E1F2" w:fill="F2F2F2"/>
            <w:noWrap/>
            <w:vAlign w:val="bottom"/>
            <w:hideMark/>
          </w:tcPr>
          <w:p w14:paraId="509849D2"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2047</w:t>
            </w:r>
          </w:p>
        </w:tc>
        <w:tc>
          <w:tcPr>
            <w:tcW w:w="1321" w:type="dxa"/>
            <w:tcBorders>
              <w:top w:val="nil"/>
              <w:left w:val="nil"/>
              <w:bottom w:val="single" w:sz="4" w:space="0" w:color="auto"/>
              <w:right w:val="single" w:sz="4" w:space="0" w:color="auto"/>
            </w:tcBorders>
            <w:shd w:val="clear" w:color="000000" w:fill="D9D9D9"/>
            <w:noWrap/>
            <w:vAlign w:val="bottom"/>
            <w:hideMark/>
          </w:tcPr>
          <w:p w14:paraId="7D54DEFE"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8413</w:t>
            </w:r>
          </w:p>
        </w:tc>
        <w:tc>
          <w:tcPr>
            <w:tcW w:w="1469" w:type="dxa"/>
            <w:tcBorders>
              <w:top w:val="nil"/>
              <w:left w:val="nil"/>
              <w:bottom w:val="single" w:sz="4" w:space="0" w:color="auto"/>
              <w:right w:val="single" w:sz="4" w:space="0" w:color="auto"/>
            </w:tcBorders>
            <w:shd w:val="clear" w:color="000000" w:fill="D9D9D9"/>
            <w:noWrap/>
            <w:vAlign w:val="bottom"/>
            <w:hideMark/>
          </w:tcPr>
          <w:p w14:paraId="3BFBB115" w14:textId="77777777" w:rsidR="00FA72AE" w:rsidRPr="00FA72AE" w:rsidRDefault="00FA72AE" w:rsidP="00111B22">
            <w:pPr>
              <w:spacing w:after="0" w:line="240" w:lineRule="auto"/>
              <w:jc w:val="center"/>
              <w:rPr>
                <w:rFonts w:ascii="Calibri" w:eastAsia="Times New Roman" w:hAnsi="Calibri" w:cs="Calibri"/>
                <w:b/>
                <w:bCs/>
                <w:color w:val="000000"/>
                <w:sz w:val="20"/>
                <w:szCs w:val="20"/>
                <w:lang w:eastAsia="en-GB"/>
              </w:rPr>
            </w:pPr>
            <w:r w:rsidRPr="00FA72AE">
              <w:rPr>
                <w:rFonts w:ascii="Calibri" w:eastAsia="Times New Roman" w:hAnsi="Calibri" w:cs="Calibri"/>
                <w:b/>
                <w:bCs/>
                <w:color w:val="000000"/>
                <w:sz w:val="20"/>
                <w:szCs w:val="20"/>
                <w:lang w:eastAsia="en-GB"/>
              </w:rPr>
              <w:t>100.0%</w:t>
            </w:r>
          </w:p>
        </w:tc>
      </w:tr>
    </w:tbl>
    <w:p w14:paraId="50C765DA" w14:textId="1BE77160" w:rsidR="00AF0D24" w:rsidRPr="00111B22" w:rsidRDefault="001C7192" w:rsidP="00825466">
      <w:pPr>
        <w:pStyle w:val="Default"/>
        <w:rPr>
          <w:rFonts w:asciiTheme="minorHAnsi" w:hAnsiTheme="minorHAnsi" w:cstheme="minorHAnsi"/>
          <w:sz w:val="20"/>
          <w:szCs w:val="20"/>
        </w:rPr>
      </w:pPr>
      <w:r w:rsidRPr="00111B22">
        <w:rPr>
          <w:rFonts w:asciiTheme="minorHAnsi" w:hAnsiTheme="minorHAnsi" w:cstheme="minorHAnsi"/>
          <w:sz w:val="20"/>
          <w:szCs w:val="20"/>
        </w:rPr>
        <w:t>Table 4 (Astra Records) Number of students in 2022-23 by programme type and mode of study</w:t>
      </w:r>
    </w:p>
    <w:p w14:paraId="01E07B51" w14:textId="77777777" w:rsidR="00FA72AE" w:rsidRDefault="00FA72AE" w:rsidP="00825466">
      <w:pPr>
        <w:pStyle w:val="Default"/>
        <w:rPr>
          <w:rFonts w:asciiTheme="minorHAnsi" w:hAnsiTheme="minorHAnsi" w:cstheme="minorHAnsi"/>
          <w:sz w:val="28"/>
          <w:szCs w:val="28"/>
          <w:highlight w:val="yellow"/>
        </w:rPr>
      </w:pPr>
    </w:p>
    <w:p w14:paraId="44BCE4B1" w14:textId="77777777" w:rsidR="00240A97" w:rsidRDefault="00240A97" w:rsidP="00240A97">
      <w:pPr>
        <w:pStyle w:val="Default"/>
        <w:rPr>
          <w:rFonts w:asciiTheme="minorHAnsi" w:hAnsiTheme="minorHAnsi" w:cstheme="minorHAnsi"/>
          <w:sz w:val="23"/>
          <w:szCs w:val="23"/>
        </w:rPr>
      </w:pPr>
      <w:r w:rsidRPr="00240A97">
        <w:rPr>
          <w:rFonts w:asciiTheme="minorHAnsi" w:hAnsiTheme="minorHAnsi" w:cstheme="minorHAnsi"/>
          <w:sz w:val="23"/>
          <w:szCs w:val="23"/>
        </w:rPr>
        <w:t>The majority of students at every degree level were female</w:t>
      </w:r>
      <w:r>
        <w:rPr>
          <w:rFonts w:asciiTheme="minorHAnsi" w:hAnsiTheme="minorHAnsi" w:cstheme="minorHAnsi"/>
          <w:sz w:val="23"/>
          <w:szCs w:val="23"/>
        </w:rPr>
        <w:t>, apart from full-time PGR, where 43.5% were female</w:t>
      </w:r>
      <w:r w:rsidRPr="00240A97">
        <w:rPr>
          <w:rFonts w:asciiTheme="minorHAnsi" w:hAnsiTheme="minorHAnsi" w:cstheme="minorHAnsi"/>
          <w:sz w:val="23"/>
          <w:szCs w:val="23"/>
        </w:rPr>
        <w:t xml:space="preserve">. </w:t>
      </w:r>
    </w:p>
    <w:p w14:paraId="597118AE" w14:textId="77777777" w:rsidR="00240A97" w:rsidRDefault="00240A97" w:rsidP="00240A97">
      <w:pPr>
        <w:pStyle w:val="Default"/>
        <w:rPr>
          <w:rFonts w:asciiTheme="minorHAnsi" w:hAnsiTheme="minorHAnsi" w:cstheme="minorHAnsi"/>
          <w:sz w:val="23"/>
          <w:szCs w:val="23"/>
        </w:rPr>
      </w:pPr>
    </w:p>
    <w:p w14:paraId="3EDE2F82" w14:textId="6C5122AC" w:rsidR="00240A97" w:rsidRPr="00240A97" w:rsidRDefault="00240A97" w:rsidP="00240A97">
      <w:pPr>
        <w:pStyle w:val="Default"/>
        <w:rPr>
          <w:rFonts w:asciiTheme="minorHAnsi" w:hAnsiTheme="minorHAnsi" w:cstheme="minorHAnsi"/>
          <w:sz w:val="23"/>
          <w:szCs w:val="23"/>
        </w:rPr>
      </w:pPr>
      <w:r>
        <w:rPr>
          <w:rFonts w:asciiTheme="minorHAnsi" w:hAnsiTheme="minorHAnsi" w:cstheme="minorHAnsi"/>
          <w:sz w:val="23"/>
          <w:szCs w:val="23"/>
        </w:rPr>
        <w:t xml:space="preserve">In the sector, the majority of students at every degree level were female. Of particular note, </w:t>
      </w:r>
      <w:r w:rsidRPr="00240A97">
        <w:rPr>
          <w:rFonts w:asciiTheme="minorHAnsi" w:hAnsiTheme="minorHAnsi" w:cstheme="minorHAnsi"/>
          <w:sz w:val="23"/>
          <w:szCs w:val="23"/>
        </w:rPr>
        <w:t>51.3% of research</w:t>
      </w:r>
      <w:r>
        <w:rPr>
          <w:rFonts w:asciiTheme="minorHAnsi" w:hAnsiTheme="minorHAnsi" w:cstheme="minorHAnsi"/>
          <w:sz w:val="23"/>
          <w:szCs w:val="23"/>
        </w:rPr>
        <w:t xml:space="preserve"> </w:t>
      </w:r>
      <w:r w:rsidRPr="00240A97">
        <w:rPr>
          <w:rFonts w:asciiTheme="minorHAnsi" w:hAnsiTheme="minorHAnsi" w:cstheme="minorHAnsi"/>
          <w:sz w:val="23"/>
          <w:szCs w:val="23"/>
        </w:rPr>
        <w:t xml:space="preserve">postgraduates </w:t>
      </w:r>
      <w:r w:rsidR="00FA48A9">
        <w:rPr>
          <w:rFonts w:asciiTheme="minorHAnsi" w:hAnsiTheme="minorHAnsi" w:cstheme="minorHAnsi"/>
          <w:sz w:val="23"/>
          <w:szCs w:val="23"/>
        </w:rPr>
        <w:t xml:space="preserve">in the sector </w:t>
      </w:r>
      <w:r w:rsidRPr="00240A97">
        <w:rPr>
          <w:rFonts w:asciiTheme="minorHAnsi" w:hAnsiTheme="minorHAnsi" w:cstheme="minorHAnsi"/>
          <w:sz w:val="23"/>
          <w:szCs w:val="23"/>
        </w:rPr>
        <w:t>were female</w:t>
      </w:r>
      <w:r w:rsidR="00FA48A9">
        <w:rPr>
          <w:rFonts w:asciiTheme="minorHAnsi" w:hAnsiTheme="minorHAnsi" w:cstheme="minorHAnsi"/>
          <w:sz w:val="23"/>
          <w:szCs w:val="23"/>
        </w:rPr>
        <w:t xml:space="preserve"> (49.3% at AU)</w:t>
      </w:r>
      <w:r w:rsidRPr="00240A97">
        <w:rPr>
          <w:rFonts w:asciiTheme="minorHAnsi" w:hAnsiTheme="minorHAnsi" w:cstheme="minorHAnsi"/>
          <w:sz w:val="23"/>
          <w:szCs w:val="23"/>
        </w:rPr>
        <w:t>, which is noteworthy as it means that 2021/22 is the second year in a row where female students have made up the majority at the postgraduate research level (with 2020/21 being the first).</w:t>
      </w:r>
    </w:p>
    <w:p w14:paraId="3A60F107" w14:textId="77777777" w:rsidR="00240A97" w:rsidRDefault="00240A97" w:rsidP="00825466">
      <w:pPr>
        <w:pStyle w:val="Default"/>
        <w:rPr>
          <w:rFonts w:asciiTheme="minorHAnsi" w:hAnsiTheme="minorHAnsi" w:cstheme="minorHAnsi"/>
          <w:sz w:val="28"/>
          <w:szCs w:val="28"/>
          <w:highlight w:val="yellow"/>
        </w:rPr>
      </w:pPr>
    </w:p>
    <w:p w14:paraId="00A98D9B" w14:textId="5E080253" w:rsidR="00EF4F64" w:rsidRDefault="00D36E75" w:rsidP="00EF4F64">
      <w:pPr>
        <w:pStyle w:val="Default"/>
        <w:ind w:firstLine="720"/>
        <w:rPr>
          <w:rFonts w:asciiTheme="minorHAnsi" w:hAnsiTheme="minorHAnsi" w:cstheme="minorHAnsi"/>
          <w:b/>
          <w:bCs/>
          <w:sz w:val="23"/>
          <w:szCs w:val="23"/>
        </w:rPr>
      </w:pPr>
      <w:r>
        <w:rPr>
          <w:rFonts w:asciiTheme="minorHAnsi" w:hAnsiTheme="minorHAnsi" w:cstheme="minorHAnsi"/>
          <w:b/>
          <w:bCs/>
          <w:sz w:val="23"/>
          <w:szCs w:val="23"/>
        </w:rPr>
        <w:t>W</w:t>
      </w:r>
      <w:r w:rsidR="00EF4F64" w:rsidRPr="00446665">
        <w:rPr>
          <w:rFonts w:asciiTheme="minorHAnsi" w:hAnsiTheme="minorHAnsi" w:cstheme="minorHAnsi"/>
          <w:b/>
          <w:bCs/>
          <w:sz w:val="23"/>
          <w:szCs w:val="23"/>
        </w:rPr>
        <w:t>ithdrawals</w:t>
      </w:r>
    </w:p>
    <w:p w14:paraId="1BC16392" w14:textId="77777777" w:rsidR="00822E43" w:rsidRDefault="00822E43" w:rsidP="00EF4F64">
      <w:pPr>
        <w:pStyle w:val="Default"/>
        <w:ind w:firstLine="720"/>
        <w:rPr>
          <w:rFonts w:asciiTheme="minorHAnsi" w:hAnsiTheme="minorHAnsi" w:cstheme="minorHAnsi"/>
          <w:b/>
          <w:bCs/>
          <w:sz w:val="23"/>
          <w:szCs w:val="23"/>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134"/>
        <w:gridCol w:w="3828"/>
      </w:tblGrid>
      <w:tr w:rsidR="00822E43" w:rsidRPr="00AB2135" w14:paraId="15F7BD60" w14:textId="77777777" w:rsidTr="009B3926">
        <w:trPr>
          <w:trHeight w:val="166"/>
        </w:trPr>
        <w:tc>
          <w:tcPr>
            <w:tcW w:w="1526" w:type="dxa"/>
          </w:tcPr>
          <w:p w14:paraId="4AEA3689" w14:textId="570D7A59"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b/>
                <w:bCs/>
                <w:sz w:val="22"/>
                <w:szCs w:val="22"/>
              </w:rPr>
              <w:t>FT</w:t>
            </w:r>
          </w:p>
        </w:tc>
        <w:tc>
          <w:tcPr>
            <w:tcW w:w="3685" w:type="dxa"/>
          </w:tcPr>
          <w:p w14:paraId="163B00F6" w14:textId="10BBCDBB"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sz w:val="22"/>
                <w:szCs w:val="22"/>
              </w:rPr>
              <w:t>Full-time</w:t>
            </w:r>
          </w:p>
        </w:tc>
        <w:tc>
          <w:tcPr>
            <w:tcW w:w="1134" w:type="dxa"/>
          </w:tcPr>
          <w:p w14:paraId="70A09303" w14:textId="26088604" w:rsidR="00822E43" w:rsidRPr="00822E43" w:rsidRDefault="00822E43" w:rsidP="009B3926">
            <w:pPr>
              <w:pStyle w:val="Default"/>
              <w:rPr>
                <w:rFonts w:asciiTheme="minorHAnsi" w:hAnsiTheme="minorHAnsi" w:cstheme="minorHAnsi"/>
                <w:b/>
                <w:bCs/>
                <w:sz w:val="22"/>
                <w:szCs w:val="22"/>
              </w:rPr>
            </w:pPr>
            <w:r w:rsidRPr="00822E43">
              <w:rPr>
                <w:rFonts w:asciiTheme="minorHAnsi" w:hAnsiTheme="minorHAnsi" w:cstheme="minorHAnsi"/>
                <w:b/>
                <w:bCs/>
                <w:sz w:val="22"/>
                <w:szCs w:val="22"/>
              </w:rPr>
              <w:t>PGT</w:t>
            </w:r>
          </w:p>
        </w:tc>
        <w:tc>
          <w:tcPr>
            <w:tcW w:w="3828" w:type="dxa"/>
          </w:tcPr>
          <w:p w14:paraId="5B34DC64" w14:textId="5AA2BB73"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sz w:val="22"/>
                <w:szCs w:val="22"/>
              </w:rPr>
              <w:t>Postgraduate Taught</w:t>
            </w:r>
          </w:p>
        </w:tc>
      </w:tr>
      <w:tr w:rsidR="00822E43" w:rsidRPr="00AB2135" w14:paraId="70FB90CC" w14:textId="77777777" w:rsidTr="009B3926">
        <w:trPr>
          <w:trHeight w:val="166"/>
        </w:trPr>
        <w:tc>
          <w:tcPr>
            <w:tcW w:w="1526" w:type="dxa"/>
          </w:tcPr>
          <w:p w14:paraId="5C28C592" w14:textId="26C4EA05"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b/>
                <w:bCs/>
                <w:sz w:val="22"/>
                <w:szCs w:val="22"/>
              </w:rPr>
              <w:t>PT</w:t>
            </w:r>
          </w:p>
        </w:tc>
        <w:tc>
          <w:tcPr>
            <w:tcW w:w="3685" w:type="dxa"/>
          </w:tcPr>
          <w:p w14:paraId="233046A3" w14:textId="46494BC3"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sz w:val="22"/>
                <w:szCs w:val="22"/>
              </w:rPr>
              <w:t>Part-time</w:t>
            </w:r>
          </w:p>
        </w:tc>
        <w:tc>
          <w:tcPr>
            <w:tcW w:w="1134" w:type="dxa"/>
          </w:tcPr>
          <w:p w14:paraId="0E129177" w14:textId="1A3C3169"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b/>
                <w:bCs/>
                <w:sz w:val="22"/>
                <w:szCs w:val="22"/>
              </w:rPr>
              <w:t>UG</w:t>
            </w:r>
          </w:p>
        </w:tc>
        <w:tc>
          <w:tcPr>
            <w:tcW w:w="3828" w:type="dxa"/>
          </w:tcPr>
          <w:p w14:paraId="7963492F" w14:textId="0562033E"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sz w:val="22"/>
                <w:szCs w:val="22"/>
              </w:rPr>
              <w:t>Undergraduate</w:t>
            </w:r>
          </w:p>
        </w:tc>
      </w:tr>
      <w:tr w:rsidR="00822E43" w:rsidRPr="00AB2135" w14:paraId="4516E7E9" w14:textId="77777777" w:rsidTr="009B3926">
        <w:trPr>
          <w:trHeight w:val="166"/>
        </w:trPr>
        <w:tc>
          <w:tcPr>
            <w:tcW w:w="1526" w:type="dxa"/>
          </w:tcPr>
          <w:p w14:paraId="7DEEE4B5" w14:textId="7F1BEAD6"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b/>
                <w:bCs/>
                <w:sz w:val="22"/>
                <w:szCs w:val="22"/>
              </w:rPr>
              <w:t>PGR</w:t>
            </w:r>
          </w:p>
        </w:tc>
        <w:tc>
          <w:tcPr>
            <w:tcW w:w="3685" w:type="dxa"/>
          </w:tcPr>
          <w:p w14:paraId="50C8E4AC" w14:textId="01DF223B" w:rsidR="00822E43" w:rsidRPr="00AB2135" w:rsidRDefault="00822E43" w:rsidP="009B3926">
            <w:pPr>
              <w:pStyle w:val="Default"/>
              <w:rPr>
                <w:rFonts w:asciiTheme="minorHAnsi" w:hAnsiTheme="minorHAnsi" w:cstheme="minorHAnsi"/>
                <w:sz w:val="22"/>
                <w:szCs w:val="22"/>
              </w:rPr>
            </w:pPr>
            <w:r>
              <w:rPr>
                <w:rFonts w:asciiTheme="minorHAnsi" w:hAnsiTheme="minorHAnsi" w:cstheme="minorHAnsi"/>
                <w:sz w:val="22"/>
                <w:szCs w:val="22"/>
              </w:rPr>
              <w:t>Postgraduate Research</w:t>
            </w:r>
          </w:p>
        </w:tc>
        <w:tc>
          <w:tcPr>
            <w:tcW w:w="1134" w:type="dxa"/>
          </w:tcPr>
          <w:p w14:paraId="45F96A22" w14:textId="4A0B5BC3" w:rsidR="00822E43" w:rsidRPr="00AB2135" w:rsidRDefault="00822E43" w:rsidP="009B3926">
            <w:pPr>
              <w:pStyle w:val="Default"/>
              <w:rPr>
                <w:rFonts w:asciiTheme="minorHAnsi" w:hAnsiTheme="minorHAnsi" w:cstheme="minorHAnsi"/>
                <w:sz w:val="22"/>
                <w:szCs w:val="22"/>
              </w:rPr>
            </w:pPr>
          </w:p>
        </w:tc>
        <w:tc>
          <w:tcPr>
            <w:tcW w:w="3828" w:type="dxa"/>
          </w:tcPr>
          <w:p w14:paraId="0C69776A" w14:textId="12405BB8" w:rsidR="00822E43" w:rsidRPr="00AB2135" w:rsidRDefault="00822E43" w:rsidP="009B3926">
            <w:pPr>
              <w:pStyle w:val="Default"/>
              <w:rPr>
                <w:rFonts w:asciiTheme="minorHAnsi" w:hAnsiTheme="minorHAnsi" w:cstheme="minorHAnsi"/>
                <w:sz w:val="22"/>
                <w:szCs w:val="22"/>
              </w:rPr>
            </w:pPr>
          </w:p>
        </w:tc>
      </w:tr>
    </w:tbl>
    <w:p w14:paraId="023D7CB2" w14:textId="7C289CA7" w:rsidR="00D36E75" w:rsidRPr="00D36E75" w:rsidRDefault="00D36E75" w:rsidP="00D36E75">
      <w:pPr>
        <w:pStyle w:val="Default"/>
        <w:rPr>
          <w:rFonts w:asciiTheme="minorHAnsi" w:hAnsiTheme="minorHAnsi" w:cstheme="minorHAnsi"/>
          <w:b/>
          <w:bCs/>
          <w:sz w:val="23"/>
          <w:szCs w:val="23"/>
        </w:rPr>
      </w:pPr>
      <w:bookmarkStart w:id="4" w:name="_Hlk121211987"/>
      <w:r>
        <w:rPr>
          <w:rFonts w:asciiTheme="minorHAnsi" w:hAnsiTheme="minorHAnsi" w:cstheme="minorHAnsi"/>
          <w:b/>
          <w:bCs/>
          <w:sz w:val="23"/>
          <w:szCs w:val="23"/>
        </w:rPr>
        <w:br/>
      </w:r>
    </w:p>
    <w:p w14:paraId="3239F7B6" w14:textId="6CAAFBA6" w:rsidR="00EF4F64" w:rsidRPr="00446665" w:rsidRDefault="00EF4F64" w:rsidP="00EF4F64">
      <w:pPr>
        <w:pStyle w:val="Default"/>
        <w:numPr>
          <w:ilvl w:val="0"/>
          <w:numId w:val="4"/>
        </w:numPr>
        <w:rPr>
          <w:rFonts w:asciiTheme="minorHAnsi" w:hAnsiTheme="minorHAnsi" w:cstheme="minorHAnsi"/>
          <w:sz w:val="23"/>
          <w:szCs w:val="23"/>
        </w:rPr>
      </w:pPr>
      <w:r w:rsidRPr="00446665">
        <w:rPr>
          <w:rFonts w:asciiTheme="minorHAnsi" w:hAnsiTheme="minorHAnsi" w:cstheme="minorHAnsi"/>
          <w:sz w:val="23"/>
          <w:szCs w:val="23"/>
        </w:rPr>
        <w:t xml:space="preserve">The total number of UG withdrawals in 2023 is recorded at 6.6% compared with 5.2% in 2022. </w:t>
      </w:r>
    </w:p>
    <w:p w14:paraId="1E188185" w14:textId="2D2D9426" w:rsidR="00CF2A94" w:rsidRDefault="00CF2A94" w:rsidP="00EF4F64">
      <w:pPr>
        <w:pStyle w:val="Default"/>
        <w:numPr>
          <w:ilvl w:val="0"/>
          <w:numId w:val="4"/>
        </w:numPr>
        <w:rPr>
          <w:rFonts w:asciiTheme="minorHAnsi" w:hAnsiTheme="minorHAnsi" w:cstheme="minorHAnsi"/>
          <w:color w:val="auto"/>
          <w:sz w:val="23"/>
          <w:szCs w:val="23"/>
        </w:rPr>
      </w:pPr>
      <w:r w:rsidRPr="00446665">
        <w:rPr>
          <w:rFonts w:asciiTheme="minorHAnsi" w:hAnsiTheme="minorHAnsi" w:cstheme="minorHAnsi"/>
          <w:sz w:val="23"/>
          <w:szCs w:val="23"/>
        </w:rPr>
        <w:t xml:space="preserve">The total number of </w:t>
      </w:r>
      <w:r>
        <w:rPr>
          <w:rFonts w:asciiTheme="minorHAnsi" w:hAnsiTheme="minorHAnsi" w:cstheme="minorHAnsi"/>
          <w:sz w:val="23"/>
          <w:szCs w:val="23"/>
        </w:rPr>
        <w:t>P</w:t>
      </w:r>
      <w:r w:rsidRPr="00446665">
        <w:rPr>
          <w:rFonts w:asciiTheme="minorHAnsi" w:hAnsiTheme="minorHAnsi" w:cstheme="minorHAnsi"/>
          <w:sz w:val="23"/>
          <w:szCs w:val="23"/>
        </w:rPr>
        <w:t>G</w:t>
      </w:r>
      <w:r>
        <w:rPr>
          <w:rFonts w:asciiTheme="minorHAnsi" w:hAnsiTheme="minorHAnsi" w:cstheme="minorHAnsi"/>
          <w:sz w:val="23"/>
          <w:szCs w:val="23"/>
        </w:rPr>
        <w:t>R &amp; PGT</w:t>
      </w:r>
      <w:r w:rsidRPr="00446665">
        <w:rPr>
          <w:rFonts w:asciiTheme="minorHAnsi" w:hAnsiTheme="minorHAnsi" w:cstheme="minorHAnsi"/>
          <w:sz w:val="23"/>
          <w:szCs w:val="23"/>
        </w:rPr>
        <w:t xml:space="preserve"> withdrawals in 2023 is recorded at </w:t>
      </w:r>
      <w:r>
        <w:rPr>
          <w:rFonts w:asciiTheme="minorHAnsi" w:hAnsiTheme="minorHAnsi" w:cstheme="minorHAnsi"/>
          <w:sz w:val="23"/>
          <w:szCs w:val="23"/>
        </w:rPr>
        <w:t>15.9</w:t>
      </w:r>
      <w:r w:rsidRPr="00446665">
        <w:rPr>
          <w:rFonts w:asciiTheme="minorHAnsi" w:hAnsiTheme="minorHAnsi" w:cstheme="minorHAnsi"/>
          <w:sz w:val="23"/>
          <w:szCs w:val="23"/>
        </w:rPr>
        <w:t xml:space="preserve">% compared with </w:t>
      </w:r>
      <w:r>
        <w:rPr>
          <w:rFonts w:asciiTheme="minorHAnsi" w:hAnsiTheme="minorHAnsi" w:cstheme="minorHAnsi"/>
          <w:sz w:val="23"/>
          <w:szCs w:val="23"/>
        </w:rPr>
        <w:t>6.4</w:t>
      </w:r>
      <w:r w:rsidRPr="00446665">
        <w:rPr>
          <w:rFonts w:asciiTheme="minorHAnsi" w:hAnsiTheme="minorHAnsi" w:cstheme="minorHAnsi"/>
          <w:sz w:val="23"/>
          <w:szCs w:val="23"/>
        </w:rPr>
        <w:t>% in 2022.</w:t>
      </w:r>
    </w:p>
    <w:p w14:paraId="74E0C748" w14:textId="0E81A15F" w:rsidR="00EF4F64" w:rsidRPr="00446665" w:rsidRDefault="00EF4F64" w:rsidP="00EF4F64">
      <w:pPr>
        <w:pStyle w:val="Default"/>
        <w:numPr>
          <w:ilvl w:val="0"/>
          <w:numId w:val="4"/>
        </w:numPr>
        <w:rPr>
          <w:rFonts w:asciiTheme="minorHAnsi" w:hAnsiTheme="minorHAnsi" w:cstheme="minorHAnsi"/>
          <w:color w:val="auto"/>
          <w:sz w:val="23"/>
          <w:szCs w:val="23"/>
        </w:rPr>
      </w:pPr>
      <w:r w:rsidRPr="00446665">
        <w:rPr>
          <w:rFonts w:asciiTheme="minorHAnsi" w:hAnsiTheme="minorHAnsi" w:cstheme="minorHAnsi"/>
          <w:color w:val="auto"/>
          <w:sz w:val="23"/>
          <w:szCs w:val="23"/>
        </w:rPr>
        <w:t xml:space="preserve">Of those </w:t>
      </w:r>
      <w:r w:rsidR="00CF2A94">
        <w:rPr>
          <w:rFonts w:asciiTheme="minorHAnsi" w:hAnsiTheme="minorHAnsi" w:cstheme="minorHAnsi"/>
          <w:color w:val="auto"/>
          <w:sz w:val="23"/>
          <w:szCs w:val="23"/>
        </w:rPr>
        <w:t xml:space="preserve">UGs </w:t>
      </w:r>
      <w:r w:rsidRPr="00446665">
        <w:rPr>
          <w:rFonts w:asciiTheme="minorHAnsi" w:hAnsiTheme="minorHAnsi" w:cstheme="minorHAnsi"/>
          <w:color w:val="auto"/>
          <w:sz w:val="23"/>
          <w:szCs w:val="23"/>
        </w:rPr>
        <w:t xml:space="preserve">that withdrew (554 students) in 2023 </w:t>
      </w:r>
    </w:p>
    <w:p w14:paraId="6E49FE9E" w14:textId="77777777" w:rsidR="00EF4F64" w:rsidRPr="00446665" w:rsidRDefault="00EF4F64" w:rsidP="00EF4F64">
      <w:pPr>
        <w:pStyle w:val="Default"/>
        <w:numPr>
          <w:ilvl w:val="1"/>
          <w:numId w:val="4"/>
        </w:numPr>
        <w:rPr>
          <w:rFonts w:asciiTheme="minorHAnsi" w:hAnsiTheme="minorHAnsi" w:cstheme="minorHAnsi"/>
          <w:color w:val="auto"/>
          <w:sz w:val="23"/>
          <w:szCs w:val="23"/>
        </w:rPr>
      </w:pPr>
      <w:r w:rsidRPr="00446665">
        <w:rPr>
          <w:rFonts w:asciiTheme="minorHAnsi" w:hAnsiTheme="minorHAnsi" w:cstheme="minorHAnsi"/>
          <w:color w:val="auto"/>
          <w:sz w:val="23"/>
          <w:szCs w:val="23"/>
        </w:rPr>
        <w:t xml:space="preserve">5.2% are Trans compared with 2.5% in 2022,    </w:t>
      </w:r>
    </w:p>
    <w:p w14:paraId="27B9D362" w14:textId="51DB8116" w:rsidR="00EF4F64" w:rsidRPr="00446665" w:rsidRDefault="00EF4F64" w:rsidP="00EF4F64">
      <w:pPr>
        <w:pStyle w:val="Default"/>
        <w:numPr>
          <w:ilvl w:val="1"/>
          <w:numId w:val="4"/>
        </w:numPr>
        <w:rPr>
          <w:rFonts w:asciiTheme="minorHAnsi" w:hAnsiTheme="minorHAnsi" w:cstheme="minorHAnsi"/>
          <w:color w:val="auto"/>
          <w:sz w:val="23"/>
          <w:szCs w:val="23"/>
        </w:rPr>
      </w:pPr>
      <w:r w:rsidRPr="00446665">
        <w:rPr>
          <w:rFonts w:asciiTheme="minorHAnsi" w:hAnsiTheme="minorHAnsi" w:cstheme="minorHAnsi"/>
          <w:color w:val="auto"/>
          <w:sz w:val="23"/>
          <w:szCs w:val="23"/>
        </w:rPr>
        <w:t>28.2% have a religion or belief compared with 21.3% in 2022</w:t>
      </w:r>
      <w:r w:rsidR="00582EEC">
        <w:rPr>
          <w:rFonts w:asciiTheme="minorHAnsi" w:hAnsiTheme="minorHAnsi" w:cstheme="minorHAnsi"/>
          <w:color w:val="auto"/>
          <w:sz w:val="23"/>
          <w:szCs w:val="23"/>
        </w:rPr>
        <w:t>,</w:t>
      </w:r>
      <w:r w:rsidRPr="00446665">
        <w:rPr>
          <w:rFonts w:asciiTheme="minorHAnsi" w:hAnsiTheme="minorHAnsi" w:cstheme="minorHAnsi"/>
          <w:color w:val="auto"/>
          <w:sz w:val="23"/>
          <w:szCs w:val="23"/>
        </w:rPr>
        <w:t xml:space="preserve"> </w:t>
      </w:r>
    </w:p>
    <w:p w14:paraId="757672D9" w14:textId="35B8E03A" w:rsidR="00EF4F64" w:rsidRPr="00CF2A94" w:rsidRDefault="00EF4F64" w:rsidP="00CF2A94">
      <w:pPr>
        <w:pStyle w:val="Default"/>
        <w:numPr>
          <w:ilvl w:val="1"/>
          <w:numId w:val="4"/>
        </w:numPr>
        <w:rPr>
          <w:rFonts w:asciiTheme="minorHAnsi" w:hAnsiTheme="minorHAnsi" w:cstheme="minorHAnsi"/>
          <w:color w:val="auto"/>
          <w:sz w:val="23"/>
          <w:szCs w:val="23"/>
        </w:rPr>
      </w:pPr>
      <w:r w:rsidRPr="00446665">
        <w:rPr>
          <w:rFonts w:asciiTheme="minorHAnsi" w:hAnsiTheme="minorHAnsi" w:cstheme="minorHAnsi"/>
          <w:color w:val="auto"/>
          <w:sz w:val="23"/>
          <w:szCs w:val="23"/>
        </w:rPr>
        <w:t xml:space="preserve">28.3% are LGB+ compared with 17.2% in 2022, and 6.8% </w:t>
      </w:r>
      <w:r w:rsidR="00D36E75">
        <w:rPr>
          <w:rFonts w:asciiTheme="minorHAnsi" w:hAnsiTheme="minorHAnsi" w:cstheme="minorHAnsi"/>
          <w:color w:val="auto"/>
          <w:sz w:val="23"/>
          <w:szCs w:val="23"/>
        </w:rPr>
        <w:t xml:space="preserve">are </w:t>
      </w:r>
      <w:r w:rsidRPr="00446665">
        <w:rPr>
          <w:rFonts w:asciiTheme="minorHAnsi" w:hAnsiTheme="minorHAnsi" w:cstheme="minorHAnsi"/>
          <w:color w:val="auto"/>
          <w:sz w:val="23"/>
          <w:szCs w:val="23"/>
        </w:rPr>
        <w:t>Minority Ethnic compared with 9.8% in 202</w:t>
      </w:r>
      <w:r w:rsidR="00D36E75">
        <w:rPr>
          <w:rFonts w:asciiTheme="minorHAnsi" w:hAnsiTheme="minorHAnsi" w:cstheme="minorHAnsi"/>
          <w:color w:val="auto"/>
          <w:sz w:val="23"/>
          <w:szCs w:val="23"/>
        </w:rPr>
        <w:t>2.</w:t>
      </w:r>
      <w:bookmarkEnd w:id="4"/>
    </w:p>
    <w:p w14:paraId="57088C06" w14:textId="78A05917" w:rsidR="00135F82" w:rsidRDefault="00135F82">
      <w:pPr>
        <w:rPr>
          <w:rFonts w:cstheme="minorHAnsi"/>
          <w:sz w:val="23"/>
          <w:szCs w:val="23"/>
          <w:highlight w:val="yellow"/>
        </w:rPr>
      </w:pPr>
      <w:r>
        <w:rPr>
          <w:rFonts w:cstheme="minorHAnsi"/>
          <w:sz w:val="23"/>
          <w:szCs w:val="23"/>
          <w:highlight w:val="yellow"/>
        </w:rPr>
        <w:br w:type="page"/>
      </w:r>
    </w:p>
    <w:p w14:paraId="70AABB6A" w14:textId="0FDD3CAA" w:rsidR="00825466" w:rsidRPr="00635F49" w:rsidRDefault="00E01FF8" w:rsidP="00825466">
      <w:pPr>
        <w:pStyle w:val="Default"/>
        <w:ind w:firstLine="720"/>
        <w:rPr>
          <w:rFonts w:asciiTheme="minorHAnsi" w:hAnsiTheme="minorHAnsi" w:cstheme="minorHAnsi"/>
          <w:sz w:val="23"/>
          <w:szCs w:val="23"/>
        </w:rPr>
      </w:pPr>
      <w:r w:rsidRPr="00635F49">
        <w:rPr>
          <w:rFonts w:asciiTheme="minorHAnsi" w:hAnsiTheme="minorHAnsi" w:cstheme="minorHAnsi"/>
          <w:b/>
          <w:bCs/>
          <w:sz w:val="23"/>
          <w:szCs w:val="23"/>
        </w:rPr>
        <w:lastRenderedPageBreak/>
        <w:t>a</w:t>
      </w:r>
      <w:r w:rsidR="00825466" w:rsidRPr="00635F49">
        <w:rPr>
          <w:rFonts w:asciiTheme="minorHAnsi" w:hAnsiTheme="minorHAnsi" w:cstheme="minorHAnsi"/>
          <w:b/>
          <w:bCs/>
          <w:sz w:val="23"/>
          <w:szCs w:val="23"/>
        </w:rPr>
        <w:t xml:space="preserve">. </w:t>
      </w:r>
      <w:r w:rsidR="00707CF3">
        <w:rPr>
          <w:rFonts w:asciiTheme="minorHAnsi" w:hAnsiTheme="minorHAnsi" w:cstheme="minorHAnsi"/>
          <w:b/>
          <w:bCs/>
          <w:sz w:val="23"/>
          <w:szCs w:val="23"/>
        </w:rPr>
        <w:t>Sex</w:t>
      </w:r>
      <w:r w:rsidR="00825466" w:rsidRPr="00635F49">
        <w:rPr>
          <w:rFonts w:asciiTheme="minorHAnsi" w:hAnsiTheme="minorHAnsi" w:cstheme="minorHAnsi"/>
          <w:b/>
          <w:bCs/>
          <w:sz w:val="23"/>
          <w:szCs w:val="23"/>
        </w:rPr>
        <w:t xml:space="preserve"> </w:t>
      </w:r>
    </w:p>
    <w:p w14:paraId="450EC7B6" w14:textId="77777777" w:rsidR="00825466" w:rsidRPr="00635F49" w:rsidRDefault="00825466" w:rsidP="00825466">
      <w:pPr>
        <w:pStyle w:val="Default"/>
        <w:rPr>
          <w:rFonts w:asciiTheme="minorHAnsi" w:hAnsiTheme="minorHAnsi" w:cstheme="minorHAnsi"/>
          <w:sz w:val="22"/>
          <w:szCs w:val="22"/>
        </w:rPr>
      </w:pPr>
    </w:p>
    <w:p w14:paraId="6310590C" w14:textId="7C2A5DB9" w:rsidR="00825466" w:rsidRPr="00635F49" w:rsidRDefault="00825466" w:rsidP="00825466">
      <w:pPr>
        <w:pStyle w:val="Default"/>
        <w:rPr>
          <w:rFonts w:asciiTheme="minorHAnsi" w:hAnsiTheme="minorHAnsi" w:cstheme="minorHAnsi"/>
          <w:sz w:val="23"/>
          <w:szCs w:val="23"/>
        </w:rPr>
      </w:pPr>
      <w:r w:rsidRPr="00635F49">
        <w:rPr>
          <w:rFonts w:asciiTheme="minorHAnsi" w:hAnsiTheme="minorHAnsi" w:cstheme="minorHAnsi"/>
          <w:sz w:val="23"/>
          <w:szCs w:val="23"/>
        </w:rPr>
        <w:t>The total number of students registered at AU for 202</w:t>
      </w:r>
      <w:r w:rsidR="00635F49" w:rsidRPr="00635F49">
        <w:rPr>
          <w:rFonts w:asciiTheme="minorHAnsi" w:hAnsiTheme="minorHAnsi" w:cstheme="minorHAnsi"/>
          <w:sz w:val="23"/>
          <w:szCs w:val="23"/>
        </w:rPr>
        <w:t>2</w:t>
      </w:r>
      <w:r w:rsidR="00A6771E" w:rsidRPr="00635F49">
        <w:rPr>
          <w:rFonts w:asciiTheme="minorHAnsi" w:hAnsiTheme="minorHAnsi" w:cstheme="minorHAnsi"/>
          <w:sz w:val="23"/>
          <w:szCs w:val="23"/>
        </w:rPr>
        <w:t>-</w:t>
      </w:r>
      <w:r w:rsidRPr="00635F49">
        <w:rPr>
          <w:rFonts w:asciiTheme="minorHAnsi" w:hAnsiTheme="minorHAnsi" w:cstheme="minorHAnsi"/>
          <w:sz w:val="23"/>
          <w:szCs w:val="23"/>
        </w:rPr>
        <w:t>2</w:t>
      </w:r>
      <w:r w:rsidR="00635F49" w:rsidRPr="00635F49">
        <w:rPr>
          <w:rFonts w:asciiTheme="minorHAnsi" w:hAnsiTheme="minorHAnsi" w:cstheme="minorHAnsi"/>
          <w:sz w:val="23"/>
          <w:szCs w:val="23"/>
        </w:rPr>
        <w:t>3</w:t>
      </w:r>
      <w:r w:rsidRPr="00635F49">
        <w:rPr>
          <w:rFonts w:asciiTheme="minorHAnsi" w:hAnsiTheme="minorHAnsi" w:cstheme="minorHAnsi"/>
          <w:sz w:val="23"/>
          <w:szCs w:val="23"/>
        </w:rPr>
        <w:t xml:space="preserve"> was </w:t>
      </w:r>
      <w:r w:rsidR="000A23E8" w:rsidRPr="00635F49">
        <w:rPr>
          <w:rFonts w:asciiTheme="minorHAnsi" w:hAnsiTheme="minorHAnsi" w:cstheme="minorHAnsi"/>
          <w:sz w:val="23"/>
          <w:szCs w:val="23"/>
        </w:rPr>
        <w:t>8</w:t>
      </w:r>
      <w:r w:rsidR="00635F49" w:rsidRPr="00635F49">
        <w:rPr>
          <w:rFonts w:asciiTheme="minorHAnsi" w:hAnsiTheme="minorHAnsi" w:cstheme="minorHAnsi"/>
          <w:sz w:val="23"/>
          <w:szCs w:val="23"/>
        </w:rPr>
        <w:t>,</w:t>
      </w:r>
      <w:r w:rsidR="000A23E8" w:rsidRPr="00635F49">
        <w:rPr>
          <w:rFonts w:asciiTheme="minorHAnsi" w:hAnsiTheme="minorHAnsi" w:cstheme="minorHAnsi"/>
          <w:sz w:val="23"/>
          <w:szCs w:val="23"/>
        </w:rPr>
        <w:t>4</w:t>
      </w:r>
      <w:r w:rsidR="00635F49" w:rsidRPr="00635F49">
        <w:rPr>
          <w:rFonts w:asciiTheme="minorHAnsi" w:hAnsiTheme="minorHAnsi" w:cstheme="minorHAnsi"/>
          <w:sz w:val="23"/>
          <w:szCs w:val="23"/>
        </w:rPr>
        <w:t>13</w:t>
      </w:r>
      <w:r w:rsidRPr="00635F49">
        <w:rPr>
          <w:rFonts w:asciiTheme="minorHAnsi" w:hAnsiTheme="minorHAnsi" w:cstheme="minorHAnsi"/>
          <w:sz w:val="23"/>
          <w:szCs w:val="23"/>
        </w:rPr>
        <w:t xml:space="preserve"> with 5</w:t>
      </w:r>
      <w:r w:rsidR="00635F49" w:rsidRPr="00635F49">
        <w:rPr>
          <w:rFonts w:asciiTheme="minorHAnsi" w:hAnsiTheme="minorHAnsi" w:cstheme="minorHAnsi"/>
          <w:sz w:val="23"/>
          <w:szCs w:val="23"/>
        </w:rPr>
        <w:t>4</w:t>
      </w:r>
      <w:r w:rsidRPr="00635F49">
        <w:rPr>
          <w:rFonts w:asciiTheme="minorHAnsi" w:hAnsiTheme="minorHAnsi" w:cstheme="minorHAnsi"/>
          <w:sz w:val="23"/>
          <w:szCs w:val="23"/>
        </w:rPr>
        <w:t>.</w:t>
      </w:r>
      <w:r w:rsidR="00635F49" w:rsidRPr="00635F49">
        <w:rPr>
          <w:rFonts w:asciiTheme="minorHAnsi" w:hAnsiTheme="minorHAnsi" w:cstheme="minorHAnsi"/>
          <w:sz w:val="23"/>
          <w:szCs w:val="23"/>
        </w:rPr>
        <w:t>5</w:t>
      </w:r>
      <w:r w:rsidRPr="00635F49">
        <w:rPr>
          <w:rFonts w:asciiTheme="minorHAnsi" w:hAnsiTheme="minorHAnsi" w:cstheme="minorHAnsi"/>
          <w:sz w:val="23"/>
          <w:szCs w:val="23"/>
        </w:rPr>
        <w:t>% female</w:t>
      </w:r>
      <w:r w:rsidR="00635F49" w:rsidRPr="00635F49">
        <w:rPr>
          <w:rFonts w:asciiTheme="minorHAnsi" w:hAnsiTheme="minorHAnsi" w:cstheme="minorHAnsi"/>
          <w:sz w:val="23"/>
          <w:szCs w:val="23"/>
        </w:rPr>
        <w:t>, 42.9% male and 2.6% identifying as Other</w:t>
      </w:r>
      <w:r w:rsidRPr="00635F49">
        <w:rPr>
          <w:rFonts w:asciiTheme="minorHAnsi" w:hAnsiTheme="minorHAnsi" w:cstheme="minorHAnsi"/>
          <w:sz w:val="23"/>
          <w:szCs w:val="23"/>
        </w:rPr>
        <w:t>.</w:t>
      </w:r>
    </w:p>
    <w:p w14:paraId="798CFBD3" w14:textId="77777777" w:rsidR="00B36F11" w:rsidRDefault="00B36F11" w:rsidP="00825466">
      <w:pPr>
        <w:pStyle w:val="Default"/>
        <w:rPr>
          <w:rFonts w:asciiTheme="minorHAnsi" w:hAnsiTheme="minorHAnsi" w:cstheme="minorHAnsi"/>
          <w:sz w:val="23"/>
          <w:szCs w:val="23"/>
          <w:highlight w:val="yellow"/>
        </w:rPr>
      </w:pPr>
    </w:p>
    <w:tbl>
      <w:tblPr>
        <w:tblW w:w="10893" w:type="dxa"/>
        <w:tblLook w:val="04A0" w:firstRow="1" w:lastRow="0" w:firstColumn="1" w:lastColumn="0" w:noHBand="0" w:noVBand="1"/>
      </w:tblPr>
      <w:tblGrid>
        <w:gridCol w:w="932"/>
        <w:gridCol w:w="2114"/>
        <w:gridCol w:w="714"/>
        <w:gridCol w:w="1417"/>
        <w:gridCol w:w="714"/>
        <w:gridCol w:w="1334"/>
        <w:gridCol w:w="714"/>
        <w:gridCol w:w="1425"/>
        <w:gridCol w:w="714"/>
        <w:gridCol w:w="821"/>
      </w:tblGrid>
      <w:tr w:rsidR="00ED2ACF" w:rsidRPr="00B36F11" w14:paraId="595D3297" w14:textId="77777777" w:rsidTr="00EF4F64">
        <w:trPr>
          <w:trHeight w:val="399"/>
        </w:trPr>
        <w:tc>
          <w:tcPr>
            <w:tcW w:w="10893" w:type="dxa"/>
            <w:gridSpan w:val="10"/>
            <w:tcBorders>
              <w:top w:val="nil"/>
              <w:left w:val="single" w:sz="4" w:space="0" w:color="auto"/>
              <w:bottom w:val="single" w:sz="4" w:space="0" w:color="auto"/>
              <w:right w:val="nil"/>
            </w:tcBorders>
            <w:shd w:val="clear" w:color="000000" w:fill="4472C4"/>
            <w:noWrap/>
            <w:vAlign w:val="center"/>
            <w:hideMark/>
          </w:tcPr>
          <w:p w14:paraId="50E41742" w14:textId="29AA8382" w:rsidR="00B36F11" w:rsidRPr="00B36F11" w:rsidRDefault="00B36F11" w:rsidP="00B36F11">
            <w:pPr>
              <w:spacing w:after="0" w:line="240" w:lineRule="auto"/>
              <w:jc w:val="center"/>
              <w:rPr>
                <w:rFonts w:ascii="Calibri" w:eastAsia="Times New Roman" w:hAnsi="Calibri" w:cs="Calibri"/>
                <w:b/>
                <w:bCs/>
                <w:color w:val="FFFFFF"/>
                <w:lang w:eastAsia="en-GB"/>
              </w:rPr>
            </w:pPr>
            <w:r w:rsidRPr="00B36F11">
              <w:rPr>
                <w:rFonts w:ascii="Calibri" w:eastAsia="Times New Roman" w:hAnsi="Calibri" w:cs="Calibri"/>
                <w:b/>
                <w:bCs/>
                <w:color w:val="FFFFFF"/>
                <w:lang w:eastAsia="en-GB"/>
              </w:rPr>
              <w:t xml:space="preserve">2022/23 Student </w:t>
            </w:r>
            <w:r w:rsidR="00707CF3">
              <w:rPr>
                <w:rFonts w:ascii="Calibri" w:eastAsia="Times New Roman" w:hAnsi="Calibri" w:cs="Calibri"/>
                <w:b/>
                <w:bCs/>
                <w:color w:val="FFFFFF"/>
                <w:lang w:eastAsia="en-GB"/>
              </w:rPr>
              <w:t>Sex</w:t>
            </w:r>
            <w:r w:rsidRPr="00B36F11">
              <w:rPr>
                <w:rFonts w:ascii="Calibri" w:eastAsia="Times New Roman" w:hAnsi="Calibri" w:cs="Calibri"/>
                <w:b/>
                <w:bCs/>
                <w:color w:val="FFFFFF"/>
                <w:lang w:eastAsia="en-GB"/>
              </w:rPr>
              <w:t xml:space="preserve"> by Faculty &amp; Department</w:t>
            </w:r>
          </w:p>
        </w:tc>
      </w:tr>
      <w:tr w:rsidR="00ED2ACF" w:rsidRPr="00B36F11" w14:paraId="663D0F88" w14:textId="77777777" w:rsidTr="00EF4F64">
        <w:trPr>
          <w:trHeight w:val="288"/>
        </w:trPr>
        <w:tc>
          <w:tcPr>
            <w:tcW w:w="932"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676AAF1C"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Faculty</w:t>
            </w:r>
          </w:p>
        </w:tc>
        <w:tc>
          <w:tcPr>
            <w:tcW w:w="2114"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02CCA05D"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Department</w:t>
            </w:r>
          </w:p>
        </w:tc>
        <w:tc>
          <w:tcPr>
            <w:tcW w:w="2131"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7F30C56E" w14:textId="77777777" w:rsidR="00B36F11" w:rsidRPr="00B36F11" w:rsidRDefault="00B36F11" w:rsidP="00B36F11">
            <w:pPr>
              <w:spacing w:after="0" w:line="240" w:lineRule="auto"/>
              <w:jc w:val="center"/>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Female</w:t>
            </w:r>
          </w:p>
        </w:tc>
        <w:tc>
          <w:tcPr>
            <w:tcW w:w="2048"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0D130F44" w14:textId="77777777" w:rsidR="00B36F11" w:rsidRPr="00B36F11" w:rsidRDefault="00B36F11" w:rsidP="00B36F11">
            <w:pPr>
              <w:spacing w:after="0" w:line="240" w:lineRule="auto"/>
              <w:jc w:val="center"/>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Male</w:t>
            </w:r>
          </w:p>
        </w:tc>
        <w:tc>
          <w:tcPr>
            <w:tcW w:w="2133"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2F3D6950" w14:textId="77777777" w:rsidR="00B36F11" w:rsidRPr="00B36F11" w:rsidRDefault="00B36F11" w:rsidP="00B36F11">
            <w:pPr>
              <w:spacing w:after="0" w:line="240" w:lineRule="auto"/>
              <w:jc w:val="center"/>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Other</w:t>
            </w:r>
          </w:p>
        </w:tc>
        <w:tc>
          <w:tcPr>
            <w:tcW w:w="1535"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61FDF216" w14:textId="77777777" w:rsidR="00B36F11" w:rsidRPr="00B36F11" w:rsidRDefault="00B36F11" w:rsidP="00B36F11">
            <w:pPr>
              <w:spacing w:after="0" w:line="240" w:lineRule="auto"/>
              <w:jc w:val="center"/>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Total</w:t>
            </w:r>
          </w:p>
        </w:tc>
      </w:tr>
      <w:tr w:rsidR="00EF4F64" w:rsidRPr="00B36F11" w14:paraId="69344691" w14:textId="77777777" w:rsidTr="00EF4F64">
        <w:trPr>
          <w:trHeight w:val="408"/>
        </w:trPr>
        <w:tc>
          <w:tcPr>
            <w:tcW w:w="932" w:type="dxa"/>
            <w:vMerge/>
            <w:tcBorders>
              <w:top w:val="nil"/>
              <w:left w:val="single" w:sz="4" w:space="0" w:color="auto"/>
              <w:bottom w:val="single" w:sz="4" w:space="0" w:color="auto"/>
              <w:right w:val="single" w:sz="4" w:space="0" w:color="auto"/>
            </w:tcBorders>
            <w:vAlign w:val="center"/>
            <w:hideMark/>
          </w:tcPr>
          <w:p w14:paraId="4F89B091"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vMerge/>
            <w:tcBorders>
              <w:top w:val="nil"/>
              <w:left w:val="single" w:sz="4" w:space="0" w:color="auto"/>
              <w:bottom w:val="single" w:sz="4" w:space="0" w:color="auto"/>
              <w:right w:val="single" w:sz="4" w:space="0" w:color="auto"/>
            </w:tcBorders>
            <w:vAlign w:val="center"/>
            <w:hideMark/>
          </w:tcPr>
          <w:p w14:paraId="7047948C"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714" w:type="dxa"/>
            <w:tcBorders>
              <w:top w:val="nil"/>
              <w:left w:val="nil"/>
              <w:bottom w:val="single" w:sz="4" w:space="0" w:color="auto"/>
              <w:right w:val="single" w:sz="4" w:space="0" w:color="auto"/>
            </w:tcBorders>
            <w:shd w:val="clear" w:color="000000" w:fill="8EA9DB"/>
            <w:noWrap/>
            <w:vAlign w:val="bottom"/>
            <w:hideMark/>
          </w:tcPr>
          <w:p w14:paraId="051AB1F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Count</w:t>
            </w:r>
          </w:p>
        </w:tc>
        <w:tc>
          <w:tcPr>
            <w:tcW w:w="1417" w:type="dxa"/>
            <w:tcBorders>
              <w:top w:val="nil"/>
              <w:left w:val="nil"/>
              <w:bottom w:val="single" w:sz="4" w:space="0" w:color="auto"/>
              <w:right w:val="single" w:sz="4" w:space="0" w:color="auto"/>
            </w:tcBorders>
            <w:shd w:val="clear" w:color="000000" w:fill="8EA9DB"/>
            <w:noWrap/>
            <w:vAlign w:val="bottom"/>
            <w:hideMark/>
          </w:tcPr>
          <w:p w14:paraId="6C29911D"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w:t>
            </w:r>
          </w:p>
        </w:tc>
        <w:tc>
          <w:tcPr>
            <w:tcW w:w="714" w:type="dxa"/>
            <w:tcBorders>
              <w:top w:val="nil"/>
              <w:left w:val="nil"/>
              <w:bottom w:val="single" w:sz="4" w:space="0" w:color="auto"/>
              <w:right w:val="single" w:sz="4" w:space="0" w:color="auto"/>
            </w:tcBorders>
            <w:shd w:val="clear" w:color="000000" w:fill="8EA9DB"/>
            <w:noWrap/>
            <w:vAlign w:val="bottom"/>
            <w:hideMark/>
          </w:tcPr>
          <w:p w14:paraId="11B0FD93"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Count</w:t>
            </w:r>
          </w:p>
        </w:tc>
        <w:tc>
          <w:tcPr>
            <w:tcW w:w="1334" w:type="dxa"/>
            <w:tcBorders>
              <w:top w:val="nil"/>
              <w:left w:val="nil"/>
              <w:bottom w:val="single" w:sz="4" w:space="0" w:color="auto"/>
              <w:right w:val="single" w:sz="4" w:space="0" w:color="auto"/>
            </w:tcBorders>
            <w:shd w:val="clear" w:color="000000" w:fill="8EA9DB"/>
            <w:noWrap/>
            <w:vAlign w:val="bottom"/>
            <w:hideMark/>
          </w:tcPr>
          <w:p w14:paraId="4DFCA39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w:t>
            </w:r>
          </w:p>
        </w:tc>
        <w:tc>
          <w:tcPr>
            <w:tcW w:w="708" w:type="dxa"/>
            <w:tcBorders>
              <w:top w:val="nil"/>
              <w:left w:val="nil"/>
              <w:bottom w:val="single" w:sz="4" w:space="0" w:color="auto"/>
              <w:right w:val="single" w:sz="4" w:space="0" w:color="auto"/>
            </w:tcBorders>
            <w:shd w:val="clear" w:color="000000" w:fill="8EA9DB"/>
            <w:noWrap/>
            <w:vAlign w:val="bottom"/>
            <w:hideMark/>
          </w:tcPr>
          <w:p w14:paraId="701C40ED"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Count</w:t>
            </w:r>
          </w:p>
        </w:tc>
        <w:tc>
          <w:tcPr>
            <w:tcW w:w="1425" w:type="dxa"/>
            <w:tcBorders>
              <w:top w:val="nil"/>
              <w:left w:val="nil"/>
              <w:bottom w:val="single" w:sz="4" w:space="0" w:color="auto"/>
              <w:right w:val="single" w:sz="4" w:space="0" w:color="auto"/>
            </w:tcBorders>
            <w:shd w:val="clear" w:color="000000" w:fill="8EA9DB"/>
            <w:noWrap/>
            <w:vAlign w:val="bottom"/>
            <w:hideMark/>
          </w:tcPr>
          <w:p w14:paraId="25237E0B" w14:textId="77777777" w:rsid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w:t>
            </w:r>
          </w:p>
          <w:p w14:paraId="06F3ADFA" w14:textId="538ED096" w:rsidR="00EF4F64" w:rsidRPr="00B36F11" w:rsidRDefault="00EF4F64" w:rsidP="00B36F11">
            <w:pPr>
              <w:spacing w:after="0" w:line="240" w:lineRule="auto"/>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 change </w:t>
            </w:r>
          </w:p>
        </w:tc>
        <w:tc>
          <w:tcPr>
            <w:tcW w:w="714" w:type="dxa"/>
            <w:tcBorders>
              <w:top w:val="nil"/>
              <w:left w:val="nil"/>
              <w:bottom w:val="single" w:sz="4" w:space="0" w:color="auto"/>
              <w:right w:val="single" w:sz="4" w:space="0" w:color="auto"/>
            </w:tcBorders>
            <w:shd w:val="clear" w:color="D9E1F2" w:fill="D9D9D9"/>
            <w:noWrap/>
            <w:vAlign w:val="center"/>
            <w:hideMark/>
          </w:tcPr>
          <w:p w14:paraId="4D65F642" w14:textId="77777777" w:rsidR="00B36F11" w:rsidRPr="00B36F11" w:rsidRDefault="00B36F11" w:rsidP="00B36F11">
            <w:pPr>
              <w:spacing w:after="0" w:line="240" w:lineRule="auto"/>
              <w:jc w:val="right"/>
              <w:rPr>
                <w:rFonts w:ascii="Calibri" w:eastAsia="Times New Roman" w:hAnsi="Calibri" w:cs="Calibri"/>
                <w:b/>
                <w:bCs/>
                <w:sz w:val="20"/>
                <w:szCs w:val="20"/>
                <w:lang w:eastAsia="en-GB"/>
              </w:rPr>
            </w:pPr>
            <w:r w:rsidRPr="00B36F11">
              <w:rPr>
                <w:rFonts w:ascii="Calibri" w:eastAsia="Times New Roman" w:hAnsi="Calibri" w:cs="Calibri"/>
                <w:b/>
                <w:bCs/>
                <w:sz w:val="20"/>
                <w:szCs w:val="20"/>
                <w:lang w:eastAsia="en-GB"/>
              </w:rPr>
              <w:t>Count</w:t>
            </w:r>
          </w:p>
        </w:tc>
        <w:tc>
          <w:tcPr>
            <w:tcW w:w="821" w:type="dxa"/>
            <w:tcBorders>
              <w:top w:val="nil"/>
              <w:left w:val="nil"/>
              <w:bottom w:val="single" w:sz="4" w:space="0" w:color="auto"/>
              <w:right w:val="single" w:sz="4" w:space="0" w:color="auto"/>
            </w:tcBorders>
            <w:shd w:val="clear" w:color="D9E1F2" w:fill="D9D9D9"/>
            <w:vAlign w:val="center"/>
            <w:hideMark/>
          </w:tcPr>
          <w:p w14:paraId="5BA522C8" w14:textId="77777777" w:rsidR="00B36F11" w:rsidRPr="00B36F11" w:rsidRDefault="00B36F11" w:rsidP="00B36F11">
            <w:pPr>
              <w:spacing w:after="0" w:line="240" w:lineRule="auto"/>
              <w:jc w:val="right"/>
              <w:rPr>
                <w:rFonts w:ascii="Calibri" w:eastAsia="Times New Roman" w:hAnsi="Calibri" w:cs="Calibri"/>
                <w:b/>
                <w:bCs/>
                <w:sz w:val="16"/>
                <w:szCs w:val="16"/>
                <w:lang w:eastAsia="en-GB"/>
              </w:rPr>
            </w:pPr>
            <w:r w:rsidRPr="00B36F11">
              <w:rPr>
                <w:rFonts w:ascii="Calibri" w:eastAsia="Times New Roman" w:hAnsi="Calibri" w:cs="Calibri"/>
                <w:b/>
                <w:bCs/>
                <w:sz w:val="16"/>
                <w:szCs w:val="16"/>
                <w:lang w:eastAsia="en-GB"/>
              </w:rPr>
              <w:t>% of Total Students</w:t>
            </w:r>
          </w:p>
        </w:tc>
      </w:tr>
      <w:tr w:rsidR="00ED2ACF" w:rsidRPr="00B36F11" w14:paraId="21F770B1" w14:textId="77777777" w:rsidTr="00EF4F64">
        <w:trPr>
          <w:trHeight w:val="288"/>
        </w:trPr>
        <w:tc>
          <w:tcPr>
            <w:tcW w:w="932"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58428CE"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Faculty of Arts and Social Sciences</w:t>
            </w:r>
          </w:p>
        </w:tc>
        <w:tc>
          <w:tcPr>
            <w:tcW w:w="2114" w:type="dxa"/>
            <w:tcBorders>
              <w:top w:val="nil"/>
              <w:left w:val="nil"/>
              <w:bottom w:val="single" w:sz="4" w:space="0" w:color="auto"/>
              <w:right w:val="single" w:sz="4" w:space="0" w:color="auto"/>
            </w:tcBorders>
            <w:shd w:val="clear" w:color="auto" w:fill="auto"/>
            <w:noWrap/>
            <w:vAlign w:val="bottom"/>
            <w:hideMark/>
          </w:tcPr>
          <w:p w14:paraId="0A1E318B"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Art</w:t>
            </w:r>
          </w:p>
        </w:tc>
        <w:tc>
          <w:tcPr>
            <w:tcW w:w="714" w:type="dxa"/>
            <w:tcBorders>
              <w:top w:val="nil"/>
              <w:left w:val="nil"/>
              <w:bottom w:val="single" w:sz="4" w:space="0" w:color="auto"/>
              <w:right w:val="single" w:sz="4" w:space="0" w:color="auto"/>
            </w:tcBorders>
            <w:shd w:val="clear" w:color="auto" w:fill="auto"/>
            <w:noWrap/>
            <w:vAlign w:val="center"/>
            <w:hideMark/>
          </w:tcPr>
          <w:p w14:paraId="435F58A5"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166</w:t>
            </w:r>
          </w:p>
        </w:tc>
        <w:tc>
          <w:tcPr>
            <w:tcW w:w="1417" w:type="dxa"/>
            <w:tcBorders>
              <w:top w:val="nil"/>
              <w:left w:val="nil"/>
              <w:bottom w:val="single" w:sz="4" w:space="0" w:color="auto"/>
              <w:right w:val="single" w:sz="4" w:space="0" w:color="auto"/>
            </w:tcBorders>
            <w:shd w:val="clear" w:color="auto" w:fill="auto"/>
            <w:noWrap/>
            <w:vAlign w:val="center"/>
            <w:hideMark/>
          </w:tcPr>
          <w:p w14:paraId="05794ABC" w14:textId="2D4C3FC9"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76.9%</w:t>
            </w:r>
          </w:p>
          <w:p w14:paraId="3BD87FCB" w14:textId="26BEEC3B"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(-2.9%)</w:t>
            </w:r>
          </w:p>
        </w:tc>
        <w:tc>
          <w:tcPr>
            <w:tcW w:w="714" w:type="dxa"/>
            <w:tcBorders>
              <w:top w:val="nil"/>
              <w:left w:val="nil"/>
              <w:bottom w:val="single" w:sz="4" w:space="0" w:color="auto"/>
              <w:right w:val="single" w:sz="4" w:space="0" w:color="auto"/>
            </w:tcBorders>
            <w:shd w:val="clear" w:color="auto" w:fill="auto"/>
            <w:noWrap/>
            <w:vAlign w:val="center"/>
            <w:hideMark/>
          </w:tcPr>
          <w:p w14:paraId="7BAB5E04"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38</w:t>
            </w:r>
          </w:p>
        </w:tc>
        <w:tc>
          <w:tcPr>
            <w:tcW w:w="1334" w:type="dxa"/>
            <w:tcBorders>
              <w:top w:val="nil"/>
              <w:left w:val="nil"/>
              <w:bottom w:val="single" w:sz="4" w:space="0" w:color="auto"/>
              <w:right w:val="single" w:sz="4" w:space="0" w:color="auto"/>
            </w:tcBorders>
            <w:shd w:val="clear" w:color="auto" w:fill="auto"/>
            <w:noWrap/>
            <w:vAlign w:val="center"/>
            <w:hideMark/>
          </w:tcPr>
          <w:p w14:paraId="57872880"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17.6%</w:t>
            </w:r>
          </w:p>
          <w:p w14:paraId="7842C665" w14:textId="57BC2B5D"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(+0.7%)</w:t>
            </w:r>
          </w:p>
        </w:tc>
        <w:tc>
          <w:tcPr>
            <w:tcW w:w="708" w:type="dxa"/>
            <w:tcBorders>
              <w:top w:val="nil"/>
              <w:left w:val="nil"/>
              <w:bottom w:val="single" w:sz="4" w:space="0" w:color="auto"/>
              <w:right w:val="single" w:sz="4" w:space="0" w:color="auto"/>
            </w:tcBorders>
            <w:shd w:val="clear" w:color="auto" w:fill="auto"/>
            <w:noWrap/>
            <w:vAlign w:val="bottom"/>
            <w:hideMark/>
          </w:tcPr>
          <w:p w14:paraId="34C21624"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w:t>
            </w:r>
          </w:p>
        </w:tc>
        <w:tc>
          <w:tcPr>
            <w:tcW w:w="1425" w:type="dxa"/>
            <w:tcBorders>
              <w:top w:val="nil"/>
              <w:left w:val="nil"/>
              <w:bottom w:val="single" w:sz="4" w:space="0" w:color="auto"/>
              <w:right w:val="single" w:sz="4" w:space="0" w:color="auto"/>
            </w:tcBorders>
            <w:shd w:val="clear" w:color="auto" w:fill="auto"/>
            <w:noWrap/>
            <w:vAlign w:val="bottom"/>
            <w:hideMark/>
          </w:tcPr>
          <w:p w14:paraId="71A47030"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5.6%</w:t>
            </w:r>
          </w:p>
          <w:p w14:paraId="14D829E3" w14:textId="37A9808C" w:rsidR="005A5C31" w:rsidRPr="00B36F11" w:rsidRDefault="005A5C31"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r w:rsidR="00C024B7">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2.2%)</w:t>
            </w:r>
          </w:p>
        </w:tc>
        <w:tc>
          <w:tcPr>
            <w:tcW w:w="714" w:type="dxa"/>
            <w:tcBorders>
              <w:top w:val="nil"/>
              <w:left w:val="nil"/>
              <w:bottom w:val="single" w:sz="4" w:space="0" w:color="auto"/>
              <w:right w:val="single" w:sz="4" w:space="0" w:color="auto"/>
            </w:tcBorders>
            <w:shd w:val="clear" w:color="000000" w:fill="D9D9D9"/>
            <w:noWrap/>
            <w:vAlign w:val="bottom"/>
            <w:hideMark/>
          </w:tcPr>
          <w:p w14:paraId="43CBB5E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216</w:t>
            </w:r>
          </w:p>
        </w:tc>
        <w:tc>
          <w:tcPr>
            <w:tcW w:w="821" w:type="dxa"/>
            <w:tcBorders>
              <w:top w:val="nil"/>
              <w:left w:val="nil"/>
              <w:bottom w:val="single" w:sz="4" w:space="0" w:color="auto"/>
              <w:right w:val="single" w:sz="4" w:space="0" w:color="auto"/>
            </w:tcBorders>
            <w:shd w:val="clear" w:color="000000" w:fill="D9D9D9"/>
            <w:noWrap/>
            <w:vAlign w:val="bottom"/>
            <w:hideMark/>
          </w:tcPr>
          <w:p w14:paraId="790DD02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2.6%</w:t>
            </w:r>
          </w:p>
        </w:tc>
      </w:tr>
      <w:tr w:rsidR="00ED2ACF" w:rsidRPr="00B36F11" w14:paraId="0DFEEC3E"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2CAAE7FB"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33924C12"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Education</w:t>
            </w:r>
          </w:p>
        </w:tc>
        <w:tc>
          <w:tcPr>
            <w:tcW w:w="714" w:type="dxa"/>
            <w:tcBorders>
              <w:top w:val="nil"/>
              <w:left w:val="nil"/>
              <w:bottom w:val="single" w:sz="4" w:space="0" w:color="auto"/>
              <w:right w:val="single" w:sz="4" w:space="0" w:color="auto"/>
            </w:tcBorders>
            <w:shd w:val="clear" w:color="auto" w:fill="auto"/>
            <w:noWrap/>
            <w:vAlign w:val="center"/>
            <w:hideMark/>
          </w:tcPr>
          <w:p w14:paraId="0E7D17BF"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267</w:t>
            </w:r>
          </w:p>
        </w:tc>
        <w:tc>
          <w:tcPr>
            <w:tcW w:w="1417" w:type="dxa"/>
            <w:tcBorders>
              <w:top w:val="nil"/>
              <w:left w:val="nil"/>
              <w:bottom w:val="single" w:sz="4" w:space="0" w:color="auto"/>
              <w:right w:val="single" w:sz="4" w:space="0" w:color="auto"/>
            </w:tcBorders>
            <w:shd w:val="clear" w:color="auto" w:fill="auto"/>
            <w:noWrap/>
            <w:vAlign w:val="center"/>
            <w:hideMark/>
          </w:tcPr>
          <w:p w14:paraId="1845573E" w14:textId="6137CDFF"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75.0%</w:t>
            </w:r>
          </w:p>
          <w:p w14:paraId="7004BF9E" w14:textId="1934C3B9"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p>
        </w:tc>
        <w:tc>
          <w:tcPr>
            <w:tcW w:w="714" w:type="dxa"/>
            <w:tcBorders>
              <w:top w:val="nil"/>
              <w:left w:val="nil"/>
              <w:bottom w:val="single" w:sz="4" w:space="0" w:color="auto"/>
              <w:right w:val="single" w:sz="4" w:space="0" w:color="auto"/>
            </w:tcBorders>
            <w:shd w:val="clear" w:color="auto" w:fill="auto"/>
            <w:noWrap/>
            <w:vAlign w:val="center"/>
            <w:hideMark/>
          </w:tcPr>
          <w:p w14:paraId="01380A50"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87</w:t>
            </w:r>
          </w:p>
        </w:tc>
        <w:tc>
          <w:tcPr>
            <w:tcW w:w="1334" w:type="dxa"/>
            <w:tcBorders>
              <w:top w:val="nil"/>
              <w:left w:val="nil"/>
              <w:bottom w:val="single" w:sz="4" w:space="0" w:color="auto"/>
              <w:right w:val="single" w:sz="4" w:space="0" w:color="auto"/>
            </w:tcBorders>
            <w:shd w:val="clear" w:color="auto" w:fill="auto"/>
            <w:noWrap/>
            <w:vAlign w:val="center"/>
            <w:hideMark/>
          </w:tcPr>
          <w:p w14:paraId="50861B8E"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24.4%</w:t>
            </w:r>
          </w:p>
          <w:p w14:paraId="5DF0408E" w14:textId="0045B52F"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w:t>
            </w:r>
          </w:p>
        </w:tc>
        <w:tc>
          <w:tcPr>
            <w:tcW w:w="708" w:type="dxa"/>
            <w:tcBorders>
              <w:top w:val="nil"/>
              <w:left w:val="nil"/>
              <w:bottom w:val="single" w:sz="4" w:space="0" w:color="auto"/>
              <w:right w:val="single" w:sz="4" w:space="0" w:color="auto"/>
            </w:tcBorders>
            <w:shd w:val="clear" w:color="auto" w:fill="auto"/>
            <w:noWrap/>
            <w:vAlign w:val="bottom"/>
            <w:hideMark/>
          </w:tcPr>
          <w:p w14:paraId="64E968D8"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4CF0AFD5" w14:textId="77777777" w:rsidR="005A5C31" w:rsidRDefault="00B36F11" w:rsidP="005A5C3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0.6%</w:t>
            </w:r>
          </w:p>
          <w:p w14:paraId="696802EE" w14:textId="7C60896D" w:rsidR="00B36F11" w:rsidRPr="00B36F11" w:rsidRDefault="005A5C31" w:rsidP="005A5C3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(-0.4%)</w:t>
            </w:r>
            <w:r w:rsidR="00ED2ACF">
              <w:rPr>
                <w:rFonts w:ascii="Calibri" w:eastAsia="Times New Roman" w:hAnsi="Calibri" w:cs="Calibri"/>
                <w:color w:val="000000"/>
                <w:sz w:val="20"/>
                <w:szCs w:val="20"/>
                <w:lang w:eastAsia="en-GB"/>
              </w:rPr>
              <w:t xml:space="preserve"> </w:t>
            </w:r>
          </w:p>
        </w:tc>
        <w:tc>
          <w:tcPr>
            <w:tcW w:w="714" w:type="dxa"/>
            <w:tcBorders>
              <w:top w:val="nil"/>
              <w:left w:val="nil"/>
              <w:bottom w:val="single" w:sz="4" w:space="0" w:color="auto"/>
              <w:right w:val="single" w:sz="4" w:space="0" w:color="auto"/>
            </w:tcBorders>
            <w:shd w:val="clear" w:color="000000" w:fill="D9D9D9"/>
            <w:noWrap/>
            <w:vAlign w:val="bottom"/>
            <w:hideMark/>
          </w:tcPr>
          <w:p w14:paraId="564543D8"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356</w:t>
            </w:r>
          </w:p>
        </w:tc>
        <w:tc>
          <w:tcPr>
            <w:tcW w:w="821" w:type="dxa"/>
            <w:tcBorders>
              <w:top w:val="nil"/>
              <w:left w:val="nil"/>
              <w:bottom w:val="single" w:sz="4" w:space="0" w:color="auto"/>
              <w:right w:val="single" w:sz="4" w:space="0" w:color="auto"/>
            </w:tcBorders>
            <w:shd w:val="clear" w:color="000000" w:fill="D9D9D9"/>
            <w:noWrap/>
            <w:vAlign w:val="bottom"/>
            <w:hideMark/>
          </w:tcPr>
          <w:p w14:paraId="3A489813"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4.2%</w:t>
            </w:r>
          </w:p>
        </w:tc>
      </w:tr>
      <w:tr w:rsidR="00ED2ACF" w:rsidRPr="00B36F11" w14:paraId="361F2C87"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07B9CA1D"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7D8B67DD"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English and Creative Writing</w:t>
            </w:r>
          </w:p>
        </w:tc>
        <w:tc>
          <w:tcPr>
            <w:tcW w:w="714" w:type="dxa"/>
            <w:tcBorders>
              <w:top w:val="nil"/>
              <w:left w:val="nil"/>
              <w:bottom w:val="single" w:sz="4" w:space="0" w:color="auto"/>
              <w:right w:val="single" w:sz="4" w:space="0" w:color="auto"/>
            </w:tcBorders>
            <w:shd w:val="clear" w:color="auto" w:fill="auto"/>
            <w:noWrap/>
            <w:vAlign w:val="center"/>
            <w:hideMark/>
          </w:tcPr>
          <w:p w14:paraId="681C855D"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282</w:t>
            </w:r>
          </w:p>
        </w:tc>
        <w:tc>
          <w:tcPr>
            <w:tcW w:w="1417" w:type="dxa"/>
            <w:tcBorders>
              <w:top w:val="nil"/>
              <w:left w:val="nil"/>
              <w:bottom w:val="single" w:sz="4" w:space="0" w:color="auto"/>
              <w:right w:val="single" w:sz="4" w:space="0" w:color="auto"/>
            </w:tcBorders>
            <w:shd w:val="clear" w:color="auto" w:fill="auto"/>
            <w:noWrap/>
            <w:vAlign w:val="center"/>
            <w:hideMark/>
          </w:tcPr>
          <w:p w14:paraId="5F89D9BD" w14:textId="34E69085"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64.5%</w:t>
            </w:r>
          </w:p>
          <w:p w14:paraId="29353932" w14:textId="3730A07E"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714" w:type="dxa"/>
            <w:tcBorders>
              <w:top w:val="nil"/>
              <w:left w:val="nil"/>
              <w:bottom w:val="single" w:sz="4" w:space="0" w:color="auto"/>
              <w:right w:val="single" w:sz="4" w:space="0" w:color="auto"/>
            </w:tcBorders>
            <w:shd w:val="clear" w:color="auto" w:fill="auto"/>
            <w:noWrap/>
            <w:vAlign w:val="center"/>
            <w:hideMark/>
          </w:tcPr>
          <w:p w14:paraId="79E00907"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116</w:t>
            </w:r>
          </w:p>
        </w:tc>
        <w:tc>
          <w:tcPr>
            <w:tcW w:w="1334" w:type="dxa"/>
            <w:tcBorders>
              <w:top w:val="nil"/>
              <w:left w:val="nil"/>
              <w:bottom w:val="single" w:sz="4" w:space="0" w:color="auto"/>
              <w:right w:val="single" w:sz="4" w:space="0" w:color="auto"/>
            </w:tcBorders>
            <w:shd w:val="clear" w:color="auto" w:fill="auto"/>
            <w:noWrap/>
            <w:vAlign w:val="center"/>
            <w:hideMark/>
          </w:tcPr>
          <w:p w14:paraId="17AD3819"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26.5%</w:t>
            </w:r>
          </w:p>
          <w:p w14:paraId="22C757E4" w14:textId="0B226B3A"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w:t>
            </w:r>
          </w:p>
        </w:tc>
        <w:tc>
          <w:tcPr>
            <w:tcW w:w="708" w:type="dxa"/>
            <w:tcBorders>
              <w:top w:val="nil"/>
              <w:left w:val="nil"/>
              <w:bottom w:val="single" w:sz="4" w:space="0" w:color="auto"/>
              <w:right w:val="single" w:sz="4" w:space="0" w:color="auto"/>
            </w:tcBorders>
            <w:shd w:val="clear" w:color="auto" w:fill="auto"/>
            <w:noWrap/>
            <w:vAlign w:val="bottom"/>
            <w:hideMark/>
          </w:tcPr>
          <w:p w14:paraId="54839387"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39</w:t>
            </w:r>
          </w:p>
        </w:tc>
        <w:tc>
          <w:tcPr>
            <w:tcW w:w="1425" w:type="dxa"/>
            <w:tcBorders>
              <w:top w:val="nil"/>
              <w:left w:val="nil"/>
              <w:bottom w:val="single" w:sz="4" w:space="0" w:color="auto"/>
              <w:right w:val="single" w:sz="4" w:space="0" w:color="auto"/>
            </w:tcBorders>
            <w:shd w:val="clear" w:color="auto" w:fill="auto"/>
            <w:noWrap/>
            <w:vAlign w:val="bottom"/>
            <w:hideMark/>
          </w:tcPr>
          <w:p w14:paraId="7BC7A4A6"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8.9%</w:t>
            </w:r>
          </w:p>
          <w:p w14:paraId="56BF89BE" w14:textId="44D653B9" w:rsidR="005A5C31" w:rsidRPr="00B36F11" w:rsidRDefault="005A5C31"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w:t>
            </w:r>
          </w:p>
        </w:tc>
        <w:tc>
          <w:tcPr>
            <w:tcW w:w="714" w:type="dxa"/>
            <w:tcBorders>
              <w:top w:val="nil"/>
              <w:left w:val="nil"/>
              <w:bottom w:val="single" w:sz="4" w:space="0" w:color="auto"/>
              <w:right w:val="single" w:sz="4" w:space="0" w:color="auto"/>
            </w:tcBorders>
            <w:shd w:val="clear" w:color="000000" w:fill="D9D9D9"/>
            <w:noWrap/>
            <w:vAlign w:val="bottom"/>
            <w:hideMark/>
          </w:tcPr>
          <w:p w14:paraId="0D1426D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437</w:t>
            </w:r>
          </w:p>
        </w:tc>
        <w:tc>
          <w:tcPr>
            <w:tcW w:w="821" w:type="dxa"/>
            <w:tcBorders>
              <w:top w:val="nil"/>
              <w:left w:val="nil"/>
              <w:bottom w:val="single" w:sz="4" w:space="0" w:color="auto"/>
              <w:right w:val="single" w:sz="4" w:space="0" w:color="auto"/>
            </w:tcBorders>
            <w:shd w:val="clear" w:color="000000" w:fill="D9D9D9"/>
            <w:noWrap/>
            <w:vAlign w:val="bottom"/>
            <w:hideMark/>
          </w:tcPr>
          <w:p w14:paraId="5923311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5.2%</w:t>
            </w:r>
          </w:p>
        </w:tc>
      </w:tr>
      <w:tr w:rsidR="00ED2ACF" w:rsidRPr="00B36F11" w14:paraId="3755816F"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64FC0378"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331DF6ED"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History and Welsh History</w:t>
            </w:r>
          </w:p>
        </w:tc>
        <w:tc>
          <w:tcPr>
            <w:tcW w:w="714" w:type="dxa"/>
            <w:tcBorders>
              <w:top w:val="nil"/>
              <w:left w:val="nil"/>
              <w:bottom w:val="single" w:sz="4" w:space="0" w:color="auto"/>
              <w:right w:val="single" w:sz="4" w:space="0" w:color="auto"/>
            </w:tcBorders>
            <w:shd w:val="clear" w:color="auto" w:fill="auto"/>
            <w:noWrap/>
            <w:vAlign w:val="center"/>
            <w:hideMark/>
          </w:tcPr>
          <w:p w14:paraId="1F969DE5"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128</w:t>
            </w:r>
          </w:p>
        </w:tc>
        <w:tc>
          <w:tcPr>
            <w:tcW w:w="1417" w:type="dxa"/>
            <w:tcBorders>
              <w:top w:val="nil"/>
              <w:left w:val="nil"/>
              <w:bottom w:val="single" w:sz="4" w:space="0" w:color="auto"/>
              <w:right w:val="single" w:sz="4" w:space="0" w:color="auto"/>
            </w:tcBorders>
            <w:shd w:val="clear" w:color="auto" w:fill="auto"/>
            <w:noWrap/>
            <w:vAlign w:val="center"/>
            <w:hideMark/>
          </w:tcPr>
          <w:p w14:paraId="46778CE0" w14:textId="77777777"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44.4%</w:t>
            </w:r>
          </w:p>
          <w:p w14:paraId="70340BB7" w14:textId="0C4312D7"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w:t>
            </w:r>
          </w:p>
        </w:tc>
        <w:tc>
          <w:tcPr>
            <w:tcW w:w="714" w:type="dxa"/>
            <w:tcBorders>
              <w:top w:val="nil"/>
              <w:left w:val="nil"/>
              <w:bottom w:val="single" w:sz="4" w:space="0" w:color="auto"/>
              <w:right w:val="single" w:sz="4" w:space="0" w:color="auto"/>
            </w:tcBorders>
            <w:shd w:val="clear" w:color="auto" w:fill="auto"/>
            <w:noWrap/>
            <w:vAlign w:val="center"/>
            <w:hideMark/>
          </w:tcPr>
          <w:p w14:paraId="17B26E28"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151</w:t>
            </w:r>
          </w:p>
        </w:tc>
        <w:tc>
          <w:tcPr>
            <w:tcW w:w="1334" w:type="dxa"/>
            <w:tcBorders>
              <w:top w:val="nil"/>
              <w:left w:val="nil"/>
              <w:bottom w:val="single" w:sz="4" w:space="0" w:color="auto"/>
              <w:right w:val="single" w:sz="4" w:space="0" w:color="auto"/>
            </w:tcBorders>
            <w:shd w:val="clear" w:color="auto" w:fill="auto"/>
            <w:noWrap/>
            <w:vAlign w:val="center"/>
            <w:hideMark/>
          </w:tcPr>
          <w:p w14:paraId="18AA9BB8"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52.4%</w:t>
            </w:r>
          </w:p>
          <w:p w14:paraId="3338C5FB" w14:textId="1DFCCCDB"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w:t>
            </w:r>
          </w:p>
        </w:tc>
        <w:tc>
          <w:tcPr>
            <w:tcW w:w="708" w:type="dxa"/>
            <w:tcBorders>
              <w:top w:val="nil"/>
              <w:left w:val="nil"/>
              <w:bottom w:val="single" w:sz="4" w:space="0" w:color="auto"/>
              <w:right w:val="single" w:sz="4" w:space="0" w:color="auto"/>
            </w:tcBorders>
            <w:shd w:val="clear" w:color="auto" w:fill="auto"/>
            <w:noWrap/>
            <w:vAlign w:val="bottom"/>
            <w:hideMark/>
          </w:tcPr>
          <w:p w14:paraId="240FF2AC"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9</w:t>
            </w:r>
          </w:p>
        </w:tc>
        <w:tc>
          <w:tcPr>
            <w:tcW w:w="1425" w:type="dxa"/>
            <w:tcBorders>
              <w:top w:val="nil"/>
              <w:left w:val="nil"/>
              <w:bottom w:val="single" w:sz="4" w:space="0" w:color="auto"/>
              <w:right w:val="single" w:sz="4" w:space="0" w:color="auto"/>
            </w:tcBorders>
            <w:shd w:val="clear" w:color="auto" w:fill="auto"/>
            <w:noWrap/>
            <w:vAlign w:val="bottom"/>
            <w:hideMark/>
          </w:tcPr>
          <w:p w14:paraId="5D6A124F"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3.1%</w:t>
            </w:r>
          </w:p>
          <w:p w14:paraId="12DD64B6" w14:textId="0F9AD1F2"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w:t>
            </w:r>
          </w:p>
        </w:tc>
        <w:tc>
          <w:tcPr>
            <w:tcW w:w="714" w:type="dxa"/>
            <w:tcBorders>
              <w:top w:val="nil"/>
              <w:left w:val="nil"/>
              <w:bottom w:val="single" w:sz="4" w:space="0" w:color="auto"/>
              <w:right w:val="single" w:sz="4" w:space="0" w:color="auto"/>
            </w:tcBorders>
            <w:shd w:val="clear" w:color="000000" w:fill="D9D9D9"/>
            <w:noWrap/>
            <w:vAlign w:val="bottom"/>
            <w:hideMark/>
          </w:tcPr>
          <w:p w14:paraId="526D64BF"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288</w:t>
            </w:r>
          </w:p>
        </w:tc>
        <w:tc>
          <w:tcPr>
            <w:tcW w:w="821" w:type="dxa"/>
            <w:tcBorders>
              <w:top w:val="nil"/>
              <w:left w:val="nil"/>
              <w:bottom w:val="single" w:sz="4" w:space="0" w:color="auto"/>
              <w:right w:val="single" w:sz="4" w:space="0" w:color="auto"/>
            </w:tcBorders>
            <w:shd w:val="clear" w:color="000000" w:fill="D9D9D9"/>
            <w:noWrap/>
            <w:vAlign w:val="bottom"/>
            <w:hideMark/>
          </w:tcPr>
          <w:p w14:paraId="49BEC9EE"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3.4%</w:t>
            </w:r>
          </w:p>
        </w:tc>
      </w:tr>
      <w:tr w:rsidR="00ED2ACF" w:rsidRPr="00B36F11" w14:paraId="6AACABD1"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66534E39"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24ECC4D0"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International Politics</w:t>
            </w:r>
          </w:p>
        </w:tc>
        <w:tc>
          <w:tcPr>
            <w:tcW w:w="714" w:type="dxa"/>
            <w:tcBorders>
              <w:top w:val="nil"/>
              <w:left w:val="nil"/>
              <w:bottom w:val="single" w:sz="4" w:space="0" w:color="auto"/>
              <w:right w:val="single" w:sz="4" w:space="0" w:color="auto"/>
            </w:tcBorders>
            <w:shd w:val="clear" w:color="auto" w:fill="auto"/>
            <w:noWrap/>
            <w:vAlign w:val="center"/>
            <w:hideMark/>
          </w:tcPr>
          <w:p w14:paraId="2A472CD1"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129</w:t>
            </w:r>
          </w:p>
        </w:tc>
        <w:tc>
          <w:tcPr>
            <w:tcW w:w="1417" w:type="dxa"/>
            <w:tcBorders>
              <w:top w:val="nil"/>
              <w:left w:val="nil"/>
              <w:bottom w:val="single" w:sz="4" w:space="0" w:color="auto"/>
              <w:right w:val="single" w:sz="4" w:space="0" w:color="auto"/>
            </w:tcBorders>
            <w:shd w:val="clear" w:color="auto" w:fill="auto"/>
            <w:noWrap/>
            <w:vAlign w:val="center"/>
            <w:hideMark/>
          </w:tcPr>
          <w:p w14:paraId="6BA7BCA5" w14:textId="04367164"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31.2%</w:t>
            </w:r>
          </w:p>
          <w:p w14:paraId="078F0BD2" w14:textId="73645898"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p>
        </w:tc>
        <w:tc>
          <w:tcPr>
            <w:tcW w:w="714" w:type="dxa"/>
            <w:tcBorders>
              <w:top w:val="nil"/>
              <w:left w:val="nil"/>
              <w:bottom w:val="single" w:sz="4" w:space="0" w:color="auto"/>
              <w:right w:val="single" w:sz="4" w:space="0" w:color="auto"/>
            </w:tcBorders>
            <w:shd w:val="clear" w:color="auto" w:fill="auto"/>
            <w:noWrap/>
            <w:vAlign w:val="center"/>
            <w:hideMark/>
          </w:tcPr>
          <w:p w14:paraId="15C52C1E"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278</w:t>
            </w:r>
          </w:p>
        </w:tc>
        <w:tc>
          <w:tcPr>
            <w:tcW w:w="1334" w:type="dxa"/>
            <w:tcBorders>
              <w:top w:val="nil"/>
              <w:left w:val="nil"/>
              <w:bottom w:val="single" w:sz="4" w:space="0" w:color="auto"/>
              <w:right w:val="single" w:sz="4" w:space="0" w:color="auto"/>
            </w:tcBorders>
            <w:shd w:val="clear" w:color="auto" w:fill="auto"/>
            <w:noWrap/>
            <w:vAlign w:val="center"/>
            <w:hideMark/>
          </w:tcPr>
          <w:p w14:paraId="1F9E5A3C"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67.1%</w:t>
            </w:r>
          </w:p>
          <w:p w14:paraId="483A308C" w14:textId="4E7CCD58"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c>
          <w:tcPr>
            <w:tcW w:w="708" w:type="dxa"/>
            <w:tcBorders>
              <w:top w:val="nil"/>
              <w:left w:val="nil"/>
              <w:bottom w:val="single" w:sz="4" w:space="0" w:color="auto"/>
              <w:right w:val="single" w:sz="4" w:space="0" w:color="auto"/>
            </w:tcBorders>
            <w:shd w:val="clear" w:color="auto" w:fill="auto"/>
            <w:noWrap/>
            <w:vAlign w:val="bottom"/>
            <w:hideMark/>
          </w:tcPr>
          <w:p w14:paraId="7B6546CB"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w:t>
            </w:r>
          </w:p>
        </w:tc>
        <w:tc>
          <w:tcPr>
            <w:tcW w:w="1425" w:type="dxa"/>
            <w:tcBorders>
              <w:top w:val="nil"/>
              <w:left w:val="nil"/>
              <w:bottom w:val="single" w:sz="4" w:space="0" w:color="auto"/>
              <w:right w:val="single" w:sz="4" w:space="0" w:color="auto"/>
            </w:tcBorders>
            <w:shd w:val="clear" w:color="auto" w:fill="auto"/>
            <w:noWrap/>
            <w:vAlign w:val="bottom"/>
            <w:hideMark/>
          </w:tcPr>
          <w:p w14:paraId="32D1981B"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1.7%</w:t>
            </w:r>
          </w:p>
          <w:p w14:paraId="7759D513" w14:textId="01D73A2A"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w:t>
            </w:r>
          </w:p>
        </w:tc>
        <w:tc>
          <w:tcPr>
            <w:tcW w:w="714" w:type="dxa"/>
            <w:tcBorders>
              <w:top w:val="nil"/>
              <w:left w:val="nil"/>
              <w:bottom w:val="single" w:sz="4" w:space="0" w:color="auto"/>
              <w:right w:val="single" w:sz="4" w:space="0" w:color="auto"/>
            </w:tcBorders>
            <w:shd w:val="clear" w:color="000000" w:fill="D9D9D9"/>
            <w:noWrap/>
            <w:vAlign w:val="bottom"/>
            <w:hideMark/>
          </w:tcPr>
          <w:p w14:paraId="4C503981"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414</w:t>
            </w:r>
          </w:p>
        </w:tc>
        <w:tc>
          <w:tcPr>
            <w:tcW w:w="821" w:type="dxa"/>
            <w:tcBorders>
              <w:top w:val="nil"/>
              <w:left w:val="nil"/>
              <w:bottom w:val="single" w:sz="4" w:space="0" w:color="auto"/>
              <w:right w:val="single" w:sz="4" w:space="0" w:color="auto"/>
            </w:tcBorders>
            <w:shd w:val="clear" w:color="000000" w:fill="D9D9D9"/>
            <w:noWrap/>
            <w:vAlign w:val="bottom"/>
            <w:hideMark/>
          </w:tcPr>
          <w:p w14:paraId="3CBAF09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4.9%</w:t>
            </w:r>
          </w:p>
        </w:tc>
      </w:tr>
      <w:tr w:rsidR="00ED2ACF" w:rsidRPr="00B36F11" w14:paraId="459B1B7C"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7D485E65"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5C5A30FD"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Law &amp; Criminology</w:t>
            </w:r>
          </w:p>
        </w:tc>
        <w:tc>
          <w:tcPr>
            <w:tcW w:w="714" w:type="dxa"/>
            <w:tcBorders>
              <w:top w:val="nil"/>
              <w:left w:val="nil"/>
              <w:bottom w:val="single" w:sz="4" w:space="0" w:color="auto"/>
              <w:right w:val="single" w:sz="4" w:space="0" w:color="auto"/>
            </w:tcBorders>
            <w:shd w:val="clear" w:color="auto" w:fill="auto"/>
            <w:noWrap/>
            <w:vAlign w:val="center"/>
            <w:hideMark/>
          </w:tcPr>
          <w:p w14:paraId="0B16541F"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370</w:t>
            </w:r>
          </w:p>
        </w:tc>
        <w:tc>
          <w:tcPr>
            <w:tcW w:w="1417" w:type="dxa"/>
            <w:tcBorders>
              <w:top w:val="nil"/>
              <w:left w:val="nil"/>
              <w:bottom w:val="single" w:sz="4" w:space="0" w:color="auto"/>
              <w:right w:val="single" w:sz="4" w:space="0" w:color="auto"/>
            </w:tcBorders>
            <w:shd w:val="clear" w:color="auto" w:fill="auto"/>
            <w:noWrap/>
            <w:vAlign w:val="center"/>
            <w:hideMark/>
          </w:tcPr>
          <w:p w14:paraId="32490689" w14:textId="37A8AE0B"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64.0%</w:t>
            </w:r>
          </w:p>
          <w:p w14:paraId="72A5E68D" w14:textId="1CFD08D8"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tc>
        <w:tc>
          <w:tcPr>
            <w:tcW w:w="714" w:type="dxa"/>
            <w:tcBorders>
              <w:top w:val="nil"/>
              <w:left w:val="nil"/>
              <w:bottom w:val="single" w:sz="4" w:space="0" w:color="auto"/>
              <w:right w:val="single" w:sz="4" w:space="0" w:color="auto"/>
            </w:tcBorders>
            <w:shd w:val="clear" w:color="auto" w:fill="auto"/>
            <w:noWrap/>
            <w:vAlign w:val="center"/>
            <w:hideMark/>
          </w:tcPr>
          <w:p w14:paraId="618A9F63"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198</w:t>
            </w:r>
          </w:p>
        </w:tc>
        <w:tc>
          <w:tcPr>
            <w:tcW w:w="1334" w:type="dxa"/>
            <w:tcBorders>
              <w:top w:val="nil"/>
              <w:left w:val="nil"/>
              <w:bottom w:val="single" w:sz="4" w:space="0" w:color="auto"/>
              <w:right w:val="single" w:sz="4" w:space="0" w:color="auto"/>
            </w:tcBorders>
            <w:shd w:val="clear" w:color="auto" w:fill="auto"/>
            <w:noWrap/>
            <w:vAlign w:val="center"/>
            <w:hideMark/>
          </w:tcPr>
          <w:p w14:paraId="09EDB29D"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34.3%</w:t>
            </w:r>
          </w:p>
          <w:p w14:paraId="1E119606" w14:textId="119B6404" w:rsidR="009B06B0" w:rsidRPr="00B36F11" w:rsidRDefault="009B06B0"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r w:rsidR="00357018">
              <w:rPr>
                <w:rFonts w:ascii="Calibri" w:eastAsia="Times New Roman" w:hAnsi="Calibri" w:cs="Calibri"/>
                <w:color w:val="000000"/>
                <w:sz w:val="20"/>
                <w:szCs w:val="20"/>
                <w:lang w:eastAsia="en-GB"/>
              </w:rPr>
              <w:t>1.6%)</w:t>
            </w:r>
          </w:p>
        </w:tc>
        <w:tc>
          <w:tcPr>
            <w:tcW w:w="708" w:type="dxa"/>
            <w:tcBorders>
              <w:top w:val="nil"/>
              <w:left w:val="nil"/>
              <w:bottom w:val="single" w:sz="4" w:space="0" w:color="auto"/>
              <w:right w:val="single" w:sz="4" w:space="0" w:color="auto"/>
            </w:tcBorders>
            <w:shd w:val="clear" w:color="auto" w:fill="auto"/>
            <w:noWrap/>
            <w:vAlign w:val="bottom"/>
            <w:hideMark/>
          </w:tcPr>
          <w:p w14:paraId="23B51DBA"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10</w:t>
            </w:r>
          </w:p>
        </w:tc>
        <w:tc>
          <w:tcPr>
            <w:tcW w:w="1425" w:type="dxa"/>
            <w:tcBorders>
              <w:top w:val="nil"/>
              <w:left w:val="nil"/>
              <w:bottom w:val="single" w:sz="4" w:space="0" w:color="auto"/>
              <w:right w:val="single" w:sz="4" w:space="0" w:color="auto"/>
            </w:tcBorders>
            <w:shd w:val="clear" w:color="auto" w:fill="auto"/>
            <w:noWrap/>
            <w:vAlign w:val="bottom"/>
            <w:hideMark/>
          </w:tcPr>
          <w:p w14:paraId="68C174BE"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1.7%</w:t>
            </w:r>
          </w:p>
          <w:p w14:paraId="76422F3A" w14:textId="09ABC7DE"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w:t>
            </w:r>
          </w:p>
        </w:tc>
        <w:tc>
          <w:tcPr>
            <w:tcW w:w="714" w:type="dxa"/>
            <w:tcBorders>
              <w:top w:val="nil"/>
              <w:left w:val="nil"/>
              <w:bottom w:val="single" w:sz="4" w:space="0" w:color="auto"/>
              <w:right w:val="single" w:sz="4" w:space="0" w:color="auto"/>
            </w:tcBorders>
            <w:shd w:val="clear" w:color="000000" w:fill="D9D9D9"/>
            <w:noWrap/>
            <w:vAlign w:val="bottom"/>
            <w:hideMark/>
          </w:tcPr>
          <w:p w14:paraId="641AA8EC"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578</w:t>
            </w:r>
          </w:p>
        </w:tc>
        <w:tc>
          <w:tcPr>
            <w:tcW w:w="821" w:type="dxa"/>
            <w:tcBorders>
              <w:top w:val="nil"/>
              <w:left w:val="nil"/>
              <w:bottom w:val="single" w:sz="4" w:space="0" w:color="auto"/>
              <w:right w:val="single" w:sz="4" w:space="0" w:color="auto"/>
            </w:tcBorders>
            <w:shd w:val="clear" w:color="000000" w:fill="D9D9D9"/>
            <w:noWrap/>
            <w:vAlign w:val="bottom"/>
            <w:hideMark/>
          </w:tcPr>
          <w:p w14:paraId="6DCF527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6.9%</w:t>
            </w:r>
          </w:p>
        </w:tc>
      </w:tr>
      <w:tr w:rsidR="00ED2ACF" w:rsidRPr="00B36F11" w14:paraId="4056EA9F"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6A7A3AE3"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6E32044F"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Modern Languages</w:t>
            </w:r>
          </w:p>
        </w:tc>
        <w:tc>
          <w:tcPr>
            <w:tcW w:w="714" w:type="dxa"/>
            <w:tcBorders>
              <w:top w:val="nil"/>
              <w:left w:val="nil"/>
              <w:bottom w:val="single" w:sz="4" w:space="0" w:color="auto"/>
              <w:right w:val="single" w:sz="4" w:space="0" w:color="auto"/>
            </w:tcBorders>
            <w:shd w:val="clear" w:color="auto" w:fill="auto"/>
            <w:noWrap/>
            <w:vAlign w:val="center"/>
            <w:hideMark/>
          </w:tcPr>
          <w:p w14:paraId="0FDC2F7B"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56</w:t>
            </w:r>
          </w:p>
        </w:tc>
        <w:tc>
          <w:tcPr>
            <w:tcW w:w="1417" w:type="dxa"/>
            <w:tcBorders>
              <w:top w:val="nil"/>
              <w:left w:val="nil"/>
              <w:bottom w:val="single" w:sz="4" w:space="0" w:color="auto"/>
              <w:right w:val="single" w:sz="4" w:space="0" w:color="auto"/>
            </w:tcBorders>
            <w:shd w:val="clear" w:color="auto" w:fill="auto"/>
            <w:noWrap/>
            <w:vAlign w:val="center"/>
            <w:hideMark/>
          </w:tcPr>
          <w:p w14:paraId="456BF383" w14:textId="5D29B5FC"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65.9%</w:t>
            </w:r>
          </w:p>
          <w:p w14:paraId="0D164100" w14:textId="368C74DC"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w:t>
            </w:r>
          </w:p>
        </w:tc>
        <w:tc>
          <w:tcPr>
            <w:tcW w:w="714" w:type="dxa"/>
            <w:tcBorders>
              <w:top w:val="nil"/>
              <w:left w:val="nil"/>
              <w:bottom w:val="single" w:sz="4" w:space="0" w:color="auto"/>
              <w:right w:val="single" w:sz="4" w:space="0" w:color="auto"/>
            </w:tcBorders>
            <w:shd w:val="clear" w:color="auto" w:fill="auto"/>
            <w:noWrap/>
            <w:vAlign w:val="center"/>
            <w:hideMark/>
          </w:tcPr>
          <w:p w14:paraId="29C86322"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28</w:t>
            </w:r>
          </w:p>
        </w:tc>
        <w:tc>
          <w:tcPr>
            <w:tcW w:w="1334" w:type="dxa"/>
            <w:tcBorders>
              <w:top w:val="nil"/>
              <w:left w:val="nil"/>
              <w:bottom w:val="single" w:sz="4" w:space="0" w:color="auto"/>
              <w:right w:val="single" w:sz="4" w:space="0" w:color="auto"/>
            </w:tcBorders>
            <w:shd w:val="clear" w:color="auto" w:fill="auto"/>
            <w:noWrap/>
            <w:vAlign w:val="center"/>
            <w:hideMark/>
          </w:tcPr>
          <w:p w14:paraId="109596F7"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32.9%</w:t>
            </w:r>
          </w:p>
          <w:p w14:paraId="078FE9CB" w14:textId="5F2025AA" w:rsidR="00357018" w:rsidRPr="00B36F11" w:rsidRDefault="00357018"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3708CD70"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w:t>
            </w:r>
          </w:p>
        </w:tc>
        <w:tc>
          <w:tcPr>
            <w:tcW w:w="1425" w:type="dxa"/>
            <w:tcBorders>
              <w:top w:val="nil"/>
              <w:left w:val="nil"/>
              <w:bottom w:val="single" w:sz="4" w:space="0" w:color="auto"/>
              <w:right w:val="single" w:sz="4" w:space="0" w:color="auto"/>
            </w:tcBorders>
            <w:shd w:val="clear" w:color="auto" w:fill="auto"/>
            <w:noWrap/>
            <w:vAlign w:val="bottom"/>
            <w:hideMark/>
          </w:tcPr>
          <w:p w14:paraId="6D112FE1"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w:t>
            </w:r>
          </w:p>
          <w:p w14:paraId="67BE2078" w14:textId="4FB67D2C"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(+0.1%)</w:t>
            </w:r>
          </w:p>
        </w:tc>
        <w:tc>
          <w:tcPr>
            <w:tcW w:w="714" w:type="dxa"/>
            <w:tcBorders>
              <w:top w:val="nil"/>
              <w:left w:val="nil"/>
              <w:bottom w:val="single" w:sz="4" w:space="0" w:color="auto"/>
              <w:right w:val="single" w:sz="4" w:space="0" w:color="auto"/>
            </w:tcBorders>
            <w:shd w:val="clear" w:color="000000" w:fill="D9D9D9"/>
            <w:noWrap/>
            <w:vAlign w:val="bottom"/>
            <w:hideMark/>
          </w:tcPr>
          <w:p w14:paraId="03F0932F"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85</w:t>
            </w:r>
          </w:p>
        </w:tc>
        <w:tc>
          <w:tcPr>
            <w:tcW w:w="821" w:type="dxa"/>
            <w:tcBorders>
              <w:top w:val="nil"/>
              <w:left w:val="nil"/>
              <w:bottom w:val="single" w:sz="4" w:space="0" w:color="auto"/>
              <w:right w:val="single" w:sz="4" w:space="0" w:color="auto"/>
            </w:tcBorders>
            <w:shd w:val="clear" w:color="000000" w:fill="D9D9D9"/>
            <w:noWrap/>
            <w:vAlign w:val="bottom"/>
            <w:hideMark/>
          </w:tcPr>
          <w:p w14:paraId="3F4B21A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1.0%</w:t>
            </w:r>
          </w:p>
        </w:tc>
      </w:tr>
      <w:tr w:rsidR="00ED2ACF" w:rsidRPr="00B36F11" w14:paraId="1C7BB3AA"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61739F44"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2BB1D4D0"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Theatre, Film and Television Studies</w:t>
            </w:r>
          </w:p>
        </w:tc>
        <w:tc>
          <w:tcPr>
            <w:tcW w:w="714" w:type="dxa"/>
            <w:tcBorders>
              <w:top w:val="nil"/>
              <w:left w:val="nil"/>
              <w:bottom w:val="single" w:sz="4" w:space="0" w:color="auto"/>
              <w:right w:val="single" w:sz="4" w:space="0" w:color="auto"/>
            </w:tcBorders>
            <w:shd w:val="clear" w:color="auto" w:fill="auto"/>
            <w:noWrap/>
            <w:vAlign w:val="center"/>
            <w:hideMark/>
          </w:tcPr>
          <w:p w14:paraId="603DF29F"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229</w:t>
            </w:r>
          </w:p>
        </w:tc>
        <w:tc>
          <w:tcPr>
            <w:tcW w:w="1417" w:type="dxa"/>
            <w:tcBorders>
              <w:top w:val="nil"/>
              <w:left w:val="nil"/>
              <w:bottom w:val="single" w:sz="4" w:space="0" w:color="auto"/>
              <w:right w:val="single" w:sz="4" w:space="0" w:color="auto"/>
            </w:tcBorders>
            <w:shd w:val="clear" w:color="auto" w:fill="auto"/>
            <w:noWrap/>
            <w:vAlign w:val="center"/>
            <w:hideMark/>
          </w:tcPr>
          <w:p w14:paraId="4B461142" w14:textId="24376428"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50.7%</w:t>
            </w:r>
          </w:p>
          <w:p w14:paraId="4391AD68" w14:textId="5969CF64"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w:t>
            </w:r>
          </w:p>
        </w:tc>
        <w:tc>
          <w:tcPr>
            <w:tcW w:w="714" w:type="dxa"/>
            <w:tcBorders>
              <w:top w:val="nil"/>
              <w:left w:val="nil"/>
              <w:bottom w:val="single" w:sz="4" w:space="0" w:color="auto"/>
              <w:right w:val="single" w:sz="4" w:space="0" w:color="auto"/>
            </w:tcBorders>
            <w:shd w:val="clear" w:color="auto" w:fill="auto"/>
            <w:noWrap/>
            <w:vAlign w:val="center"/>
            <w:hideMark/>
          </w:tcPr>
          <w:p w14:paraId="46B63AFC"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211</w:t>
            </w:r>
          </w:p>
        </w:tc>
        <w:tc>
          <w:tcPr>
            <w:tcW w:w="1334" w:type="dxa"/>
            <w:tcBorders>
              <w:top w:val="nil"/>
              <w:left w:val="nil"/>
              <w:bottom w:val="single" w:sz="4" w:space="0" w:color="auto"/>
              <w:right w:val="single" w:sz="4" w:space="0" w:color="auto"/>
            </w:tcBorders>
            <w:shd w:val="clear" w:color="auto" w:fill="auto"/>
            <w:noWrap/>
            <w:vAlign w:val="center"/>
            <w:hideMark/>
          </w:tcPr>
          <w:p w14:paraId="31D2B205"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46.7%</w:t>
            </w:r>
          </w:p>
          <w:p w14:paraId="5801A4F8" w14:textId="4C22A195" w:rsidR="00357018" w:rsidRPr="00B36F11" w:rsidRDefault="00357018"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(-0.2%)</w:t>
            </w:r>
          </w:p>
        </w:tc>
        <w:tc>
          <w:tcPr>
            <w:tcW w:w="708" w:type="dxa"/>
            <w:tcBorders>
              <w:top w:val="nil"/>
              <w:left w:val="nil"/>
              <w:bottom w:val="single" w:sz="4" w:space="0" w:color="auto"/>
              <w:right w:val="single" w:sz="4" w:space="0" w:color="auto"/>
            </w:tcBorders>
            <w:shd w:val="clear" w:color="auto" w:fill="auto"/>
            <w:noWrap/>
            <w:vAlign w:val="bottom"/>
            <w:hideMark/>
          </w:tcPr>
          <w:p w14:paraId="5222AC9D"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w:t>
            </w:r>
          </w:p>
        </w:tc>
        <w:tc>
          <w:tcPr>
            <w:tcW w:w="1425" w:type="dxa"/>
            <w:tcBorders>
              <w:top w:val="nil"/>
              <w:left w:val="nil"/>
              <w:bottom w:val="single" w:sz="4" w:space="0" w:color="auto"/>
              <w:right w:val="single" w:sz="4" w:space="0" w:color="auto"/>
            </w:tcBorders>
            <w:shd w:val="clear" w:color="auto" w:fill="auto"/>
            <w:noWrap/>
            <w:vAlign w:val="bottom"/>
            <w:hideMark/>
          </w:tcPr>
          <w:p w14:paraId="76BF2EC8"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2.7%</w:t>
            </w:r>
          </w:p>
          <w:p w14:paraId="1744D9CE" w14:textId="745D60FB"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w:t>
            </w:r>
          </w:p>
        </w:tc>
        <w:tc>
          <w:tcPr>
            <w:tcW w:w="714" w:type="dxa"/>
            <w:tcBorders>
              <w:top w:val="nil"/>
              <w:left w:val="nil"/>
              <w:bottom w:val="single" w:sz="4" w:space="0" w:color="auto"/>
              <w:right w:val="single" w:sz="4" w:space="0" w:color="auto"/>
            </w:tcBorders>
            <w:shd w:val="clear" w:color="000000" w:fill="D9D9D9"/>
            <w:noWrap/>
            <w:vAlign w:val="bottom"/>
            <w:hideMark/>
          </w:tcPr>
          <w:p w14:paraId="4764745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452</w:t>
            </w:r>
          </w:p>
        </w:tc>
        <w:tc>
          <w:tcPr>
            <w:tcW w:w="821" w:type="dxa"/>
            <w:tcBorders>
              <w:top w:val="nil"/>
              <w:left w:val="nil"/>
              <w:bottom w:val="single" w:sz="4" w:space="0" w:color="auto"/>
              <w:right w:val="single" w:sz="4" w:space="0" w:color="auto"/>
            </w:tcBorders>
            <w:shd w:val="clear" w:color="000000" w:fill="D9D9D9"/>
            <w:noWrap/>
            <w:vAlign w:val="bottom"/>
            <w:hideMark/>
          </w:tcPr>
          <w:p w14:paraId="73D0633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5.4%</w:t>
            </w:r>
          </w:p>
        </w:tc>
      </w:tr>
      <w:tr w:rsidR="00ED2ACF" w:rsidRPr="00B36F11" w14:paraId="430CE8FA"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50A84385"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62331916"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Welsh and Celtic Studies</w:t>
            </w:r>
          </w:p>
        </w:tc>
        <w:tc>
          <w:tcPr>
            <w:tcW w:w="714" w:type="dxa"/>
            <w:tcBorders>
              <w:top w:val="nil"/>
              <w:left w:val="nil"/>
              <w:bottom w:val="single" w:sz="4" w:space="0" w:color="auto"/>
              <w:right w:val="single" w:sz="4" w:space="0" w:color="auto"/>
            </w:tcBorders>
            <w:shd w:val="clear" w:color="auto" w:fill="auto"/>
            <w:noWrap/>
            <w:vAlign w:val="center"/>
            <w:hideMark/>
          </w:tcPr>
          <w:p w14:paraId="5D563DAD"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61</w:t>
            </w:r>
          </w:p>
        </w:tc>
        <w:tc>
          <w:tcPr>
            <w:tcW w:w="1417" w:type="dxa"/>
            <w:tcBorders>
              <w:top w:val="nil"/>
              <w:left w:val="nil"/>
              <w:bottom w:val="single" w:sz="4" w:space="0" w:color="auto"/>
              <w:right w:val="single" w:sz="4" w:space="0" w:color="auto"/>
            </w:tcBorders>
            <w:shd w:val="clear" w:color="auto" w:fill="auto"/>
            <w:noWrap/>
            <w:vAlign w:val="center"/>
            <w:hideMark/>
          </w:tcPr>
          <w:p w14:paraId="58602AD3" w14:textId="7C0A23AD"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65.6%</w:t>
            </w:r>
          </w:p>
          <w:p w14:paraId="50890A23" w14:textId="5A10FA53"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w:t>
            </w:r>
          </w:p>
        </w:tc>
        <w:tc>
          <w:tcPr>
            <w:tcW w:w="714" w:type="dxa"/>
            <w:tcBorders>
              <w:top w:val="nil"/>
              <w:left w:val="nil"/>
              <w:bottom w:val="single" w:sz="4" w:space="0" w:color="auto"/>
              <w:right w:val="single" w:sz="4" w:space="0" w:color="auto"/>
            </w:tcBorders>
            <w:shd w:val="clear" w:color="auto" w:fill="auto"/>
            <w:noWrap/>
            <w:vAlign w:val="center"/>
            <w:hideMark/>
          </w:tcPr>
          <w:p w14:paraId="3456B6F5"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30</w:t>
            </w:r>
          </w:p>
        </w:tc>
        <w:tc>
          <w:tcPr>
            <w:tcW w:w="1334" w:type="dxa"/>
            <w:tcBorders>
              <w:top w:val="nil"/>
              <w:left w:val="nil"/>
              <w:bottom w:val="single" w:sz="4" w:space="0" w:color="auto"/>
              <w:right w:val="single" w:sz="4" w:space="0" w:color="auto"/>
            </w:tcBorders>
            <w:shd w:val="clear" w:color="auto" w:fill="auto"/>
            <w:noWrap/>
            <w:vAlign w:val="center"/>
            <w:hideMark/>
          </w:tcPr>
          <w:p w14:paraId="25B4E947"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32.3%</w:t>
            </w:r>
          </w:p>
          <w:p w14:paraId="7DB5B176" w14:textId="153FB0AF" w:rsidR="00357018" w:rsidRPr="00B36F11" w:rsidRDefault="00357018"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p>
        </w:tc>
        <w:tc>
          <w:tcPr>
            <w:tcW w:w="708" w:type="dxa"/>
            <w:tcBorders>
              <w:top w:val="nil"/>
              <w:left w:val="nil"/>
              <w:bottom w:val="single" w:sz="4" w:space="0" w:color="auto"/>
              <w:right w:val="single" w:sz="4" w:space="0" w:color="auto"/>
            </w:tcBorders>
            <w:shd w:val="clear" w:color="auto" w:fill="auto"/>
            <w:noWrap/>
            <w:vAlign w:val="bottom"/>
            <w:hideMark/>
          </w:tcPr>
          <w:p w14:paraId="3E66019D"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1235C7C6"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2.2%</w:t>
            </w:r>
          </w:p>
          <w:p w14:paraId="6A58C6B7" w14:textId="7970DCEC"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w:t>
            </w:r>
          </w:p>
        </w:tc>
        <w:tc>
          <w:tcPr>
            <w:tcW w:w="714" w:type="dxa"/>
            <w:tcBorders>
              <w:top w:val="nil"/>
              <w:left w:val="nil"/>
              <w:bottom w:val="single" w:sz="4" w:space="0" w:color="auto"/>
              <w:right w:val="single" w:sz="4" w:space="0" w:color="auto"/>
            </w:tcBorders>
            <w:shd w:val="clear" w:color="000000" w:fill="D9D9D9"/>
            <w:noWrap/>
            <w:vAlign w:val="bottom"/>
            <w:hideMark/>
          </w:tcPr>
          <w:p w14:paraId="6ACC3CC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93</w:t>
            </w:r>
          </w:p>
        </w:tc>
        <w:tc>
          <w:tcPr>
            <w:tcW w:w="821" w:type="dxa"/>
            <w:tcBorders>
              <w:top w:val="nil"/>
              <w:left w:val="nil"/>
              <w:bottom w:val="single" w:sz="4" w:space="0" w:color="auto"/>
              <w:right w:val="single" w:sz="4" w:space="0" w:color="auto"/>
            </w:tcBorders>
            <w:shd w:val="clear" w:color="000000" w:fill="D9D9D9"/>
            <w:noWrap/>
            <w:vAlign w:val="bottom"/>
            <w:hideMark/>
          </w:tcPr>
          <w:p w14:paraId="3844D0D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1.1%</w:t>
            </w:r>
          </w:p>
        </w:tc>
      </w:tr>
      <w:tr w:rsidR="00ED2ACF" w:rsidRPr="00B36F11" w14:paraId="2F3C9BFE"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615297FC"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nil"/>
              <w:right w:val="nil"/>
            </w:tcBorders>
            <w:shd w:val="clear" w:color="auto" w:fill="auto"/>
            <w:noWrap/>
            <w:vAlign w:val="bottom"/>
            <w:hideMark/>
          </w:tcPr>
          <w:p w14:paraId="389D7E3B" w14:textId="77777777" w:rsidR="00B36F11" w:rsidRPr="00B36F11" w:rsidRDefault="00B36F11" w:rsidP="00B36F11">
            <w:pPr>
              <w:spacing w:after="0" w:line="240" w:lineRule="auto"/>
              <w:rPr>
                <w:rFonts w:ascii="Calibri" w:eastAsia="Times New Roman" w:hAnsi="Calibri" w:cs="Calibri"/>
                <w:color w:val="000000"/>
                <w:lang w:eastAsia="en-GB"/>
              </w:rPr>
            </w:pPr>
            <w:r w:rsidRPr="00B36F11">
              <w:rPr>
                <w:rFonts w:ascii="Calibri" w:eastAsia="Times New Roman" w:hAnsi="Calibri" w:cs="Calibri"/>
                <w:color w:val="000000"/>
                <w:lang w:eastAsia="en-GB"/>
              </w:rPr>
              <w:t>Lifelong Learning</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D00758D"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663</w:t>
            </w:r>
          </w:p>
        </w:tc>
        <w:tc>
          <w:tcPr>
            <w:tcW w:w="1417" w:type="dxa"/>
            <w:tcBorders>
              <w:top w:val="nil"/>
              <w:left w:val="nil"/>
              <w:bottom w:val="single" w:sz="4" w:space="0" w:color="auto"/>
              <w:right w:val="single" w:sz="4" w:space="0" w:color="auto"/>
            </w:tcBorders>
            <w:shd w:val="clear" w:color="auto" w:fill="auto"/>
            <w:noWrap/>
            <w:vAlign w:val="center"/>
            <w:hideMark/>
          </w:tcPr>
          <w:p w14:paraId="50ECF3A7" w14:textId="2C079930" w:rsidR="00ED2ACF"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71.4%</w:t>
            </w:r>
          </w:p>
          <w:p w14:paraId="65AA6D13" w14:textId="7C57D756" w:rsidR="00B36F11" w:rsidRPr="00B36F11" w:rsidRDefault="00ED2ACF"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w:t>
            </w:r>
          </w:p>
        </w:tc>
        <w:tc>
          <w:tcPr>
            <w:tcW w:w="714" w:type="dxa"/>
            <w:tcBorders>
              <w:top w:val="nil"/>
              <w:left w:val="nil"/>
              <w:bottom w:val="single" w:sz="4" w:space="0" w:color="auto"/>
              <w:right w:val="single" w:sz="4" w:space="0" w:color="auto"/>
            </w:tcBorders>
            <w:shd w:val="clear" w:color="auto" w:fill="auto"/>
            <w:noWrap/>
            <w:vAlign w:val="center"/>
            <w:hideMark/>
          </w:tcPr>
          <w:p w14:paraId="56275D59"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237</w:t>
            </w:r>
          </w:p>
        </w:tc>
        <w:tc>
          <w:tcPr>
            <w:tcW w:w="1334" w:type="dxa"/>
            <w:tcBorders>
              <w:top w:val="nil"/>
              <w:left w:val="nil"/>
              <w:bottom w:val="single" w:sz="4" w:space="0" w:color="auto"/>
              <w:right w:val="single" w:sz="4" w:space="0" w:color="auto"/>
            </w:tcBorders>
            <w:shd w:val="clear" w:color="auto" w:fill="auto"/>
            <w:noWrap/>
            <w:vAlign w:val="center"/>
            <w:hideMark/>
          </w:tcPr>
          <w:p w14:paraId="476E1E10"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25.5%</w:t>
            </w:r>
          </w:p>
          <w:p w14:paraId="3F350B4E" w14:textId="6EC39BCE" w:rsidR="00357018" w:rsidRPr="00B36F11" w:rsidRDefault="00357018"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(-3.9%)</w:t>
            </w:r>
          </w:p>
        </w:tc>
        <w:tc>
          <w:tcPr>
            <w:tcW w:w="708" w:type="dxa"/>
            <w:tcBorders>
              <w:top w:val="nil"/>
              <w:left w:val="nil"/>
              <w:bottom w:val="single" w:sz="4" w:space="0" w:color="auto"/>
              <w:right w:val="single" w:sz="4" w:space="0" w:color="auto"/>
            </w:tcBorders>
            <w:shd w:val="clear" w:color="auto" w:fill="auto"/>
            <w:noWrap/>
            <w:vAlign w:val="bottom"/>
            <w:hideMark/>
          </w:tcPr>
          <w:p w14:paraId="70FF7F5B"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29</w:t>
            </w:r>
          </w:p>
        </w:tc>
        <w:tc>
          <w:tcPr>
            <w:tcW w:w="1425" w:type="dxa"/>
            <w:tcBorders>
              <w:top w:val="nil"/>
              <w:left w:val="nil"/>
              <w:bottom w:val="single" w:sz="4" w:space="0" w:color="auto"/>
              <w:right w:val="single" w:sz="4" w:space="0" w:color="auto"/>
            </w:tcBorders>
            <w:shd w:val="clear" w:color="auto" w:fill="auto"/>
            <w:noWrap/>
            <w:vAlign w:val="bottom"/>
            <w:hideMark/>
          </w:tcPr>
          <w:p w14:paraId="0269CF67"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3.1%</w:t>
            </w:r>
          </w:p>
          <w:p w14:paraId="14C5C5F7" w14:textId="693A2C3B" w:rsidR="00357018" w:rsidRPr="00B36F11" w:rsidRDefault="00357018"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w:t>
            </w:r>
          </w:p>
        </w:tc>
        <w:tc>
          <w:tcPr>
            <w:tcW w:w="714" w:type="dxa"/>
            <w:tcBorders>
              <w:top w:val="nil"/>
              <w:left w:val="nil"/>
              <w:bottom w:val="single" w:sz="4" w:space="0" w:color="auto"/>
              <w:right w:val="single" w:sz="4" w:space="0" w:color="auto"/>
            </w:tcBorders>
            <w:shd w:val="clear" w:color="000000" w:fill="D9D9D9"/>
            <w:noWrap/>
            <w:vAlign w:val="bottom"/>
            <w:hideMark/>
          </w:tcPr>
          <w:p w14:paraId="02484A9C"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929</w:t>
            </w:r>
          </w:p>
        </w:tc>
        <w:tc>
          <w:tcPr>
            <w:tcW w:w="821" w:type="dxa"/>
            <w:tcBorders>
              <w:top w:val="nil"/>
              <w:left w:val="nil"/>
              <w:bottom w:val="single" w:sz="4" w:space="0" w:color="auto"/>
              <w:right w:val="single" w:sz="4" w:space="0" w:color="auto"/>
            </w:tcBorders>
            <w:shd w:val="clear" w:color="000000" w:fill="D9D9D9"/>
            <w:noWrap/>
            <w:vAlign w:val="bottom"/>
            <w:hideMark/>
          </w:tcPr>
          <w:p w14:paraId="2A62E6C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11.0%</w:t>
            </w:r>
          </w:p>
        </w:tc>
      </w:tr>
      <w:tr w:rsidR="00EF4F64" w:rsidRPr="00B36F11" w14:paraId="5E4F24EB" w14:textId="77777777" w:rsidTr="00EF4F64">
        <w:trPr>
          <w:trHeight w:val="288"/>
        </w:trPr>
        <w:tc>
          <w:tcPr>
            <w:tcW w:w="932" w:type="dxa"/>
            <w:vMerge/>
            <w:tcBorders>
              <w:top w:val="nil"/>
              <w:left w:val="single" w:sz="4" w:space="0" w:color="auto"/>
              <w:bottom w:val="single" w:sz="4" w:space="0" w:color="000000"/>
              <w:right w:val="single" w:sz="4" w:space="0" w:color="auto"/>
            </w:tcBorders>
            <w:vAlign w:val="center"/>
            <w:hideMark/>
          </w:tcPr>
          <w:p w14:paraId="43392A20"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single" w:sz="4" w:space="0" w:color="auto"/>
              <w:left w:val="nil"/>
              <w:bottom w:val="single" w:sz="4" w:space="0" w:color="auto"/>
              <w:right w:val="single" w:sz="4" w:space="0" w:color="auto"/>
            </w:tcBorders>
            <w:shd w:val="clear" w:color="000000" w:fill="F2F2F2"/>
            <w:noWrap/>
            <w:vAlign w:val="bottom"/>
            <w:hideMark/>
          </w:tcPr>
          <w:p w14:paraId="0311F914"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000000" w:fill="F2F2F2"/>
            <w:noWrap/>
            <w:vAlign w:val="center"/>
            <w:hideMark/>
          </w:tcPr>
          <w:p w14:paraId="638D1382" w14:textId="77777777" w:rsidR="00B36F11" w:rsidRPr="00B36F11" w:rsidRDefault="00B36F11" w:rsidP="00EF4F64">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2351</w:t>
            </w:r>
          </w:p>
        </w:tc>
        <w:tc>
          <w:tcPr>
            <w:tcW w:w="1417" w:type="dxa"/>
            <w:tcBorders>
              <w:top w:val="nil"/>
              <w:left w:val="nil"/>
              <w:bottom w:val="single" w:sz="4" w:space="0" w:color="auto"/>
              <w:right w:val="single" w:sz="4" w:space="0" w:color="auto"/>
            </w:tcBorders>
            <w:shd w:val="clear" w:color="000000" w:fill="F2F2F2"/>
            <w:noWrap/>
            <w:vAlign w:val="center"/>
            <w:hideMark/>
          </w:tcPr>
          <w:p w14:paraId="3632589E" w14:textId="77777777" w:rsidR="00B36F11" w:rsidRPr="00B36F11" w:rsidRDefault="00B36F11" w:rsidP="00EF4F64">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61.1%</w:t>
            </w:r>
          </w:p>
        </w:tc>
        <w:tc>
          <w:tcPr>
            <w:tcW w:w="714" w:type="dxa"/>
            <w:tcBorders>
              <w:top w:val="nil"/>
              <w:left w:val="nil"/>
              <w:bottom w:val="single" w:sz="4" w:space="0" w:color="auto"/>
              <w:right w:val="single" w:sz="4" w:space="0" w:color="auto"/>
            </w:tcBorders>
            <w:shd w:val="clear" w:color="000000" w:fill="F2F2F2"/>
            <w:noWrap/>
            <w:vAlign w:val="center"/>
            <w:hideMark/>
          </w:tcPr>
          <w:p w14:paraId="447E6F94" w14:textId="77777777" w:rsidR="00B36F11" w:rsidRPr="00B36F11" w:rsidRDefault="00B36F11" w:rsidP="00EF4F64">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1374</w:t>
            </w:r>
          </w:p>
        </w:tc>
        <w:tc>
          <w:tcPr>
            <w:tcW w:w="1334" w:type="dxa"/>
            <w:tcBorders>
              <w:top w:val="nil"/>
              <w:left w:val="nil"/>
              <w:bottom w:val="single" w:sz="4" w:space="0" w:color="auto"/>
              <w:right w:val="single" w:sz="4" w:space="0" w:color="auto"/>
            </w:tcBorders>
            <w:shd w:val="clear" w:color="000000" w:fill="F2F2F2"/>
            <w:noWrap/>
            <w:vAlign w:val="center"/>
            <w:hideMark/>
          </w:tcPr>
          <w:p w14:paraId="418B53DD" w14:textId="77777777" w:rsidR="00B36F11" w:rsidRPr="00B36F11" w:rsidRDefault="00B36F11" w:rsidP="00EF4F64">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35.7%</w:t>
            </w:r>
          </w:p>
        </w:tc>
        <w:tc>
          <w:tcPr>
            <w:tcW w:w="708" w:type="dxa"/>
            <w:tcBorders>
              <w:top w:val="nil"/>
              <w:left w:val="nil"/>
              <w:bottom w:val="single" w:sz="4" w:space="0" w:color="auto"/>
              <w:right w:val="single" w:sz="4" w:space="0" w:color="auto"/>
            </w:tcBorders>
            <w:shd w:val="clear" w:color="000000" w:fill="F2F2F2"/>
            <w:noWrap/>
            <w:vAlign w:val="bottom"/>
            <w:hideMark/>
          </w:tcPr>
          <w:p w14:paraId="191D099F"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123</w:t>
            </w:r>
          </w:p>
        </w:tc>
        <w:tc>
          <w:tcPr>
            <w:tcW w:w="1425" w:type="dxa"/>
            <w:tcBorders>
              <w:top w:val="nil"/>
              <w:left w:val="nil"/>
              <w:bottom w:val="single" w:sz="4" w:space="0" w:color="auto"/>
              <w:right w:val="single" w:sz="4" w:space="0" w:color="auto"/>
            </w:tcBorders>
            <w:shd w:val="clear" w:color="000000" w:fill="F2F2F2"/>
            <w:noWrap/>
            <w:vAlign w:val="bottom"/>
            <w:hideMark/>
          </w:tcPr>
          <w:p w14:paraId="0A06E56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3.2%</w:t>
            </w:r>
          </w:p>
        </w:tc>
        <w:tc>
          <w:tcPr>
            <w:tcW w:w="714" w:type="dxa"/>
            <w:tcBorders>
              <w:top w:val="nil"/>
              <w:left w:val="nil"/>
              <w:bottom w:val="single" w:sz="4" w:space="0" w:color="auto"/>
              <w:right w:val="single" w:sz="4" w:space="0" w:color="auto"/>
            </w:tcBorders>
            <w:shd w:val="clear" w:color="000000" w:fill="D9D9D9"/>
            <w:noWrap/>
            <w:vAlign w:val="bottom"/>
            <w:hideMark/>
          </w:tcPr>
          <w:p w14:paraId="459BE661"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3848</w:t>
            </w:r>
          </w:p>
        </w:tc>
        <w:tc>
          <w:tcPr>
            <w:tcW w:w="821" w:type="dxa"/>
            <w:tcBorders>
              <w:top w:val="nil"/>
              <w:left w:val="nil"/>
              <w:bottom w:val="single" w:sz="4" w:space="0" w:color="auto"/>
              <w:right w:val="single" w:sz="4" w:space="0" w:color="auto"/>
            </w:tcBorders>
            <w:shd w:val="clear" w:color="000000" w:fill="D9D9D9"/>
            <w:noWrap/>
            <w:vAlign w:val="bottom"/>
            <w:hideMark/>
          </w:tcPr>
          <w:p w14:paraId="08E1ED0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45.7%</w:t>
            </w:r>
          </w:p>
        </w:tc>
      </w:tr>
      <w:tr w:rsidR="00ED2ACF" w:rsidRPr="00B36F11" w14:paraId="2FC9B38C" w14:textId="77777777" w:rsidTr="00EF4F64">
        <w:trPr>
          <w:trHeight w:val="288"/>
        </w:trPr>
        <w:tc>
          <w:tcPr>
            <w:tcW w:w="932"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1D48437C"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Faculty of Business and Physical Sciences</w:t>
            </w:r>
          </w:p>
        </w:tc>
        <w:tc>
          <w:tcPr>
            <w:tcW w:w="2114" w:type="dxa"/>
            <w:tcBorders>
              <w:top w:val="nil"/>
              <w:left w:val="nil"/>
              <w:bottom w:val="single" w:sz="4" w:space="0" w:color="auto"/>
              <w:right w:val="single" w:sz="4" w:space="0" w:color="auto"/>
            </w:tcBorders>
            <w:shd w:val="clear" w:color="auto" w:fill="auto"/>
            <w:noWrap/>
            <w:vAlign w:val="bottom"/>
            <w:hideMark/>
          </w:tcPr>
          <w:p w14:paraId="7851A60A"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Aberystwyth Business School</w:t>
            </w:r>
          </w:p>
        </w:tc>
        <w:tc>
          <w:tcPr>
            <w:tcW w:w="714" w:type="dxa"/>
            <w:tcBorders>
              <w:top w:val="nil"/>
              <w:left w:val="nil"/>
              <w:bottom w:val="single" w:sz="4" w:space="0" w:color="auto"/>
              <w:right w:val="single" w:sz="4" w:space="0" w:color="auto"/>
            </w:tcBorders>
            <w:shd w:val="clear" w:color="auto" w:fill="auto"/>
            <w:noWrap/>
            <w:vAlign w:val="center"/>
            <w:hideMark/>
          </w:tcPr>
          <w:p w14:paraId="6F5BBE19"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292</w:t>
            </w:r>
          </w:p>
        </w:tc>
        <w:tc>
          <w:tcPr>
            <w:tcW w:w="1417" w:type="dxa"/>
            <w:tcBorders>
              <w:top w:val="nil"/>
              <w:left w:val="nil"/>
              <w:bottom w:val="single" w:sz="4" w:space="0" w:color="auto"/>
              <w:right w:val="single" w:sz="4" w:space="0" w:color="auto"/>
            </w:tcBorders>
            <w:shd w:val="clear" w:color="auto" w:fill="auto"/>
            <w:noWrap/>
            <w:vAlign w:val="center"/>
            <w:hideMark/>
          </w:tcPr>
          <w:p w14:paraId="3CC8B9AD"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41.7%</w:t>
            </w:r>
          </w:p>
          <w:p w14:paraId="0C17C650" w14:textId="1693C679" w:rsidR="00C024B7" w:rsidRDefault="00C024B7"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w:t>
            </w:r>
          </w:p>
          <w:p w14:paraId="2D98B7A6" w14:textId="77777777" w:rsidR="00ED2ACF" w:rsidRPr="00B36F11" w:rsidRDefault="00ED2ACF" w:rsidP="00EF4F64">
            <w:pPr>
              <w:spacing w:after="0" w:line="240" w:lineRule="auto"/>
              <w:jc w:val="right"/>
              <w:rPr>
                <w:rFonts w:ascii="Calibri" w:eastAsia="Times New Roman" w:hAnsi="Calibri" w:cs="Calibri"/>
                <w:color w:val="000000"/>
                <w:sz w:val="20"/>
                <w:szCs w:val="20"/>
                <w:lang w:eastAsia="en-GB"/>
              </w:rPr>
            </w:pPr>
          </w:p>
        </w:tc>
        <w:tc>
          <w:tcPr>
            <w:tcW w:w="714" w:type="dxa"/>
            <w:tcBorders>
              <w:top w:val="nil"/>
              <w:left w:val="nil"/>
              <w:bottom w:val="single" w:sz="4" w:space="0" w:color="auto"/>
              <w:right w:val="single" w:sz="4" w:space="0" w:color="auto"/>
            </w:tcBorders>
            <w:shd w:val="clear" w:color="auto" w:fill="auto"/>
            <w:noWrap/>
            <w:vAlign w:val="center"/>
            <w:hideMark/>
          </w:tcPr>
          <w:p w14:paraId="56CA2ACD" w14:textId="77777777" w:rsidR="00B36F11" w:rsidRP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405</w:t>
            </w:r>
          </w:p>
        </w:tc>
        <w:tc>
          <w:tcPr>
            <w:tcW w:w="1334" w:type="dxa"/>
            <w:tcBorders>
              <w:top w:val="nil"/>
              <w:left w:val="nil"/>
              <w:bottom w:val="single" w:sz="4" w:space="0" w:color="auto"/>
              <w:right w:val="single" w:sz="4" w:space="0" w:color="auto"/>
            </w:tcBorders>
            <w:shd w:val="clear" w:color="auto" w:fill="auto"/>
            <w:noWrap/>
            <w:vAlign w:val="center"/>
            <w:hideMark/>
          </w:tcPr>
          <w:p w14:paraId="1881CFB6" w14:textId="77777777" w:rsidR="00B36F11" w:rsidRDefault="00B36F11" w:rsidP="00EF4F64">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57.9%</w:t>
            </w:r>
          </w:p>
          <w:p w14:paraId="24D8EFF6" w14:textId="7443C6DE" w:rsidR="00C024B7" w:rsidRPr="00B36F11" w:rsidRDefault="00C024B7" w:rsidP="00EF4F64">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708" w:type="dxa"/>
            <w:tcBorders>
              <w:top w:val="nil"/>
              <w:left w:val="nil"/>
              <w:bottom w:val="single" w:sz="4" w:space="0" w:color="auto"/>
              <w:right w:val="single" w:sz="4" w:space="0" w:color="auto"/>
            </w:tcBorders>
            <w:shd w:val="clear" w:color="auto" w:fill="auto"/>
            <w:noWrap/>
            <w:vAlign w:val="bottom"/>
            <w:hideMark/>
          </w:tcPr>
          <w:p w14:paraId="317A8304"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w:t>
            </w:r>
          </w:p>
        </w:tc>
        <w:tc>
          <w:tcPr>
            <w:tcW w:w="1425" w:type="dxa"/>
            <w:tcBorders>
              <w:top w:val="nil"/>
              <w:left w:val="nil"/>
              <w:bottom w:val="single" w:sz="4" w:space="0" w:color="auto"/>
              <w:right w:val="single" w:sz="4" w:space="0" w:color="auto"/>
            </w:tcBorders>
            <w:shd w:val="clear" w:color="auto" w:fill="auto"/>
            <w:noWrap/>
            <w:vAlign w:val="bottom"/>
            <w:hideMark/>
          </w:tcPr>
          <w:p w14:paraId="653689D7"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0.4%</w:t>
            </w:r>
          </w:p>
          <w:p w14:paraId="4400F157" w14:textId="40F8C16A"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(-0.5%)</w:t>
            </w:r>
          </w:p>
        </w:tc>
        <w:tc>
          <w:tcPr>
            <w:tcW w:w="714" w:type="dxa"/>
            <w:tcBorders>
              <w:top w:val="nil"/>
              <w:left w:val="nil"/>
              <w:bottom w:val="single" w:sz="4" w:space="0" w:color="auto"/>
              <w:right w:val="single" w:sz="4" w:space="0" w:color="auto"/>
            </w:tcBorders>
            <w:shd w:val="clear" w:color="000000" w:fill="D9D9D9"/>
            <w:noWrap/>
            <w:vAlign w:val="bottom"/>
            <w:hideMark/>
          </w:tcPr>
          <w:p w14:paraId="73377BF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700</w:t>
            </w:r>
          </w:p>
        </w:tc>
        <w:tc>
          <w:tcPr>
            <w:tcW w:w="821" w:type="dxa"/>
            <w:tcBorders>
              <w:top w:val="nil"/>
              <w:left w:val="nil"/>
              <w:bottom w:val="single" w:sz="4" w:space="0" w:color="auto"/>
              <w:right w:val="single" w:sz="4" w:space="0" w:color="auto"/>
            </w:tcBorders>
            <w:shd w:val="clear" w:color="000000" w:fill="D9D9D9"/>
            <w:noWrap/>
            <w:vAlign w:val="bottom"/>
            <w:hideMark/>
          </w:tcPr>
          <w:p w14:paraId="329C432C"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8.3%</w:t>
            </w:r>
          </w:p>
        </w:tc>
      </w:tr>
      <w:tr w:rsidR="00ED2ACF" w:rsidRPr="00B36F11" w14:paraId="622E86A2" w14:textId="77777777" w:rsidTr="00EF4F64">
        <w:trPr>
          <w:trHeight w:val="288"/>
        </w:trPr>
        <w:tc>
          <w:tcPr>
            <w:tcW w:w="932" w:type="dxa"/>
            <w:vMerge/>
            <w:tcBorders>
              <w:top w:val="nil"/>
              <w:left w:val="single" w:sz="4" w:space="0" w:color="auto"/>
              <w:bottom w:val="single" w:sz="4" w:space="0" w:color="auto"/>
              <w:right w:val="single" w:sz="4" w:space="0" w:color="auto"/>
            </w:tcBorders>
            <w:vAlign w:val="center"/>
            <w:hideMark/>
          </w:tcPr>
          <w:p w14:paraId="67F9BD0D"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72D68897"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Computer Science</w:t>
            </w:r>
          </w:p>
        </w:tc>
        <w:tc>
          <w:tcPr>
            <w:tcW w:w="714" w:type="dxa"/>
            <w:tcBorders>
              <w:top w:val="nil"/>
              <w:left w:val="nil"/>
              <w:bottom w:val="single" w:sz="4" w:space="0" w:color="auto"/>
              <w:right w:val="single" w:sz="4" w:space="0" w:color="auto"/>
            </w:tcBorders>
            <w:shd w:val="clear" w:color="auto" w:fill="auto"/>
            <w:noWrap/>
            <w:vAlign w:val="bottom"/>
            <w:hideMark/>
          </w:tcPr>
          <w:p w14:paraId="2B430623"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144</w:t>
            </w:r>
          </w:p>
        </w:tc>
        <w:tc>
          <w:tcPr>
            <w:tcW w:w="1417" w:type="dxa"/>
            <w:tcBorders>
              <w:top w:val="nil"/>
              <w:left w:val="nil"/>
              <w:bottom w:val="single" w:sz="4" w:space="0" w:color="auto"/>
              <w:right w:val="single" w:sz="4" w:space="0" w:color="auto"/>
            </w:tcBorders>
            <w:shd w:val="clear" w:color="auto" w:fill="auto"/>
            <w:noWrap/>
            <w:vAlign w:val="bottom"/>
            <w:hideMark/>
          </w:tcPr>
          <w:p w14:paraId="2B311C37"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18.6%</w:t>
            </w:r>
          </w:p>
          <w:p w14:paraId="634A2577" w14:textId="4512EC9A" w:rsidR="00C024B7"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w:t>
            </w:r>
          </w:p>
          <w:p w14:paraId="454F3B2A" w14:textId="77777777" w:rsidR="00ED2ACF" w:rsidRPr="00B36F11" w:rsidRDefault="00ED2ACF" w:rsidP="00B36F11">
            <w:pPr>
              <w:spacing w:after="0" w:line="240" w:lineRule="auto"/>
              <w:jc w:val="right"/>
              <w:rPr>
                <w:rFonts w:ascii="Calibri" w:eastAsia="Times New Roman" w:hAnsi="Calibri" w:cs="Calibri"/>
                <w:color w:val="000000"/>
                <w:sz w:val="20"/>
                <w:szCs w:val="20"/>
                <w:lang w:eastAsia="en-GB"/>
              </w:rPr>
            </w:pPr>
          </w:p>
        </w:tc>
        <w:tc>
          <w:tcPr>
            <w:tcW w:w="714" w:type="dxa"/>
            <w:tcBorders>
              <w:top w:val="nil"/>
              <w:left w:val="nil"/>
              <w:bottom w:val="single" w:sz="4" w:space="0" w:color="auto"/>
              <w:right w:val="single" w:sz="4" w:space="0" w:color="auto"/>
            </w:tcBorders>
            <w:shd w:val="clear" w:color="auto" w:fill="auto"/>
            <w:noWrap/>
            <w:vAlign w:val="bottom"/>
            <w:hideMark/>
          </w:tcPr>
          <w:p w14:paraId="0B9D9AEB"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617</w:t>
            </w:r>
          </w:p>
        </w:tc>
        <w:tc>
          <w:tcPr>
            <w:tcW w:w="1334" w:type="dxa"/>
            <w:tcBorders>
              <w:top w:val="nil"/>
              <w:left w:val="nil"/>
              <w:bottom w:val="single" w:sz="4" w:space="0" w:color="auto"/>
              <w:right w:val="single" w:sz="4" w:space="0" w:color="auto"/>
            </w:tcBorders>
            <w:shd w:val="clear" w:color="auto" w:fill="auto"/>
            <w:noWrap/>
            <w:vAlign w:val="bottom"/>
            <w:hideMark/>
          </w:tcPr>
          <w:p w14:paraId="14C53276"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79.8%</w:t>
            </w:r>
          </w:p>
          <w:p w14:paraId="384CE8FC" w14:textId="2037D10F"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708" w:type="dxa"/>
            <w:tcBorders>
              <w:top w:val="nil"/>
              <w:left w:val="nil"/>
              <w:bottom w:val="single" w:sz="4" w:space="0" w:color="auto"/>
              <w:right w:val="single" w:sz="4" w:space="0" w:color="auto"/>
            </w:tcBorders>
            <w:shd w:val="clear" w:color="auto" w:fill="auto"/>
            <w:noWrap/>
            <w:vAlign w:val="bottom"/>
            <w:hideMark/>
          </w:tcPr>
          <w:p w14:paraId="7992ED8D"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12</w:t>
            </w:r>
          </w:p>
        </w:tc>
        <w:tc>
          <w:tcPr>
            <w:tcW w:w="1425" w:type="dxa"/>
            <w:tcBorders>
              <w:top w:val="nil"/>
              <w:left w:val="nil"/>
              <w:bottom w:val="single" w:sz="4" w:space="0" w:color="auto"/>
              <w:right w:val="single" w:sz="4" w:space="0" w:color="auto"/>
            </w:tcBorders>
            <w:shd w:val="clear" w:color="auto" w:fill="auto"/>
            <w:noWrap/>
            <w:vAlign w:val="bottom"/>
            <w:hideMark/>
          </w:tcPr>
          <w:p w14:paraId="1BC0A9B3"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1.6%</w:t>
            </w:r>
          </w:p>
          <w:p w14:paraId="14B02A8B" w14:textId="788A9F16"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(-0.2%)</w:t>
            </w:r>
          </w:p>
        </w:tc>
        <w:tc>
          <w:tcPr>
            <w:tcW w:w="714" w:type="dxa"/>
            <w:tcBorders>
              <w:top w:val="nil"/>
              <w:left w:val="nil"/>
              <w:bottom w:val="single" w:sz="4" w:space="0" w:color="auto"/>
              <w:right w:val="single" w:sz="4" w:space="0" w:color="auto"/>
            </w:tcBorders>
            <w:shd w:val="clear" w:color="000000" w:fill="D9D9D9"/>
            <w:noWrap/>
            <w:vAlign w:val="bottom"/>
            <w:hideMark/>
          </w:tcPr>
          <w:p w14:paraId="455CD4C3"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773</w:t>
            </w:r>
          </w:p>
        </w:tc>
        <w:tc>
          <w:tcPr>
            <w:tcW w:w="821" w:type="dxa"/>
            <w:tcBorders>
              <w:top w:val="nil"/>
              <w:left w:val="nil"/>
              <w:bottom w:val="single" w:sz="4" w:space="0" w:color="auto"/>
              <w:right w:val="single" w:sz="4" w:space="0" w:color="auto"/>
            </w:tcBorders>
            <w:shd w:val="clear" w:color="000000" w:fill="D9D9D9"/>
            <w:noWrap/>
            <w:vAlign w:val="bottom"/>
            <w:hideMark/>
          </w:tcPr>
          <w:p w14:paraId="155B1482"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9.2%</w:t>
            </w:r>
          </w:p>
        </w:tc>
      </w:tr>
      <w:tr w:rsidR="00ED2ACF" w:rsidRPr="00B36F11" w14:paraId="766584D1" w14:textId="77777777" w:rsidTr="00EF4F64">
        <w:trPr>
          <w:trHeight w:val="288"/>
        </w:trPr>
        <w:tc>
          <w:tcPr>
            <w:tcW w:w="932" w:type="dxa"/>
            <w:vMerge/>
            <w:tcBorders>
              <w:top w:val="nil"/>
              <w:left w:val="single" w:sz="4" w:space="0" w:color="auto"/>
              <w:bottom w:val="single" w:sz="4" w:space="0" w:color="auto"/>
              <w:right w:val="single" w:sz="4" w:space="0" w:color="auto"/>
            </w:tcBorders>
            <w:vAlign w:val="center"/>
            <w:hideMark/>
          </w:tcPr>
          <w:p w14:paraId="2DEFD2AA"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6471871E"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Information Studies</w:t>
            </w:r>
          </w:p>
        </w:tc>
        <w:tc>
          <w:tcPr>
            <w:tcW w:w="714" w:type="dxa"/>
            <w:tcBorders>
              <w:top w:val="nil"/>
              <w:left w:val="nil"/>
              <w:bottom w:val="single" w:sz="4" w:space="0" w:color="auto"/>
              <w:right w:val="single" w:sz="4" w:space="0" w:color="auto"/>
            </w:tcBorders>
            <w:shd w:val="clear" w:color="auto" w:fill="auto"/>
            <w:noWrap/>
            <w:vAlign w:val="bottom"/>
            <w:hideMark/>
          </w:tcPr>
          <w:p w14:paraId="72596F0D"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303</w:t>
            </w:r>
          </w:p>
        </w:tc>
        <w:tc>
          <w:tcPr>
            <w:tcW w:w="1417" w:type="dxa"/>
            <w:tcBorders>
              <w:top w:val="nil"/>
              <w:left w:val="nil"/>
              <w:bottom w:val="single" w:sz="4" w:space="0" w:color="auto"/>
              <w:right w:val="single" w:sz="4" w:space="0" w:color="auto"/>
            </w:tcBorders>
            <w:shd w:val="clear" w:color="auto" w:fill="auto"/>
            <w:noWrap/>
            <w:vAlign w:val="bottom"/>
            <w:hideMark/>
          </w:tcPr>
          <w:p w14:paraId="1EA94CEF"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77.9%</w:t>
            </w:r>
          </w:p>
          <w:p w14:paraId="7AA2E43E" w14:textId="749ACD65" w:rsidR="00C024B7"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w:t>
            </w:r>
          </w:p>
          <w:p w14:paraId="6C0627CD" w14:textId="77777777" w:rsidR="00ED2ACF" w:rsidRPr="00B36F11" w:rsidRDefault="00ED2ACF" w:rsidP="00B36F11">
            <w:pPr>
              <w:spacing w:after="0" w:line="240" w:lineRule="auto"/>
              <w:jc w:val="right"/>
              <w:rPr>
                <w:rFonts w:ascii="Calibri" w:eastAsia="Times New Roman" w:hAnsi="Calibri" w:cs="Calibri"/>
                <w:color w:val="000000"/>
                <w:sz w:val="20"/>
                <w:szCs w:val="20"/>
                <w:lang w:eastAsia="en-GB"/>
              </w:rPr>
            </w:pPr>
          </w:p>
        </w:tc>
        <w:tc>
          <w:tcPr>
            <w:tcW w:w="714" w:type="dxa"/>
            <w:tcBorders>
              <w:top w:val="nil"/>
              <w:left w:val="nil"/>
              <w:bottom w:val="single" w:sz="4" w:space="0" w:color="auto"/>
              <w:right w:val="single" w:sz="4" w:space="0" w:color="auto"/>
            </w:tcBorders>
            <w:shd w:val="clear" w:color="auto" w:fill="auto"/>
            <w:noWrap/>
            <w:vAlign w:val="bottom"/>
            <w:hideMark/>
          </w:tcPr>
          <w:p w14:paraId="4331DAD5"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78</w:t>
            </w:r>
          </w:p>
        </w:tc>
        <w:tc>
          <w:tcPr>
            <w:tcW w:w="1334" w:type="dxa"/>
            <w:tcBorders>
              <w:top w:val="nil"/>
              <w:left w:val="nil"/>
              <w:bottom w:val="single" w:sz="4" w:space="0" w:color="auto"/>
              <w:right w:val="single" w:sz="4" w:space="0" w:color="auto"/>
            </w:tcBorders>
            <w:shd w:val="clear" w:color="auto" w:fill="auto"/>
            <w:noWrap/>
            <w:vAlign w:val="bottom"/>
            <w:hideMark/>
          </w:tcPr>
          <w:p w14:paraId="3F12E2EE"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20.1%</w:t>
            </w:r>
          </w:p>
          <w:p w14:paraId="6AA504DA" w14:textId="0E3C27EC"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(-0.4%)</w:t>
            </w:r>
          </w:p>
        </w:tc>
        <w:tc>
          <w:tcPr>
            <w:tcW w:w="708" w:type="dxa"/>
            <w:tcBorders>
              <w:top w:val="nil"/>
              <w:left w:val="nil"/>
              <w:bottom w:val="single" w:sz="4" w:space="0" w:color="auto"/>
              <w:right w:val="single" w:sz="4" w:space="0" w:color="auto"/>
            </w:tcBorders>
            <w:shd w:val="clear" w:color="auto" w:fill="auto"/>
            <w:noWrap/>
            <w:vAlign w:val="bottom"/>
            <w:hideMark/>
          </w:tcPr>
          <w:p w14:paraId="57B8197A"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8</w:t>
            </w:r>
          </w:p>
        </w:tc>
        <w:tc>
          <w:tcPr>
            <w:tcW w:w="1425" w:type="dxa"/>
            <w:tcBorders>
              <w:top w:val="nil"/>
              <w:left w:val="nil"/>
              <w:bottom w:val="single" w:sz="4" w:space="0" w:color="auto"/>
              <w:right w:val="single" w:sz="4" w:space="0" w:color="auto"/>
            </w:tcBorders>
            <w:shd w:val="clear" w:color="auto" w:fill="auto"/>
            <w:noWrap/>
            <w:vAlign w:val="bottom"/>
            <w:hideMark/>
          </w:tcPr>
          <w:p w14:paraId="7500EB42"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2.1%</w:t>
            </w:r>
          </w:p>
          <w:p w14:paraId="4CB647F1" w14:textId="49A78BD2"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w:t>
            </w:r>
          </w:p>
        </w:tc>
        <w:tc>
          <w:tcPr>
            <w:tcW w:w="714" w:type="dxa"/>
            <w:tcBorders>
              <w:top w:val="nil"/>
              <w:left w:val="nil"/>
              <w:bottom w:val="single" w:sz="4" w:space="0" w:color="auto"/>
              <w:right w:val="single" w:sz="4" w:space="0" w:color="auto"/>
            </w:tcBorders>
            <w:shd w:val="clear" w:color="000000" w:fill="D9D9D9"/>
            <w:noWrap/>
            <w:vAlign w:val="bottom"/>
            <w:hideMark/>
          </w:tcPr>
          <w:p w14:paraId="07F2D49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389</w:t>
            </w:r>
          </w:p>
        </w:tc>
        <w:tc>
          <w:tcPr>
            <w:tcW w:w="821" w:type="dxa"/>
            <w:tcBorders>
              <w:top w:val="nil"/>
              <w:left w:val="nil"/>
              <w:bottom w:val="single" w:sz="4" w:space="0" w:color="auto"/>
              <w:right w:val="single" w:sz="4" w:space="0" w:color="auto"/>
            </w:tcBorders>
            <w:shd w:val="clear" w:color="000000" w:fill="D9D9D9"/>
            <w:noWrap/>
            <w:vAlign w:val="bottom"/>
            <w:hideMark/>
          </w:tcPr>
          <w:p w14:paraId="09D2C89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4.6%</w:t>
            </w:r>
          </w:p>
        </w:tc>
      </w:tr>
      <w:tr w:rsidR="00ED2ACF" w:rsidRPr="00B36F11" w14:paraId="2F1075CF" w14:textId="77777777" w:rsidTr="00EF4F64">
        <w:trPr>
          <w:trHeight w:val="288"/>
        </w:trPr>
        <w:tc>
          <w:tcPr>
            <w:tcW w:w="932" w:type="dxa"/>
            <w:vMerge/>
            <w:tcBorders>
              <w:top w:val="nil"/>
              <w:left w:val="single" w:sz="4" w:space="0" w:color="auto"/>
              <w:bottom w:val="single" w:sz="4" w:space="0" w:color="auto"/>
              <w:right w:val="single" w:sz="4" w:space="0" w:color="auto"/>
            </w:tcBorders>
            <w:vAlign w:val="center"/>
            <w:hideMark/>
          </w:tcPr>
          <w:p w14:paraId="2FA548D4"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72E7AD14"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Mathematics</w:t>
            </w:r>
          </w:p>
        </w:tc>
        <w:tc>
          <w:tcPr>
            <w:tcW w:w="714" w:type="dxa"/>
            <w:tcBorders>
              <w:top w:val="nil"/>
              <w:left w:val="nil"/>
              <w:bottom w:val="single" w:sz="4" w:space="0" w:color="auto"/>
              <w:right w:val="single" w:sz="4" w:space="0" w:color="auto"/>
            </w:tcBorders>
            <w:shd w:val="clear" w:color="auto" w:fill="auto"/>
            <w:noWrap/>
            <w:vAlign w:val="bottom"/>
            <w:hideMark/>
          </w:tcPr>
          <w:p w14:paraId="3CE7BDB8"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41</w:t>
            </w:r>
          </w:p>
        </w:tc>
        <w:tc>
          <w:tcPr>
            <w:tcW w:w="1417" w:type="dxa"/>
            <w:tcBorders>
              <w:top w:val="nil"/>
              <w:left w:val="nil"/>
              <w:bottom w:val="single" w:sz="4" w:space="0" w:color="auto"/>
              <w:right w:val="single" w:sz="4" w:space="0" w:color="auto"/>
            </w:tcBorders>
            <w:shd w:val="clear" w:color="auto" w:fill="auto"/>
            <w:noWrap/>
            <w:vAlign w:val="bottom"/>
            <w:hideMark/>
          </w:tcPr>
          <w:p w14:paraId="09D1BEF1"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31.3%</w:t>
            </w:r>
          </w:p>
          <w:p w14:paraId="21661396" w14:textId="502AD31D"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(-2.5%)</w:t>
            </w:r>
          </w:p>
        </w:tc>
        <w:tc>
          <w:tcPr>
            <w:tcW w:w="714" w:type="dxa"/>
            <w:tcBorders>
              <w:top w:val="nil"/>
              <w:left w:val="nil"/>
              <w:bottom w:val="single" w:sz="4" w:space="0" w:color="auto"/>
              <w:right w:val="single" w:sz="4" w:space="0" w:color="auto"/>
            </w:tcBorders>
            <w:shd w:val="clear" w:color="auto" w:fill="auto"/>
            <w:noWrap/>
            <w:vAlign w:val="bottom"/>
            <w:hideMark/>
          </w:tcPr>
          <w:p w14:paraId="640A2FDE"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90</w:t>
            </w:r>
          </w:p>
        </w:tc>
        <w:tc>
          <w:tcPr>
            <w:tcW w:w="1334" w:type="dxa"/>
            <w:tcBorders>
              <w:top w:val="nil"/>
              <w:left w:val="nil"/>
              <w:bottom w:val="single" w:sz="4" w:space="0" w:color="auto"/>
              <w:right w:val="single" w:sz="4" w:space="0" w:color="auto"/>
            </w:tcBorders>
            <w:shd w:val="clear" w:color="auto" w:fill="auto"/>
            <w:noWrap/>
            <w:vAlign w:val="bottom"/>
            <w:hideMark/>
          </w:tcPr>
          <w:p w14:paraId="0B58D636"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68.7%</w:t>
            </w:r>
          </w:p>
          <w:p w14:paraId="75DB3156" w14:textId="63FDB92E"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(+4.7%)</w:t>
            </w:r>
          </w:p>
        </w:tc>
        <w:tc>
          <w:tcPr>
            <w:tcW w:w="708" w:type="dxa"/>
            <w:tcBorders>
              <w:top w:val="nil"/>
              <w:left w:val="nil"/>
              <w:bottom w:val="single" w:sz="4" w:space="0" w:color="auto"/>
              <w:right w:val="single" w:sz="4" w:space="0" w:color="auto"/>
            </w:tcBorders>
            <w:shd w:val="clear" w:color="auto" w:fill="auto"/>
            <w:noWrap/>
            <w:vAlign w:val="bottom"/>
            <w:hideMark/>
          </w:tcPr>
          <w:p w14:paraId="75009A56"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w:t>
            </w:r>
          </w:p>
        </w:tc>
        <w:tc>
          <w:tcPr>
            <w:tcW w:w="1425" w:type="dxa"/>
            <w:tcBorders>
              <w:top w:val="nil"/>
              <w:left w:val="nil"/>
              <w:bottom w:val="single" w:sz="4" w:space="0" w:color="auto"/>
              <w:right w:val="single" w:sz="4" w:space="0" w:color="auto"/>
            </w:tcBorders>
            <w:shd w:val="clear" w:color="auto" w:fill="auto"/>
            <w:noWrap/>
            <w:vAlign w:val="bottom"/>
            <w:hideMark/>
          </w:tcPr>
          <w:p w14:paraId="4B90B8FE"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0.0%</w:t>
            </w:r>
          </w:p>
          <w:p w14:paraId="332DDD3D" w14:textId="1EFCC450"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w:t>
            </w:r>
          </w:p>
        </w:tc>
        <w:tc>
          <w:tcPr>
            <w:tcW w:w="714" w:type="dxa"/>
            <w:tcBorders>
              <w:top w:val="nil"/>
              <w:left w:val="nil"/>
              <w:bottom w:val="single" w:sz="4" w:space="0" w:color="auto"/>
              <w:right w:val="single" w:sz="4" w:space="0" w:color="auto"/>
            </w:tcBorders>
            <w:shd w:val="clear" w:color="000000" w:fill="D9D9D9"/>
            <w:noWrap/>
            <w:vAlign w:val="bottom"/>
            <w:hideMark/>
          </w:tcPr>
          <w:p w14:paraId="018D3AB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131</w:t>
            </w:r>
          </w:p>
        </w:tc>
        <w:tc>
          <w:tcPr>
            <w:tcW w:w="821" w:type="dxa"/>
            <w:tcBorders>
              <w:top w:val="nil"/>
              <w:left w:val="nil"/>
              <w:bottom w:val="single" w:sz="4" w:space="0" w:color="auto"/>
              <w:right w:val="single" w:sz="4" w:space="0" w:color="auto"/>
            </w:tcBorders>
            <w:shd w:val="clear" w:color="000000" w:fill="D9D9D9"/>
            <w:noWrap/>
            <w:vAlign w:val="bottom"/>
            <w:hideMark/>
          </w:tcPr>
          <w:p w14:paraId="221231E2"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1.6%</w:t>
            </w:r>
          </w:p>
        </w:tc>
      </w:tr>
      <w:tr w:rsidR="00ED2ACF" w:rsidRPr="00B36F11" w14:paraId="562DE9D0" w14:textId="77777777" w:rsidTr="00EF4F64">
        <w:trPr>
          <w:trHeight w:val="288"/>
        </w:trPr>
        <w:tc>
          <w:tcPr>
            <w:tcW w:w="932" w:type="dxa"/>
            <w:vMerge/>
            <w:tcBorders>
              <w:top w:val="nil"/>
              <w:left w:val="single" w:sz="4" w:space="0" w:color="auto"/>
              <w:bottom w:val="single" w:sz="4" w:space="0" w:color="auto"/>
              <w:right w:val="single" w:sz="4" w:space="0" w:color="auto"/>
            </w:tcBorders>
            <w:vAlign w:val="center"/>
            <w:hideMark/>
          </w:tcPr>
          <w:p w14:paraId="258448DA"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5EEB8954"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Physics</w:t>
            </w:r>
          </w:p>
        </w:tc>
        <w:tc>
          <w:tcPr>
            <w:tcW w:w="714" w:type="dxa"/>
            <w:tcBorders>
              <w:top w:val="nil"/>
              <w:left w:val="nil"/>
              <w:bottom w:val="single" w:sz="4" w:space="0" w:color="auto"/>
              <w:right w:val="single" w:sz="4" w:space="0" w:color="auto"/>
            </w:tcBorders>
            <w:shd w:val="clear" w:color="auto" w:fill="auto"/>
            <w:noWrap/>
            <w:vAlign w:val="bottom"/>
            <w:hideMark/>
          </w:tcPr>
          <w:p w14:paraId="0D005192"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71</w:t>
            </w:r>
          </w:p>
        </w:tc>
        <w:tc>
          <w:tcPr>
            <w:tcW w:w="1417" w:type="dxa"/>
            <w:tcBorders>
              <w:top w:val="nil"/>
              <w:left w:val="nil"/>
              <w:bottom w:val="single" w:sz="4" w:space="0" w:color="auto"/>
              <w:right w:val="single" w:sz="4" w:space="0" w:color="auto"/>
            </w:tcBorders>
            <w:shd w:val="clear" w:color="auto" w:fill="auto"/>
            <w:noWrap/>
            <w:vAlign w:val="bottom"/>
            <w:hideMark/>
          </w:tcPr>
          <w:p w14:paraId="4E026AAF"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27.1%</w:t>
            </w:r>
          </w:p>
          <w:p w14:paraId="6045F500" w14:textId="00DCADAF"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714" w:type="dxa"/>
            <w:tcBorders>
              <w:top w:val="nil"/>
              <w:left w:val="nil"/>
              <w:bottom w:val="single" w:sz="4" w:space="0" w:color="auto"/>
              <w:right w:val="single" w:sz="4" w:space="0" w:color="auto"/>
            </w:tcBorders>
            <w:shd w:val="clear" w:color="auto" w:fill="auto"/>
            <w:noWrap/>
            <w:vAlign w:val="bottom"/>
            <w:hideMark/>
          </w:tcPr>
          <w:p w14:paraId="76D4EC38"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175</w:t>
            </w:r>
          </w:p>
        </w:tc>
        <w:tc>
          <w:tcPr>
            <w:tcW w:w="1334" w:type="dxa"/>
            <w:tcBorders>
              <w:top w:val="nil"/>
              <w:left w:val="nil"/>
              <w:bottom w:val="single" w:sz="4" w:space="0" w:color="auto"/>
              <w:right w:val="single" w:sz="4" w:space="0" w:color="auto"/>
            </w:tcBorders>
            <w:shd w:val="clear" w:color="auto" w:fill="auto"/>
            <w:noWrap/>
            <w:vAlign w:val="bottom"/>
            <w:hideMark/>
          </w:tcPr>
          <w:p w14:paraId="7965F391"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66.8%</w:t>
            </w:r>
          </w:p>
          <w:p w14:paraId="61771DC6" w14:textId="6C1B69DC"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(-4.8%)</w:t>
            </w:r>
          </w:p>
        </w:tc>
        <w:tc>
          <w:tcPr>
            <w:tcW w:w="708" w:type="dxa"/>
            <w:tcBorders>
              <w:top w:val="nil"/>
              <w:left w:val="nil"/>
              <w:bottom w:val="single" w:sz="4" w:space="0" w:color="auto"/>
              <w:right w:val="single" w:sz="4" w:space="0" w:color="auto"/>
            </w:tcBorders>
            <w:shd w:val="clear" w:color="auto" w:fill="auto"/>
            <w:noWrap/>
            <w:vAlign w:val="bottom"/>
            <w:hideMark/>
          </w:tcPr>
          <w:p w14:paraId="31BE1178"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16</w:t>
            </w:r>
          </w:p>
        </w:tc>
        <w:tc>
          <w:tcPr>
            <w:tcW w:w="1425" w:type="dxa"/>
            <w:tcBorders>
              <w:top w:val="nil"/>
              <w:left w:val="nil"/>
              <w:bottom w:val="single" w:sz="4" w:space="0" w:color="auto"/>
              <w:right w:val="single" w:sz="4" w:space="0" w:color="auto"/>
            </w:tcBorders>
            <w:shd w:val="clear" w:color="auto" w:fill="auto"/>
            <w:noWrap/>
            <w:vAlign w:val="bottom"/>
            <w:hideMark/>
          </w:tcPr>
          <w:p w14:paraId="4B63284B"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6.1%</w:t>
            </w:r>
          </w:p>
          <w:p w14:paraId="63B0E895" w14:textId="3E032B7F" w:rsidR="00C024B7" w:rsidRPr="00B36F11" w:rsidRDefault="00C024B7"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(+3.2%)</w:t>
            </w:r>
          </w:p>
        </w:tc>
        <w:tc>
          <w:tcPr>
            <w:tcW w:w="714" w:type="dxa"/>
            <w:tcBorders>
              <w:top w:val="nil"/>
              <w:left w:val="nil"/>
              <w:bottom w:val="single" w:sz="4" w:space="0" w:color="auto"/>
              <w:right w:val="single" w:sz="4" w:space="0" w:color="auto"/>
            </w:tcBorders>
            <w:shd w:val="clear" w:color="000000" w:fill="D9D9D9"/>
            <w:noWrap/>
            <w:vAlign w:val="bottom"/>
            <w:hideMark/>
          </w:tcPr>
          <w:p w14:paraId="14D77A9E"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262</w:t>
            </w:r>
          </w:p>
        </w:tc>
        <w:tc>
          <w:tcPr>
            <w:tcW w:w="821" w:type="dxa"/>
            <w:tcBorders>
              <w:top w:val="nil"/>
              <w:left w:val="nil"/>
              <w:bottom w:val="single" w:sz="4" w:space="0" w:color="auto"/>
              <w:right w:val="single" w:sz="4" w:space="0" w:color="auto"/>
            </w:tcBorders>
            <w:shd w:val="clear" w:color="000000" w:fill="D9D9D9"/>
            <w:noWrap/>
            <w:vAlign w:val="bottom"/>
            <w:hideMark/>
          </w:tcPr>
          <w:p w14:paraId="2987B4C0"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3.1%</w:t>
            </w:r>
          </w:p>
        </w:tc>
      </w:tr>
      <w:tr w:rsidR="00EF4F64" w:rsidRPr="00B36F11" w14:paraId="74DC3537" w14:textId="77777777" w:rsidTr="00EF4F64">
        <w:trPr>
          <w:trHeight w:val="288"/>
        </w:trPr>
        <w:tc>
          <w:tcPr>
            <w:tcW w:w="932" w:type="dxa"/>
            <w:vMerge/>
            <w:tcBorders>
              <w:top w:val="nil"/>
              <w:left w:val="single" w:sz="4" w:space="0" w:color="auto"/>
              <w:bottom w:val="single" w:sz="4" w:space="0" w:color="auto"/>
              <w:right w:val="single" w:sz="4" w:space="0" w:color="auto"/>
            </w:tcBorders>
            <w:vAlign w:val="center"/>
            <w:hideMark/>
          </w:tcPr>
          <w:p w14:paraId="3A6FB604"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000000" w:fill="F2F2F2"/>
            <w:noWrap/>
            <w:vAlign w:val="bottom"/>
            <w:hideMark/>
          </w:tcPr>
          <w:p w14:paraId="6AA68F0B"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000000" w:fill="F2F2F2"/>
            <w:noWrap/>
            <w:vAlign w:val="bottom"/>
            <w:hideMark/>
          </w:tcPr>
          <w:p w14:paraId="12CA7FCD"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851</w:t>
            </w:r>
          </w:p>
        </w:tc>
        <w:tc>
          <w:tcPr>
            <w:tcW w:w="1417" w:type="dxa"/>
            <w:tcBorders>
              <w:top w:val="nil"/>
              <w:left w:val="nil"/>
              <w:bottom w:val="single" w:sz="4" w:space="0" w:color="auto"/>
              <w:right w:val="single" w:sz="4" w:space="0" w:color="auto"/>
            </w:tcBorders>
            <w:shd w:val="clear" w:color="000000" w:fill="F2F2F2"/>
            <w:noWrap/>
            <w:vAlign w:val="bottom"/>
            <w:hideMark/>
          </w:tcPr>
          <w:p w14:paraId="7D95970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37.7%</w:t>
            </w:r>
          </w:p>
        </w:tc>
        <w:tc>
          <w:tcPr>
            <w:tcW w:w="714" w:type="dxa"/>
            <w:tcBorders>
              <w:top w:val="nil"/>
              <w:left w:val="nil"/>
              <w:bottom w:val="single" w:sz="4" w:space="0" w:color="auto"/>
              <w:right w:val="single" w:sz="4" w:space="0" w:color="auto"/>
            </w:tcBorders>
            <w:shd w:val="clear" w:color="000000" w:fill="F2F2F2"/>
            <w:noWrap/>
            <w:vAlign w:val="bottom"/>
            <w:hideMark/>
          </w:tcPr>
          <w:p w14:paraId="6ED043F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1365</w:t>
            </w:r>
          </w:p>
        </w:tc>
        <w:tc>
          <w:tcPr>
            <w:tcW w:w="1334" w:type="dxa"/>
            <w:tcBorders>
              <w:top w:val="nil"/>
              <w:left w:val="nil"/>
              <w:bottom w:val="single" w:sz="4" w:space="0" w:color="auto"/>
              <w:right w:val="single" w:sz="4" w:space="0" w:color="auto"/>
            </w:tcBorders>
            <w:shd w:val="clear" w:color="000000" w:fill="F2F2F2"/>
            <w:noWrap/>
            <w:vAlign w:val="bottom"/>
            <w:hideMark/>
          </w:tcPr>
          <w:p w14:paraId="46CCDD02"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60.5%</w:t>
            </w:r>
          </w:p>
        </w:tc>
        <w:tc>
          <w:tcPr>
            <w:tcW w:w="708" w:type="dxa"/>
            <w:tcBorders>
              <w:top w:val="nil"/>
              <w:left w:val="nil"/>
              <w:bottom w:val="single" w:sz="4" w:space="0" w:color="auto"/>
              <w:right w:val="single" w:sz="4" w:space="0" w:color="auto"/>
            </w:tcBorders>
            <w:shd w:val="clear" w:color="000000" w:fill="F2F2F2"/>
            <w:noWrap/>
            <w:vAlign w:val="bottom"/>
            <w:hideMark/>
          </w:tcPr>
          <w:p w14:paraId="3C477410"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39</w:t>
            </w:r>
          </w:p>
        </w:tc>
        <w:tc>
          <w:tcPr>
            <w:tcW w:w="1425" w:type="dxa"/>
            <w:tcBorders>
              <w:top w:val="nil"/>
              <w:left w:val="nil"/>
              <w:bottom w:val="single" w:sz="4" w:space="0" w:color="auto"/>
              <w:right w:val="single" w:sz="4" w:space="0" w:color="auto"/>
            </w:tcBorders>
            <w:shd w:val="clear" w:color="000000" w:fill="F2F2F2"/>
            <w:noWrap/>
            <w:vAlign w:val="bottom"/>
            <w:hideMark/>
          </w:tcPr>
          <w:p w14:paraId="1C3C579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1.7%</w:t>
            </w:r>
          </w:p>
        </w:tc>
        <w:tc>
          <w:tcPr>
            <w:tcW w:w="714" w:type="dxa"/>
            <w:tcBorders>
              <w:top w:val="nil"/>
              <w:left w:val="nil"/>
              <w:bottom w:val="single" w:sz="4" w:space="0" w:color="auto"/>
              <w:right w:val="single" w:sz="4" w:space="0" w:color="auto"/>
            </w:tcBorders>
            <w:shd w:val="clear" w:color="000000" w:fill="D9D9D9"/>
            <w:noWrap/>
            <w:vAlign w:val="bottom"/>
            <w:hideMark/>
          </w:tcPr>
          <w:p w14:paraId="51F9042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2255</w:t>
            </w:r>
          </w:p>
        </w:tc>
        <w:tc>
          <w:tcPr>
            <w:tcW w:w="821" w:type="dxa"/>
            <w:tcBorders>
              <w:top w:val="nil"/>
              <w:left w:val="nil"/>
              <w:bottom w:val="single" w:sz="4" w:space="0" w:color="auto"/>
              <w:right w:val="single" w:sz="4" w:space="0" w:color="auto"/>
            </w:tcBorders>
            <w:shd w:val="clear" w:color="000000" w:fill="D9D9D9"/>
            <w:noWrap/>
            <w:vAlign w:val="bottom"/>
            <w:hideMark/>
          </w:tcPr>
          <w:p w14:paraId="59217D9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26.8%</w:t>
            </w:r>
          </w:p>
        </w:tc>
      </w:tr>
      <w:tr w:rsidR="00ED2ACF" w:rsidRPr="00B36F11" w14:paraId="3B471E38" w14:textId="77777777" w:rsidTr="00EF4F64">
        <w:trPr>
          <w:trHeight w:val="288"/>
        </w:trPr>
        <w:tc>
          <w:tcPr>
            <w:tcW w:w="932" w:type="dxa"/>
            <w:vMerge w:val="restart"/>
            <w:tcBorders>
              <w:top w:val="nil"/>
              <w:left w:val="nil"/>
              <w:bottom w:val="single" w:sz="4" w:space="0" w:color="000000"/>
              <w:right w:val="single" w:sz="4" w:space="0" w:color="auto"/>
            </w:tcBorders>
            <w:shd w:val="clear" w:color="000000" w:fill="E2EFDA"/>
            <w:noWrap/>
            <w:vAlign w:val="center"/>
            <w:hideMark/>
          </w:tcPr>
          <w:p w14:paraId="3EF268A1"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Faculty of Earth and Life Sciences</w:t>
            </w:r>
          </w:p>
        </w:tc>
        <w:tc>
          <w:tcPr>
            <w:tcW w:w="2114" w:type="dxa"/>
            <w:tcBorders>
              <w:top w:val="nil"/>
              <w:left w:val="nil"/>
              <w:bottom w:val="single" w:sz="4" w:space="0" w:color="auto"/>
              <w:right w:val="single" w:sz="4" w:space="0" w:color="auto"/>
            </w:tcBorders>
            <w:shd w:val="clear" w:color="auto" w:fill="auto"/>
            <w:noWrap/>
            <w:vAlign w:val="bottom"/>
            <w:hideMark/>
          </w:tcPr>
          <w:p w14:paraId="74A4C6D2"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IBERS</w:t>
            </w:r>
          </w:p>
        </w:tc>
        <w:tc>
          <w:tcPr>
            <w:tcW w:w="714" w:type="dxa"/>
            <w:tcBorders>
              <w:top w:val="nil"/>
              <w:left w:val="nil"/>
              <w:bottom w:val="single" w:sz="4" w:space="0" w:color="auto"/>
              <w:right w:val="single" w:sz="4" w:space="0" w:color="auto"/>
            </w:tcBorders>
            <w:shd w:val="clear" w:color="auto" w:fill="auto"/>
            <w:noWrap/>
            <w:vAlign w:val="bottom"/>
            <w:hideMark/>
          </w:tcPr>
          <w:p w14:paraId="706C5A6D"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w:t>
            </w:r>
          </w:p>
        </w:tc>
        <w:tc>
          <w:tcPr>
            <w:tcW w:w="1417" w:type="dxa"/>
            <w:tcBorders>
              <w:top w:val="nil"/>
              <w:left w:val="nil"/>
              <w:bottom w:val="single" w:sz="4" w:space="0" w:color="auto"/>
              <w:right w:val="single" w:sz="4" w:space="0" w:color="auto"/>
            </w:tcBorders>
            <w:shd w:val="clear" w:color="auto" w:fill="auto"/>
            <w:noWrap/>
            <w:vAlign w:val="bottom"/>
            <w:hideMark/>
          </w:tcPr>
          <w:p w14:paraId="07D5F66C"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38.5%</w:t>
            </w:r>
          </w:p>
        </w:tc>
        <w:tc>
          <w:tcPr>
            <w:tcW w:w="714" w:type="dxa"/>
            <w:tcBorders>
              <w:top w:val="nil"/>
              <w:left w:val="nil"/>
              <w:bottom w:val="single" w:sz="4" w:space="0" w:color="auto"/>
              <w:right w:val="single" w:sz="4" w:space="0" w:color="auto"/>
            </w:tcBorders>
            <w:shd w:val="clear" w:color="auto" w:fill="auto"/>
            <w:noWrap/>
            <w:vAlign w:val="bottom"/>
            <w:hideMark/>
          </w:tcPr>
          <w:p w14:paraId="365B3339"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8</w:t>
            </w:r>
          </w:p>
        </w:tc>
        <w:tc>
          <w:tcPr>
            <w:tcW w:w="1334" w:type="dxa"/>
            <w:tcBorders>
              <w:top w:val="nil"/>
              <w:left w:val="nil"/>
              <w:bottom w:val="single" w:sz="4" w:space="0" w:color="auto"/>
              <w:right w:val="single" w:sz="4" w:space="0" w:color="auto"/>
            </w:tcBorders>
            <w:shd w:val="clear" w:color="auto" w:fill="auto"/>
            <w:noWrap/>
            <w:vAlign w:val="bottom"/>
            <w:hideMark/>
          </w:tcPr>
          <w:p w14:paraId="63C8EF11"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61.5%</w:t>
            </w:r>
          </w:p>
        </w:tc>
        <w:tc>
          <w:tcPr>
            <w:tcW w:w="708" w:type="dxa"/>
            <w:tcBorders>
              <w:top w:val="nil"/>
              <w:left w:val="nil"/>
              <w:bottom w:val="single" w:sz="4" w:space="0" w:color="auto"/>
              <w:right w:val="single" w:sz="4" w:space="0" w:color="auto"/>
            </w:tcBorders>
            <w:shd w:val="clear" w:color="auto" w:fill="auto"/>
            <w:noWrap/>
            <w:vAlign w:val="bottom"/>
            <w:hideMark/>
          </w:tcPr>
          <w:p w14:paraId="2E884574"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w:t>
            </w:r>
          </w:p>
        </w:tc>
        <w:tc>
          <w:tcPr>
            <w:tcW w:w="1425" w:type="dxa"/>
            <w:tcBorders>
              <w:top w:val="nil"/>
              <w:left w:val="nil"/>
              <w:bottom w:val="single" w:sz="4" w:space="0" w:color="auto"/>
              <w:right w:val="single" w:sz="4" w:space="0" w:color="auto"/>
            </w:tcBorders>
            <w:shd w:val="clear" w:color="auto" w:fill="auto"/>
            <w:noWrap/>
            <w:vAlign w:val="bottom"/>
            <w:hideMark/>
          </w:tcPr>
          <w:p w14:paraId="3CDD4AA8"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0.0%</w:t>
            </w:r>
          </w:p>
        </w:tc>
        <w:tc>
          <w:tcPr>
            <w:tcW w:w="714" w:type="dxa"/>
            <w:tcBorders>
              <w:top w:val="nil"/>
              <w:left w:val="nil"/>
              <w:bottom w:val="single" w:sz="4" w:space="0" w:color="auto"/>
              <w:right w:val="single" w:sz="4" w:space="0" w:color="auto"/>
            </w:tcBorders>
            <w:shd w:val="clear" w:color="000000" w:fill="D9D9D9"/>
            <w:noWrap/>
            <w:vAlign w:val="bottom"/>
            <w:hideMark/>
          </w:tcPr>
          <w:p w14:paraId="1085EEDE"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w:t>
            </w:r>
          </w:p>
        </w:tc>
        <w:tc>
          <w:tcPr>
            <w:tcW w:w="821" w:type="dxa"/>
            <w:tcBorders>
              <w:top w:val="nil"/>
              <w:left w:val="nil"/>
              <w:bottom w:val="single" w:sz="4" w:space="0" w:color="auto"/>
              <w:right w:val="single" w:sz="4" w:space="0" w:color="auto"/>
            </w:tcBorders>
            <w:shd w:val="clear" w:color="000000" w:fill="D9D9D9"/>
            <w:noWrap/>
            <w:vAlign w:val="bottom"/>
            <w:hideMark/>
          </w:tcPr>
          <w:p w14:paraId="7D297A56"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0.2%</w:t>
            </w:r>
          </w:p>
        </w:tc>
      </w:tr>
      <w:tr w:rsidR="00ED2ACF" w:rsidRPr="00B36F11" w14:paraId="24BBA3A9" w14:textId="77777777" w:rsidTr="00EF4F64">
        <w:trPr>
          <w:trHeight w:val="288"/>
        </w:trPr>
        <w:tc>
          <w:tcPr>
            <w:tcW w:w="932" w:type="dxa"/>
            <w:vMerge/>
            <w:tcBorders>
              <w:top w:val="nil"/>
              <w:left w:val="nil"/>
              <w:bottom w:val="single" w:sz="4" w:space="0" w:color="000000"/>
              <w:right w:val="single" w:sz="4" w:space="0" w:color="auto"/>
            </w:tcBorders>
            <w:vAlign w:val="center"/>
            <w:hideMark/>
          </w:tcPr>
          <w:p w14:paraId="325F1041"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03FF5327"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Geography and Earth Sciences</w:t>
            </w:r>
          </w:p>
        </w:tc>
        <w:tc>
          <w:tcPr>
            <w:tcW w:w="714" w:type="dxa"/>
            <w:tcBorders>
              <w:top w:val="nil"/>
              <w:left w:val="nil"/>
              <w:bottom w:val="single" w:sz="4" w:space="0" w:color="auto"/>
              <w:right w:val="single" w:sz="4" w:space="0" w:color="auto"/>
            </w:tcBorders>
            <w:shd w:val="clear" w:color="auto" w:fill="auto"/>
            <w:noWrap/>
            <w:vAlign w:val="bottom"/>
            <w:hideMark/>
          </w:tcPr>
          <w:p w14:paraId="7525A1DB"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189</w:t>
            </w:r>
          </w:p>
        </w:tc>
        <w:tc>
          <w:tcPr>
            <w:tcW w:w="1417" w:type="dxa"/>
            <w:tcBorders>
              <w:top w:val="nil"/>
              <w:left w:val="nil"/>
              <w:bottom w:val="single" w:sz="4" w:space="0" w:color="auto"/>
              <w:right w:val="single" w:sz="4" w:space="0" w:color="auto"/>
            </w:tcBorders>
            <w:shd w:val="clear" w:color="auto" w:fill="auto"/>
            <w:noWrap/>
            <w:vAlign w:val="bottom"/>
            <w:hideMark/>
          </w:tcPr>
          <w:p w14:paraId="7A38A121"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45.1%</w:t>
            </w:r>
          </w:p>
          <w:p w14:paraId="3FBF5295" w14:textId="2CD45EA7"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w:t>
            </w:r>
          </w:p>
        </w:tc>
        <w:tc>
          <w:tcPr>
            <w:tcW w:w="714" w:type="dxa"/>
            <w:tcBorders>
              <w:top w:val="nil"/>
              <w:left w:val="nil"/>
              <w:bottom w:val="single" w:sz="4" w:space="0" w:color="auto"/>
              <w:right w:val="single" w:sz="4" w:space="0" w:color="auto"/>
            </w:tcBorders>
            <w:shd w:val="clear" w:color="auto" w:fill="auto"/>
            <w:noWrap/>
            <w:vAlign w:val="bottom"/>
            <w:hideMark/>
          </w:tcPr>
          <w:p w14:paraId="29CFFA11"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223</w:t>
            </w:r>
          </w:p>
        </w:tc>
        <w:tc>
          <w:tcPr>
            <w:tcW w:w="1334" w:type="dxa"/>
            <w:tcBorders>
              <w:top w:val="nil"/>
              <w:left w:val="nil"/>
              <w:bottom w:val="single" w:sz="4" w:space="0" w:color="auto"/>
              <w:right w:val="single" w:sz="4" w:space="0" w:color="auto"/>
            </w:tcBorders>
            <w:shd w:val="clear" w:color="auto" w:fill="auto"/>
            <w:noWrap/>
            <w:vAlign w:val="bottom"/>
            <w:hideMark/>
          </w:tcPr>
          <w:p w14:paraId="3491630C"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53.2%</w:t>
            </w:r>
          </w:p>
          <w:p w14:paraId="2AB93325" w14:textId="5CA074C5"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w:t>
            </w:r>
          </w:p>
        </w:tc>
        <w:tc>
          <w:tcPr>
            <w:tcW w:w="708" w:type="dxa"/>
            <w:tcBorders>
              <w:top w:val="nil"/>
              <w:left w:val="nil"/>
              <w:bottom w:val="single" w:sz="4" w:space="0" w:color="auto"/>
              <w:right w:val="single" w:sz="4" w:space="0" w:color="auto"/>
            </w:tcBorders>
            <w:shd w:val="clear" w:color="auto" w:fill="auto"/>
            <w:noWrap/>
            <w:vAlign w:val="bottom"/>
            <w:hideMark/>
          </w:tcPr>
          <w:p w14:paraId="1DEBEB89"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w:t>
            </w:r>
          </w:p>
        </w:tc>
        <w:tc>
          <w:tcPr>
            <w:tcW w:w="1425" w:type="dxa"/>
            <w:tcBorders>
              <w:top w:val="nil"/>
              <w:left w:val="nil"/>
              <w:bottom w:val="single" w:sz="4" w:space="0" w:color="auto"/>
              <w:right w:val="single" w:sz="4" w:space="0" w:color="auto"/>
            </w:tcBorders>
            <w:shd w:val="clear" w:color="auto" w:fill="auto"/>
            <w:noWrap/>
            <w:vAlign w:val="bottom"/>
            <w:hideMark/>
          </w:tcPr>
          <w:p w14:paraId="7FC9B7FC"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1.7%</w:t>
            </w:r>
          </w:p>
          <w:p w14:paraId="7EB7991E" w14:textId="449EF0E5"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w:t>
            </w:r>
          </w:p>
        </w:tc>
        <w:tc>
          <w:tcPr>
            <w:tcW w:w="714" w:type="dxa"/>
            <w:tcBorders>
              <w:top w:val="nil"/>
              <w:left w:val="nil"/>
              <w:bottom w:val="single" w:sz="4" w:space="0" w:color="auto"/>
              <w:right w:val="single" w:sz="4" w:space="0" w:color="auto"/>
            </w:tcBorders>
            <w:shd w:val="clear" w:color="000000" w:fill="D9D9D9"/>
            <w:noWrap/>
            <w:vAlign w:val="bottom"/>
            <w:hideMark/>
          </w:tcPr>
          <w:p w14:paraId="647A167F"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419</w:t>
            </w:r>
          </w:p>
        </w:tc>
        <w:tc>
          <w:tcPr>
            <w:tcW w:w="821" w:type="dxa"/>
            <w:tcBorders>
              <w:top w:val="nil"/>
              <w:left w:val="nil"/>
              <w:bottom w:val="single" w:sz="4" w:space="0" w:color="auto"/>
              <w:right w:val="single" w:sz="4" w:space="0" w:color="auto"/>
            </w:tcBorders>
            <w:shd w:val="clear" w:color="000000" w:fill="D9D9D9"/>
            <w:noWrap/>
            <w:vAlign w:val="bottom"/>
            <w:hideMark/>
          </w:tcPr>
          <w:p w14:paraId="3ABDF70E"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5.0%</w:t>
            </w:r>
          </w:p>
        </w:tc>
      </w:tr>
      <w:tr w:rsidR="00ED2ACF" w:rsidRPr="00B36F11" w14:paraId="21FCB0AC" w14:textId="77777777" w:rsidTr="00EF4F64">
        <w:trPr>
          <w:trHeight w:val="288"/>
        </w:trPr>
        <w:tc>
          <w:tcPr>
            <w:tcW w:w="932" w:type="dxa"/>
            <w:vMerge/>
            <w:tcBorders>
              <w:top w:val="nil"/>
              <w:left w:val="nil"/>
              <w:bottom w:val="single" w:sz="4" w:space="0" w:color="000000"/>
              <w:right w:val="single" w:sz="4" w:space="0" w:color="auto"/>
            </w:tcBorders>
            <w:vAlign w:val="center"/>
            <w:hideMark/>
          </w:tcPr>
          <w:p w14:paraId="4D82607D"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1DBC69F0"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Life Sciences</w:t>
            </w:r>
          </w:p>
        </w:tc>
        <w:tc>
          <w:tcPr>
            <w:tcW w:w="714" w:type="dxa"/>
            <w:tcBorders>
              <w:top w:val="nil"/>
              <w:left w:val="nil"/>
              <w:bottom w:val="single" w:sz="4" w:space="0" w:color="auto"/>
              <w:right w:val="single" w:sz="4" w:space="0" w:color="auto"/>
            </w:tcBorders>
            <w:shd w:val="clear" w:color="auto" w:fill="auto"/>
            <w:noWrap/>
            <w:vAlign w:val="bottom"/>
            <w:hideMark/>
          </w:tcPr>
          <w:p w14:paraId="6038DD73"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811</w:t>
            </w:r>
          </w:p>
        </w:tc>
        <w:tc>
          <w:tcPr>
            <w:tcW w:w="1417" w:type="dxa"/>
            <w:tcBorders>
              <w:top w:val="nil"/>
              <w:left w:val="nil"/>
              <w:bottom w:val="single" w:sz="4" w:space="0" w:color="auto"/>
              <w:right w:val="single" w:sz="4" w:space="0" w:color="auto"/>
            </w:tcBorders>
            <w:shd w:val="clear" w:color="auto" w:fill="auto"/>
            <w:noWrap/>
            <w:vAlign w:val="bottom"/>
            <w:hideMark/>
          </w:tcPr>
          <w:p w14:paraId="76423D81"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60.2%</w:t>
            </w:r>
          </w:p>
          <w:p w14:paraId="009466A3" w14:textId="40BA4AAF"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c>
          <w:tcPr>
            <w:tcW w:w="714" w:type="dxa"/>
            <w:tcBorders>
              <w:top w:val="nil"/>
              <w:left w:val="nil"/>
              <w:bottom w:val="single" w:sz="4" w:space="0" w:color="auto"/>
              <w:right w:val="single" w:sz="4" w:space="0" w:color="auto"/>
            </w:tcBorders>
            <w:shd w:val="clear" w:color="auto" w:fill="auto"/>
            <w:noWrap/>
            <w:vAlign w:val="bottom"/>
            <w:hideMark/>
          </w:tcPr>
          <w:p w14:paraId="5832373B"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507</w:t>
            </w:r>
          </w:p>
        </w:tc>
        <w:tc>
          <w:tcPr>
            <w:tcW w:w="1334" w:type="dxa"/>
            <w:tcBorders>
              <w:top w:val="nil"/>
              <w:left w:val="nil"/>
              <w:bottom w:val="single" w:sz="4" w:space="0" w:color="auto"/>
              <w:right w:val="single" w:sz="4" w:space="0" w:color="auto"/>
            </w:tcBorders>
            <w:shd w:val="clear" w:color="auto" w:fill="auto"/>
            <w:noWrap/>
            <w:vAlign w:val="bottom"/>
            <w:hideMark/>
          </w:tcPr>
          <w:p w14:paraId="58345C17"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37.6%</w:t>
            </w:r>
          </w:p>
          <w:p w14:paraId="197DBF3C" w14:textId="0CE584F7"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w:t>
            </w:r>
          </w:p>
        </w:tc>
        <w:tc>
          <w:tcPr>
            <w:tcW w:w="708" w:type="dxa"/>
            <w:tcBorders>
              <w:top w:val="nil"/>
              <w:left w:val="nil"/>
              <w:bottom w:val="single" w:sz="4" w:space="0" w:color="auto"/>
              <w:right w:val="single" w:sz="4" w:space="0" w:color="auto"/>
            </w:tcBorders>
            <w:shd w:val="clear" w:color="auto" w:fill="auto"/>
            <w:noWrap/>
            <w:vAlign w:val="bottom"/>
            <w:hideMark/>
          </w:tcPr>
          <w:p w14:paraId="081E15DA"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30</w:t>
            </w:r>
          </w:p>
        </w:tc>
        <w:tc>
          <w:tcPr>
            <w:tcW w:w="1425" w:type="dxa"/>
            <w:tcBorders>
              <w:top w:val="nil"/>
              <w:left w:val="nil"/>
              <w:bottom w:val="single" w:sz="4" w:space="0" w:color="auto"/>
              <w:right w:val="single" w:sz="4" w:space="0" w:color="auto"/>
            </w:tcBorders>
            <w:shd w:val="clear" w:color="auto" w:fill="auto"/>
            <w:noWrap/>
            <w:vAlign w:val="bottom"/>
            <w:hideMark/>
          </w:tcPr>
          <w:p w14:paraId="1DC383C8"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2.2%</w:t>
            </w:r>
          </w:p>
          <w:p w14:paraId="0538F064" w14:textId="3844DB54"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w:t>
            </w:r>
          </w:p>
        </w:tc>
        <w:tc>
          <w:tcPr>
            <w:tcW w:w="714" w:type="dxa"/>
            <w:tcBorders>
              <w:top w:val="nil"/>
              <w:left w:val="nil"/>
              <w:bottom w:val="single" w:sz="4" w:space="0" w:color="auto"/>
              <w:right w:val="single" w:sz="4" w:space="0" w:color="auto"/>
            </w:tcBorders>
            <w:shd w:val="clear" w:color="000000" w:fill="D9D9D9"/>
            <w:noWrap/>
            <w:vAlign w:val="bottom"/>
            <w:hideMark/>
          </w:tcPr>
          <w:p w14:paraId="746AD58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1348</w:t>
            </w:r>
          </w:p>
        </w:tc>
        <w:tc>
          <w:tcPr>
            <w:tcW w:w="821" w:type="dxa"/>
            <w:tcBorders>
              <w:top w:val="nil"/>
              <w:left w:val="nil"/>
              <w:bottom w:val="single" w:sz="4" w:space="0" w:color="auto"/>
              <w:right w:val="single" w:sz="4" w:space="0" w:color="auto"/>
            </w:tcBorders>
            <w:shd w:val="clear" w:color="000000" w:fill="D9D9D9"/>
            <w:noWrap/>
            <w:vAlign w:val="bottom"/>
            <w:hideMark/>
          </w:tcPr>
          <w:p w14:paraId="418EE53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16.0%</w:t>
            </w:r>
          </w:p>
        </w:tc>
      </w:tr>
      <w:tr w:rsidR="00ED2ACF" w:rsidRPr="00B36F11" w14:paraId="426E2408" w14:textId="77777777" w:rsidTr="00EF4F64">
        <w:trPr>
          <w:trHeight w:val="288"/>
        </w:trPr>
        <w:tc>
          <w:tcPr>
            <w:tcW w:w="932" w:type="dxa"/>
            <w:vMerge/>
            <w:tcBorders>
              <w:top w:val="nil"/>
              <w:left w:val="nil"/>
              <w:bottom w:val="single" w:sz="4" w:space="0" w:color="000000"/>
              <w:right w:val="single" w:sz="4" w:space="0" w:color="auto"/>
            </w:tcBorders>
            <w:vAlign w:val="center"/>
            <w:hideMark/>
          </w:tcPr>
          <w:p w14:paraId="76127EB6"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auto" w:fill="auto"/>
            <w:noWrap/>
            <w:vAlign w:val="bottom"/>
            <w:hideMark/>
          </w:tcPr>
          <w:p w14:paraId="3E941037" w14:textId="77777777" w:rsidR="00B36F11" w:rsidRPr="00B36F11" w:rsidRDefault="00B36F11" w:rsidP="00B36F11">
            <w:pPr>
              <w:spacing w:after="0" w:line="240" w:lineRule="auto"/>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Psychology</w:t>
            </w:r>
          </w:p>
        </w:tc>
        <w:tc>
          <w:tcPr>
            <w:tcW w:w="714" w:type="dxa"/>
            <w:tcBorders>
              <w:top w:val="nil"/>
              <w:left w:val="nil"/>
              <w:bottom w:val="single" w:sz="4" w:space="0" w:color="auto"/>
              <w:right w:val="single" w:sz="4" w:space="0" w:color="auto"/>
            </w:tcBorders>
            <w:shd w:val="clear" w:color="auto" w:fill="auto"/>
            <w:noWrap/>
            <w:vAlign w:val="bottom"/>
            <w:hideMark/>
          </w:tcPr>
          <w:p w14:paraId="513EF0CF"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379</w:t>
            </w:r>
          </w:p>
        </w:tc>
        <w:tc>
          <w:tcPr>
            <w:tcW w:w="1417" w:type="dxa"/>
            <w:tcBorders>
              <w:top w:val="nil"/>
              <w:left w:val="nil"/>
              <w:bottom w:val="single" w:sz="4" w:space="0" w:color="auto"/>
              <w:right w:val="single" w:sz="4" w:space="0" w:color="auto"/>
            </w:tcBorders>
            <w:shd w:val="clear" w:color="auto" w:fill="auto"/>
            <w:noWrap/>
            <w:vAlign w:val="bottom"/>
            <w:hideMark/>
          </w:tcPr>
          <w:p w14:paraId="5F93C166"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71.5%</w:t>
            </w:r>
          </w:p>
          <w:p w14:paraId="76A92570" w14:textId="0354D25F"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w:t>
            </w:r>
          </w:p>
        </w:tc>
        <w:tc>
          <w:tcPr>
            <w:tcW w:w="714" w:type="dxa"/>
            <w:tcBorders>
              <w:top w:val="nil"/>
              <w:left w:val="nil"/>
              <w:bottom w:val="single" w:sz="4" w:space="0" w:color="auto"/>
              <w:right w:val="single" w:sz="4" w:space="0" w:color="auto"/>
            </w:tcBorders>
            <w:shd w:val="clear" w:color="auto" w:fill="auto"/>
            <w:noWrap/>
            <w:vAlign w:val="bottom"/>
            <w:hideMark/>
          </w:tcPr>
          <w:p w14:paraId="520E3DA3"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133</w:t>
            </w:r>
          </w:p>
        </w:tc>
        <w:tc>
          <w:tcPr>
            <w:tcW w:w="1334" w:type="dxa"/>
            <w:tcBorders>
              <w:top w:val="nil"/>
              <w:left w:val="nil"/>
              <w:bottom w:val="single" w:sz="4" w:space="0" w:color="auto"/>
              <w:right w:val="single" w:sz="4" w:space="0" w:color="auto"/>
            </w:tcBorders>
            <w:shd w:val="clear" w:color="auto" w:fill="auto"/>
            <w:noWrap/>
            <w:vAlign w:val="bottom"/>
            <w:hideMark/>
          </w:tcPr>
          <w:p w14:paraId="6F80592F"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25.1%</w:t>
            </w:r>
          </w:p>
          <w:p w14:paraId="075F6B1D" w14:textId="5010EB26"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w:t>
            </w:r>
          </w:p>
        </w:tc>
        <w:tc>
          <w:tcPr>
            <w:tcW w:w="708" w:type="dxa"/>
            <w:tcBorders>
              <w:top w:val="nil"/>
              <w:left w:val="nil"/>
              <w:bottom w:val="single" w:sz="4" w:space="0" w:color="auto"/>
              <w:right w:val="single" w:sz="4" w:space="0" w:color="auto"/>
            </w:tcBorders>
            <w:shd w:val="clear" w:color="auto" w:fill="auto"/>
            <w:noWrap/>
            <w:vAlign w:val="bottom"/>
            <w:hideMark/>
          </w:tcPr>
          <w:p w14:paraId="729CE34A" w14:textId="77777777" w:rsidR="00B36F11" w:rsidRP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18</w:t>
            </w:r>
          </w:p>
        </w:tc>
        <w:tc>
          <w:tcPr>
            <w:tcW w:w="1425" w:type="dxa"/>
            <w:tcBorders>
              <w:top w:val="nil"/>
              <w:left w:val="nil"/>
              <w:bottom w:val="single" w:sz="4" w:space="0" w:color="auto"/>
              <w:right w:val="single" w:sz="4" w:space="0" w:color="auto"/>
            </w:tcBorders>
            <w:shd w:val="clear" w:color="auto" w:fill="auto"/>
            <w:noWrap/>
            <w:vAlign w:val="bottom"/>
            <w:hideMark/>
          </w:tcPr>
          <w:p w14:paraId="4200656D" w14:textId="77777777" w:rsidR="00B36F11" w:rsidRDefault="00B36F11" w:rsidP="00B36F11">
            <w:pPr>
              <w:spacing w:after="0" w:line="240" w:lineRule="auto"/>
              <w:jc w:val="right"/>
              <w:rPr>
                <w:rFonts w:ascii="Calibri" w:eastAsia="Times New Roman" w:hAnsi="Calibri" w:cs="Calibri"/>
                <w:color w:val="000000"/>
                <w:sz w:val="20"/>
                <w:szCs w:val="20"/>
                <w:lang w:eastAsia="en-GB"/>
              </w:rPr>
            </w:pPr>
            <w:r w:rsidRPr="00B36F11">
              <w:rPr>
                <w:rFonts w:ascii="Calibri" w:eastAsia="Times New Roman" w:hAnsi="Calibri" w:cs="Calibri"/>
                <w:color w:val="000000"/>
                <w:sz w:val="20"/>
                <w:szCs w:val="20"/>
                <w:lang w:eastAsia="en-GB"/>
              </w:rPr>
              <w:t>3.4%</w:t>
            </w:r>
          </w:p>
          <w:p w14:paraId="07C89116" w14:textId="44858B17" w:rsidR="00635F49" w:rsidRPr="00B36F11" w:rsidRDefault="00635F49" w:rsidP="00B36F11">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c>
          <w:tcPr>
            <w:tcW w:w="714" w:type="dxa"/>
            <w:tcBorders>
              <w:top w:val="nil"/>
              <w:left w:val="nil"/>
              <w:bottom w:val="single" w:sz="4" w:space="0" w:color="auto"/>
              <w:right w:val="single" w:sz="4" w:space="0" w:color="auto"/>
            </w:tcBorders>
            <w:shd w:val="clear" w:color="000000" w:fill="D9D9D9"/>
            <w:noWrap/>
            <w:vAlign w:val="bottom"/>
            <w:hideMark/>
          </w:tcPr>
          <w:p w14:paraId="3472AE91"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530</w:t>
            </w:r>
          </w:p>
        </w:tc>
        <w:tc>
          <w:tcPr>
            <w:tcW w:w="821" w:type="dxa"/>
            <w:tcBorders>
              <w:top w:val="nil"/>
              <w:left w:val="nil"/>
              <w:bottom w:val="single" w:sz="4" w:space="0" w:color="auto"/>
              <w:right w:val="single" w:sz="4" w:space="0" w:color="auto"/>
            </w:tcBorders>
            <w:shd w:val="clear" w:color="000000" w:fill="D9D9D9"/>
            <w:noWrap/>
            <w:vAlign w:val="bottom"/>
            <w:hideMark/>
          </w:tcPr>
          <w:p w14:paraId="2E9FC5A5"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6.3%</w:t>
            </w:r>
          </w:p>
        </w:tc>
      </w:tr>
      <w:tr w:rsidR="00EF4F64" w:rsidRPr="00B36F11" w14:paraId="063CCF17" w14:textId="77777777" w:rsidTr="00EF4F64">
        <w:trPr>
          <w:trHeight w:val="288"/>
        </w:trPr>
        <w:tc>
          <w:tcPr>
            <w:tcW w:w="932" w:type="dxa"/>
            <w:vMerge/>
            <w:tcBorders>
              <w:top w:val="nil"/>
              <w:left w:val="nil"/>
              <w:bottom w:val="single" w:sz="4" w:space="0" w:color="000000"/>
              <w:right w:val="single" w:sz="4" w:space="0" w:color="auto"/>
            </w:tcBorders>
            <w:vAlign w:val="center"/>
            <w:hideMark/>
          </w:tcPr>
          <w:p w14:paraId="16691FA0"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p>
        </w:tc>
        <w:tc>
          <w:tcPr>
            <w:tcW w:w="2114" w:type="dxa"/>
            <w:tcBorders>
              <w:top w:val="nil"/>
              <w:left w:val="nil"/>
              <w:bottom w:val="single" w:sz="4" w:space="0" w:color="auto"/>
              <w:right w:val="single" w:sz="4" w:space="0" w:color="auto"/>
            </w:tcBorders>
            <w:shd w:val="clear" w:color="000000" w:fill="F2F2F2"/>
            <w:noWrap/>
            <w:vAlign w:val="bottom"/>
            <w:hideMark/>
          </w:tcPr>
          <w:p w14:paraId="59EEF2FF"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000000" w:fill="F2F2F2"/>
            <w:noWrap/>
            <w:vAlign w:val="bottom"/>
            <w:hideMark/>
          </w:tcPr>
          <w:p w14:paraId="3EED117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1384</w:t>
            </w:r>
          </w:p>
        </w:tc>
        <w:tc>
          <w:tcPr>
            <w:tcW w:w="1417" w:type="dxa"/>
            <w:tcBorders>
              <w:top w:val="nil"/>
              <w:left w:val="nil"/>
              <w:bottom w:val="single" w:sz="4" w:space="0" w:color="auto"/>
              <w:right w:val="single" w:sz="4" w:space="0" w:color="auto"/>
            </w:tcBorders>
            <w:shd w:val="clear" w:color="000000" w:fill="F2F2F2"/>
            <w:noWrap/>
            <w:vAlign w:val="bottom"/>
            <w:hideMark/>
          </w:tcPr>
          <w:p w14:paraId="27C4644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59.9%</w:t>
            </w:r>
          </w:p>
        </w:tc>
        <w:tc>
          <w:tcPr>
            <w:tcW w:w="714" w:type="dxa"/>
            <w:tcBorders>
              <w:top w:val="nil"/>
              <w:left w:val="nil"/>
              <w:bottom w:val="single" w:sz="4" w:space="0" w:color="auto"/>
              <w:right w:val="single" w:sz="4" w:space="0" w:color="auto"/>
            </w:tcBorders>
            <w:shd w:val="clear" w:color="000000" w:fill="F2F2F2"/>
            <w:noWrap/>
            <w:vAlign w:val="bottom"/>
            <w:hideMark/>
          </w:tcPr>
          <w:p w14:paraId="34484519"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871</w:t>
            </w:r>
          </w:p>
        </w:tc>
        <w:tc>
          <w:tcPr>
            <w:tcW w:w="1334" w:type="dxa"/>
            <w:tcBorders>
              <w:top w:val="nil"/>
              <w:left w:val="nil"/>
              <w:bottom w:val="single" w:sz="4" w:space="0" w:color="auto"/>
              <w:right w:val="single" w:sz="4" w:space="0" w:color="auto"/>
            </w:tcBorders>
            <w:shd w:val="clear" w:color="000000" w:fill="F2F2F2"/>
            <w:noWrap/>
            <w:vAlign w:val="bottom"/>
            <w:hideMark/>
          </w:tcPr>
          <w:p w14:paraId="538F9E3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37.7%</w:t>
            </w:r>
          </w:p>
        </w:tc>
        <w:tc>
          <w:tcPr>
            <w:tcW w:w="708" w:type="dxa"/>
            <w:tcBorders>
              <w:top w:val="nil"/>
              <w:left w:val="nil"/>
              <w:bottom w:val="single" w:sz="4" w:space="0" w:color="auto"/>
              <w:right w:val="single" w:sz="4" w:space="0" w:color="auto"/>
            </w:tcBorders>
            <w:shd w:val="clear" w:color="000000" w:fill="F2F2F2"/>
            <w:noWrap/>
            <w:vAlign w:val="bottom"/>
            <w:hideMark/>
          </w:tcPr>
          <w:p w14:paraId="47B62895"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55</w:t>
            </w:r>
          </w:p>
        </w:tc>
        <w:tc>
          <w:tcPr>
            <w:tcW w:w="1425" w:type="dxa"/>
            <w:tcBorders>
              <w:top w:val="nil"/>
              <w:left w:val="nil"/>
              <w:bottom w:val="single" w:sz="4" w:space="0" w:color="auto"/>
              <w:right w:val="single" w:sz="4" w:space="0" w:color="auto"/>
            </w:tcBorders>
            <w:shd w:val="clear" w:color="000000" w:fill="F2F2F2"/>
            <w:noWrap/>
            <w:vAlign w:val="bottom"/>
            <w:hideMark/>
          </w:tcPr>
          <w:p w14:paraId="323FAC3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2.4%</w:t>
            </w:r>
          </w:p>
        </w:tc>
        <w:tc>
          <w:tcPr>
            <w:tcW w:w="714" w:type="dxa"/>
            <w:tcBorders>
              <w:top w:val="nil"/>
              <w:left w:val="nil"/>
              <w:bottom w:val="single" w:sz="4" w:space="0" w:color="auto"/>
              <w:right w:val="single" w:sz="4" w:space="0" w:color="auto"/>
            </w:tcBorders>
            <w:shd w:val="clear" w:color="000000" w:fill="D9D9D9"/>
            <w:noWrap/>
            <w:vAlign w:val="bottom"/>
            <w:hideMark/>
          </w:tcPr>
          <w:p w14:paraId="4FBF0D94"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2310</w:t>
            </w:r>
          </w:p>
        </w:tc>
        <w:tc>
          <w:tcPr>
            <w:tcW w:w="821" w:type="dxa"/>
            <w:tcBorders>
              <w:top w:val="nil"/>
              <w:left w:val="nil"/>
              <w:bottom w:val="single" w:sz="4" w:space="0" w:color="auto"/>
              <w:right w:val="single" w:sz="4" w:space="0" w:color="auto"/>
            </w:tcBorders>
            <w:shd w:val="clear" w:color="000000" w:fill="D9D9D9"/>
            <w:noWrap/>
            <w:vAlign w:val="bottom"/>
            <w:hideMark/>
          </w:tcPr>
          <w:p w14:paraId="6F78BECE"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27.5%</w:t>
            </w:r>
          </w:p>
        </w:tc>
      </w:tr>
      <w:tr w:rsidR="00ED2ACF" w:rsidRPr="00B36F11" w14:paraId="46E87417" w14:textId="77777777" w:rsidTr="00EF4F64">
        <w:trPr>
          <w:trHeight w:val="288"/>
        </w:trPr>
        <w:tc>
          <w:tcPr>
            <w:tcW w:w="3046" w:type="dxa"/>
            <w:gridSpan w:val="2"/>
            <w:tcBorders>
              <w:top w:val="single" w:sz="4" w:space="0" w:color="auto"/>
              <w:left w:val="single" w:sz="4" w:space="0" w:color="auto"/>
              <w:bottom w:val="single" w:sz="4" w:space="0" w:color="auto"/>
              <w:right w:val="single" w:sz="4" w:space="0" w:color="auto"/>
            </w:tcBorders>
            <w:shd w:val="clear" w:color="D9E1F2" w:fill="D9D9D9"/>
            <w:noWrap/>
            <w:vAlign w:val="bottom"/>
            <w:hideMark/>
          </w:tcPr>
          <w:p w14:paraId="65E14858" w14:textId="77777777" w:rsidR="00B36F11" w:rsidRPr="00B36F11" w:rsidRDefault="00B36F11" w:rsidP="00B36F11">
            <w:pPr>
              <w:spacing w:after="0" w:line="240" w:lineRule="auto"/>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D9E1F2" w:fill="D9D9D9"/>
            <w:noWrap/>
            <w:vAlign w:val="bottom"/>
            <w:hideMark/>
          </w:tcPr>
          <w:p w14:paraId="0EA15181"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4586</w:t>
            </w:r>
          </w:p>
        </w:tc>
        <w:tc>
          <w:tcPr>
            <w:tcW w:w="1417" w:type="dxa"/>
            <w:tcBorders>
              <w:top w:val="nil"/>
              <w:left w:val="nil"/>
              <w:bottom w:val="single" w:sz="4" w:space="0" w:color="auto"/>
              <w:right w:val="single" w:sz="4" w:space="0" w:color="auto"/>
            </w:tcBorders>
            <w:shd w:val="clear" w:color="000000" w:fill="D9D9D9"/>
            <w:noWrap/>
            <w:vAlign w:val="bottom"/>
            <w:hideMark/>
          </w:tcPr>
          <w:p w14:paraId="5DC08D2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54.5%</w:t>
            </w:r>
          </w:p>
        </w:tc>
        <w:tc>
          <w:tcPr>
            <w:tcW w:w="714" w:type="dxa"/>
            <w:tcBorders>
              <w:top w:val="nil"/>
              <w:left w:val="nil"/>
              <w:bottom w:val="single" w:sz="4" w:space="0" w:color="auto"/>
              <w:right w:val="single" w:sz="4" w:space="0" w:color="auto"/>
            </w:tcBorders>
            <w:shd w:val="clear" w:color="D9E1F2" w:fill="D9D9D9"/>
            <w:noWrap/>
            <w:vAlign w:val="bottom"/>
            <w:hideMark/>
          </w:tcPr>
          <w:p w14:paraId="3EF4732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3610</w:t>
            </w:r>
          </w:p>
        </w:tc>
        <w:tc>
          <w:tcPr>
            <w:tcW w:w="1334" w:type="dxa"/>
            <w:tcBorders>
              <w:top w:val="nil"/>
              <w:left w:val="nil"/>
              <w:bottom w:val="single" w:sz="4" w:space="0" w:color="auto"/>
              <w:right w:val="single" w:sz="4" w:space="0" w:color="auto"/>
            </w:tcBorders>
            <w:shd w:val="clear" w:color="000000" w:fill="D9D9D9"/>
            <w:noWrap/>
            <w:vAlign w:val="bottom"/>
            <w:hideMark/>
          </w:tcPr>
          <w:p w14:paraId="42F2726A"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42.9%</w:t>
            </w:r>
          </w:p>
        </w:tc>
        <w:tc>
          <w:tcPr>
            <w:tcW w:w="708" w:type="dxa"/>
            <w:tcBorders>
              <w:top w:val="nil"/>
              <w:left w:val="nil"/>
              <w:bottom w:val="single" w:sz="4" w:space="0" w:color="auto"/>
              <w:right w:val="single" w:sz="4" w:space="0" w:color="auto"/>
            </w:tcBorders>
            <w:shd w:val="clear" w:color="D9E1F2" w:fill="D9D9D9"/>
            <w:noWrap/>
            <w:vAlign w:val="bottom"/>
            <w:hideMark/>
          </w:tcPr>
          <w:p w14:paraId="6A1C1EC7"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217</w:t>
            </w:r>
          </w:p>
        </w:tc>
        <w:tc>
          <w:tcPr>
            <w:tcW w:w="1425" w:type="dxa"/>
            <w:tcBorders>
              <w:top w:val="nil"/>
              <w:left w:val="nil"/>
              <w:bottom w:val="single" w:sz="4" w:space="0" w:color="auto"/>
              <w:right w:val="single" w:sz="4" w:space="0" w:color="auto"/>
            </w:tcBorders>
            <w:shd w:val="clear" w:color="000000" w:fill="D9D9D9"/>
            <w:noWrap/>
            <w:vAlign w:val="bottom"/>
            <w:hideMark/>
          </w:tcPr>
          <w:p w14:paraId="53D5A311"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2.6%</w:t>
            </w:r>
          </w:p>
        </w:tc>
        <w:tc>
          <w:tcPr>
            <w:tcW w:w="714" w:type="dxa"/>
            <w:tcBorders>
              <w:top w:val="nil"/>
              <w:left w:val="nil"/>
              <w:bottom w:val="single" w:sz="4" w:space="0" w:color="auto"/>
              <w:right w:val="single" w:sz="4" w:space="0" w:color="auto"/>
            </w:tcBorders>
            <w:shd w:val="clear" w:color="D9E1F2" w:fill="D9D9D9"/>
            <w:noWrap/>
            <w:vAlign w:val="bottom"/>
            <w:hideMark/>
          </w:tcPr>
          <w:p w14:paraId="45DD96CC"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8413</w:t>
            </w:r>
          </w:p>
        </w:tc>
        <w:tc>
          <w:tcPr>
            <w:tcW w:w="821" w:type="dxa"/>
            <w:tcBorders>
              <w:top w:val="nil"/>
              <w:left w:val="nil"/>
              <w:bottom w:val="single" w:sz="4" w:space="0" w:color="auto"/>
              <w:right w:val="single" w:sz="4" w:space="0" w:color="auto"/>
            </w:tcBorders>
            <w:shd w:val="clear" w:color="000000" w:fill="D9D9D9"/>
            <w:noWrap/>
            <w:vAlign w:val="bottom"/>
            <w:hideMark/>
          </w:tcPr>
          <w:p w14:paraId="60EEDEDB" w14:textId="77777777" w:rsidR="00B36F11" w:rsidRPr="00B36F11" w:rsidRDefault="00B36F11" w:rsidP="00B36F11">
            <w:pPr>
              <w:spacing w:after="0" w:line="240" w:lineRule="auto"/>
              <w:jc w:val="right"/>
              <w:rPr>
                <w:rFonts w:ascii="Calibri" w:eastAsia="Times New Roman" w:hAnsi="Calibri" w:cs="Calibri"/>
                <w:b/>
                <w:bCs/>
                <w:color w:val="000000"/>
                <w:sz w:val="20"/>
                <w:szCs w:val="20"/>
                <w:lang w:eastAsia="en-GB"/>
              </w:rPr>
            </w:pPr>
            <w:r w:rsidRPr="00B36F11">
              <w:rPr>
                <w:rFonts w:ascii="Calibri" w:eastAsia="Times New Roman" w:hAnsi="Calibri" w:cs="Calibri"/>
                <w:b/>
                <w:bCs/>
                <w:color w:val="000000"/>
                <w:sz w:val="20"/>
                <w:szCs w:val="20"/>
                <w:lang w:eastAsia="en-GB"/>
              </w:rPr>
              <w:t>100.0%</w:t>
            </w:r>
          </w:p>
        </w:tc>
      </w:tr>
    </w:tbl>
    <w:p w14:paraId="7501CFD6" w14:textId="01466D4F" w:rsidR="00CD4FC8" w:rsidRPr="00446665" w:rsidRDefault="008B4A71" w:rsidP="00825466">
      <w:pPr>
        <w:pStyle w:val="Default"/>
        <w:rPr>
          <w:rFonts w:asciiTheme="minorHAnsi" w:hAnsiTheme="minorHAnsi" w:cstheme="minorHAnsi"/>
          <w:sz w:val="20"/>
          <w:szCs w:val="20"/>
        </w:rPr>
      </w:pPr>
      <w:r w:rsidRPr="00446665">
        <w:rPr>
          <w:rFonts w:asciiTheme="minorHAnsi" w:hAnsiTheme="minorHAnsi" w:cstheme="minorHAnsi"/>
          <w:sz w:val="20"/>
          <w:szCs w:val="20"/>
        </w:rPr>
        <w:t>Table</w:t>
      </w:r>
      <w:r w:rsidR="00CD4FC8" w:rsidRPr="00446665">
        <w:rPr>
          <w:rFonts w:asciiTheme="minorHAnsi" w:hAnsiTheme="minorHAnsi" w:cstheme="minorHAnsi"/>
          <w:sz w:val="20"/>
          <w:szCs w:val="20"/>
        </w:rPr>
        <w:t xml:space="preserve"> </w:t>
      </w:r>
      <w:r w:rsidRPr="00446665">
        <w:rPr>
          <w:rFonts w:asciiTheme="minorHAnsi" w:hAnsiTheme="minorHAnsi" w:cstheme="minorHAnsi"/>
          <w:sz w:val="20"/>
          <w:szCs w:val="20"/>
        </w:rPr>
        <w:t>4.a.i</w:t>
      </w:r>
      <w:r w:rsidR="00CD4FC8" w:rsidRPr="00446665">
        <w:rPr>
          <w:rFonts w:asciiTheme="minorHAnsi" w:hAnsiTheme="minorHAnsi" w:cstheme="minorHAnsi"/>
          <w:sz w:val="20"/>
          <w:szCs w:val="20"/>
        </w:rPr>
        <w:t xml:space="preserve"> (ASTRA records) All registered students by </w:t>
      </w:r>
      <w:r w:rsidR="00707CF3">
        <w:rPr>
          <w:rFonts w:asciiTheme="minorHAnsi" w:hAnsiTheme="minorHAnsi" w:cstheme="minorHAnsi"/>
          <w:sz w:val="20"/>
          <w:szCs w:val="20"/>
        </w:rPr>
        <w:t>sex</w:t>
      </w:r>
      <w:r w:rsidR="00CD4FC8" w:rsidRPr="00446665">
        <w:rPr>
          <w:rFonts w:asciiTheme="minorHAnsi" w:hAnsiTheme="minorHAnsi" w:cstheme="minorHAnsi"/>
          <w:sz w:val="20"/>
          <w:szCs w:val="20"/>
        </w:rPr>
        <w:t>, department, and faculty.</w:t>
      </w:r>
    </w:p>
    <w:p w14:paraId="618F4D56" w14:textId="77777777" w:rsidR="00CD4FC8" w:rsidRPr="00446665" w:rsidRDefault="00CD4FC8" w:rsidP="00825466">
      <w:pPr>
        <w:pStyle w:val="Default"/>
        <w:rPr>
          <w:rFonts w:asciiTheme="minorHAnsi" w:hAnsiTheme="minorHAnsi" w:cstheme="minorHAnsi"/>
          <w:sz w:val="20"/>
          <w:szCs w:val="20"/>
        </w:rPr>
      </w:pPr>
    </w:p>
    <w:p w14:paraId="5196BB2D" w14:textId="77777777" w:rsidR="00CD4FC8" w:rsidRDefault="00CD4FC8" w:rsidP="00CD4FC8">
      <w:pPr>
        <w:pStyle w:val="Default"/>
        <w:rPr>
          <w:rFonts w:asciiTheme="minorHAnsi" w:hAnsiTheme="minorHAnsi" w:cstheme="minorHAnsi"/>
        </w:rPr>
      </w:pPr>
    </w:p>
    <w:p w14:paraId="6DB8ABF1" w14:textId="77777777" w:rsidR="00261920" w:rsidRDefault="00261920" w:rsidP="00CD4FC8">
      <w:pPr>
        <w:pStyle w:val="Default"/>
        <w:rPr>
          <w:rFonts w:asciiTheme="minorHAnsi" w:hAnsiTheme="minorHAnsi" w:cstheme="minorHAnsi"/>
        </w:rPr>
      </w:pPr>
    </w:p>
    <w:p w14:paraId="5661974F" w14:textId="77777777" w:rsidR="00261920" w:rsidRDefault="00261920" w:rsidP="00CD4FC8">
      <w:pPr>
        <w:pStyle w:val="Default"/>
        <w:rPr>
          <w:rFonts w:asciiTheme="minorHAnsi" w:hAnsiTheme="minorHAnsi" w:cstheme="minorHAnsi"/>
        </w:rPr>
      </w:pPr>
    </w:p>
    <w:p w14:paraId="274B082D" w14:textId="77777777" w:rsidR="00261920" w:rsidRDefault="00261920" w:rsidP="00CD4FC8">
      <w:pPr>
        <w:pStyle w:val="Default"/>
        <w:rPr>
          <w:rFonts w:asciiTheme="minorHAnsi" w:hAnsiTheme="minorHAnsi" w:cstheme="minorHAnsi"/>
        </w:rPr>
      </w:pPr>
    </w:p>
    <w:p w14:paraId="6609B815" w14:textId="791B2043" w:rsidR="00CD4FC8" w:rsidRPr="000132A8" w:rsidRDefault="00E01FF8" w:rsidP="00CD4FC8">
      <w:pPr>
        <w:pStyle w:val="Default"/>
        <w:ind w:firstLine="720"/>
        <w:rPr>
          <w:rFonts w:asciiTheme="minorHAnsi" w:hAnsiTheme="minorHAnsi" w:cstheme="minorHAnsi"/>
          <w:b/>
          <w:bCs/>
          <w:sz w:val="23"/>
          <w:szCs w:val="23"/>
        </w:rPr>
      </w:pPr>
      <w:r w:rsidRPr="000132A8">
        <w:rPr>
          <w:rFonts w:asciiTheme="minorHAnsi" w:hAnsiTheme="minorHAnsi" w:cstheme="minorHAnsi"/>
          <w:b/>
          <w:bCs/>
          <w:sz w:val="23"/>
          <w:szCs w:val="23"/>
        </w:rPr>
        <w:lastRenderedPageBreak/>
        <w:t>b</w:t>
      </w:r>
      <w:r w:rsidR="00CD4FC8" w:rsidRPr="000132A8">
        <w:rPr>
          <w:rFonts w:asciiTheme="minorHAnsi" w:hAnsiTheme="minorHAnsi" w:cstheme="minorHAnsi"/>
          <w:b/>
          <w:bCs/>
          <w:sz w:val="23"/>
          <w:szCs w:val="23"/>
        </w:rPr>
        <w:t xml:space="preserve">. Ethnicity </w:t>
      </w:r>
    </w:p>
    <w:p w14:paraId="1DE7EACD" w14:textId="77777777" w:rsidR="00CD4FC8" w:rsidRPr="00C949C7" w:rsidRDefault="00CD4FC8" w:rsidP="00CD4FC8">
      <w:pPr>
        <w:pStyle w:val="Default"/>
        <w:rPr>
          <w:rFonts w:asciiTheme="minorHAnsi" w:hAnsiTheme="minorHAnsi" w:cstheme="minorHAnsi"/>
          <w:sz w:val="23"/>
          <w:szCs w:val="23"/>
        </w:rPr>
      </w:pPr>
    </w:p>
    <w:p w14:paraId="652786E6" w14:textId="63B0CF3B" w:rsidR="00725EB0" w:rsidRPr="00C949C7" w:rsidRDefault="00CD4FC8" w:rsidP="00CD4FC8">
      <w:pPr>
        <w:pStyle w:val="Default"/>
        <w:rPr>
          <w:rFonts w:asciiTheme="minorHAnsi" w:hAnsiTheme="minorHAnsi" w:cstheme="minorHAnsi"/>
          <w:sz w:val="23"/>
          <w:szCs w:val="23"/>
        </w:rPr>
      </w:pPr>
      <w:r w:rsidRPr="00C949C7">
        <w:rPr>
          <w:rFonts w:asciiTheme="minorHAnsi" w:hAnsiTheme="minorHAnsi" w:cstheme="minorHAnsi"/>
          <w:sz w:val="23"/>
          <w:szCs w:val="23"/>
        </w:rPr>
        <w:t xml:space="preserve">The percentage of students at </w:t>
      </w:r>
      <w:r w:rsidR="00EF4F64" w:rsidRPr="00C949C7">
        <w:rPr>
          <w:rFonts w:asciiTheme="minorHAnsi" w:hAnsiTheme="minorHAnsi" w:cstheme="minorHAnsi"/>
          <w:sz w:val="23"/>
          <w:szCs w:val="23"/>
        </w:rPr>
        <w:t>identifying as</w:t>
      </w:r>
      <w:r w:rsidRPr="00C949C7">
        <w:rPr>
          <w:rFonts w:asciiTheme="minorHAnsi" w:hAnsiTheme="minorHAnsi" w:cstheme="minorHAnsi"/>
          <w:sz w:val="23"/>
          <w:szCs w:val="23"/>
        </w:rPr>
        <w:t xml:space="preserve"> </w:t>
      </w:r>
      <w:r w:rsidR="00EF4F64" w:rsidRPr="00C949C7">
        <w:rPr>
          <w:rFonts w:asciiTheme="minorHAnsi" w:hAnsiTheme="minorHAnsi" w:cstheme="minorHAnsi"/>
          <w:sz w:val="23"/>
          <w:szCs w:val="23"/>
        </w:rPr>
        <w:t>W</w:t>
      </w:r>
      <w:r w:rsidRPr="00C949C7">
        <w:rPr>
          <w:rFonts w:asciiTheme="minorHAnsi" w:hAnsiTheme="minorHAnsi" w:cstheme="minorHAnsi"/>
          <w:sz w:val="23"/>
          <w:szCs w:val="23"/>
        </w:rPr>
        <w:t>hite remains high at 7</w:t>
      </w:r>
      <w:r w:rsidR="00EF4F64" w:rsidRPr="00C949C7">
        <w:rPr>
          <w:rFonts w:asciiTheme="minorHAnsi" w:hAnsiTheme="minorHAnsi" w:cstheme="minorHAnsi"/>
          <w:sz w:val="23"/>
          <w:szCs w:val="23"/>
        </w:rPr>
        <w:t>8</w:t>
      </w:r>
      <w:r w:rsidRPr="00C949C7">
        <w:rPr>
          <w:rFonts w:asciiTheme="minorHAnsi" w:hAnsiTheme="minorHAnsi" w:cstheme="minorHAnsi"/>
          <w:sz w:val="23"/>
          <w:szCs w:val="23"/>
        </w:rPr>
        <w:t>% (20</w:t>
      </w:r>
      <w:r w:rsidR="00B12B3A" w:rsidRPr="00C949C7">
        <w:rPr>
          <w:rFonts w:asciiTheme="minorHAnsi" w:hAnsiTheme="minorHAnsi" w:cstheme="minorHAnsi"/>
          <w:sz w:val="23"/>
          <w:szCs w:val="23"/>
        </w:rPr>
        <w:t>2</w:t>
      </w:r>
      <w:r w:rsidR="00EF4F64" w:rsidRPr="00C949C7">
        <w:rPr>
          <w:rFonts w:asciiTheme="minorHAnsi" w:hAnsiTheme="minorHAnsi" w:cstheme="minorHAnsi"/>
          <w:sz w:val="23"/>
          <w:szCs w:val="23"/>
        </w:rPr>
        <w:t>2</w:t>
      </w:r>
      <w:r w:rsidRPr="00C949C7">
        <w:rPr>
          <w:rFonts w:asciiTheme="minorHAnsi" w:hAnsiTheme="minorHAnsi" w:cstheme="minorHAnsi"/>
          <w:sz w:val="23"/>
          <w:szCs w:val="23"/>
        </w:rPr>
        <w:t xml:space="preserve"> 7</w:t>
      </w:r>
      <w:r w:rsidR="00EF4F64" w:rsidRPr="00C949C7">
        <w:rPr>
          <w:rFonts w:asciiTheme="minorHAnsi" w:hAnsiTheme="minorHAnsi" w:cstheme="minorHAnsi"/>
          <w:sz w:val="23"/>
          <w:szCs w:val="23"/>
        </w:rPr>
        <w:t>6.8</w:t>
      </w:r>
      <w:r w:rsidRPr="00C949C7">
        <w:rPr>
          <w:rFonts w:asciiTheme="minorHAnsi" w:hAnsiTheme="minorHAnsi" w:cstheme="minorHAnsi"/>
          <w:sz w:val="23"/>
          <w:szCs w:val="23"/>
        </w:rPr>
        <w:t>%), with a further 1</w:t>
      </w:r>
      <w:r w:rsidR="00EF4F64" w:rsidRPr="00C949C7">
        <w:rPr>
          <w:rFonts w:asciiTheme="minorHAnsi" w:hAnsiTheme="minorHAnsi" w:cstheme="minorHAnsi"/>
          <w:sz w:val="23"/>
          <w:szCs w:val="23"/>
        </w:rPr>
        <w:t>0.6</w:t>
      </w:r>
      <w:r w:rsidRPr="00C949C7">
        <w:rPr>
          <w:rFonts w:asciiTheme="minorHAnsi" w:hAnsiTheme="minorHAnsi" w:cstheme="minorHAnsi"/>
          <w:sz w:val="23"/>
          <w:szCs w:val="23"/>
        </w:rPr>
        <w:t>% (20</w:t>
      </w:r>
      <w:r w:rsidR="00B12B3A" w:rsidRPr="00C949C7">
        <w:rPr>
          <w:rFonts w:asciiTheme="minorHAnsi" w:hAnsiTheme="minorHAnsi" w:cstheme="minorHAnsi"/>
          <w:sz w:val="23"/>
          <w:szCs w:val="23"/>
        </w:rPr>
        <w:t>2</w:t>
      </w:r>
      <w:r w:rsidR="00EF4F64" w:rsidRPr="00C949C7">
        <w:rPr>
          <w:rFonts w:asciiTheme="minorHAnsi" w:hAnsiTheme="minorHAnsi" w:cstheme="minorHAnsi"/>
          <w:sz w:val="23"/>
          <w:szCs w:val="23"/>
        </w:rPr>
        <w:t>2,</w:t>
      </w:r>
      <w:r w:rsidRPr="00C949C7">
        <w:rPr>
          <w:rFonts w:asciiTheme="minorHAnsi" w:hAnsiTheme="minorHAnsi" w:cstheme="minorHAnsi"/>
          <w:sz w:val="23"/>
          <w:szCs w:val="23"/>
        </w:rPr>
        <w:t xml:space="preserve"> </w:t>
      </w:r>
      <w:r w:rsidR="00B12B3A" w:rsidRPr="00C949C7">
        <w:rPr>
          <w:rFonts w:asciiTheme="minorHAnsi" w:hAnsiTheme="minorHAnsi" w:cstheme="minorHAnsi"/>
          <w:sz w:val="23"/>
          <w:szCs w:val="23"/>
        </w:rPr>
        <w:t>1</w:t>
      </w:r>
      <w:r w:rsidR="00EF4F64" w:rsidRPr="00C949C7">
        <w:rPr>
          <w:rFonts w:asciiTheme="minorHAnsi" w:hAnsiTheme="minorHAnsi" w:cstheme="minorHAnsi"/>
          <w:sz w:val="23"/>
          <w:szCs w:val="23"/>
        </w:rPr>
        <w:t>3.2</w:t>
      </w:r>
      <w:r w:rsidRPr="00C949C7">
        <w:rPr>
          <w:rFonts w:asciiTheme="minorHAnsi" w:hAnsiTheme="minorHAnsi" w:cstheme="minorHAnsi"/>
          <w:sz w:val="23"/>
          <w:szCs w:val="23"/>
        </w:rPr>
        <w:t xml:space="preserve">%) either </w:t>
      </w:r>
      <w:r w:rsidR="00EF4F64" w:rsidRPr="00C949C7">
        <w:rPr>
          <w:rFonts w:asciiTheme="minorHAnsi" w:hAnsiTheme="minorHAnsi" w:cstheme="minorHAnsi"/>
          <w:sz w:val="23"/>
          <w:szCs w:val="23"/>
        </w:rPr>
        <w:t xml:space="preserve">preferring not to provide </w:t>
      </w:r>
      <w:r w:rsidRPr="00C949C7">
        <w:rPr>
          <w:rFonts w:asciiTheme="minorHAnsi" w:hAnsiTheme="minorHAnsi" w:cstheme="minorHAnsi"/>
          <w:sz w:val="23"/>
          <w:szCs w:val="23"/>
        </w:rPr>
        <w:t xml:space="preserve">this information or </w:t>
      </w:r>
      <w:r w:rsidR="00EF4F64" w:rsidRPr="00C949C7">
        <w:rPr>
          <w:rFonts w:asciiTheme="minorHAnsi" w:hAnsiTheme="minorHAnsi" w:cstheme="minorHAnsi"/>
          <w:sz w:val="23"/>
          <w:szCs w:val="23"/>
        </w:rPr>
        <w:t>no return</w:t>
      </w:r>
      <w:r w:rsidRPr="00C949C7">
        <w:rPr>
          <w:rFonts w:asciiTheme="minorHAnsi" w:hAnsiTheme="minorHAnsi" w:cstheme="minorHAnsi"/>
          <w:sz w:val="23"/>
          <w:szCs w:val="23"/>
        </w:rPr>
        <w:t xml:space="preserve">/blank. The percentage of </w:t>
      </w:r>
      <w:r w:rsidR="00C949C7">
        <w:rPr>
          <w:rFonts w:asciiTheme="minorHAnsi" w:hAnsiTheme="minorHAnsi" w:cstheme="minorHAnsi"/>
          <w:sz w:val="23"/>
          <w:szCs w:val="23"/>
        </w:rPr>
        <w:t xml:space="preserve">students identifying as </w:t>
      </w:r>
      <w:r w:rsidRPr="00C949C7">
        <w:rPr>
          <w:rFonts w:asciiTheme="minorHAnsi" w:hAnsiTheme="minorHAnsi" w:cstheme="minorHAnsi"/>
          <w:sz w:val="23"/>
          <w:szCs w:val="23"/>
        </w:rPr>
        <w:t>M</w:t>
      </w:r>
      <w:r w:rsidR="00D30664" w:rsidRPr="00C949C7">
        <w:rPr>
          <w:rFonts w:asciiTheme="minorHAnsi" w:hAnsiTheme="minorHAnsi" w:cstheme="minorHAnsi"/>
          <w:sz w:val="23"/>
          <w:szCs w:val="23"/>
        </w:rPr>
        <w:t xml:space="preserve">inority </w:t>
      </w:r>
      <w:r w:rsidRPr="00C949C7">
        <w:rPr>
          <w:rFonts w:asciiTheme="minorHAnsi" w:hAnsiTheme="minorHAnsi" w:cstheme="minorHAnsi"/>
          <w:sz w:val="23"/>
          <w:szCs w:val="23"/>
        </w:rPr>
        <w:t>E</w:t>
      </w:r>
      <w:r w:rsidR="00D30664" w:rsidRPr="00C949C7">
        <w:rPr>
          <w:rFonts w:asciiTheme="minorHAnsi" w:hAnsiTheme="minorHAnsi" w:cstheme="minorHAnsi"/>
          <w:sz w:val="23"/>
          <w:szCs w:val="23"/>
        </w:rPr>
        <w:t>thnic</w:t>
      </w:r>
      <w:r w:rsidRPr="00C949C7">
        <w:rPr>
          <w:rFonts w:asciiTheme="minorHAnsi" w:hAnsiTheme="minorHAnsi" w:cstheme="minorHAnsi"/>
          <w:sz w:val="23"/>
          <w:szCs w:val="23"/>
        </w:rPr>
        <w:t xml:space="preserve"> </w:t>
      </w:r>
      <w:r w:rsidR="00C949C7">
        <w:rPr>
          <w:rFonts w:asciiTheme="minorHAnsi" w:hAnsiTheme="minorHAnsi" w:cstheme="minorHAnsi"/>
          <w:sz w:val="23"/>
          <w:szCs w:val="23"/>
        </w:rPr>
        <w:t>i</w:t>
      </w:r>
      <w:r w:rsidRPr="00C949C7">
        <w:rPr>
          <w:rFonts w:asciiTheme="minorHAnsi" w:hAnsiTheme="minorHAnsi" w:cstheme="minorHAnsi"/>
          <w:sz w:val="23"/>
          <w:szCs w:val="23"/>
        </w:rPr>
        <w:t>s 1</w:t>
      </w:r>
      <w:r w:rsidR="00EF4F64" w:rsidRPr="00C949C7">
        <w:rPr>
          <w:rFonts w:asciiTheme="minorHAnsi" w:hAnsiTheme="minorHAnsi" w:cstheme="minorHAnsi"/>
          <w:sz w:val="23"/>
          <w:szCs w:val="23"/>
        </w:rPr>
        <w:t>1.3</w:t>
      </w:r>
      <w:r w:rsidRPr="00C949C7">
        <w:rPr>
          <w:rFonts w:asciiTheme="minorHAnsi" w:hAnsiTheme="minorHAnsi" w:cstheme="minorHAnsi"/>
          <w:sz w:val="23"/>
          <w:szCs w:val="23"/>
        </w:rPr>
        <w:t>% (for comparison in 20</w:t>
      </w:r>
      <w:r w:rsidR="00EF4F64" w:rsidRPr="00C949C7">
        <w:rPr>
          <w:rFonts w:asciiTheme="minorHAnsi" w:hAnsiTheme="minorHAnsi" w:cstheme="minorHAnsi"/>
          <w:sz w:val="23"/>
          <w:szCs w:val="23"/>
        </w:rPr>
        <w:t>21-</w:t>
      </w:r>
      <w:r w:rsidR="00A6771E" w:rsidRPr="00C949C7">
        <w:rPr>
          <w:rFonts w:asciiTheme="minorHAnsi" w:hAnsiTheme="minorHAnsi" w:cstheme="minorHAnsi"/>
          <w:sz w:val="23"/>
          <w:szCs w:val="23"/>
        </w:rPr>
        <w:t>2</w:t>
      </w:r>
      <w:r w:rsidR="00EF4F64" w:rsidRPr="00C949C7">
        <w:rPr>
          <w:rFonts w:asciiTheme="minorHAnsi" w:hAnsiTheme="minorHAnsi" w:cstheme="minorHAnsi"/>
          <w:sz w:val="23"/>
          <w:szCs w:val="23"/>
        </w:rPr>
        <w:t>2</w:t>
      </w:r>
      <w:r w:rsidRPr="00C949C7">
        <w:rPr>
          <w:rFonts w:asciiTheme="minorHAnsi" w:hAnsiTheme="minorHAnsi" w:cstheme="minorHAnsi"/>
          <w:sz w:val="23"/>
          <w:szCs w:val="23"/>
        </w:rPr>
        <w:t xml:space="preserve"> this was </w:t>
      </w:r>
      <w:r w:rsidR="00B12B3A" w:rsidRPr="00C949C7">
        <w:rPr>
          <w:rFonts w:asciiTheme="minorHAnsi" w:hAnsiTheme="minorHAnsi" w:cstheme="minorHAnsi"/>
          <w:sz w:val="23"/>
          <w:szCs w:val="23"/>
        </w:rPr>
        <w:t>10</w:t>
      </w:r>
      <w:r w:rsidRPr="00C949C7">
        <w:rPr>
          <w:rFonts w:asciiTheme="minorHAnsi" w:hAnsiTheme="minorHAnsi" w:cstheme="minorHAnsi"/>
          <w:sz w:val="23"/>
          <w:szCs w:val="23"/>
        </w:rPr>
        <w:t>%).</w:t>
      </w:r>
    </w:p>
    <w:p w14:paraId="1DBCC91A" w14:textId="77777777" w:rsidR="00446665" w:rsidRDefault="00446665" w:rsidP="00CD4FC8">
      <w:pPr>
        <w:pStyle w:val="Default"/>
        <w:rPr>
          <w:rFonts w:asciiTheme="minorHAnsi" w:hAnsiTheme="minorHAnsi" w:cstheme="minorHAnsi"/>
          <w:sz w:val="23"/>
          <w:szCs w:val="23"/>
          <w:highlight w:val="yellow"/>
        </w:rPr>
      </w:pPr>
    </w:p>
    <w:p w14:paraId="6573205E" w14:textId="77777777" w:rsidR="00446665" w:rsidRPr="004E0ABB" w:rsidRDefault="00446665" w:rsidP="00CD4FC8">
      <w:pPr>
        <w:pStyle w:val="Default"/>
        <w:rPr>
          <w:rFonts w:asciiTheme="minorHAnsi" w:hAnsiTheme="minorHAnsi" w:cstheme="minorHAnsi"/>
          <w:sz w:val="23"/>
          <w:szCs w:val="23"/>
          <w:highlight w:val="yellow"/>
        </w:rPr>
      </w:pPr>
    </w:p>
    <w:tbl>
      <w:tblPr>
        <w:tblW w:w="9634" w:type="dxa"/>
        <w:tblLook w:val="04A0" w:firstRow="1" w:lastRow="0" w:firstColumn="1" w:lastColumn="0" w:noHBand="0" w:noVBand="1"/>
      </w:tblPr>
      <w:tblGrid>
        <w:gridCol w:w="3114"/>
        <w:gridCol w:w="714"/>
        <w:gridCol w:w="987"/>
        <w:gridCol w:w="714"/>
        <w:gridCol w:w="926"/>
        <w:gridCol w:w="714"/>
        <w:gridCol w:w="714"/>
        <w:gridCol w:w="714"/>
        <w:gridCol w:w="1260"/>
      </w:tblGrid>
      <w:tr w:rsidR="00E72F1B" w:rsidRPr="00E72F1B" w14:paraId="1B773106" w14:textId="77777777" w:rsidTr="00E72F1B">
        <w:trPr>
          <w:trHeight w:val="453"/>
        </w:trPr>
        <w:tc>
          <w:tcPr>
            <w:tcW w:w="9634" w:type="dxa"/>
            <w:gridSpan w:val="9"/>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1227C9D8" w14:textId="081193A7" w:rsidR="00E72F1B" w:rsidRPr="00E72F1B" w:rsidRDefault="00E72F1B" w:rsidP="00E72F1B">
            <w:pPr>
              <w:spacing w:after="0" w:line="240" w:lineRule="auto"/>
              <w:jc w:val="center"/>
              <w:rPr>
                <w:rFonts w:eastAsia="Times New Roman" w:cstheme="minorHAnsi"/>
                <w:b/>
                <w:bCs/>
                <w:color w:val="FFFFFF"/>
                <w:sz w:val="20"/>
                <w:szCs w:val="20"/>
                <w:lang w:eastAsia="en-GB"/>
              </w:rPr>
            </w:pPr>
            <w:r w:rsidRPr="00E72F1B">
              <w:rPr>
                <w:rFonts w:eastAsia="Times New Roman" w:cstheme="minorHAnsi"/>
                <w:b/>
                <w:bCs/>
                <w:color w:val="FFFFFF"/>
                <w:sz w:val="20"/>
                <w:szCs w:val="20"/>
                <w:lang w:eastAsia="en-GB"/>
              </w:rPr>
              <w:t xml:space="preserve">2022/23 Students by Ethnicity &amp; </w:t>
            </w:r>
            <w:r w:rsidR="00707CF3">
              <w:rPr>
                <w:rFonts w:eastAsia="Times New Roman" w:cstheme="minorHAnsi"/>
                <w:b/>
                <w:bCs/>
                <w:color w:val="FFFFFF"/>
                <w:sz w:val="20"/>
                <w:szCs w:val="20"/>
                <w:lang w:eastAsia="en-GB"/>
              </w:rPr>
              <w:t>Sex</w:t>
            </w:r>
          </w:p>
        </w:tc>
      </w:tr>
      <w:tr w:rsidR="00E72F1B" w:rsidRPr="00E72F1B" w14:paraId="31081BA2" w14:textId="77777777" w:rsidTr="00E72F1B">
        <w:trPr>
          <w:trHeight w:val="300"/>
        </w:trPr>
        <w:tc>
          <w:tcPr>
            <w:tcW w:w="3114"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46A06695" w14:textId="77777777" w:rsidR="00E72F1B" w:rsidRPr="00E72F1B" w:rsidRDefault="00E72F1B" w:rsidP="00E72F1B">
            <w:pPr>
              <w:spacing w:after="0" w:line="240" w:lineRule="auto"/>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Ethnicity</w:t>
            </w:r>
          </w:p>
        </w:tc>
        <w:tc>
          <w:tcPr>
            <w:tcW w:w="1701"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128C2CD6" w14:textId="77777777" w:rsidR="00E72F1B" w:rsidRPr="00E72F1B" w:rsidRDefault="00E72F1B" w:rsidP="00E72F1B">
            <w:pPr>
              <w:spacing w:after="0" w:line="240" w:lineRule="auto"/>
              <w:jc w:val="center"/>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Female</w:t>
            </w:r>
          </w:p>
        </w:tc>
        <w:tc>
          <w:tcPr>
            <w:tcW w:w="1417"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26A0C4E4" w14:textId="77777777" w:rsidR="00E72F1B" w:rsidRPr="00E72F1B" w:rsidRDefault="00E72F1B" w:rsidP="00E72F1B">
            <w:pPr>
              <w:spacing w:after="0" w:line="240" w:lineRule="auto"/>
              <w:jc w:val="center"/>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Male</w:t>
            </w:r>
          </w:p>
        </w:tc>
        <w:tc>
          <w:tcPr>
            <w:tcW w:w="1428"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00AE2CAF" w14:textId="77777777" w:rsidR="00E72F1B" w:rsidRPr="00E72F1B" w:rsidRDefault="00E72F1B" w:rsidP="00E72F1B">
            <w:pPr>
              <w:spacing w:after="0" w:line="240" w:lineRule="auto"/>
              <w:jc w:val="center"/>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Other</w:t>
            </w:r>
          </w:p>
        </w:tc>
        <w:tc>
          <w:tcPr>
            <w:tcW w:w="1974"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34F4DE7C" w14:textId="77777777" w:rsidR="00E72F1B" w:rsidRPr="00E72F1B" w:rsidRDefault="00E72F1B" w:rsidP="00E72F1B">
            <w:pPr>
              <w:spacing w:after="0" w:line="240" w:lineRule="auto"/>
              <w:jc w:val="center"/>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Total</w:t>
            </w:r>
          </w:p>
        </w:tc>
      </w:tr>
      <w:tr w:rsidR="00E72F1B" w:rsidRPr="00E72F1B" w14:paraId="6EAD9604" w14:textId="77777777" w:rsidTr="00E72F1B">
        <w:trPr>
          <w:trHeight w:val="288"/>
        </w:trPr>
        <w:tc>
          <w:tcPr>
            <w:tcW w:w="3114" w:type="dxa"/>
            <w:vMerge/>
            <w:tcBorders>
              <w:top w:val="nil"/>
              <w:left w:val="single" w:sz="4" w:space="0" w:color="auto"/>
              <w:bottom w:val="single" w:sz="4" w:space="0" w:color="auto"/>
              <w:right w:val="single" w:sz="4" w:space="0" w:color="auto"/>
            </w:tcBorders>
            <w:vAlign w:val="center"/>
            <w:hideMark/>
          </w:tcPr>
          <w:p w14:paraId="1F18DA00" w14:textId="77777777" w:rsidR="00E72F1B" w:rsidRPr="00E72F1B" w:rsidRDefault="00E72F1B" w:rsidP="00E72F1B">
            <w:pPr>
              <w:spacing w:after="0" w:line="240" w:lineRule="auto"/>
              <w:rPr>
                <w:rFonts w:eastAsia="Times New Roman" w:cstheme="minorHAnsi"/>
                <w:b/>
                <w:bCs/>
                <w:color w:val="000000"/>
                <w:sz w:val="20"/>
                <w:szCs w:val="20"/>
                <w:lang w:eastAsia="en-GB"/>
              </w:rPr>
            </w:pPr>
          </w:p>
        </w:tc>
        <w:tc>
          <w:tcPr>
            <w:tcW w:w="714" w:type="dxa"/>
            <w:tcBorders>
              <w:top w:val="nil"/>
              <w:left w:val="nil"/>
              <w:bottom w:val="single" w:sz="4" w:space="0" w:color="auto"/>
              <w:right w:val="single" w:sz="4" w:space="0" w:color="auto"/>
            </w:tcBorders>
            <w:shd w:val="clear" w:color="000000" w:fill="8EA9DB"/>
            <w:noWrap/>
            <w:vAlign w:val="bottom"/>
            <w:hideMark/>
          </w:tcPr>
          <w:p w14:paraId="1770006A"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Count</w:t>
            </w:r>
          </w:p>
        </w:tc>
        <w:tc>
          <w:tcPr>
            <w:tcW w:w="987" w:type="dxa"/>
            <w:tcBorders>
              <w:top w:val="nil"/>
              <w:left w:val="nil"/>
              <w:bottom w:val="single" w:sz="4" w:space="0" w:color="auto"/>
              <w:right w:val="single" w:sz="4" w:space="0" w:color="auto"/>
            </w:tcBorders>
            <w:shd w:val="clear" w:color="000000" w:fill="8EA9DB"/>
            <w:noWrap/>
            <w:vAlign w:val="bottom"/>
            <w:hideMark/>
          </w:tcPr>
          <w:p w14:paraId="3ECCAC80"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w:t>
            </w:r>
          </w:p>
        </w:tc>
        <w:tc>
          <w:tcPr>
            <w:tcW w:w="491" w:type="dxa"/>
            <w:tcBorders>
              <w:top w:val="nil"/>
              <w:left w:val="nil"/>
              <w:bottom w:val="single" w:sz="4" w:space="0" w:color="auto"/>
              <w:right w:val="single" w:sz="4" w:space="0" w:color="auto"/>
            </w:tcBorders>
            <w:shd w:val="clear" w:color="000000" w:fill="8EA9DB"/>
            <w:noWrap/>
            <w:vAlign w:val="bottom"/>
            <w:hideMark/>
          </w:tcPr>
          <w:p w14:paraId="4D027F5B"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Count</w:t>
            </w:r>
          </w:p>
        </w:tc>
        <w:tc>
          <w:tcPr>
            <w:tcW w:w="926" w:type="dxa"/>
            <w:tcBorders>
              <w:top w:val="nil"/>
              <w:left w:val="nil"/>
              <w:bottom w:val="single" w:sz="4" w:space="0" w:color="auto"/>
              <w:right w:val="single" w:sz="4" w:space="0" w:color="auto"/>
            </w:tcBorders>
            <w:shd w:val="clear" w:color="000000" w:fill="8EA9DB"/>
            <w:noWrap/>
            <w:vAlign w:val="bottom"/>
            <w:hideMark/>
          </w:tcPr>
          <w:p w14:paraId="73DCA7E9"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w:t>
            </w:r>
          </w:p>
        </w:tc>
        <w:tc>
          <w:tcPr>
            <w:tcW w:w="714" w:type="dxa"/>
            <w:tcBorders>
              <w:top w:val="nil"/>
              <w:left w:val="nil"/>
              <w:bottom w:val="single" w:sz="4" w:space="0" w:color="auto"/>
              <w:right w:val="single" w:sz="4" w:space="0" w:color="auto"/>
            </w:tcBorders>
            <w:shd w:val="clear" w:color="000000" w:fill="8EA9DB"/>
            <w:noWrap/>
            <w:vAlign w:val="bottom"/>
            <w:hideMark/>
          </w:tcPr>
          <w:p w14:paraId="73229E63"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Count</w:t>
            </w:r>
          </w:p>
        </w:tc>
        <w:tc>
          <w:tcPr>
            <w:tcW w:w="714" w:type="dxa"/>
            <w:tcBorders>
              <w:top w:val="nil"/>
              <w:left w:val="nil"/>
              <w:bottom w:val="single" w:sz="4" w:space="0" w:color="auto"/>
              <w:right w:val="single" w:sz="4" w:space="0" w:color="auto"/>
            </w:tcBorders>
            <w:shd w:val="clear" w:color="000000" w:fill="8EA9DB"/>
            <w:noWrap/>
            <w:vAlign w:val="bottom"/>
            <w:hideMark/>
          </w:tcPr>
          <w:p w14:paraId="122328D7"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w:t>
            </w:r>
          </w:p>
        </w:tc>
        <w:tc>
          <w:tcPr>
            <w:tcW w:w="714" w:type="dxa"/>
            <w:tcBorders>
              <w:top w:val="nil"/>
              <w:left w:val="nil"/>
              <w:bottom w:val="single" w:sz="4" w:space="0" w:color="auto"/>
              <w:right w:val="single" w:sz="4" w:space="0" w:color="auto"/>
            </w:tcBorders>
            <w:shd w:val="clear" w:color="000000" w:fill="D9D9D9"/>
            <w:noWrap/>
            <w:vAlign w:val="bottom"/>
            <w:hideMark/>
          </w:tcPr>
          <w:p w14:paraId="69E270BB"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Count</w:t>
            </w:r>
          </w:p>
        </w:tc>
        <w:tc>
          <w:tcPr>
            <w:tcW w:w="1260" w:type="dxa"/>
            <w:tcBorders>
              <w:top w:val="nil"/>
              <w:left w:val="nil"/>
              <w:bottom w:val="single" w:sz="4" w:space="0" w:color="auto"/>
              <w:right w:val="single" w:sz="4" w:space="0" w:color="auto"/>
            </w:tcBorders>
            <w:shd w:val="clear" w:color="000000" w:fill="D9D9D9"/>
            <w:noWrap/>
            <w:vAlign w:val="bottom"/>
            <w:hideMark/>
          </w:tcPr>
          <w:p w14:paraId="2F0BB1B7"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w:t>
            </w:r>
          </w:p>
        </w:tc>
      </w:tr>
      <w:tr w:rsidR="00E72F1B" w:rsidRPr="00E72F1B" w14:paraId="529A2D7D"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60FDCF"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Any other Asian background</w:t>
            </w:r>
          </w:p>
        </w:tc>
        <w:tc>
          <w:tcPr>
            <w:tcW w:w="714" w:type="dxa"/>
            <w:tcBorders>
              <w:top w:val="nil"/>
              <w:left w:val="nil"/>
              <w:bottom w:val="single" w:sz="4" w:space="0" w:color="auto"/>
              <w:right w:val="single" w:sz="4" w:space="0" w:color="auto"/>
            </w:tcBorders>
            <w:shd w:val="clear" w:color="auto" w:fill="auto"/>
            <w:noWrap/>
            <w:vAlign w:val="bottom"/>
            <w:hideMark/>
          </w:tcPr>
          <w:p w14:paraId="67F5A67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10</w:t>
            </w:r>
          </w:p>
        </w:tc>
        <w:tc>
          <w:tcPr>
            <w:tcW w:w="987" w:type="dxa"/>
            <w:tcBorders>
              <w:top w:val="nil"/>
              <w:left w:val="nil"/>
              <w:bottom w:val="single" w:sz="4" w:space="0" w:color="auto"/>
              <w:right w:val="single" w:sz="4" w:space="0" w:color="auto"/>
            </w:tcBorders>
            <w:shd w:val="clear" w:color="auto" w:fill="auto"/>
            <w:noWrap/>
            <w:vAlign w:val="bottom"/>
            <w:hideMark/>
          </w:tcPr>
          <w:p w14:paraId="5600333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34.5%</w:t>
            </w:r>
          </w:p>
        </w:tc>
        <w:tc>
          <w:tcPr>
            <w:tcW w:w="491" w:type="dxa"/>
            <w:tcBorders>
              <w:top w:val="nil"/>
              <w:left w:val="nil"/>
              <w:bottom w:val="single" w:sz="4" w:space="0" w:color="auto"/>
              <w:right w:val="single" w:sz="4" w:space="0" w:color="auto"/>
            </w:tcBorders>
            <w:shd w:val="clear" w:color="auto" w:fill="auto"/>
            <w:noWrap/>
            <w:vAlign w:val="bottom"/>
            <w:hideMark/>
          </w:tcPr>
          <w:p w14:paraId="60BAAFB5"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19</w:t>
            </w:r>
          </w:p>
        </w:tc>
        <w:tc>
          <w:tcPr>
            <w:tcW w:w="926" w:type="dxa"/>
            <w:tcBorders>
              <w:top w:val="nil"/>
              <w:left w:val="nil"/>
              <w:bottom w:val="single" w:sz="4" w:space="0" w:color="auto"/>
              <w:right w:val="single" w:sz="4" w:space="0" w:color="auto"/>
            </w:tcBorders>
            <w:shd w:val="clear" w:color="auto" w:fill="auto"/>
            <w:noWrap/>
            <w:vAlign w:val="bottom"/>
            <w:hideMark/>
          </w:tcPr>
          <w:p w14:paraId="74F398F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65.5%</w:t>
            </w:r>
          </w:p>
        </w:tc>
        <w:tc>
          <w:tcPr>
            <w:tcW w:w="714" w:type="dxa"/>
            <w:tcBorders>
              <w:top w:val="nil"/>
              <w:left w:val="nil"/>
              <w:bottom w:val="single" w:sz="4" w:space="0" w:color="auto"/>
              <w:right w:val="single" w:sz="4" w:space="0" w:color="auto"/>
            </w:tcBorders>
            <w:shd w:val="clear" w:color="auto" w:fill="auto"/>
            <w:noWrap/>
            <w:vAlign w:val="bottom"/>
            <w:hideMark/>
          </w:tcPr>
          <w:p w14:paraId="403FBF8D" w14:textId="5ED17452"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68A46840"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06404BE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29</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AC7890"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0.3%</w:t>
            </w:r>
          </w:p>
        </w:tc>
      </w:tr>
      <w:tr w:rsidR="00EF4F64" w:rsidRPr="00E72F1B" w14:paraId="05083DB8"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FCFF3F1"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Any other Black background</w:t>
            </w:r>
          </w:p>
        </w:tc>
        <w:tc>
          <w:tcPr>
            <w:tcW w:w="714" w:type="dxa"/>
            <w:tcBorders>
              <w:top w:val="nil"/>
              <w:left w:val="nil"/>
              <w:bottom w:val="single" w:sz="4" w:space="0" w:color="auto"/>
              <w:right w:val="single" w:sz="4" w:space="0" w:color="auto"/>
            </w:tcBorders>
            <w:shd w:val="clear" w:color="auto" w:fill="auto"/>
            <w:noWrap/>
            <w:vAlign w:val="bottom"/>
            <w:hideMark/>
          </w:tcPr>
          <w:p w14:paraId="67CE551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w:t>
            </w:r>
          </w:p>
        </w:tc>
        <w:tc>
          <w:tcPr>
            <w:tcW w:w="987" w:type="dxa"/>
            <w:tcBorders>
              <w:top w:val="nil"/>
              <w:left w:val="nil"/>
              <w:bottom w:val="single" w:sz="4" w:space="0" w:color="auto"/>
              <w:right w:val="single" w:sz="4" w:space="0" w:color="auto"/>
            </w:tcBorders>
            <w:shd w:val="clear" w:color="auto" w:fill="auto"/>
            <w:noWrap/>
            <w:vAlign w:val="bottom"/>
            <w:hideMark/>
          </w:tcPr>
          <w:p w14:paraId="71A34CF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71.4%</w:t>
            </w:r>
          </w:p>
        </w:tc>
        <w:tc>
          <w:tcPr>
            <w:tcW w:w="491" w:type="dxa"/>
            <w:tcBorders>
              <w:top w:val="nil"/>
              <w:left w:val="nil"/>
              <w:bottom w:val="single" w:sz="4" w:space="0" w:color="auto"/>
              <w:right w:val="single" w:sz="4" w:space="0" w:color="auto"/>
            </w:tcBorders>
            <w:shd w:val="clear" w:color="auto" w:fill="auto"/>
            <w:noWrap/>
            <w:vAlign w:val="bottom"/>
            <w:hideMark/>
          </w:tcPr>
          <w:p w14:paraId="20CC720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w:t>
            </w:r>
          </w:p>
        </w:tc>
        <w:tc>
          <w:tcPr>
            <w:tcW w:w="926" w:type="dxa"/>
            <w:tcBorders>
              <w:top w:val="nil"/>
              <w:left w:val="nil"/>
              <w:bottom w:val="single" w:sz="4" w:space="0" w:color="auto"/>
              <w:right w:val="single" w:sz="4" w:space="0" w:color="auto"/>
            </w:tcBorders>
            <w:shd w:val="clear" w:color="auto" w:fill="auto"/>
            <w:noWrap/>
            <w:vAlign w:val="bottom"/>
            <w:hideMark/>
          </w:tcPr>
          <w:p w14:paraId="5E3E54E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28.6%</w:t>
            </w:r>
          </w:p>
        </w:tc>
        <w:tc>
          <w:tcPr>
            <w:tcW w:w="714" w:type="dxa"/>
            <w:tcBorders>
              <w:top w:val="nil"/>
              <w:left w:val="nil"/>
              <w:bottom w:val="single" w:sz="4" w:space="0" w:color="auto"/>
              <w:right w:val="single" w:sz="4" w:space="0" w:color="auto"/>
            </w:tcBorders>
            <w:shd w:val="clear" w:color="auto" w:fill="auto"/>
            <w:noWrap/>
            <w:vAlign w:val="bottom"/>
            <w:hideMark/>
          </w:tcPr>
          <w:p w14:paraId="184CC34B" w14:textId="246859EA"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53ECDAC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4090F508"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7</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15025C"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0.1%</w:t>
            </w:r>
          </w:p>
        </w:tc>
      </w:tr>
      <w:tr w:rsidR="00EF4F64" w:rsidRPr="00E72F1B" w14:paraId="7FA597D3"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347B76"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Any other ethnic background</w:t>
            </w:r>
          </w:p>
        </w:tc>
        <w:tc>
          <w:tcPr>
            <w:tcW w:w="714" w:type="dxa"/>
            <w:tcBorders>
              <w:top w:val="nil"/>
              <w:left w:val="nil"/>
              <w:bottom w:val="single" w:sz="4" w:space="0" w:color="auto"/>
              <w:right w:val="single" w:sz="4" w:space="0" w:color="auto"/>
            </w:tcBorders>
            <w:shd w:val="clear" w:color="auto" w:fill="auto"/>
            <w:noWrap/>
            <w:vAlign w:val="bottom"/>
            <w:hideMark/>
          </w:tcPr>
          <w:p w14:paraId="0071198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12</w:t>
            </w:r>
          </w:p>
        </w:tc>
        <w:tc>
          <w:tcPr>
            <w:tcW w:w="987" w:type="dxa"/>
            <w:tcBorders>
              <w:top w:val="nil"/>
              <w:left w:val="nil"/>
              <w:bottom w:val="single" w:sz="4" w:space="0" w:color="auto"/>
              <w:right w:val="single" w:sz="4" w:space="0" w:color="auto"/>
            </w:tcBorders>
            <w:shd w:val="clear" w:color="auto" w:fill="auto"/>
            <w:noWrap/>
            <w:vAlign w:val="bottom"/>
            <w:hideMark/>
          </w:tcPr>
          <w:p w14:paraId="0DEC808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38.7%</w:t>
            </w:r>
          </w:p>
        </w:tc>
        <w:tc>
          <w:tcPr>
            <w:tcW w:w="491" w:type="dxa"/>
            <w:tcBorders>
              <w:top w:val="nil"/>
              <w:left w:val="nil"/>
              <w:bottom w:val="single" w:sz="4" w:space="0" w:color="auto"/>
              <w:right w:val="single" w:sz="4" w:space="0" w:color="auto"/>
            </w:tcBorders>
            <w:shd w:val="clear" w:color="auto" w:fill="auto"/>
            <w:noWrap/>
            <w:vAlign w:val="bottom"/>
            <w:hideMark/>
          </w:tcPr>
          <w:p w14:paraId="450C390D"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19</w:t>
            </w:r>
          </w:p>
        </w:tc>
        <w:tc>
          <w:tcPr>
            <w:tcW w:w="926" w:type="dxa"/>
            <w:tcBorders>
              <w:top w:val="nil"/>
              <w:left w:val="nil"/>
              <w:bottom w:val="single" w:sz="4" w:space="0" w:color="auto"/>
              <w:right w:val="single" w:sz="4" w:space="0" w:color="auto"/>
            </w:tcBorders>
            <w:shd w:val="clear" w:color="auto" w:fill="auto"/>
            <w:noWrap/>
            <w:vAlign w:val="bottom"/>
            <w:hideMark/>
          </w:tcPr>
          <w:p w14:paraId="00F583ED"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61.3%</w:t>
            </w:r>
          </w:p>
        </w:tc>
        <w:tc>
          <w:tcPr>
            <w:tcW w:w="714" w:type="dxa"/>
            <w:tcBorders>
              <w:top w:val="nil"/>
              <w:left w:val="nil"/>
              <w:bottom w:val="single" w:sz="4" w:space="0" w:color="auto"/>
              <w:right w:val="single" w:sz="4" w:space="0" w:color="auto"/>
            </w:tcBorders>
            <w:shd w:val="clear" w:color="auto" w:fill="auto"/>
            <w:noWrap/>
            <w:vAlign w:val="bottom"/>
            <w:hideMark/>
          </w:tcPr>
          <w:p w14:paraId="65D2CEF2" w14:textId="524E1D9B"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635A0E6D"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10E8623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31</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0C79B3"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0.4%</w:t>
            </w:r>
          </w:p>
        </w:tc>
      </w:tr>
      <w:tr w:rsidR="00EF4F64" w:rsidRPr="00E72F1B" w14:paraId="3927D212"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EBE64A7"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Any other Mixed or Multiple ethnic background</w:t>
            </w:r>
          </w:p>
        </w:tc>
        <w:tc>
          <w:tcPr>
            <w:tcW w:w="714" w:type="dxa"/>
            <w:tcBorders>
              <w:top w:val="nil"/>
              <w:left w:val="nil"/>
              <w:bottom w:val="single" w:sz="4" w:space="0" w:color="auto"/>
              <w:right w:val="single" w:sz="4" w:space="0" w:color="auto"/>
            </w:tcBorders>
            <w:shd w:val="clear" w:color="auto" w:fill="auto"/>
            <w:noWrap/>
            <w:vAlign w:val="bottom"/>
            <w:hideMark/>
          </w:tcPr>
          <w:p w14:paraId="39281CD5"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35</w:t>
            </w:r>
          </w:p>
        </w:tc>
        <w:tc>
          <w:tcPr>
            <w:tcW w:w="987" w:type="dxa"/>
            <w:tcBorders>
              <w:top w:val="nil"/>
              <w:left w:val="nil"/>
              <w:bottom w:val="single" w:sz="4" w:space="0" w:color="auto"/>
              <w:right w:val="single" w:sz="4" w:space="0" w:color="auto"/>
            </w:tcBorders>
            <w:shd w:val="clear" w:color="auto" w:fill="auto"/>
            <w:noWrap/>
            <w:vAlign w:val="bottom"/>
            <w:hideMark/>
          </w:tcPr>
          <w:p w14:paraId="52E6D9C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53.8%</w:t>
            </w:r>
          </w:p>
        </w:tc>
        <w:tc>
          <w:tcPr>
            <w:tcW w:w="491" w:type="dxa"/>
            <w:tcBorders>
              <w:top w:val="nil"/>
              <w:left w:val="nil"/>
              <w:bottom w:val="single" w:sz="4" w:space="0" w:color="auto"/>
              <w:right w:val="single" w:sz="4" w:space="0" w:color="auto"/>
            </w:tcBorders>
            <w:shd w:val="clear" w:color="auto" w:fill="auto"/>
            <w:noWrap/>
            <w:vAlign w:val="bottom"/>
            <w:hideMark/>
          </w:tcPr>
          <w:p w14:paraId="7D3D0B7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27</w:t>
            </w:r>
          </w:p>
        </w:tc>
        <w:tc>
          <w:tcPr>
            <w:tcW w:w="926" w:type="dxa"/>
            <w:tcBorders>
              <w:top w:val="nil"/>
              <w:left w:val="nil"/>
              <w:bottom w:val="single" w:sz="4" w:space="0" w:color="auto"/>
              <w:right w:val="single" w:sz="4" w:space="0" w:color="auto"/>
            </w:tcBorders>
            <w:shd w:val="clear" w:color="auto" w:fill="auto"/>
            <w:noWrap/>
            <w:vAlign w:val="bottom"/>
            <w:hideMark/>
          </w:tcPr>
          <w:p w14:paraId="29EED21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41.5%</w:t>
            </w:r>
          </w:p>
        </w:tc>
        <w:tc>
          <w:tcPr>
            <w:tcW w:w="714" w:type="dxa"/>
            <w:tcBorders>
              <w:top w:val="nil"/>
              <w:left w:val="nil"/>
              <w:bottom w:val="single" w:sz="4" w:space="0" w:color="auto"/>
              <w:right w:val="single" w:sz="4" w:space="0" w:color="auto"/>
            </w:tcBorders>
            <w:shd w:val="clear" w:color="auto" w:fill="auto"/>
            <w:noWrap/>
            <w:vAlign w:val="bottom"/>
            <w:hideMark/>
          </w:tcPr>
          <w:p w14:paraId="49FDA23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w:t>
            </w:r>
          </w:p>
        </w:tc>
        <w:tc>
          <w:tcPr>
            <w:tcW w:w="714" w:type="dxa"/>
            <w:tcBorders>
              <w:top w:val="nil"/>
              <w:left w:val="nil"/>
              <w:bottom w:val="single" w:sz="4" w:space="0" w:color="auto"/>
              <w:right w:val="single" w:sz="4" w:space="0" w:color="auto"/>
            </w:tcBorders>
            <w:shd w:val="clear" w:color="auto" w:fill="auto"/>
            <w:noWrap/>
            <w:vAlign w:val="bottom"/>
            <w:hideMark/>
          </w:tcPr>
          <w:p w14:paraId="224572E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4.6%</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5D569822"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65</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E17265E"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0.8%</w:t>
            </w:r>
          </w:p>
        </w:tc>
      </w:tr>
      <w:tr w:rsidR="00E72F1B" w:rsidRPr="00E72F1B" w14:paraId="3A408C41"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7B2C1EC"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Arab</w:t>
            </w:r>
          </w:p>
        </w:tc>
        <w:tc>
          <w:tcPr>
            <w:tcW w:w="714" w:type="dxa"/>
            <w:tcBorders>
              <w:top w:val="nil"/>
              <w:left w:val="nil"/>
              <w:bottom w:val="single" w:sz="4" w:space="0" w:color="auto"/>
              <w:right w:val="single" w:sz="4" w:space="0" w:color="auto"/>
            </w:tcBorders>
            <w:shd w:val="clear" w:color="auto" w:fill="auto"/>
            <w:noWrap/>
            <w:vAlign w:val="bottom"/>
            <w:hideMark/>
          </w:tcPr>
          <w:p w14:paraId="2FC65C3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8</w:t>
            </w:r>
          </w:p>
        </w:tc>
        <w:tc>
          <w:tcPr>
            <w:tcW w:w="987" w:type="dxa"/>
            <w:tcBorders>
              <w:top w:val="nil"/>
              <w:left w:val="nil"/>
              <w:bottom w:val="single" w:sz="4" w:space="0" w:color="auto"/>
              <w:right w:val="single" w:sz="4" w:space="0" w:color="auto"/>
            </w:tcBorders>
            <w:shd w:val="clear" w:color="auto" w:fill="auto"/>
            <w:noWrap/>
            <w:vAlign w:val="bottom"/>
            <w:hideMark/>
          </w:tcPr>
          <w:p w14:paraId="67CC8FE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57.1%</w:t>
            </w:r>
          </w:p>
        </w:tc>
        <w:tc>
          <w:tcPr>
            <w:tcW w:w="491" w:type="dxa"/>
            <w:tcBorders>
              <w:top w:val="nil"/>
              <w:left w:val="nil"/>
              <w:bottom w:val="single" w:sz="4" w:space="0" w:color="auto"/>
              <w:right w:val="single" w:sz="4" w:space="0" w:color="auto"/>
            </w:tcBorders>
            <w:shd w:val="clear" w:color="auto" w:fill="auto"/>
            <w:noWrap/>
            <w:vAlign w:val="bottom"/>
            <w:hideMark/>
          </w:tcPr>
          <w:p w14:paraId="2DB8AC2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w:t>
            </w:r>
          </w:p>
        </w:tc>
        <w:tc>
          <w:tcPr>
            <w:tcW w:w="926" w:type="dxa"/>
            <w:tcBorders>
              <w:top w:val="nil"/>
              <w:left w:val="nil"/>
              <w:bottom w:val="single" w:sz="4" w:space="0" w:color="auto"/>
              <w:right w:val="single" w:sz="4" w:space="0" w:color="auto"/>
            </w:tcBorders>
            <w:shd w:val="clear" w:color="auto" w:fill="auto"/>
            <w:noWrap/>
            <w:vAlign w:val="bottom"/>
            <w:hideMark/>
          </w:tcPr>
          <w:p w14:paraId="20B0AF2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42.9%</w:t>
            </w:r>
          </w:p>
        </w:tc>
        <w:tc>
          <w:tcPr>
            <w:tcW w:w="714" w:type="dxa"/>
            <w:tcBorders>
              <w:top w:val="nil"/>
              <w:left w:val="nil"/>
              <w:bottom w:val="single" w:sz="4" w:space="0" w:color="auto"/>
              <w:right w:val="single" w:sz="4" w:space="0" w:color="auto"/>
            </w:tcBorders>
            <w:shd w:val="clear" w:color="auto" w:fill="auto"/>
            <w:noWrap/>
            <w:vAlign w:val="bottom"/>
            <w:hideMark/>
          </w:tcPr>
          <w:p w14:paraId="353C4F59" w14:textId="19D2949C"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65BCDD8D"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198C4A5C"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14</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60D609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0.2%</w:t>
            </w:r>
          </w:p>
        </w:tc>
      </w:tr>
      <w:tr w:rsidR="00E72F1B" w:rsidRPr="00E72F1B" w14:paraId="60ED04FB"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5160F2"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Asian - Bangladeshi or Bangladeshi British</w:t>
            </w:r>
          </w:p>
        </w:tc>
        <w:tc>
          <w:tcPr>
            <w:tcW w:w="714" w:type="dxa"/>
            <w:tcBorders>
              <w:top w:val="nil"/>
              <w:left w:val="nil"/>
              <w:bottom w:val="single" w:sz="4" w:space="0" w:color="auto"/>
              <w:right w:val="single" w:sz="4" w:space="0" w:color="auto"/>
            </w:tcBorders>
            <w:shd w:val="clear" w:color="auto" w:fill="auto"/>
            <w:noWrap/>
            <w:vAlign w:val="bottom"/>
            <w:hideMark/>
          </w:tcPr>
          <w:p w14:paraId="2200FAC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w:t>
            </w:r>
          </w:p>
        </w:tc>
        <w:tc>
          <w:tcPr>
            <w:tcW w:w="987" w:type="dxa"/>
            <w:tcBorders>
              <w:top w:val="nil"/>
              <w:left w:val="nil"/>
              <w:bottom w:val="single" w:sz="4" w:space="0" w:color="auto"/>
              <w:right w:val="single" w:sz="4" w:space="0" w:color="auto"/>
            </w:tcBorders>
            <w:shd w:val="clear" w:color="auto" w:fill="auto"/>
            <w:noWrap/>
            <w:vAlign w:val="bottom"/>
            <w:hideMark/>
          </w:tcPr>
          <w:p w14:paraId="1AA0ABF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40.0%</w:t>
            </w:r>
          </w:p>
        </w:tc>
        <w:tc>
          <w:tcPr>
            <w:tcW w:w="491" w:type="dxa"/>
            <w:tcBorders>
              <w:top w:val="nil"/>
              <w:left w:val="nil"/>
              <w:bottom w:val="single" w:sz="4" w:space="0" w:color="auto"/>
              <w:right w:val="single" w:sz="4" w:space="0" w:color="auto"/>
            </w:tcBorders>
            <w:shd w:val="clear" w:color="auto" w:fill="auto"/>
            <w:noWrap/>
            <w:vAlign w:val="bottom"/>
            <w:hideMark/>
          </w:tcPr>
          <w:p w14:paraId="20F1BAC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w:t>
            </w:r>
          </w:p>
        </w:tc>
        <w:tc>
          <w:tcPr>
            <w:tcW w:w="926" w:type="dxa"/>
            <w:tcBorders>
              <w:top w:val="nil"/>
              <w:left w:val="nil"/>
              <w:bottom w:val="single" w:sz="4" w:space="0" w:color="auto"/>
              <w:right w:val="single" w:sz="4" w:space="0" w:color="auto"/>
            </w:tcBorders>
            <w:shd w:val="clear" w:color="auto" w:fill="auto"/>
            <w:noWrap/>
            <w:vAlign w:val="bottom"/>
            <w:hideMark/>
          </w:tcPr>
          <w:p w14:paraId="7497704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60.0%</w:t>
            </w:r>
          </w:p>
        </w:tc>
        <w:tc>
          <w:tcPr>
            <w:tcW w:w="714" w:type="dxa"/>
            <w:tcBorders>
              <w:top w:val="nil"/>
              <w:left w:val="nil"/>
              <w:bottom w:val="single" w:sz="4" w:space="0" w:color="auto"/>
              <w:right w:val="single" w:sz="4" w:space="0" w:color="auto"/>
            </w:tcBorders>
            <w:shd w:val="clear" w:color="auto" w:fill="auto"/>
            <w:noWrap/>
            <w:vAlign w:val="bottom"/>
            <w:hideMark/>
          </w:tcPr>
          <w:p w14:paraId="70BA7980" w14:textId="3E9BDB38"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3CD42880"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322279DD"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10</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A9D213"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0.1%</w:t>
            </w:r>
          </w:p>
        </w:tc>
      </w:tr>
      <w:tr w:rsidR="00EF4F64" w:rsidRPr="00E72F1B" w14:paraId="0147DFBD"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FE5088A"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Asian - Chinese or Chinese British</w:t>
            </w:r>
          </w:p>
        </w:tc>
        <w:tc>
          <w:tcPr>
            <w:tcW w:w="714" w:type="dxa"/>
            <w:tcBorders>
              <w:top w:val="nil"/>
              <w:left w:val="nil"/>
              <w:bottom w:val="single" w:sz="4" w:space="0" w:color="auto"/>
              <w:right w:val="single" w:sz="4" w:space="0" w:color="auto"/>
            </w:tcBorders>
            <w:shd w:val="clear" w:color="auto" w:fill="auto"/>
            <w:noWrap/>
            <w:vAlign w:val="bottom"/>
            <w:hideMark/>
          </w:tcPr>
          <w:p w14:paraId="1085A3E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7</w:t>
            </w:r>
          </w:p>
        </w:tc>
        <w:tc>
          <w:tcPr>
            <w:tcW w:w="987" w:type="dxa"/>
            <w:tcBorders>
              <w:top w:val="nil"/>
              <w:left w:val="nil"/>
              <w:bottom w:val="single" w:sz="4" w:space="0" w:color="auto"/>
              <w:right w:val="single" w:sz="4" w:space="0" w:color="auto"/>
            </w:tcBorders>
            <w:shd w:val="clear" w:color="auto" w:fill="auto"/>
            <w:noWrap/>
            <w:vAlign w:val="bottom"/>
            <w:hideMark/>
          </w:tcPr>
          <w:p w14:paraId="71ED7B8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50.0%</w:t>
            </w:r>
          </w:p>
        </w:tc>
        <w:tc>
          <w:tcPr>
            <w:tcW w:w="491" w:type="dxa"/>
            <w:tcBorders>
              <w:top w:val="nil"/>
              <w:left w:val="nil"/>
              <w:bottom w:val="single" w:sz="4" w:space="0" w:color="auto"/>
              <w:right w:val="single" w:sz="4" w:space="0" w:color="auto"/>
            </w:tcBorders>
            <w:shd w:val="clear" w:color="auto" w:fill="auto"/>
            <w:noWrap/>
            <w:vAlign w:val="bottom"/>
            <w:hideMark/>
          </w:tcPr>
          <w:p w14:paraId="3EA7F29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7</w:t>
            </w:r>
          </w:p>
        </w:tc>
        <w:tc>
          <w:tcPr>
            <w:tcW w:w="926" w:type="dxa"/>
            <w:tcBorders>
              <w:top w:val="nil"/>
              <w:left w:val="nil"/>
              <w:bottom w:val="single" w:sz="4" w:space="0" w:color="auto"/>
              <w:right w:val="single" w:sz="4" w:space="0" w:color="auto"/>
            </w:tcBorders>
            <w:shd w:val="clear" w:color="auto" w:fill="auto"/>
            <w:noWrap/>
            <w:vAlign w:val="bottom"/>
            <w:hideMark/>
          </w:tcPr>
          <w:p w14:paraId="4C13102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50.0%</w:t>
            </w:r>
          </w:p>
        </w:tc>
        <w:tc>
          <w:tcPr>
            <w:tcW w:w="714" w:type="dxa"/>
            <w:tcBorders>
              <w:top w:val="nil"/>
              <w:left w:val="nil"/>
              <w:bottom w:val="single" w:sz="4" w:space="0" w:color="auto"/>
              <w:right w:val="single" w:sz="4" w:space="0" w:color="auto"/>
            </w:tcBorders>
            <w:shd w:val="clear" w:color="auto" w:fill="auto"/>
            <w:noWrap/>
            <w:vAlign w:val="bottom"/>
            <w:hideMark/>
          </w:tcPr>
          <w:p w14:paraId="125EAA71" w14:textId="2737CDB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54BD6C7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01F71303"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14</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A0FE47"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0.2%</w:t>
            </w:r>
          </w:p>
        </w:tc>
      </w:tr>
      <w:tr w:rsidR="00EF4F64" w:rsidRPr="00E72F1B" w14:paraId="64FD0B3F"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D5EF61B"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Asian - Indian or Indian British</w:t>
            </w:r>
          </w:p>
        </w:tc>
        <w:tc>
          <w:tcPr>
            <w:tcW w:w="714" w:type="dxa"/>
            <w:tcBorders>
              <w:top w:val="nil"/>
              <w:left w:val="nil"/>
              <w:bottom w:val="single" w:sz="4" w:space="0" w:color="auto"/>
              <w:right w:val="single" w:sz="4" w:space="0" w:color="auto"/>
            </w:tcBorders>
            <w:shd w:val="clear" w:color="auto" w:fill="auto"/>
            <w:noWrap/>
            <w:vAlign w:val="bottom"/>
            <w:hideMark/>
          </w:tcPr>
          <w:p w14:paraId="7F14363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28</w:t>
            </w:r>
          </w:p>
        </w:tc>
        <w:tc>
          <w:tcPr>
            <w:tcW w:w="987" w:type="dxa"/>
            <w:tcBorders>
              <w:top w:val="nil"/>
              <w:left w:val="nil"/>
              <w:bottom w:val="single" w:sz="4" w:space="0" w:color="auto"/>
              <w:right w:val="single" w:sz="4" w:space="0" w:color="auto"/>
            </w:tcBorders>
            <w:shd w:val="clear" w:color="auto" w:fill="auto"/>
            <w:noWrap/>
            <w:vAlign w:val="bottom"/>
            <w:hideMark/>
          </w:tcPr>
          <w:p w14:paraId="45718B9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54.9%</w:t>
            </w:r>
          </w:p>
        </w:tc>
        <w:tc>
          <w:tcPr>
            <w:tcW w:w="491" w:type="dxa"/>
            <w:tcBorders>
              <w:top w:val="nil"/>
              <w:left w:val="nil"/>
              <w:bottom w:val="single" w:sz="4" w:space="0" w:color="auto"/>
              <w:right w:val="single" w:sz="4" w:space="0" w:color="auto"/>
            </w:tcBorders>
            <w:shd w:val="clear" w:color="auto" w:fill="auto"/>
            <w:noWrap/>
            <w:vAlign w:val="bottom"/>
            <w:hideMark/>
          </w:tcPr>
          <w:p w14:paraId="3004F9FF"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23</w:t>
            </w:r>
          </w:p>
        </w:tc>
        <w:tc>
          <w:tcPr>
            <w:tcW w:w="926" w:type="dxa"/>
            <w:tcBorders>
              <w:top w:val="nil"/>
              <w:left w:val="nil"/>
              <w:bottom w:val="single" w:sz="4" w:space="0" w:color="auto"/>
              <w:right w:val="single" w:sz="4" w:space="0" w:color="auto"/>
            </w:tcBorders>
            <w:shd w:val="clear" w:color="auto" w:fill="auto"/>
            <w:noWrap/>
            <w:vAlign w:val="bottom"/>
            <w:hideMark/>
          </w:tcPr>
          <w:p w14:paraId="49F772D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45.1%</w:t>
            </w:r>
          </w:p>
        </w:tc>
        <w:tc>
          <w:tcPr>
            <w:tcW w:w="714" w:type="dxa"/>
            <w:tcBorders>
              <w:top w:val="nil"/>
              <w:left w:val="nil"/>
              <w:bottom w:val="single" w:sz="4" w:space="0" w:color="auto"/>
              <w:right w:val="single" w:sz="4" w:space="0" w:color="auto"/>
            </w:tcBorders>
            <w:shd w:val="clear" w:color="auto" w:fill="auto"/>
            <w:noWrap/>
            <w:vAlign w:val="bottom"/>
            <w:hideMark/>
          </w:tcPr>
          <w:p w14:paraId="34FCAB32" w14:textId="22DBA1BA"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5C406CE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2E9E247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51</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EAE26C"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0.6%</w:t>
            </w:r>
          </w:p>
        </w:tc>
      </w:tr>
      <w:tr w:rsidR="00E72F1B" w:rsidRPr="00E72F1B" w14:paraId="4A8D76E1"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AA54AB3"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Asian - Pakistani or Pakistani British</w:t>
            </w:r>
          </w:p>
        </w:tc>
        <w:tc>
          <w:tcPr>
            <w:tcW w:w="714" w:type="dxa"/>
            <w:tcBorders>
              <w:top w:val="nil"/>
              <w:left w:val="nil"/>
              <w:bottom w:val="single" w:sz="4" w:space="0" w:color="auto"/>
              <w:right w:val="single" w:sz="4" w:space="0" w:color="auto"/>
            </w:tcBorders>
            <w:shd w:val="clear" w:color="auto" w:fill="auto"/>
            <w:noWrap/>
            <w:vAlign w:val="bottom"/>
            <w:hideMark/>
          </w:tcPr>
          <w:p w14:paraId="122F9490"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20</w:t>
            </w:r>
          </w:p>
        </w:tc>
        <w:tc>
          <w:tcPr>
            <w:tcW w:w="987" w:type="dxa"/>
            <w:tcBorders>
              <w:top w:val="nil"/>
              <w:left w:val="nil"/>
              <w:bottom w:val="single" w:sz="4" w:space="0" w:color="auto"/>
              <w:right w:val="single" w:sz="4" w:space="0" w:color="auto"/>
            </w:tcBorders>
            <w:shd w:val="clear" w:color="auto" w:fill="auto"/>
            <w:noWrap/>
            <w:vAlign w:val="bottom"/>
            <w:hideMark/>
          </w:tcPr>
          <w:p w14:paraId="4663227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55.6%</w:t>
            </w:r>
          </w:p>
        </w:tc>
        <w:tc>
          <w:tcPr>
            <w:tcW w:w="491" w:type="dxa"/>
            <w:tcBorders>
              <w:top w:val="nil"/>
              <w:left w:val="nil"/>
              <w:bottom w:val="single" w:sz="4" w:space="0" w:color="auto"/>
              <w:right w:val="single" w:sz="4" w:space="0" w:color="auto"/>
            </w:tcBorders>
            <w:shd w:val="clear" w:color="auto" w:fill="auto"/>
            <w:noWrap/>
            <w:vAlign w:val="bottom"/>
            <w:hideMark/>
          </w:tcPr>
          <w:p w14:paraId="642F0ED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16</w:t>
            </w:r>
          </w:p>
        </w:tc>
        <w:tc>
          <w:tcPr>
            <w:tcW w:w="926" w:type="dxa"/>
            <w:tcBorders>
              <w:top w:val="nil"/>
              <w:left w:val="nil"/>
              <w:bottom w:val="single" w:sz="4" w:space="0" w:color="auto"/>
              <w:right w:val="single" w:sz="4" w:space="0" w:color="auto"/>
            </w:tcBorders>
            <w:shd w:val="clear" w:color="auto" w:fill="auto"/>
            <w:noWrap/>
            <w:vAlign w:val="bottom"/>
            <w:hideMark/>
          </w:tcPr>
          <w:p w14:paraId="7C5A455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44.4%</w:t>
            </w:r>
          </w:p>
        </w:tc>
        <w:tc>
          <w:tcPr>
            <w:tcW w:w="714" w:type="dxa"/>
            <w:tcBorders>
              <w:top w:val="nil"/>
              <w:left w:val="nil"/>
              <w:bottom w:val="single" w:sz="4" w:space="0" w:color="auto"/>
              <w:right w:val="single" w:sz="4" w:space="0" w:color="auto"/>
            </w:tcBorders>
            <w:shd w:val="clear" w:color="auto" w:fill="auto"/>
            <w:noWrap/>
            <w:vAlign w:val="bottom"/>
            <w:hideMark/>
          </w:tcPr>
          <w:p w14:paraId="2E2333FC" w14:textId="5ED8118B"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 0</w:t>
            </w:r>
          </w:p>
        </w:tc>
        <w:tc>
          <w:tcPr>
            <w:tcW w:w="714" w:type="dxa"/>
            <w:tcBorders>
              <w:top w:val="nil"/>
              <w:left w:val="nil"/>
              <w:bottom w:val="single" w:sz="4" w:space="0" w:color="auto"/>
              <w:right w:val="single" w:sz="4" w:space="0" w:color="auto"/>
            </w:tcBorders>
            <w:shd w:val="clear" w:color="auto" w:fill="auto"/>
            <w:noWrap/>
            <w:vAlign w:val="bottom"/>
            <w:hideMark/>
          </w:tcPr>
          <w:p w14:paraId="178E1D7F"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0.0%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420E4789"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36</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DB27AA"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0.4%</w:t>
            </w:r>
          </w:p>
        </w:tc>
      </w:tr>
      <w:tr w:rsidR="00E72F1B" w:rsidRPr="00E72F1B" w14:paraId="0406A309"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167293"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Black - African or African British</w:t>
            </w:r>
          </w:p>
        </w:tc>
        <w:tc>
          <w:tcPr>
            <w:tcW w:w="714" w:type="dxa"/>
            <w:tcBorders>
              <w:top w:val="nil"/>
              <w:left w:val="nil"/>
              <w:bottom w:val="single" w:sz="4" w:space="0" w:color="auto"/>
              <w:right w:val="single" w:sz="4" w:space="0" w:color="auto"/>
            </w:tcBorders>
            <w:shd w:val="clear" w:color="auto" w:fill="auto"/>
            <w:noWrap/>
            <w:vAlign w:val="bottom"/>
            <w:hideMark/>
          </w:tcPr>
          <w:p w14:paraId="68364D4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27</w:t>
            </w:r>
          </w:p>
        </w:tc>
        <w:tc>
          <w:tcPr>
            <w:tcW w:w="987" w:type="dxa"/>
            <w:tcBorders>
              <w:top w:val="nil"/>
              <w:left w:val="nil"/>
              <w:bottom w:val="single" w:sz="4" w:space="0" w:color="auto"/>
              <w:right w:val="single" w:sz="4" w:space="0" w:color="auto"/>
            </w:tcBorders>
            <w:shd w:val="clear" w:color="auto" w:fill="auto"/>
            <w:noWrap/>
            <w:vAlign w:val="bottom"/>
            <w:hideMark/>
          </w:tcPr>
          <w:p w14:paraId="063EF7B5"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46.6%</w:t>
            </w:r>
          </w:p>
        </w:tc>
        <w:tc>
          <w:tcPr>
            <w:tcW w:w="491" w:type="dxa"/>
            <w:tcBorders>
              <w:top w:val="nil"/>
              <w:left w:val="nil"/>
              <w:bottom w:val="single" w:sz="4" w:space="0" w:color="auto"/>
              <w:right w:val="single" w:sz="4" w:space="0" w:color="auto"/>
            </w:tcBorders>
            <w:shd w:val="clear" w:color="auto" w:fill="auto"/>
            <w:noWrap/>
            <w:vAlign w:val="bottom"/>
            <w:hideMark/>
          </w:tcPr>
          <w:p w14:paraId="38B1919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28</w:t>
            </w:r>
          </w:p>
        </w:tc>
        <w:tc>
          <w:tcPr>
            <w:tcW w:w="926" w:type="dxa"/>
            <w:tcBorders>
              <w:top w:val="nil"/>
              <w:left w:val="nil"/>
              <w:bottom w:val="single" w:sz="4" w:space="0" w:color="auto"/>
              <w:right w:val="single" w:sz="4" w:space="0" w:color="auto"/>
            </w:tcBorders>
            <w:shd w:val="clear" w:color="auto" w:fill="auto"/>
            <w:noWrap/>
            <w:vAlign w:val="bottom"/>
            <w:hideMark/>
          </w:tcPr>
          <w:p w14:paraId="0F2B994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48.3%</w:t>
            </w:r>
          </w:p>
        </w:tc>
        <w:tc>
          <w:tcPr>
            <w:tcW w:w="714" w:type="dxa"/>
            <w:tcBorders>
              <w:top w:val="nil"/>
              <w:left w:val="nil"/>
              <w:bottom w:val="single" w:sz="4" w:space="0" w:color="auto"/>
              <w:right w:val="single" w:sz="4" w:space="0" w:color="auto"/>
            </w:tcBorders>
            <w:shd w:val="clear" w:color="auto" w:fill="auto"/>
            <w:noWrap/>
            <w:vAlign w:val="bottom"/>
            <w:hideMark/>
          </w:tcPr>
          <w:p w14:paraId="16A4654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w:t>
            </w:r>
          </w:p>
        </w:tc>
        <w:tc>
          <w:tcPr>
            <w:tcW w:w="714" w:type="dxa"/>
            <w:tcBorders>
              <w:top w:val="nil"/>
              <w:left w:val="nil"/>
              <w:bottom w:val="single" w:sz="4" w:space="0" w:color="auto"/>
              <w:right w:val="single" w:sz="4" w:space="0" w:color="auto"/>
            </w:tcBorders>
            <w:shd w:val="clear" w:color="auto" w:fill="auto"/>
            <w:noWrap/>
            <w:vAlign w:val="bottom"/>
            <w:hideMark/>
          </w:tcPr>
          <w:p w14:paraId="3BCE33E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5.2%</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70A90578"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58</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43B86B"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0.7%</w:t>
            </w:r>
          </w:p>
        </w:tc>
      </w:tr>
      <w:tr w:rsidR="00E72F1B" w:rsidRPr="00E72F1B" w14:paraId="794EC38B"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A952A9"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Black - Caribbean or Caribbean British</w:t>
            </w:r>
          </w:p>
        </w:tc>
        <w:tc>
          <w:tcPr>
            <w:tcW w:w="714" w:type="dxa"/>
            <w:tcBorders>
              <w:top w:val="nil"/>
              <w:left w:val="nil"/>
              <w:bottom w:val="single" w:sz="4" w:space="0" w:color="auto"/>
              <w:right w:val="single" w:sz="4" w:space="0" w:color="auto"/>
            </w:tcBorders>
            <w:shd w:val="clear" w:color="auto" w:fill="auto"/>
            <w:noWrap/>
            <w:vAlign w:val="bottom"/>
            <w:hideMark/>
          </w:tcPr>
          <w:p w14:paraId="33D4CE5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7</w:t>
            </w:r>
          </w:p>
        </w:tc>
        <w:tc>
          <w:tcPr>
            <w:tcW w:w="987" w:type="dxa"/>
            <w:tcBorders>
              <w:top w:val="nil"/>
              <w:left w:val="nil"/>
              <w:bottom w:val="single" w:sz="4" w:space="0" w:color="auto"/>
              <w:right w:val="single" w:sz="4" w:space="0" w:color="auto"/>
            </w:tcBorders>
            <w:shd w:val="clear" w:color="auto" w:fill="auto"/>
            <w:noWrap/>
            <w:vAlign w:val="bottom"/>
            <w:hideMark/>
          </w:tcPr>
          <w:p w14:paraId="05FC111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46.7%</w:t>
            </w:r>
          </w:p>
        </w:tc>
        <w:tc>
          <w:tcPr>
            <w:tcW w:w="491" w:type="dxa"/>
            <w:tcBorders>
              <w:top w:val="nil"/>
              <w:left w:val="nil"/>
              <w:bottom w:val="single" w:sz="4" w:space="0" w:color="auto"/>
              <w:right w:val="single" w:sz="4" w:space="0" w:color="auto"/>
            </w:tcBorders>
            <w:shd w:val="clear" w:color="auto" w:fill="auto"/>
            <w:noWrap/>
            <w:vAlign w:val="bottom"/>
            <w:hideMark/>
          </w:tcPr>
          <w:p w14:paraId="32281EAF"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w:t>
            </w:r>
          </w:p>
        </w:tc>
        <w:tc>
          <w:tcPr>
            <w:tcW w:w="926" w:type="dxa"/>
            <w:tcBorders>
              <w:top w:val="nil"/>
              <w:left w:val="nil"/>
              <w:bottom w:val="single" w:sz="4" w:space="0" w:color="auto"/>
              <w:right w:val="single" w:sz="4" w:space="0" w:color="auto"/>
            </w:tcBorders>
            <w:shd w:val="clear" w:color="auto" w:fill="auto"/>
            <w:noWrap/>
            <w:vAlign w:val="bottom"/>
            <w:hideMark/>
          </w:tcPr>
          <w:p w14:paraId="482DE110"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40.0%</w:t>
            </w:r>
          </w:p>
        </w:tc>
        <w:tc>
          <w:tcPr>
            <w:tcW w:w="714" w:type="dxa"/>
            <w:tcBorders>
              <w:top w:val="nil"/>
              <w:left w:val="nil"/>
              <w:bottom w:val="single" w:sz="4" w:space="0" w:color="auto"/>
              <w:right w:val="single" w:sz="4" w:space="0" w:color="auto"/>
            </w:tcBorders>
            <w:shd w:val="clear" w:color="auto" w:fill="auto"/>
            <w:noWrap/>
            <w:vAlign w:val="bottom"/>
            <w:hideMark/>
          </w:tcPr>
          <w:p w14:paraId="231FF33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w:t>
            </w:r>
          </w:p>
        </w:tc>
        <w:tc>
          <w:tcPr>
            <w:tcW w:w="714" w:type="dxa"/>
            <w:tcBorders>
              <w:top w:val="nil"/>
              <w:left w:val="nil"/>
              <w:bottom w:val="single" w:sz="4" w:space="0" w:color="auto"/>
              <w:right w:val="single" w:sz="4" w:space="0" w:color="auto"/>
            </w:tcBorders>
            <w:shd w:val="clear" w:color="auto" w:fill="auto"/>
            <w:noWrap/>
            <w:vAlign w:val="bottom"/>
            <w:hideMark/>
          </w:tcPr>
          <w:p w14:paraId="1BC234A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13.3%</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046A18C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15</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545294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0.2%</w:t>
            </w:r>
          </w:p>
        </w:tc>
      </w:tr>
      <w:tr w:rsidR="00E72F1B" w:rsidRPr="00E72F1B" w14:paraId="6720CAA1"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B09179"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Mixed or multiple ethnic groups - White or White British and Asian or Asian British</w:t>
            </w:r>
          </w:p>
        </w:tc>
        <w:tc>
          <w:tcPr>
            <w:tcW w:w="714" w:type="dxa"/>
            <w:tcBorders>
              <w:top w:val="nil"/>
              <w:left w:val="nil"/>
              <w:bottom w:val="single" w:sz="4" w:space="0" w:color="auto"/>
              <w:right w:val="single" w:sz="4" w:space="0" w:color="auto"/>
            </w:tcBorders>
            <w:shd w:val="clear" w:color="auto" w:fill="auto"/>
            <w:noWrap/>
            <w:vAlign w:val="bottom"/>
            <w:hideMark/>
          </w:tcPr>
          <w:p w14:paraId="59C9B10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47</w:t>
            </w:r>
          </w:p>
        </w:tc>
        <w:tc>
          <w:tcPr>
            <w:tcW w:w="987" w:type="dxa"/>
            <w:tcBorders>
              <w:top w:val="nil"/>
              <w:left w:val="nil"/>
              <w:bottom w:val="single" w:sz="4" w:space="0" w:color="auto"/>
              <w:right w:val="single" w:sz="4" w:space="0" w:color="auto"/>
            </w:tcBorders>
            <w:shd w:val="clear" w:color="auto" w:fill="auto"/>
            <w:noWrap/>
            <w:vAlign w:val="bottom"/>
            <w:hideMark/>
          </w:tcPr>
          <w:p w14:paraId="29999D8F"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43.1%</w:t>
            </w:r>
          </w:p>
        </w:tc>
        <w:tc>
          <w:tcPr>
            <w:tcW w:w="491" w:type="dxa"/>
            <w:tcBorders>
              <w:top w:val="nil"/>
              <w:left w:val="nil"/>
              <w:bottom w:val="single" w:sz="4" w:space="0" w:color="auto"/>
              <w:right w:val="single" w:sz="4" w:space="0" w:color="auto"/>
            </w:tcBorders>
            <w:shd w:val="clear" w:color="auto" w:fill="auto"/>
            <w:noWrap/>
            <w:vAlign w:val="bottom"/>
            <w:hideMark/>
          </w:tcPr>
          <w:p w14:paraId="053E310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57</w:t>
            </w:r>
          </w:p>
        </w:tc>
        <w:tc>
          <w:tcPr>
            <w:tcW w:w="926" w:type="dxa"/>
            <w:tcBorders>
              <w:top w:val="nil"/>
              <w:left w:val="nil"/>
              <w:bottom w:val="single" w:sz="4" w:space="0" w:color="auto"/>
              <w:right w:val="single" w:sz="4" w:space="0" w:color="auto"/>
            </w:tcBorders>
            <w:shd w:val="clear" w:color="auto" w:fill="auto"/>
            <w:noWrap/>
            <w:vAlign w:val="bottom"/>
            <w:hideMark/>
          </w:tcPr>
          <w:p w14:paraId="3DEB5DE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52.3%</w:t>
            </w:r>
          </w:p>
        </w:tc>
        <w:tc>
          <w:tcPr>
            <w:tcW w:w="714" w:type="dxa"/>
            <w:tcBorders>
              <w:top w:val="nil"/>
              <w:left w:val="nil"/>
              <w:bottom w:val="single" w:sz="4" w:space="0" w:color="auto"/>
              <w:right w:val="single" w:sz="4" w:space="0" w:color="auto"/>
            </w:tcBorders>
            <w:shd w:val="clear" w:color="auto" w:fill="auto"/>
            <w:noWrap/>
            <w:vAlign w:val="bottom"/>
            <w:hideMark/>
          </w:tcPr>
          <w:p w14:paraId="097DBBD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w:t>
            </w:r>
          </w:p>
        </w:tc>
        <w:tc>
          <w:tcPr>
            <w:tcW w:w="714" w:type="dxa"/>
            <w:tcBorders>
              <w:top w:val="nil"/>
              <w:left w:val="nil"/>
              <w:bottom w:val="single" w:sz="4" w:space="0" w:color="auto"/>
              <w:right w:val="single" w:sz="4" w:space="0" w:color="auto"/>
            </w:tcBorders>
            <w:shd w:val="clear" w:color="auto" w:fill="auto"/>
            <w:noWrap/>
            <w:vAlign w:val="bottom"/>
            <w:hideMark/>
          </w:tcPr>
          <w:p w14:paraId="379BC99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4.6%</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6E90D528"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109</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4E47AE"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1.3%</w:t>
            </w:r>
          </w:p>
        </w:tc>
      </w:tr>
      <w:tr w:rsidR="00EF4F64" w:rsidRPr="00E72F1B" w14:paraId="0F49059E"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00A7C52"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Mixed or multiple ethnic groups - White or White British and Black African or Black African British</w:t>
            </w:r>
          </w:p>
        </w:tc>
        <w:tc>
          <w:tcPr>
            <w:tcW w:w="714" w:type="dxa"/>
            <w:tcBorders>
              <w:top w:val="nil"/>
              <w:left w:val="nil"/>
              <w:bottom w:val="single" w:sz="4" w:space="0" w:color="auto"/>
              <w:right w:val="single" w:sz="4" w:space="0" w:color="auto"/>
            </w:tcBorders>
            <w:shd w:val="clear" w:color="auto" w:fill="auto"/>
            <w:noWrap/>
            <w:vAlign w:val="bottom"/>
            <w:hideMark/>
          </w:tcPr>
          <w:p w14:paraId="5D503CF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11</w:t>
            </w:r>
          </w:p>
        </w:tc>
        <w:tc>
          <w:tcPr>
            <w:tcW w:w="987" w:type="dxa"/>
            <w:tcBorders>
              <w:top w:val="nil"/>
              <w:left w:val="nil"/>
              <w:bottom w:val="single" w:sz="4" w:space="0" w:color="auto"/>
              <w:right w:val="single" w:sz="4" w:space="0" w:color="auto"/>
            </w:tcBorders>
            <w:shd w:val="clear" w:color="auto" w:fill="auto"/>
            <w:noWrap/>
            <w:vAlign w:val="bottom"/>
            <w:hideMark/>
          </w:tcPr>
          <w:p w14:paraId="6A3FAE3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55.0%</w:t>
            </w:r>
          </w:p>
        </w:tc>
        <w:tc>
          <w:tcPr>
            <w:tcW w:w="491" w:type="dxa"/>
            <w:tcBorders>
              <w:top w:val="nil"/>
              <w:left w:val="nil"/>
              <w:bottom w:val="single" w:sz="4" w:space="0" w:color="auto"/>
              <w:right w:val="single" w:sz="4" w:space="0" w:color="auto"/>
            </w:tcBorders>
            <w:shd w:val="clear" w:color="auto" w:fill="auto"/>
            <w:noWrap/>
            <w:vAlign w:val="bottom"/>
            <w:hideMark/>
          </w:tcPr>
          <w:p w14:paraId="280B4FB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8</w:t>
            </w:r>
          </w:p>
        </w:tc>
        <w:tc>
          <w:tcPr>
            <w:tcW w:w="926" w:type="dxa"/>
            <w:tcBorders>
              <w:top w:val="nil"/>
              <w:left w:val="nil"/>
              <w:bottom w:val="single" w:sz="4" w:space="0" w:color="auto"/>
              <w:right w:val="single" w:sz="4" w:space="0" w:color="auto"/>
            </w:tcBorders>
            <w:shd w:val="clear" w:color="auto" w:fill="auto"/>
            <w:noWrap/>
            <w:vAlign w:val="bottom"/>
            <w:hideMark/>
          </w:tcPr>
          <w:p w14:paraId="54FD1FB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40.0%</w:t>
            </w:r>
          </w:p>
        </w:tc>
        <w:tc>
          <w:tcPr>
            <w:tcW w:w="714" w:type="dxa"/>
            <w:tcBorders>
              <w:top w:val="nil"/>
              <w:left w:val="nil"/>
              <w:bottom w:val="single" w:sz="4" w:space="0" w:color="auto"/>
              <w:right w:val="single" w:sz="4" w:space="0" w:color="auto"/>
            </w:tcBorders>
            <w:shd w:val="clear" w:color="auto" w:fill="auto"/>
            <w:noWrap/>
            <w:vAlign w:val="bottom"/>
            <w:hideMark/>
          </w:tcPr>
          <w:p w14:paraId="0DB7080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w:t>
            </w:r>
          </w:p>
        </w:tc>
        <w:tc>
          <w:tcPr>
            <w:tcW w:w="714" w:type="dxa"/>
            <w:tcBorders>
              <w:top w:val="nil"/>
              <w:left w:val="nil"/>
              <w:bottom w:val="single" w:sz="4" w:space="0" w:color="auto"/>
              <w:right w:val="single" w:sz="4" w:space="0" w:color="auto"/>
            </w:tcBorders>
            <w:shd w:val="clear" w:color="auto" w:fill="auto"/>
            <w:noWrap/>
            <w:vAlign w:val="bottom"/>
            <w:hideMark/>
          </w:tcPr>
          <w:p w14:paraId="41BBA5C5"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5.0%</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56D35D5E"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20</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B1C115"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0.2%</w:t>
            </w:r>
          </w:p>
        </w:tc>
      </w:tr>
      <w:tr w:rsidR="00E72F1B" w:rsidRPr="00E72F1B" w14:paraId="02B8D530"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F6940B5"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Mixed or multiple ethnic groups - White or White British and Black Caribbean or Black Caribbean British</w:t>
            </w:r>
          </w:p>
        </w:tc>
        <w:tc>
          <w:tcPr>
            <w:tcW w:w="714" w:type="dxa"/>
            <w:tcBorders>
              <w:top w:val="nil"/>
              <w:left w:val="nil"/>
              <w:bottom w:val="single" w:sz="4" w:space="0" w:color="auto"/>
              <w:right w:val="single" w:sz="4" w:space="0" w:color="auto"/>
            </w:tcBorders>
            <w:shd w:val="clear" w:color="auto" w:fill="auto"/>
            <w:noWrap/>
            <w:vAlign w:val="bottom"/>
            <w:hideMark/>
          </w:tcPr>
          <w:p w14:paraId="03E4567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20</w:t>
            </w:r>
          </w:p>
        </w:tc>
        <w:tc>
          <w:tcPr>
            <w:tcW w:w="987" w:type="dxa"/>
            <w:tcBorders>
              <w:top w:val="nil"/>
              <w:left w:val="nil"/>
              <w:bottom w:val="single" w:sz="4" w:space="0" w:color="auto"/>
              <w:right w:val="single" w:sz="4" w:space="0" w:color="auto"/>
            </w:tcBorders>
            <w:shd w:val="clear" w:color="auto" w:fill="auto"/>
            <w:noWrap/>
            <w:vAlign w:val="bottom"/>
            <w:hideMark/>
          </w:tcPr>
          <w:p w14:paraId="69D4FC1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44.4%</w:t>
            </w:r>
          </w:p>
        </w:tc>
        <w:tc>
          <w:tcPr>
            <w:tcW w:w="491" w:type="dxa"/>
            <w:tcBorders>
              <w:top w:val="nil"/>
              <w:left w:val="nil"/>
              <w:bottom w:val="single" w:sz="4" w:space="0" w:color="auto"/>
              <w:right w:val="single" w:sz="4" w:space="0" w:color="auto"/>
            </w:tcBorders>
            <w:shd w:val="clear" w:color="auto" w:fill="auto"/>
            <w:noWrap/>
            <w:vAlign w:val="bottom"/>
            <w:hideMark/>
          </w:tcPr>
          <w:p w14:paraId="2AD83D20"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24</w:t>
            </w:r>
          </w:p>
        </w:tc>
        <w:tc>
          <w:tcPr>
            <w:tcW w:w="926" w:type="dxa"/>
            <w:tcBorders>
              <w:top w:val="nil"/>
              <w:left w:val="nil"/>
              <w:bottom w:val="single" w:sz="4" w:space="0" w:color="auto"/>
              <w:right w:val="single" w:sz="4" w:space="0" w:color="auto"/>
            </w:tcBorders>
            <w:shd w:val="clear" w:color="auto" w:fill="auto"/>
            <w:noWrap/>
            <w:vAlign w:val="bottom"/>
            <w:hideMark/>
          </w:tcPr>
          <w:p w14:paraId="44ADB9A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53.3%</w:t>
            </w:r>
          </w:p>
        </w:tc>
        <w:tc>
          <w:tcPr>
            <w:tcW w:w="714" w:type="dxa"/>
            <w:tcBorders>
              <w:top w:val="nil"/>
              <w:left w:val="nil"/>
              <w:bottom w:val="single" w:sz="4" w:space="0" w:color="auto"/>
              <w:right w:val="single" w:sz="4" w:space="0" w:color="auto"/>
            </w:tcBorders>
            <w:shd w:val="clear" w:color="auto" w:fill="auto"/>
            <w:noWrap/>
            <w:vAlign w:val="bottom"/>
            <w:hideMark/>
          </w:tcPr>
          <w:p w14:paraId="57B760DB"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w:t>
            </w:r>
          </w:p>
        </w:tc>
        <w:tc>
          <w:tcPr>
            <w:tcW w:w="714" w:type="dxa"/>
            <w:tcBorders>
              <w:top w:val="nil"/>
              <w:left w:val="nil"/>
              <w:bottom w:val="single" w:sz="4" w:space="0" w:color="auto"/>
              <w:right w:val="single" w:sz="4" w:space="0" w:color="auto"/>
            </w:tcBorders>
            <w:shd w:val="clear" w:color="auto" w:fill="auto"/>
            <w:noWrap/>
            <w:vAlign w:val="bottom"/>
            <w:hideMark/>
          </w:tcPr>
          <w:p w14:paraId="310B85B4"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2.2%</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2215238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45</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001DE4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0.5%</w:t>
            </w:r>
          </w:p>
        </w:tc>
      </w:tr>
      <w:tr w:rsidR="00E72F1B" w:rsidRPr="00E72F1B" w14:paraId="31EE95D0"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D736EE"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Not known</w:t>
            </w:r>
          </w:p>
        </w:tc>
        <w:tc>
          <w:tcPr>
            <w:tcW w:w="714" w:type="dxa"/>
            <w:tcBorders>
              <w:top w:val="nil"/>
              <w:left w:val="nil"/>
              <w:bottom w:val="single" w:sz="4" w:space="0" w:color="auto"/>
              <w:right w:val="single" w:sz="4" w:space="0" w:color="auto"/>
            </w:tcBorders>
            <w:shd w:val="clear" w:color="auto" w:fill="auto"/>
            <w:noWrap/>
            <w:vAlign w:val="bottom"/>
            <w:hideMark/>
          </w:tcPr>
          <w:p w14:paraId="66630D8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838</w:t>
            </w:r>
          </w:p>
        </w:tc>
        <w:tc>
          <w:tcPr>
            <w:tcW w:w="987" w:type="dxa"/>
            <w:tcBorders>
              <w:top w:val="nil"/>
              <w:left w:val="nil"/>
              <w:bottom w:val="single" w:sz="4" w:space="0" w:color="auto"/>
              <w:right w:val="single" w:sz="4" w:space="0" w:color="auto"/>
            </w:tcBorders>
            <w:shd w:val="clear" w:color="auto" w:fill="auto"/>
            <w:noWrap/>
            <w:vAlign w:val="bottom"/>
            <w:hideMark/>
          </w:tcPr>
          <w:p w14:paraId="010B907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57.2%</w:t>
            </w:r>
          </w:p>
        </w:tc>
        <w:tc>
          <w:tcPr>
            <w:tcW w:w="491" w:type="dxa"/>
            <w:tcBorders>
              <w:top w:val="nil"/>
              <w:left w:val="nil"/>
              <w:bottom w:val="single" w:sz="4" w:space="0" w:color="auto"/>
              <w:right w:val="single" w:sz="4" w:space="0" w:color="auto"/>
            </w:tcBorders>
            <w:shd w:val="clear" w:color="auto" w:fill="auto"/>
            <w:noWrap/>
            <w:vAlign w:val="bottom"/>
            <w:hideMark/>
          </w:tcPr>
          <w:p w14:paraId="33B1DCE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599</w:t>
            </w:r>
          </w:p>
        </w:tc>
        <w:tc>
          <w:tcPr>
            <w:tcW w:w="926" w:type="dxa"/>
            <w:tcBorders>
              <w:top w:val="nil"/>
              <w:left w:val="nil"/>
              <w:bottom w:val="single" w:sz="4" w:space="0" w:color="auto"/>
              <w:right w:val="single" w:sz="4" w:space="0" w:color="auto"/>
            </w:tcBorders>
            <w:shd w:val="clear" w:color="auto" w:fill="auto"/>
            <w:noWrap/>
            <w:vAlign w:val="bottom"/>
            <w:hideMark/>
          </w:tcPr>
          <w:p w14:paraId="4974622F"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40.9%</w:t>
            </w:r>
          </w:p>
        </w:tc>
        <w:tc>
          <w:tcPr>
            <w:tcW w:w="714" w:type="dxa"/>
            <w:tcBorders>
              <w:top w:val="nil"/>
              <w:left w:val="nil"/>
              <w:bottom w:val="single" w:sz="4" w:space="0" w:color="auto"/>
              <w:right w:val="single" w:sz="4" w:space="0" w:color="auto"/>
            </w:tcBorders>
            <w:shd w:val="clear" w:color="auto" w:fill="auto"/>
            <w:noWrap/>
            <w:vAlign w:val="bottom"/>
            <w:hideMark/>
          </w:tcPr>
          <w:p w14:paraId="10E7895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27</w:t>
            </w:r>
          </w:p>
        </w:tc>
        <w:tc>
          <w:tcPr>
            <w:tcW w:w="714" w:type="dxa"/>
            <w:tcBorders>
              <w:top w:val="nil"/>
              <w:left w:val="nil"/>
              <w:bottom w:val="single" w:sz="4" w:space="0" w:color="auto"/>
              <w:right w:val="single" w:sz="4" w:space="0" w:color="auto"/>
            </w:tcBorders>
            <w:shd w:val="clear" w:color="auto" w:fill="auto"/>
            <w:noWrap/>
            <w:vAlign w:val="bottom"/>
            <w:hideMark/>
          </w:tcPr>
          <w:p w14:paraId="1D8DA6A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1.8%</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5E401848"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1464</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F06F6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17.4%</w:t>
            </w:r>
          </w:p>
        </w:tc>
      </w:tr>
      <w:tr w:rsidR="00EF4F64" w:rsidRPr="00E72F1B" w14:paraId="751F6052"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8F62CC6"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Prefer not to say</w:t>
            </w:r>
          </w:p>
        </w:tc>
        <w:tc>
          <w:tcPr>
            <w:tcW w:w="714" w:type="dxa"/>
            <w:tcBorders>
              <w:top w:val="nil"/>
              <w:left w:val="nil"/>
              <w:bottom w:val="single" w:sz="4" w:space="0" w:color="auto"/>
              <w:right w:val="single" w:sz="4" w:space="0" w:color="auto"/>
            </w:tcBorders>
            <w:shd w:val="clear" w:color="auto" w:fill="auto"/>
            <w:noWrap/>
            <w:vAlign w:val="bottom"/>
            <w:hideMark/>
          </w:tcPr>
          <w:p w14:paraId="0720641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52</w:t>
            </w:r>
          </w:p>
        </w:tc>
        <w:tc>
          <w:tcPr>
            <w:tcW w:w="987" w:type="dxa"/>
            <w:tcBorders>
              <w:top w:val="nil"/>
              <w:left w:val="nil"/>
              <w:bottom w:val="single" w:sz="4" w:space="0" w:color="auto"/>
              <w:right w:val="single" w:sz="4" w:space="0" w:color="auto"/>
            </w:tcBorders>
            <w:shd w:val="clear" w:color="auto" w:fill="auto"/>
            <w:noWrap/>
            <w:vAlign w:val="bottom"/>
            <w:hideMark/>
          </w:tcPr>
          <w:p w14:paraId="00ACE775"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43.0%</w:t>
            </w:r>
          </w:p>
        </w:tc>
        <w:tc>
          <w:tcPr>
            <w:tcW w:w="491" w:type="dxa"/>
            <w:tcBorders>
              <w:top w:val="nil"/>
              <w:left w:val="nil"/>
              <w:bottom w:val="single" w:sz="4" w:space="0" w:color="auto"/>
              <w:right w:val="single" w:sz="4" w:space="0" w:color="auto"/>
            </w:tcBorders>
            <w:shd w:val="clear" w:color="auto" w:fill="auto"/>
            <w:noWrap/>
            <w:vAlign w:val="bottom"/>
            <w:hideMark/>
          </w:tcPr>
          <w:p w14:paraId="043814D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67</w:t>
            </w:r>
          </w:p>
        </w:tc>
        <w:tc>
          <w:tcPr>
            <w:tcW w:w="926" w:type="dxa"/>
            <w:tcBorders>
              <w:top w:val="nil"/>
              <w:left w:val="nil"/>
              <w:bottom w:val="single" w:sz="4" w:space="0" w:color="auto"/>
              <w:right w:val="single" w:sz="4" w:space="0" w:color="auto"/>
            </w:tcBorders>
            <w:shd w:val="clear" w:color="auto" w:fill="auto"/>
            <w:noWrap/>
            <w:vAlign w:val="bottom"/>
            <w:hideMark/>
          </w:tcPr>
          <w:p w14:paraId="76849C2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55.4%</w:t>
            </w:r>
          </w:p>
        </w:tc>
        <w:tc>
          <w:tcPr>
            <w:tcW w:w="714" w:type="dxa"/>
            <w:tcBorders>
              <w:top w:val="nil"/>
              <w:left w:val="nil"/>
              <w:bottom w:val="single" w:sz="4" w:space="0" w:color="auto"/>
              <w:right w:val="single" w:sz="4" w:space="0" w:color="auto"/>
            </w:tcBorders>
            <w:shd w:val="clear" w:color="auto" w:fill="auto"/>
            <w:noWrap/>
            <w:vAlign w:val="bottom"/>
            <w:hideMark/>
          </w:tcPr>
          <w:p w14:paraId="586768E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w:t>
            </w:r>
          </w:p>
        </w:tc>
        <w:tc>
          <w:tcPr>
            <w:tcW w:w="714" w:type="dxa"/>
            <w:tcBorders>
              <w:top w:val="nil"/>
              <w:left w:val="nil"/>
              <w:bottom w:val="single" w:sz="4" w:space="0" w:color="auto"/>
              <w:right w:val="single" w:sz="4" w:space="0" w:color="auto"/>
            </w:tcBorders>
            <w:shd w:val="clear" w:color="auto" w:fill="auto"/>
            <w:noWrap/>
            <w:vAlign w:val="bottom"/>
            <w:hideMark/>
          </w:tcPr>
          <w:p w14:paraId="123053B1"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630764B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121</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DB0DD1D"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1.4%</w:t>
            </w:r>
          </w:p>
        </w:tc>
      </w:tr>
      <w:tr w:rsidR="00EF4F64" w:rsidRPr="00E72F1B" w14:paraId="7A9D67CA"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BF323C"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White - English, Scottish, Welsh, Northern Irish or British</w:t>
            </w:r>
          </w:p>
        </w:tc>
        <w:tc>
          <w:tcPr>
            <w:tcW w:w="714" w:type="dxa"/>
            <w:tcBorders>
              <w:top w:val="nil"/>
              <w:left w:val="nil"/>
              <w:bottom w:val="single" w:sz="4" w:space="0" w:color="auto"/>
              <w:right w:val="single" w:sz="4" w:space="0" w:color="auto"/>
            </w:tcBorders>
            <w:shd w:val="clear" w:color="auto" w:fill="auto"/>
            <w:noWrap/>
            <w:vAlign w:val="bottom"/>
            <w:hideMark/>
          </w:tcPr>
          <w:p w14:paraId="74F6F8CB"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3423</w:t>
            </w:r>
          </w:p>
        </w:tc>
        <w:tc>
          <w:tcPr>
            <w:tcW w:w="987" w:type="dxa"/>
            <w:tcBorders>
              <w:top w:val="nil"/>
              <w:left w:val="nil"/>
              <w:bottom w:val="single" w:sz="4" w:space="0" w:color="auto"/>
              <w:right w:val="single" w:sz="4" w:space="0" w:color="auto"/>
            </w:tcBorders>
            <w:shd w:val="clear" w:color="auto" w:fill="auto"/>
            <w:noWrap/>
            <w:vAlign w:val="bottom"/>
            <w:hideMark/>
          </w:tcPr>
          <w:p w14:paraId="41B36B26"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54.6%</w:t>
            </w:r>
          </w:p>
        </w:tc>
        <w:tc>
          <w:tcPr>
            <w:tcW w:w="491" w:type="dxa"/>
            <w:tcBorders>
              <w:top w:val="nil"/>
              <w:left w:val="nil"/>
              <w:bottom w:val="single" w:sz="4" w:space="0" w:color="auto"/>
              <w:right w:val="single" w:sz="4" w:space="0" w:color="auto"/>
            </w:tcBorders>
            <w:shd w:val="clear" w:color="auto" w:fill="auto"/>
            <w:noWrap/>
            <w:vAlign w:val="bottom"/>
            <w:hideMark/>
          </w:tcPr>
          <w:p w14:paraId="1B225DC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2678</w:t>
            </w:r>
          </w:p>
        </w:tc>
        <w:tc>
          <w:tcPr>
            <w:tcW w:w="926" w:type="dxa"/>
            <w:tcBorders>
              <w:top w:val="nil"/>
              <w:left w:val="nil"/>
              <w:bottom w:val="single" w:sz="4" w:space="0" w:color="auto"/>
              <w:right w:val="single" w:sz="4" w:space="0" w:color="auto"/>
            </w:tcBorders>
            <w:shd w:val="clear" w:color="auto" w:fill="auto"/>
            <w:noWrap/>
            <w:vAlign w:val="bottom"/>
            <w:hideMark/>
          </w:tcPr>
          <w:p w14:paraId="1073A3DC"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42.7%</w:t>
            </w:r>
          </w:p>
        </w:tc>
        <w:tc>
          <w:tcPr>
            <w:tcW w:w="714" w:type="dxa"/>
            <w:tcBorders>
              <w:top w:val="nil"/>
              <w:left w:val="nil"/>
              <w:bottom w:val="single" w:sz="4" w:space="0" w:color="auto"/>
              <w:right w:val="single" w:sz="4" w:space="0" w:color="auto"/>
            </w:tcBorders>
            <w:shd w:val="clear" w:color="auto" w:fill="auto"/>
            <w:noWrap/>
            <w:vAlign w:val="bottom"/>
            <w:hideMark/>
          </w:tcPr>
          <w:p w14:paraId="3F61F43B"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170</w:t>
            </w:r>
          </w:p>
        </w:tc>
        <w:tc>
          <w:tcPr>
            <w:tcW w:w="714" w:type="dxa"/>
            <w:tcBorders>
              <w:top w:val="nil"/>
              <w:left w:val="nil"/>
              <w:bottom w:val="single" w:sz="4" w:space="0" w:color="auto"/>
              <w:right w:val="single" w:sz="4" w:space="0" w:color="auto"/>
            </w:tcBorders>
            <w:shd w:val="clear" w:color="auto" w:fill="auto"/>
            <w:noWrap/>
            <w:vAlign w:val="bottom"/>
            <w:hideMark/>
          </w:tcPr>
          <w:p w14:paraId="2BE355F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2.7%</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4B650EF0"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6271</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FAE7D9"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74.5%</w:t>
            </w:r>
          </w:p>
        </w:tc>
      </w:tr>
      <w:tr w:rsidR="00EF4F64" w:rsidRPr="00E72F1B" w14:paraId="11E68A28"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3A3A93F"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White - Gypsy or Irish Traveller</w:t>
            </w:r>
          </w:p>
        </w:tc>
        <w:tc>
          <w:tcPr>
            <w:tcW w:w="714" w:type="dxa"/>
            <w:tcBorders>
              <w:top w:val="nil"/>
              <w:left w:val="nil"/>
              <w:bottom w:val="single" w:sz="4" w:space="0" w:color="auto"/>
              <w:right w:val="single" w:sz="4" w:space="0" w:color="auto"/>
            </w:tcBorders>
            <w:shd w:val="clear" w:color="auto" w:fill="auto"/>
            <w:noWrap/>
            <w:vAlign w:val="bottom"/>
            <w:hideMark/>
          </w:tcPr>
          <w:p w14:paraId="38A088E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w:t>
            </w:r>
          </w:p>
        </w:tc>
        <w:tc>
          <w:tcPr>
            <w:tcW w:w="987" w:type="dxa"/>
            <w:tcBorders>
              <w:top w:val="nil"/>
              <w:left w:val="nil"/>
              <w:bottom w:val="single" w:sz="4" w:space="0" w:color="auto"/>
              <w:right w:val="single" w:sz="4" w:space="0" w:color="auto"/>
            </w:tcBorders>
            <w:shd w:val="clear" w:color="auto" w:fill="auto"/>
            <w:noWrap/>
            <w:vAlign w:val="bottom"/>
            <w:hideMark/>
          </w:tcPr>
          <w:p w14:paraId="01B1473D"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54.5%</w:t>
            </w:r>
          </w:p>
        </w:tc>
        <w:tc>
          <w:tcPr>
            <w:tcW w:w="491" w:type="dxa"/>
            <w:tcBorders>
              <w:top w:val="nil"/>
              <w:left w:val="nil"/>
              <w:bottom w:val="single" w:sz="4" w:space="0" w:color="auto"/>
              <w:right w:val="single" w:sz="4" w:space="0" w:color="auto"/>
            </w:tcBorders>
            <w:shd w:val="clear" w:color="auto" w:fill="auto"/>
            <w:noWrap/>
            <w:vAlign w:val="bottom"/>
            <w:hideMark/>
          </w:tcPr>
          <w:p w14:paraId="0906948E"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w:t>
            </w:r>
          </w:p>
        </w:tc>
        <w:tc>
          <w:tcPr>
            <w:tcW w:w="926" w:type="dxa"/>
            <w:tcBorders>
              <w:top w:val="nil"/>
              <w:left w:val="nil"/>
              <w:bottom w:val="single" w:sz="4" w:space="0" w:color="auto"/>
              <w:right w:val="single" w:sz="4" w:space="0" w:color="auto"/>
            </w:tcBorders>
            <w:shd w:val="clear" w:color="auto" w:fill="auto"/>
            <w:noWrap/>
            <w:vAlign w:val="bottom"/>
            <w:hideMark/>
          </w:tcPr>
          <w:p w14:paraId="5C7DB133"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36.4%</w:t>
            </w:r>
          </w:p>
        </w:tc>
        <w:tc>
          <w:tcPr>
            <w:tcW w:w="714" w:type="dxa"/>
            <w:tcBorders>
              <w:top w:val="nil"/>
              <w:left w:val="nil"/>
              <w:bottom w:val="single" w:sz="4" w:space="0" w:color="auto"/>
              <w:right w:val="single" w:sz="4" w:space="0" w:color="auto"/>
            </w:tcBorders>
            <w:shd w:val="clear" w:color="auto" w:fill="auto"/>
            <w:noWrap/>
            <w:vAlign w:val="bottom"/>
            <w:hideMark/>
          </w:tcPr>
          <w:p w14:paraId="5D03E967"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w:t>
            </w:r>
          </w:p>
        </w:tc>
        <w:tc>
          <w:tcPr>
            <w:tcW w:w="714" w:type="dxa"/>
            <w:tcBorders>
              <w:top w:val="nil"/>
              <w:left w:val="nil"/>
              <w:bottom w:val="single" w:sz="4" w:space="0" w:color="auto"/>
              <w:right w:val="single" w:sz="4" w:space="0" w:color="auto"/>
            </w:tcBorders>
            <w:shd w:val="clear" w:color="auto" w:fill="auto"/>
            <w:noWrap/>
            <w:vAlign w:val="bottom"/>
            <w:hideMark/>
          </w:tcPr>
          <w:p w14:paraId="7A1DF6F2"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9.1%</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6A979CA5"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11</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615429"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0.1%</w:t>
            </w:r>
          </w:p>
        </w:tc>
      </w:tr>
      <w:tr w:rsidR="00EF4F64" w:rsidRPr="00E72F1B" w14:paraId="29DA6995" w14:textId="77777777" w:rsidTr="00EF4F64">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4ECB2A" w14:textId="77777777" w:rsidR="00E72F1B" w:rsidRPr="00E72F1B" w:rsidRDefault="00E72F1B" w:rsidP="00E72F1B">
            <w:pPr>
              <w:spacing w:after="0" w:line="240" w:lineRule="auto"/>
              <w:rPr>
                <w:rFonts w:eastAsia="Times New Roman" w:cstheme="minorHAnsi"/>
                <w:color w:val="000000"/>
                <w:sz w:val="20"/>
                <w:szCs w:val="20"/>
                <w:lang w:eastAsia="en-GB"/>
              </w:rPr>
            </w:pPr>
            <w:r w:rsidRPr="00E72F1B">
              <w:rPr>
                <w:rFonts w:eastAsia="Times New Roman" w:cstheme="minorHAnsi"/>
                <w:color w:val="000000"/>
                <w:sz w:val="20"/>
                <w:szCs w:val="20"/>
                <w:lang w:eastAsia="en-GB"/>
              </w:rPr>
              <w:t>White - Irish</w:t>
            </w:r>
          </w:p>
        </w:tc>
        <w:tc>
          <w:tcPr>
            <w:tcW w:w="714" w:type="dxa"/>
            <w:tcBorders>
              <w:top w:val="nil"/>
              <w:left w:val="nil"/>
              <w:bottom w:val="single" w:sz="4" w:space="0" w:color="auto"/>
              <w:right w:val="single" w:sz="4" w:space="0" w:color="auto"/>
            </w:tcBorders>
            <w:shd w:val="clear" w:color="auto" w:fill="auto"/>
            <w:noWrap/>
            <w:vAlign w:val="bottom"/>
            <w:hideMark/>
          </w:tcPr>
          <w:p w14:paraId="6DD4F1A8"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26</w:t>
            </w:r>
          </w:p>
        </w:tc>
        <w:tc>
          <w:tcPr>
            <w:tcW w:w="987" w:type="dxa"/>
            <w:tcBorders>
              <w:top w:val="nil"/>
              <w:left w:val="nil"/>
              <w:bottom w:val="single" w:sz="4" w:space="0" w:color="auto"/>
              <w:right w:val="single" w:sz="4" w:space="0" w:color="auto"/>
            </w:tcBorders>
            <w:shd w:val="clear" w:color="auto" w:fill="auto"/>
            <w:noWrap/>
            <w:vAlign w:val="bottom"/>
            <w:hideMark/>
          </w:tcPr>
          <w:p w14:paraId="1D47AD5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61.9%</w:t>
            </w:r>
          </w:p>
        </w:tc>
        <w:tc>
          <w:tcPr>
            <w:tcW w:w="491" w:type="dxa"/>
            <w:tcBorders>
              <w:top w:val="nil"/>
              <w:left w:val="nil"/>
              <w:bottom w:val="single" w:sz="4" w:space="0" w:color="auto"/>
              <w:right w:val="single" w:sz="4" w:space="0" w:color="auto"/>
            </w:tcBorders>
            <w:shd w:val="clear" w:color="auto" w:fill="auto"/>
            <w:noWrap/>
            <w:vAlign w:val="bottom"/>
            <w:hideMark/>
          </w:tcPr>
          <w:p w14:paraId="61D1F7C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14</w:t>
            </w:r>
          </w:p>
        </w:tc>
        <w:tc>
          <w:tcPr>
            <w:tcW w:w="926" w:type="dxa"/>
            <w:tcBorders>
              <w:top w:val="nil"/>
              <w:left w:val="nil"/>
              <w:bottom w:val="single" w:sz="4" w:space="0" w:color="auto"/>
              <w:right w:val="single" w:sz="4" w:space="0" w:color="auto"/>
            </w:tcBorders>
            <w:shd w:val="clear" w:color="auto" w:fill="auto"/>
            <w:noWrap/>
            <w:vAlign w:val="bottom"/>
            <w:hideMark/>
          </w:tcPr>
          <w:p w14:paraId="4F1BCCA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33.3%</w:t>
            </w:r>
          </w:p>
        </w:tc>
        <w:tc>
          <w:tcPr>
            <w:tcW w:w="714" w:type="dxa"/>
            <w:tcBorders>
              <w:top w:val="nil"/>
              <w:left w:val="nil"/>
              <w:bottom w:val="single" w:sz="4" w:space="0" w:color="auto"/>
              <w:right w:val="single" w:sz="4" w:space="0" w:color="auto"/>
            </w:tcBorders>
            <w:shd w:val="clear" w:color="auto" w:fill="auto"/>
            <w:noWrap/>
            <w:vAlign w:val="bottom"/>
            <w:hideMark/>
          </w:tcPr>
          <w:p w14:paraId="788745C9"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2</w:t>
            </w:r>
          </w:p>
        </w:tc>
        <w:tc>
          <w:tcPr>
            <w:tcW w:w="714" w:type="dxa"/>
            <w:tcBorders>
              <w:top w:val="nil"/>
              <w:left w:val="nil"/>
              <w:bottom w:val="single" w:sz="4" w:space="0" w:color="auto"/>
              <w:right w:val="single" w:sz="4" w:space="0" w:color="auto"/>
            </w:tcBorders>
            <w:shd w:val="clear" w:color="auto" w:fill="auto"/>
            <w:noWrap/>
            <w:vAlign w:val="bottom"/>
            <w:hideMark/>
          </w:tcPr>
          <w:p w14:paraId="788D1A6A" w14:textId="77777777" w:rsidR="00E72F1B" w:rsidRPr="00E72F1B" w:rsidRDefault="00E72F1B" w:rsidP="00E72F1B">
            <w:pPr>
              <w:spacing w:after="0" w:line="240" w:lineRule="auto"/>
              <w:jc w:val="right"/>
              <w:rPr>
                <w:rFonts w:eastAsia="Times New Roman" w:cstheme="minorHAnsi"/>
                <w:color w:val="000000"/>
                <w:sz w:val="20"/>
                <w:szCs w:val="20"/>
                <w:lang w:eastAsia="en-GB"/>
              </w:rPr>
            </w:pPr>
            <w:r w:rsidRPr="00E72F1B">
              <w:rPr>
                <w:rFonts w:eastAsia="Times New Roman" w:cstheme="minorHAnsi"/>
                <w:color w:val="000000"/>
                <w:sz w:val="20"/>
                <w:szCs w:val="20"/>
                <w:lang w:eastAsia="en-GB"/>
              </w:rPr>
              <w:t>4.8%</w:t>
            </w:r>
          </w:p>
        </w:tc>
        <w:tc>
          <w:tcPr>
            <w:tcW w:w="714" w:type="dxa"/>
            <w:tcBorders>
              <w:top w:val="nil"/>
              <w:left w:val="nil"/>
              <w:bottom w:val="single" w:sz="4" w:space="0" w:color="auto"/>
              <w:right w:val="single" w:sz="4" w:space="0" w:color="auto"/>
            </w:tcBorders>
            <w:shd w:val="clear" w:color="auto" w:fill="D9D9D9" w:themeFill="background1" w:themeFillShade="D9"/>
            <w:noWrap/>
            <w:vAlign w:val="bottom"/>
            <w:hideMark/>
          </w:tcPr>
          <w:p w14:paraId="583B5203"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42</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C62084"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0.5%</w:t>
            </w:r>
          </w:p>
        </w:tc>
      </w:tr>
      <w:tr w:rsidR="00E72F1B" w:rsidRPr="00E72F1B" w14:paraId="785D2F62" w14:textId="77777777" w:rsidTr="00E72F1B">
        <w:trPr>
          <w:trHeight w:val="288"/>
        </w:trPr>
        <w:tc>
          <w:tcPr>
            <w:tcW w:w="3114" w:type="dxa"/>
            <w:tcBorders>
              <w:top w:val="nil"/>
              <w:left w:val="single" w:sz="4" w:space="0" w:color="auto"/>
              <w:bottom w:val="single" w:sz="4" w:space="0" w:color="auto"/>
              <w:right w:val="single" w:sz="4" w:space="0" w:color="auto"/>
            </w:tcBorders>
            <w:shd w:val="clear" w:color="D9E1F2" w:fill="D9D9D9"/>
            <w:noWrap/>
            <w:vAlign w:val="bottom"/>
            <w:hideMark/>
          </w:tcPr>
          <w:p w14:paraId="3B1135E5" w14:textId="77777777" w:rsidR="00E72F1B" w:rsidRPr="00E72F1B" w:rsidRDefault="00E72F1B" w:rsidP="00E72F1B">
            <w:pPr>
              <w:spacing w:after="0" w:line="240" w:lineRule="auto"/>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D9E1F2" w:fill="D9D9D9"/>
            <w:noWrap/>
            <w:vAlign w:val="bottom"/>
            <w:hideMark/>
          </w:tcPr>
          <w:p w14:paraId="1E4D77F2"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4586</w:t>
            </w:r>
          </w:p>
        </w:tc>
        <w:tc>
          <w:tcPr>
            <w:tcW w:w="987" w:type="dxa"/>
            <w:tcBorders>
              <w:top w:val="nil"/>
              <w:left w:val="nil"/>
              <w:bottom w:val="single" w:sz="4" w:space="0" w:color="auto"/>
              <w:right w:val="single" w:sz="4" w:space="0" w:color="auto"/>
            </w:tcBorders>
            <w:shd w:val="clear" w:color="D9E1F2" w:fill="D9D9D9"/>
            <w:noWrap/>
            <w:vAlign w:val="bottom"/>
            <w:hideMark/>
          </w:tcPr>
          <w:p w14:paraId="1CFF4C05"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54.5%</w:t>
            </w:r>
          </w:p>
        </w:tc>
        <w:tc>
          <w:tcPr>
            <w:tcW w:w="491" w:type="dxa"/>
            <w:tcBorders>
              <w:top w:val="nil"/>
              <w:left w:val="nil"/>
              <w:bottom w:val="single" w:sz="4" w:space="0" w:color="auto"/>
              <w:right w:val="single" w:sz="4" w:space="0" w:color="auto"/>
            </w:tcBorders>
            <w:shd w:val="clear" w:color="D9E1F2" w:fill="D9D9D9"/>
            <w:noWrap/>
            <w:vAlign w:val="bottom"/>
            <w:hideMark/>
          </w:tcPr>
          <w:p w14:paraId="09140BC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3610</w:t>
            </w:r>
          </w:p>
        </w:tc>
        <w:tc>
          <w:tcPr>
            <w:tcW w:w="926" w:type="dxa"/>
            <w:tcBorders>
              <w:top w:val="nil"/>
              <w:left w:val="nil"/>
              <w:bottom w:val="single" w:sz="4" w:space="0" w:color="auto"/>
              <w:right w:val="single" w:sz="4" w:space="0" w:color="auto"/>
            </w:tcBorders>
            <w:shd w:val="clear" w:color="D9E1F2" w:fill="D9D9D9"/>
            <w:noWrap/>
            <w:vAlign w:val="bottom"/>
            <w:hideMark/>
          </w:tcPr>
          <w:p w14:paraId="611467FF"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42.9%</w:t>
            </w:r>
          </w:p>
        </w:tc>
        <w:tc>
          <w:tcPr>
            <w:tcW w:w="714" w:type="dxa"/>
            <w:tcBorders>
              <w:top w:val="nil"/>
              <w:left w:val="nil"/>
              <w:bottom w:val="single" w:sz="4" w:space="0" w:color="auto"/>
              <w:right w:val="single" w:sz="4" w:space="0" w:color="auto"/>
            </w:tcBorders>
            <w:shd w:val="clear" w:color="D9E1F2" w:fill="D9D9D9"/>
            <w:noWrap/>
            <w:vAlign w:val="bottom"/>
            <w:hideMark/>
          </w:tcPr>
          <w:p w14:paraId="66E67CE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217</w:t>
            </w:r>
          </w:p>
        </w:tc>
        <w:tc>
          <w:tcPr>
            <w:tcW w:w="714" w:type="dxa"/>
            <w:tcBorders>
              <w:top w:val="nil"/>
              <w:left w:val="nil"/>
              <w:bottom w:val="single" w:sz="4" w:space="0" w:color="auto"/>
              <w:right w:val="single" w:sz="4" w:space="0" w:color="auto"/>
            </w:tcBorders>
            <w:shd w:val="clear" w:color="D9E1F2" w:fill="D9D9D9"/>
            <w:noWrap/>
            <w:vAlign w:val="bottom"/>
            <w:hideMark/>
          </w:tcPr>
          <w:p w14:paraId="33526689"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2.6%</w:t>
            </w:r>
          </w:p>
        </w:tc>
        <w:tc>
          <w:tcPr>
            <w:tcW w:w="714" w:type="dxa"/>
            <w:tcBorders>
              <w:top w:val="nil"/>
              <w:left w:val="nil"/>
              <w:bottom w:val="single" w:sz="4" w:space="0" w:color="auto"/>
              <w:right w:val="single" w:sz="4" w:space="0" w:color="auto"/>
            </w:tcBorders>
            <w:shd w:val="clear" w:color="D9E1F2" w:fill="D9D9D9"/>
            <w:noWrap/>
            <w:vAlign w:val="bottom"/>
            <w:hideMark/>
          </w:tcPr>
          <w:p w14:paraId="7B346D95"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8413</w:t>
            </w:r>
          </w:p>
        </w:tc>
        <w:tc>
          <w:tcPr>
            <w:tcW w:w="1260" w:type="dxa"/>
            <w:tcBorders>
              <w:top w:val="nil"/>
              <w:left w:val="nil"/>
              <w:bottom w:val="single" w:sz="4" w:space="0" w:color="auto"/>
              <w:right w:val="single" w:sz="4" w:space="0" w:color="auto"/>
            </w:tcBorders>
            <w:shd w:val="clear" w:color="D9E1F2" w:fill="D9D9D9"/>
            <w:noWrap/>
            <w:vAlign w:val="bottom"/>
            <w:hideMark/>
          </w:tcPr>
          <w:p w14:paraId="255CE8D6" w14:textId="77777777" w:rsidR="00E72F1B" w:rsidRPr="00E72F1B" w:rsidRDefault="00E72F1B" w:rsidP="00E72F1B">
            <w:pPr>
              <w:spacing w:after="0" w:line="240" w:lineRule="auto"/>
              <w:jc w:val="right"/>
              <w:rPr>
                <w:rFonts w:eastAsia="Times New Roman" w:cstheme="minorHAnsi"/>
                <w:b/>
                <w:bCs/>
                <w:color w:val="000000"/>
                <w:sz w:val="20"/>
                <w:szCs w:val="20"/>
                <w:lang w:eastAsia="en-GB"/>
              </w:rPr>
            </w:pPr>
            <w:r w:rsidRPr="00E72F1B">
              <w:rPr>
                <w:rFonts w:eastAsia="Times New Roman" w:cstheme="minorHAnsi"/>
                <w:b/>
                <w:bCs/>
                <w:color w:val="000000"/>
                <w:sz w:val="20"/>
                <w:szCs w:val="20"/>
                <w:lang w:eastAsia="en-GB"/>
              </w:rPr>
              <w:t>100.0%</w:t>
            </w:r>
          </w:p>
        </w:tc>
      </w:tr>
    </w:tbl>
    <w:p w14:paraId="03C1D169" w14:textId="50D0E4B1" w:rsidR="008B4A71" w:rsidRPr="00EF4F64" w:rsidRDefault="008B4A71" w:rsidP="008B4A71">
      <w:pPr>
        <w:pStyle w:val="Default"/>
        <w:rPr>
          <w:rFonts w:asciiTheme="minorHAnsi" w:hAnsiTheme="minorHAnsi" w:cstheme="minorHAnsi"/>
          <w:sz w:val="20"/>
          <w:szCs w:val="20"/>
        </w:rPr>
      </w:pPr>
      <w:r w:rsidRPr="00EF4F64">
        <w:rPr>
          <w:rFonts w:asciiTheme="minorHAnsi" w:hAnsiTheme="minorHAnsi" w:cstheme="minorHAnsi"/>
          <w:sz w:val="20"/>
          <w:szCs w:val="20"/>
        </w:rPr>
        <w:t>Table 4.b (</w:t>
      </w:r>
      <w:r w:rsidR="00EF4F64" w:rsidRPr="00EF4F64">
        <w:rPr>
          <w:rFonts w:asciiTheme="minorHAnsi" w:hAnsiTheme="minorHAnsi" w:cstheme="minorHAnsi"/>
          <w:sz w:val="20"/>
          <w:szCs w:val="20"/>
        </w:rPr>
        <w:t>HESA return</w:t>
      </w:r>
      <w:r w:rsidRPr="00EF4F64">
        <w:rPr>
          <w:rFonts w:asciiTheme="minorHAnsi" w:hAnsiTheme="minorHAnsi" w:cstheme="minorHAnsi"/>
          <w:sz w:val="20"/>
          <w:szCs w:val="20"/>
        </w:rPr>
        <w:t xml:space="preserve">) All registered students by Ethnicity and </w:t>
      </w:r>
      <w:r w:rsidR="00707CF3">
        <w:rPr>
          <w:rFonts w:asciiTheme="minorHAnsi" w:hAnsiTheme="minorHAnsi" w:cstheme="minorHAnsi"/>
          <w:sz w:val="20"/>
          <w:szCs w:val="20"/>
        </w:rPr>
        <w:t>sex</w:t>
      </w:r>
      <w:r w:rsidRPr="00EF4F64">
        <w:rPr>
          <w:rFonts w:asciiTheme="minorHAnsi" w:hAnsiTheme="minorHAnsi" w:cstheme="minorHAnsi"/>
          <w:sz w:val="20"/>
          <w:szCs w:val="20"/>
        </w:rPr>
        <w:t>.</w:t>
      </w:r>
      <w:r w:rsidR="00EF4F64" w:rsidRPr="00EF4F64">
        <w:rPr>
          <w:rFonts w:asciiTheme="minorHAnsi" w:hAnsiTheme="minorHAnsi" w:cstheme="minorHAnsi"/>
          <w:sz w:val="20"/>
          <w:szCs w:val="20"/>
        </w:rPr>
        <w:t xml:space="preserve"> Numbers will be different to AU Astra system records.</w:t>
      </w:r>
    </w:p>
    <w:p w14:paraId="36752A84" w14:textId="77777777" w:rsidR="00754D30" w:rsidRPr="004E0ABB" w:rsidRDefault="00754D30" w:rsidP="00CD4FC8">
      <w:pPr>
        <w:pStyle w:val="Default"/>
        <w:rPr>
          <w:rFonts w:asciiTheme="minorHAnsi" w:hAnsiTheme="minorHAnsi" w:cstheme="minorHAnsi"/>
          <w:b/>
          <w:bCs/>
          <w:sz w:val="23"/>
          <w:szCs w:val="23"/>
          <w:highlight w:val="yellow"/>
        </w:rPr>
      </w:pPr>
    </w:p>
    <w:p w14:paraId="085D45C6" w14:textId="303A63D4" w:rsidR="00261920" w:rsidRDefault="00261920">
      <w:pPr>
        <w:rPr>
          <w:rFonts w:cstheme="minorHAnsi"/>
          <w:b/>
          <w:bCs/>
          <w:color w:val="000000"/>
          <w:sz w:val="23"/>
          <w:szCs w:val="23"/>
          <w:highlight w:val="yellow"/>
        </w:rPr>
      </w:pPr>
      <w:r>
        <w:rPr>
          <w:rFonts w:cstheme="minorHAnsi"/>
          <w:b/>
          <w:bCs/>
          <w:sz w:val="23"/>
          <w:szCs w:val="23"/>
          <w:highlight w:val="yellow"/>
        </w:rPr>
        <w:br w:type="page"/>
      </w:r>
    </w:p>
    <w:p w14:paraId="16DB0543" w14:textId="291F91D8" w:rsidR="00CD4FC8" w:rsidRPr="000132A8" w:rsidRDefault="00DD435B" w:rsidP="00DD435B">
      <w:pPr>
        <w:pStyle w:val="Default"/>
        <w:ind w:left="360"/>
        <w:rPr>
          <w:rFonts w:asciiTheme="minorHAnsi" w:hAnsiTheme="minorHAnsi" w:cstheme="minorHAnsi"/>
          <w:b/>
          <w:bCs/>
          <w:sz w:val="23"/>
          <w:szCs w:val="23"/>
        </w:rPr>
      </w:pPr>
      <w:r w:rsidRPr="000132A8">
        <w:rPr>
          <w:rFonts w:asciiTheme="minorHAnsi" w:hAnsiTheme="minorHAnsi" w:cstheme="minorHAnsi"/>
          <w:b/>
          <w:bCs/>
          <w:sz w:val="23"/>
          <w:szCs w:val="23"/>
        </w:rPr>
        <w:lastRenderedPageBreak/>
        <w:t xml:space="preserve">c. </w:t>
      </w:r>
      <w:r w:rsidR="00A016EC" w:rsidRPr="000132A8">
        <w:rPr>
          <w:rFonts w:asciiTheme="minorHAnsi" w:hAnsiTheme="minorHAnsi" w:cstheme="minorHAnsi"/>
          <w:b/>
          <w:bCs/>
          <w:sz w:val="23"/>
          <w:szCs w:val="23"/>
        </w:rPr>
        <w:t>Disability</w:t>
      </w:r>
    </w:p>
    <w:p w14:paraId="5DAA39DD" w14:textId="77777777" w:rsidR="00A016EC" w:rsidRPr="000132A8" w:rsidRDefault="00A016EC" w:rsidP="00A016EC">
      <w:pPr>
        <w:pStyle w:val="Default"/>
        <w:rPr>
          <w:rFonts w:asciiTheme="minorHAnsi" w:hAnsiTheme="minorHAnsi" w:cstheme="minorHAnsi"/>
          <w:b/>
          <w:bCs/>
          <w:sz w:val="23"/>
          <w:szCs w:val="23"/>
        </w:rPr>
      </w:pPr>
    </w:p>
    <w:p w14:paraId="03895AB4" w14:textId="468EDAFD" w:rsidR="003D30E3" w:rsidRDefault="00A016EC" w:rsidP="00A016EC">
      <w:pPr>
        <w:pStyle w:val="Default"/>
        <w:rPr>
          <w:rFonts w:asciiTheme="minorHAnsi" w:hAnsiTheme="minorHAnsi" w:cstheme="minorHAnsi"/>
          <w:sz w:val="23"/>
          <w:szCs w:val="23"/>
        </w:rPr>
      </w:pPr>
      <w:r w:rsidRPr="000132A8">
        <w:rPr>
          <w:rFonts w:asciiTheme="minorHAnsi" w:hAnsiTheme="minorHAnsi" w:cstheme="minorHAnsi"/>
          <w:sz w:val="23"/>
          <w:szCs w:val="23"/>
        </w:rPr>
        <w:t>The percentage of</w:t>
      </w:r>
      <w:r w:rsidRPr="00407E41">
        <w:rPr>
          <w:rFonts w:asciiTheme="minorHAnsi" w:hAnsiTheme="minorHAnsi" w:cstheme="minorHAnsi"/>
          <w:sz w:val="23"/>
          <w:szCs w:val="23"/>
        </w:rPr>
        <w:t xml:space="preserve"> st</w:t>
      </w:r>
      <w:r>
        <w:rPr>
          <w:rFonts w:asciiTheme="minorHAnsi" w:hAnsiTheme="minorHAnsi" w:cstheme="minorHAnsi"/>
          <w:sz w:val="23"/>
          <w:szCs w:val="23"/>
        </w:rPr>
        <w:t xml:space="preserve">udents </w:t>
      </w:r>
      <w:r w:rsidRPr="00407E41">
        <w:rPr>
          <w:rFonts w:asciiTheme="minorHAnsi" w:hAnsiTheme="minorHAnsi" w:cstheme="minorHAnsi"/>
          <w:sz w:val="23"/>
          <w:szCs w:val="23"/>
        </w:rPr>
        <w:t xml:space="preserve">with a declared impairment, health condition or learning difference in 2023 was </w:t>
      </w:r>
      <w:r>
        <w:rPr>
          <w:rFonts w:asciiTheme="minorHAnsi" w:hAnsiTheme="minorHAnsi" w:cstheme="minorHAnsi"/>
          <w:sz w:val="23"/>
          <w:szCs w:val="23"/>
        </w:rPr>
        <w:t>21</w:t>
      </w:r>
      <w:r w:rsidRPr="00407E41">
        <w:rPr>
          <w:rFonts w:asciiTheme="minorHAnsi" w:hAnsiTheme="minorHAnsi" w:cstheme="minorHAnsi"/>
          <w:sz w:val="23"/>
          <w:szCs w:val="23"/>
        </w:rPr>
        <w:t>%.</w:t>
      </w:r>
      <w:r>
        <w:rPr>
          <w:rFonts w:asciiTheme="minorHAnsi" w:hAnsiTheme="minorHAnsi" w:cstheme="minorHAnsi"/>
          <w:sz w:val="23"/>
          <w:szCs w:val="23"/>
        </w:rPr>
        <w:t xml:space="preserve"> </w:t>
      </w:r>
      <w:r w:rsidR="003D30E3">
        <w:rPr>
          <w:rFonts w:asciiTheme="minorHAnsi" w:hAnsiTheme="minorHAnsi" w:cstheme="minorHAnsi"/>
          <w:sz w:val="23"/>
          <w:szCs w:val="23"/>
        </w:rPr>
        <w:t>Overall, 15.9% of UK students disclosed as disabled, 16.5% in Wales.</w:t>
      </w:r>
    </w:p>
    <w:p w14:paraId="0B8D370F" w14:textId="77777777" w:rsidR="003D30E3" w:rsidRDefault="003D30E3" w:rsidP="00A016EC">
      <w:pPr>
        <w:pStyle w:val="Default"/>
        <w:rPr>
          <w:rFonts w:asciiTheme="minorHAnsi" w:hAnsiTheme="minorHAnsi" w:cstheme="minorHAnsi"/>
          <w:sz w:val="23"/>
          <w:szCs w:val="23"/>
        </w:rPr>
      </w:pPr>
    </w:p>
    <w:p w14:paraId="103B7DA8" w14:textId="35A12EB3" w:rsidR="00A016EC" w:rsidRDefault="00A016EC" w:rsidP="00A016EC">
      <w:pPr>
        <w:pStyle w:val="Default"/>
        <w:rPr>
          <w:rFonts w:asciiTheme="minorHAnsi" w:hAnsiTheme="minorHAnsi" w:cstheme="minorHAnsi"/>
          <w:b/>
          <w:bCs/>
          <w:sz w:val="23"/>
          <w:szCs w:val="23"/>
          <w:highlight w:val="yellow"/>
        </w:rPr>
      </w:pPr>
      <w:r>
        <w:rPr>
          <w:rFonts w:asciiTheme="minorHAnsi" w:hAnsiTheme="minorHAnsi" w:cstheme="minorHAnsi"/>
          <w:sz w:val="23"/>
          <w:szCs w:val="23"/>
        </w:rPr>
        <w:t>The highest percentage of those declared is 30.3% ‘</w:t>
      </w:r>
      <w:r w:rsidRPr="00A016EC">
        <w:rPr>
          <w:rFonts w:asciiTheme="minorHAnsi" w:hAnsiTheme="minorHAnsi" w:cstheme="minorHAnsi"/>
          <w:sz w:val="23"/>
          <w:szCs w:val="23"/>
        </w:rPr>
        <w:t>A specific learning difficulty such as dyslexia, dyspraxia or AD(H)D’ and then 24.1% ‘A mental health condition, such as depression, schizophrenia or anxiety disorder’.</w:t>
      </w:r>
    </w:p>
    <w:p w14:paraId="10BB728E" w14:textId="77777777" w:rsidR="00A016EC" w:rsidRDefault="00A016EC" w:rsidP="00A016EC">
      <w:pPr>
        <w:pStyle w:val="Default"/>
        <w:rPr>
          <w:rFonts w:asciiTheme="minorHAnsi" w:hAnsiTheme="minorHAnsi" w:cstheme="minorHAnsi"/>
          <w:b/>
          <w:bCs/>
          <w:sz w:val="23"/>
          <w:szCs w:val="23"/>
          <w:highlight w:val="yellow"/>
        </w:rPr>
      </w:pPr>
    </w:p>
    <w:tbl>
      <w:tblPr>
        <w:tblW w:w="9634" w:type="dxa"/>
        <w:tblLook w:val="04A0" w:firstRow="1" w:lastRow="0" w:firstColumn="1" w:lastColumn="0" w:noHBand="0" w:noVBand="1"/>
      </w:tblPr>
      <w:tblGrid>
        <w:gridCol w:w="3114"/>
        <w:gridCol w:w="714"/>
        <w:gridCol w:w="720"/>
        <w:gridCol w:w="714"/>
        <w:gridCol w:w="720"/>
        <w:gridCol w:w="714"/>
        <w:gridCol w:w="714"/>
        <w:gridCol w:w="949"/>
        <w:gridCol w:w="1275"/>
      </w:tblGrid>
      <w:tr w:rsidR="00A016EC" w:rsidRPr="00A016EC" w14:paraId="10E88D89" w14:textId="77777777" w:rsidTr="00A016EC">
        <w:trPr>
          <w:trHeight w:val="453"/>
        </w:trPr>
        <w:tc>
          <w:tcPr>
            <w:tcW w:w="9634" w:type="dxa"/>
            <w:gridSpan w:val="9"/>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05A3D25" w14:textId="08E8FE40" w:rsidR="00A016EC" w:rsidRPr="00A016EC" w:rsidRDefault="00A016EC" w:rsidP="00A016EC">
            <w:pPr>
              <w:spacing w:after="0" w:line="240" w:lineRule="auto"/>
              <w:jc w:val="center"/>
              <w:rPr>
                <w:rFonts w:ascii="Calibri" w:eastAsia="Times New Roman" w:hAnsi="Calibri" w:cs="Calibri"/>
                <w:b/>
                <w:bCs/>
                <w:color w:val="FFFFFF"/>
                <w:sz w:val="20"/>
                <w:szCs w:val="20"/>
                <w:lang w:eastAsia="en-GB"/>
              </w:rPr>
            </w:pPr>
            <w:r w:rsidRPr="00A016EC">
              <w:rPr>
                <w:rFonts w:ascii="Calibri" w:eastAsia="Times New Roman" w:hAnsi="Calibri" w:cs="Calibri"/>
                <w:b/>
                <w:bCs/>
                <w:color w:val="FFFFFF"/>
                <w:sz w:val="20"/>
                <w:szCs w:val="20"/>
                <w:lang w:eastAsia="en-GB"/>
              </w:rPr>
              <w:t xml:space="preserve">2022/23 Students Disability by </w:t>
            </w:r>
            <w:r w:rsidR="00707CF3">
              <w:rPr>
                <w:rFonts w:ascii="Calibri" w:eastAsia="Times New Roman" w:hAnsi="Calibri" w:cs="Calibri"/>
                <w:b/>
                <w:bCs/>
                <w:color w:val="FFFFFF"/>
                <w:sz w:val="20"/>
                <w:szCs w:val="20"/>
                <w:lang w:eastAsia="en-GB"/>
              </w:rPr>
              <w:t>Sex</w:t>
            </w:r>
          </w:p>
        </w:tc>
      </w:tr>
      <w:tr w:rsidR="00A016EC" w:rsidRPr="00A016EC" w14:paraId="42BBEBBB" w14:textId="77777777" w:rsidTr="00A016EC">
        <w:trPr>
          <w:trHeight w:val="453"/>
        </w:trPr>
        <w:tc>
          <w:tcPr>
            <w:tcW w:w="3114"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448A731F" w14:textId="77777777" w:rsidR="00A016EC" w:rsidRPr="00A016EC" w:rsidRDefault="00A016EC" w:rsidP="00A016EC">
            <w:pPr>
              <w:spacing w:after="0" w:line="240" w:lineRule="auto"/>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Disability</w:t>
            </w:r>
          </w:p>
        </w:tc>
        <w:tc>
          <w:tcPr>
            <w:tcW w:w="1434"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0E6F4880" w14:textId="77777777" w:rsidR="00A016EC" w:rsidRPr="00A016EC" w:rsidRDefault="00A016EC" w:rsidP="00A016EC">
            <w:pPr>
              <w:spacing w:after="0" w:line="240" w:lineRule="auto"/>
              <w:jc w:val="center"/>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Female</w:t>
            </w:r>
          </w:p>
        </w:tc>
        <w:tc>
          <w:tcPr>
            <w:tcW w:w="1434"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5E3D20FA" w14:textId="77777777" w:rsidR="00A016EC" w:rsidRPr="00A016EC" w:rsidRDefault="00A016EC" w:rsidP="00A016EC">
            <w:pPr>
              <w:spacing w:after="0" w:line="240" w:lineRule="auto"/>
              <w:jc w:val="center"/>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Male</w:t>
            </w:r>
          </w:p>
        </w:tc>
        <w:tc>
          <w:tcPr>
            <w:tcW w:w="1428"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6A2705C9" w14:textId="77777777" w:rsidR="00A016EC" w:rsidRPr="00A016EC" w:rsidRDefault="00A016EC" w:rsidP="00A016EC">
            <w:pPr>
              <w:spacing w:after="0" w:line="240" w:lineRule="auto"/>
              <w:jc w:val="center"/>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Other</w:t>
            </w:r>
          </w:p>
        </w:tc>
        <w:tc>
          <w:tcPr>
            <w:tcW w:w="22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615F098" w14:textId="77777777" w:rsidR="00A016EC" w:rsidRPr="00A016EC" w:rsidRDefault="00A016EC" w:rsidP="00A016EC">
            <w:pPr>
              <w:spacing w:after="0" w:line="240" w:lineRule="auto"/>
              <w:jc w:val="center"/>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Total</w:t>
            </w:r>
          </w:p>
        </w:tc>
      </w:tr>
      <w:tr w:rsidR="00A016EC" w:rsidRPr="00A016EC" w14:paraId="0AE9B106" w14:textId="77777777" w:rsidTr="00A016EC">
        <w:trPr>
          <w:trHeight w:val="552"/>
        </w:trPr>
        <w:tc>
          <w:tcPr>
            <w:tcW w:w="3114" w:type="dxa"/>
            <w:vMerge/>
            <w:tcBorders>
              <w:top w:val="nil"/>
              <w:left w:val="single" w:sz="4" w:space="0" w:color="auto"/>
              <w:bottom w:val="single" w:sz="4" w:space="0" w:color="000000"/>
              <w:right w:val="single" w:sz="4" w:space="0" w:color="auto"/>
            </w:tcBorders>
            <w:vAlign w:val="center"/>
            <w:hideMark/>
          </w:tcPr>
          <w:p w14:paraId="3E4F5028" w14:textId="77777777" w:rsidR="00A016EC" w:rsidRPr="00A016EC" w:rsidRDefault="00A016EC" w:rsidP="00A016EC">
            <w:pPr>
              <w:spacing w:after="0" w:line="240" w:lineRule="auto"/>
              <w:rPr>
                <w:rFonts w:ascii="Calibri" w:eastAsia="Times New Roman" w:hAnsi="Calibri" w:cs="Calibri"/>
                <w:b/>
                <w:bCs/>
                <w:color w:val="000000"/>
                <w:sz w:val="20"/>
                <w:szCs w:val="20"/>
                <w:lang w:eastAsia="en-GB"/>
              </w:rPr>
            </w:pPr>
          </w:p>
        </w:tc>
        <w:tc>
          <w:tcPr>
            <w:tcW w:w="714" w:type="dxa"/>
            <w:tcBorders>
              <w:top w:val="nil"/>
              <w:left w:val="nil"/>
              <w:bottom w:val="single" w:sz="4" w:space="0" w:color="auto"/>
              <w:right w:val="single" w:sz="4" w:space="0" w:color="auto"/>
            </w:tcBorders>
            <w:shd w:val="clear" w:color="000000" w:fill="8EA9DB"/>
            <w:noWrap/>
            <w:vAlign w:val="bottom"/>
            <w:hideMark/>
          </w:tcPr>
          <w:p w14:paraId="03C2E59A"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Count</w:t>
            </w:r>
          </w:p>
        </w:tc>
        <w:tc>
          <w:tcPr>
            <w:tcW w:w="720" w:type="dxa"/>
            <w:tcBorders>
              <w:top w:val="nil"/>
              <w:left w:val="nil"/>
              <w:bottom w:val="single" w:sz="4" w:space="0" w:color="auto"/>
              <w:right w:val="single" w:sz="4" w:space="0" w:color="auto"/>
            </w:tcBorders>
            <w:shd w:val="clear" w:color="000000" w:fill="8EA9DB"/>
            <w:noWrap/>
            <w:vAlign w:val="bottom"/>
            <w:hideMark/>
          </w:tcPr>
          <w:p w14:paraId="66EEFAF7"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w:t>
            </w:r>
          </w:p>
        </w:tc>
        <w:tc>
          <w:tcPr>
            <w:tcW w:w="714" w:type="dxa"/>
            <w:tcBorders>
              <w:top w:val="nil"/>
              <w:left w:val="nil"/>
              <w:bottom w:val="single" w:sz="4" w:space="0" w:color="auto"/>
              <w:right w:val="single" w:sz="4" w:space="0" w:color="auto"/>
            </w:tcBorders>
            <w:shd w:val="clear" w:color="000000" w:fill="8EA9DB"/>
            <w:noWrap/>
            <w:vAlign w:val="bottom"/>
            <w:hideMark/>
          </w:tcPr>
          <w:p w14:paraId="791ED482"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Count</w:t>
            </w:r>
          </w:p>
        </w:tc>
        <w:tc>
          <w:tcPr>
            <w:tcW w:w="720" w:type="dxa"/>
            <w:tcBorders>
              <w:top w:val="nil"/>
              <w:left w:val="nil"/>
              <w:bottom w:val="single" w:sz="4" w:space="0" w:color="auto"/>
              <w:right w:val="single" w:sz="4" w:space="0" w:color="auto"/>
            </w:tcBorders>
            <w:shd w:val="clear" w:color="000000" w:fill="8EA9DB"/>
            <w:noWrap/>
            <w:vAlign w:val="bottom"/>
            <w:hideMark/>
          </w:tcPr>
          <w:p w14:paraId="2ECB65F4"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w:t>
            </w:r>
          </w:p>
        </w:tc>
        <w:tc>
          <w:tcPr>
            <w:tcW w:w="714" w:type="dxa"/>
            <w:tcBorders>
              <w:top w:val="nil"/>
              <w:left w:val="nil"/>
              <w:bottom w:val="single" w:sz="4" w:space="0" w:color="auto"/>
              <w:right w:val="single" w:sz="4" w:space="0" w:color="auto"/>
            </w:tcBorders>
            <w:shd w:val="clear" w:color="000000" w:fill="8EA9DB"/>
            <w:noWrap/>
            <w:vAlign w:val="bottom"/>
            <w:hideMark/>
          </w:tcPr>
          <w:p w14:paraId="4C131CAE"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Count</w:t>
            </w:r>
          </w:p>
        </w:tc>
        <w:tc>
          <w:tcPr>
            <w:tcW w:w="714" w:type="dxa"/>
            <w:tcBorders>
              <w:top w:val="nil"/>
              <w:left w:val="nil"/>
              <w:bottom w:val="single" w:sz="4" w:space="0" w:color="auto"/>
              <w:right w:val="single" w:sz="4" w:space="0" w:color="auto"/>
            </w:tcBorders>
            <w:shd w:val="clear" w:color="000000" w:fill="8EA9DB"/>
            <w:noWrap/>
            <w:vAlign w:val="bottom"/>
            <w:hideMark/>
          </w:tcPr>
          <w:p w14:paraId="14400D4A"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w:t>
            </w:r>
          </w:p>
        </w:tc>
        <w:tc>
          <w:tcPr>
            <w:tcW w:w="949" w:type="dxa"/>
            <w:tcBorders>
              <w:top w:val="nil"/>
              <w:left w:val="nil"/>
              <w:bottom w:val="single" w:sz="4" w:space="0" w:color="auto"/>
              <w:right w:val="single" w:sz="4" w:space="0" w:color="auto"/>
            </w:tcBorders>
            <w:shd w:val="clear" w:color="000000" w:fill="D9D9D9"/>
            <w:noWrap/>
            <w:vAlign w:val="bottom"/>
            <w:hideMark/>
          </w:tcPr>
          <w:p w14:paraId="784A8DB2"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Count</w:t>
            </w:r>
          </w:p>
        </w:tc>
        <w:tc>
          <w:tcPr>
            <w:tcW w:w="1275" w:type="dxa"/>
            <w:tcBorders>
              <w:top w:val="nil"/>
              <w:left w:val="nil"/>
              <w:bottom w:val="single" w:sz="4" w:space="0" w:color="auto"/>
              <w:right w:val="single" w:sz="4" w:space="0" w:color="auto"/>
            </w:tcBorders>
            <w:shd w:val="clear" w:color="D9E1F2" w:fill="D9D9D9"/>
            <w:vAlign w:val="center"/>
            <w:hideMark/>
          </w:tcPr>
          <w:p w14:paraId="5F2AE03F" w14:textId="77777777" w:rsidR="00A016EC" w:rsidRPr="00A016EC" w:rsidRDefault="00A016EC" w:rsidP="00A016EC">
            <w:pPr>
              <w:spacing w:after="0" w:line="240" w:lineRule="auto"/>
              <w:jc w:val="right"/>
              <w:rPr>
                <w:rFonts w:ascii="Calibri" w:eastAsia="Times New Roman" w:hAnsi="Calibri" w:cs="Calibri"/>
                <w:b/>
                <w:bCs/>
                <w:sz w:val="20"/>
                <w:szCs w:val="20"/>
                <w:lang w:eastAsia="en-GB"/>
              </w:rPr>
            </w:pPr>
            <w:r w:rsidRPr="00A016EC">
              <w:rPr>
                <w:rFonts w:ascii="Calibri" w:eastAsia="Times New Roman" w:hAnsi="Calibri" w:cs="Calibri"/>
                <w:b/>
                <w:bCs/>
                <w:sz w:val="20"/>
                <w:szCs w:val="20"/>
                <w:lang w:eastAsia="en-GB"/>
              </w:rPr>
              <w:t>% of Total Students</w:t>
            </w:r>
          </w:p>
        </w:tc>
      </w:tr>
      <w:tr w:rsidR="00A016EC" w:rsidRPr="00A016EC" w14:paraId="54D213A4" w14:textId="77777777" w:rsidTr="00A016EC">
        <w:trPr>
          <w:trHeight w:val="55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38E861"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Two or more impairments and/or disabling medical conditions</w:t>
            </w:r>
          </w:p>
        </w:tc>
        <w:tc>
          <w:tcPr>
            <w:tcW w:w="714" w:type="dxa"/>
            <w:tcBorders>
              <w:top w:val="nil"/>
              <w:left w:val="nil"/>
              <w:bottom w:val="single" w:sz="4" w:space="0" w:color="auto"/>
              <w:right w:val="single" w:sz="4" w:space="0" w:color="auto"/>
            </w:tcBorders>
            <w:shd w:val="clear" w:color="auto" w:fill="auto"/>
            <w:noWrap/>
            <w:vAlign w:val="bottom"/>
            <w:hideMark/>
          </w:tcPr>
          <w:p w14:paraId="1C37A9BB"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205</w:t>
            </w:r>
          </w:p>
        </w:tc>
        <w:tc>
          <w:tcPr>
            <w:tcW w:w="720" w:type="dxa"/>
            <w:tcBorders>
              <w:top w:val="nil"/>
              <w:left w:val="nil"/>
              <w:bottom w:val="single" w:sz="4" w:space="0" w:color="auto"/>
              <w:right w:val="single" w:sz="4" w:space="0" w:color="auto"/>
            </w:tcBorders>
            <w:shd w:val="clear" w:color="auto" w:fill="auto"/>
            <w:noWrap/>
            <w:vAlign w:val="bottom"/>
            <w:hideMark/>
          </w:tcPr>
          <w:p w14:paraId="1E773245"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59.6%</w:t>
            </w:r>
          </w:p>
        </w:tc>
        <w:tc>
          <w:tcPr>
            <w:tcW w:w="714" w:type="dxa"/>
            <w:tcBorders>
              <w:top w:val="nil"/>
              <w:left w:val="nil"/>
              <w:bottom w:val="single" w:sz="4" w:space="0" w:color="auto"/>
              <w:right w:val="single" w:sz="4" w:space="0" w:color="auto"/>
            </w:tcBorders>
            <w:shd w:val="clear" w:color="auto" w:fill="auto"/>
            <w:noWrap/>
            <w:vAlign w:val="bottom"/>
            <w:hideMark/>
          </w:tcPr>
          <w:p w14:paraId="5DD0318B"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116</w:t>
            </w:r>
          </w:p>
        </w:tc>
        <w:tc>
          <w:tcPr>
            <w:tcW w:w="720" w:type="dxa"/>
            <w:tcBorders>
              <w:top w:val="nil"/>
              <w:left w:val="nil"/>
              <w:bottom w:val="single" w:sz="4" w:space="0" w:color="auto"/>
              <w:right w:val="single" w:sz="4" w:space="0" w:color="auto"/>
            </w:tcBorders>
            <w:shd w:val="clear" w:color="auto" w:fill="auto"/>
            <w:noWrap/>
            <w:vAlign w:val="bottom"/>
            <w:hideMark/>
          </w:tcPr>
          <w:p w14:paraId="17098F58"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33.7%</w:t>
            </w:r>
          </w:p>
        </w:tc>
        <w:tc>
          <w:tcPr>
            <w:tcW w:w="714" w:type="dxa"/>
            <w:tcBorders>
              <w:top w:val="nil"/>
              <w:left w:val="nil"/>
              <w:bottom w:val="single" w:sz="4" w:space="0" w:color="auto"/>
              <w:right w:val="single" w:sz="4" w:space="0" w:color="auto"/>
            </w:tcBorders>
            <w:shd w:val="clear" w:color="auto" w:fill="auto"/>
            <w:noWrap/>
            <w:vAlign w:val="bottom"/>
            <w:hideMark/>
          </w:tcPr>
          <w:p w14:paraId="64CCE162"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23</w:t>
            </w:r>
          </w:p>
        </w:tc>
        <w:tc>
          <w:tcPr>
            <w:tcW w:w="714" w:type="dxa"/>
            <w:tcBorders>
              <w:top w:val="nil"/>
              <w:left w:val="nil"/>
              <w:bottom w:val="single" w:sz="4" w:space="0" w:color="auto"/>
              <w:right w:val="single" w:sz="4" w:space="0" w:color="auto"/>
            </w:tcBorders>
            <w:shd w:val="clear" w:color="auto" w:fill="auto"/>
            <w:noWrap/>
            <w:vAlign w:val="bottom"/>
            <w:hideMark/>
          </w:tcPr>
          <w:p w14:paraId="22EF5235"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6.7%</w:t>
            </w:r>
          </w:p>
        </w:tc>
        <w:tc>
          <w:tcPr>
            <w:tcW w:w="949" w:type="dxa"/>
            <w:tcBorders>
              <w:top w:val="nil"/>
              <w:left w:val="nil"/>
              <w:bottom w:val="single" w:sz="4" w:space="0" w:color="auto"/>
              <w:right w:val="single" w:sz="4" w:space="0" w:color="auto"/>
            </w:tcBorders>
            <w:shd w:val="clear" w:color="D9E1F2" w:fill="D9D9D9"/>
            <w:noWrap/>
            <w:vAlign w:val="bottom"/>
            <w:hideMark/>
          </w:tcPr>
          <w:p w14:paraId="52317A6B"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344</w:t>
            </w:r>
          </w:p>
        </w:tc>
        <w:tc>
          <w:tcPr>
            <w:tcW w:w="1275" w:type="dxa"/>
            <w:tcBorders>
              <w:top w:val="nil"/>
              <w:left w:val="nil"/>
              <w:bottom w:val="single" w:sz="4" w:space="0" w:color="auto"/>
              <w:right w:val="single" w:sz="4" w:space="0" w:color="auto"/>
            </w:tcBorders>
            <w:shd w:val="clear" w:color="D9E1F2" w:fill="D9D9D9"/>
            <w:noWrap/>
            <w:vAlign w:val="bottom"/>
            <w:hideMark/>
          </w:tcPr>
          <w:p w14:paraId="4F32396E"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18.6%</w:t>
            </w:r>
          </w:p>
        </w:tc>
      </w:tr>
      <w:tr w:rsidR="00A016EC" w:rsidRPr="00A016EC" w14:paraId="0D703684" w14:textId="77777777" w:rsidTr="00A016EC">
        <w:trPr>
          <w:trHeight w:val="55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A485CE3"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A specific learning difficulty such as dyslexia, dyspraxia or AD(H)D</w:t>
            </w:r>
          </w:p>
        </w:tc>
        <w:tc>
          <w:tcPr>
            <w:tcW w:w="714" w:type="dxa"/>
            <w:tcBorders>
              <w:top w:val="nil"/>
              <w:left w:val="nil"/>
              <w:bottom w:val="single" w:sz="4" w:space="0" w:color="auto"/>
              <w:right w:val="single" w:sz="4" w:space="0" w:color="auto"/>
            </w:tcBorders>
            <w:shd w:val="clear" w:color="auto" w:fill="auto"/>
            <w:noWrap/>
            <w:vAlign w:val="bottom"/>
            <w:hideMark/>
          </w:tcPr>
          <w:p w14:paraId="65202FED"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276</w:t>
            </w:r>
          </w:p>
        </w:tc>
        <w:tc>
          <w:tcPr>
            <w:tcW w:w="720" w:type="dxa"/>
            <w:tcBorders>
              <w:top w:val="nil"/>
              <w:left w:val="nil"/>
              <w:bottom w:val="single" w:sz="4" w:space="0" w:color="auto"/>
              <w:right w:val="single" w:sz="4" w:space="0" w:color="auto"/>
            </w:tcBorders>
            <w:shd w:val="clear" w:color="auto" w:fill="auto"/>
            <w:noWrap/>
            <w:vAlign w:val="bottom"/>
            <w:hideMark/>
          </w:tcPr>
          <w:p w14:paraId="1EDB9188"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49.4%</w:t>
            </w:r>
          </w:p>
        </w:tc>
        <w:tc>
          <w:tcPr>
            <w:tcW w:w="714" w:type="dxa"/>
            <w:tcBorders>
              <w:top w:val="nil"/>
              <w:left w:val="nil"/>
              <w:bottom w:val="single" w:sz="4" w:space="0" w:color="auto"/>
              <w:right w:val="single" w:sz="4" w:space="0" w:color="auto"/>
            </w:tcBorders>
            <w:shd w:val="clear" w:color="auto" w:fill="auto"/>
            <w:noWrap/>
            <w:vAlign w:val="bottom"/>
            <w:hideMark/>
          </w:tcPr>
          <w:p w14:paraId="686AE09A"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270</w:t>
            </w:r>
          </w:p>
        </w:tc>
        <w:tc>
          <w:tcPr>
            <w:tcW w:w="720" w:type="dxa"/>
            <w:tcBorders>
              <w:top w:val="nil"/>
              <w:left w:val="nil"/>
              <w:bottom w:val="single" w:sz="4" w:space="0" w:color="auto"/>
              <w:right w:val="single" w:sz="4" w:space="0" w:color="auto"/>
            </w:tcBorders>
            <w:shd w:val="clear" w:color="auto" w:fill="auto"/>
            <w:noWrap/>
            <w:vAlign w:val="bottom"/>
            <w:hideMark/>
          </w:tcPr>
          <w:p w14:paraId="673757BF"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48.3%</w:t>
            </w:r>
          </w:p>
        </w:tc>
        <w:tc>
          <w:tcPr>
            <w:tcW w:w="714" w:type="dxa"/>
            <w:tcBorders>
              <w:top w:val="nil"/>
              <w:left w:val="nil"/>
              <w:bottom w:val="single" w:sz="4" w:space="0" w:color="auto"/>
              <w:right w:val="single" w:sz="4" w:space="0" w:color="auto"/>
            </w:tcBorders>
            <w:shd w:val="clear" w:color="auto" w:fill="auto"/>
            <w:noWrap/>
            <w:vAlign w:val="bottom"/>
            <w:hideMark/>
          </w:tcPr>
          <w:p w14:paraId="512E387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13</w:t>
            </w:r>
          </w:p>
        </w:tc>
        <w:tc>
          <w:tcPr>
            <w:tcW w:w="714" w:type="dxa"/>
            <w:tcBorders>
              <w:top w:val="nil"/>
              <w:left w:val="nil"/>
              <w:bottom w:val="single" w:sz="4" w:space="0" w:color="auto"/>
              <w:right w:val="single" w:sz="4" w:space="0" w:color="auto"/>
            </w:tcBorders>
            <w:shd w:val="clear" w:color="auto" w:fill="auto"/>
            <w:noWrap/>
            <w:vAlign w:val="bottom"/>
            <w:hideMark/>
          </w:tcPr>
          <w:p w14:paraId="753A0825"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2.3%</w:t>
            </w:r>
          </w:p>
        </w:tc>
        <w:tc>
          <w:tcPr>
            <w:tcW w:w="949" w:type="dxa"/>
            <w:tcBorders>
              <w:top w:val="nil"/>
              <w:left w:val="nil"/>
              <w:bottom w:val="single" w:sz="4" w:space="0" w:color="auto"/>
              <w:right w:val="single" w:sz="4" w:space="0" w:color="auto"/>
            </w:tcBorders>
            <w:shd w:val="clear" w:color="D9E1F2" w:fill="D9D9D9"/>
            <w:noWrap/>
            <w:vAlign w:val="bottom"/>
            <w:hideMark/>
          </w:tcPr>
          <w:p w14:paraId="4E57737E"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559</w:t>
            </w:r>
          </w:p>
        </w:tc>
        <w:tc>
          <w:tcPr>
            <w:tcW w:w="1275" w:type="dxa"/>
            <w:tcBorders>
              <w:top w:val="nil"/>
              <w:left w:val="nil"/>
              <w:bottom w:val="single" w:sz="4" w:space="0" w:color="auto"/>
              <w:right w:val="single" w:sz="4" w:space="0" w:color="auto"/>
            </w:tcBorders>
            <w:shd w:val="clear" w:color="D9E1F2" w:fill="D9D9D9"/>
            <w:noWrap/>
            <w:vAlign w:val="bottom"/>
            <w:hideMark/>
          </w:tcPr>
          <w:p w14:paraId="0BF692F3"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30.3%</w:t>
            </w:r>
          </w:p>
        </w:tc>
      </w:tr>
      <w:tr w:rsidR="00A016EC" w:rsidRPr="00A016EC" w14:paraId="0C900A5D" w14:textId="77777777" w:rsidTr="00A016EC">
        <w:trPr>
          <w:trHeight w:val="828"/>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E82F4F"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A social/communication impairment such as Asperger's syndrome/other autistic spectrum disorder</w:t>
            </w:r>
          </w:p>
        </w:tc>
        <w:tc>
          <w:tcPr>
            <w:tcW w:w="714" w:type="dxa"/>
            <w:tcBorders>
              <w:top w:val="nil"/>
              <w:left w:val="nil"/>
              <w:bottom w:val="single" w:sz="4" w:space="0" w:color="auto"/>
              <w:right w:val="single" w:sz="4" w:space="0" w:color="auto"/>
            </w:tcBorders>
            <w:shd w:val="clear" w:color="auto" w:fill="auto"/>
            <w:noWrap/>
            <w:vAlign w:val="bottom"/>
            <w:hideMark/>
          </w:tcPr>
          <w:p w14:paraId="7A6BBCD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43</w:t>
            </w:r>
          </w:p>
        </w:tc>
        <w:tc>
          <w:tcPr>
            <w:tcW w:w="720" w:type="dxa"/>
            <w:tcBorders>
              <w:top w:val="nil"/>
              <w:left w:val="nil"/>
              <w:bottom w:val="single" w:sz="4" w:space="0" w:color="auto"/>
              <w:right w:val="single" w:sz="4" w:space="0" w:color="auto"/>
            </w:tcBorders>
            <w:shd w:val="clear" w:color="auto" w:fill="auto"/>
            <w:noWrap/>
            <w:vAlign w:val="bottom"/>
            <w:hideMark/>
          </w:tcPr>
          <w:p w14:paraId="12398251"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23.2%</w:t>
            </w:r>
          </w:p>
        </w:tc>
        <w:tc>
          <w:tcPr>
            <w:tcW w:w="714" w:type="dxa"/>
            <w:tcBorders>
              <w:top w:val="nil"/>
              <w:left w:val="nil"/>
              <w:bottom w:val="single" w:sz="4" w:space="0" w:color="auto"/>
              <w:right w:val="single" w:sz="4" w:space="0" w:color="auto"/>
            </w:tcBorders>
            <w:shd w:val="clear" w:color="auto" w:fill="auto"/>
            <w:noWrap/>
            <w:vAlign w:val="bottom"/>
            <w:hideMark/>
          </w:tcPr>
          <w:p w14:paraId="43492608"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140</w:t>
            </w:r>
          </w:p>
        </w:tc>
        <w:tc>
          <w:tcPr>
            <w:tcW w:w="720" w:type="dxa"/>
            <w:tcBorders>
              <w:top w:val="nil"/>
              <w:left w:val="nil"/>
              <w:bottom w:val="single" w:sz="4" w:space="0" w:color="auto"/>
              <w:right w:val="single" w:sz="4" w:space="0" w:color="auto"/>
            </w:tcBorders>
            <w:shd w:val="clear" w:color="auto" w:fill="auto"/>
            <w:noWrap/>
            <w:vAlign w:val="bottom"/>
            <w:hideMark/>
          </w:tcPr>
          <w:p w14:paraId="6844DB1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75.7%</w:t>
            </w:r>
          </w:p>
        </w:tc>
        <w:tc>
          <w:tcPr>
            <w:tcW w:w="714" w:type="dxa"/>
            <w:tcBorders>
              <w:top w:val="nil"/>
              <w:left w:val="nil"/>
              <w:bottom w:val="single" w:sz="4" w:space="0" w:color="auto"/>
              <w:right w:val="single" w:sz="4" w:space="0" w:color="auto"/>
            </w:tcBorders>
            <w:shd w:val="clear" w:color="auto" w:fill="auto"/>
            <w:noWrap/>
            <w:vAlign w:val="bottom"/>
            <w:hideMark/>
          </w:tcPr>
          <w:p w14:paraId="3497026A"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w:t>
            </w:r>
          </w:p>
        </w:tc>
        <w:tc>
          <w:tcPr>
            <w:tcW w:w="714" w:type="dxa"/>
            <w:tcBorders>
              <w:top w:val="nil"/>
              <w:left w:val="nil"/>
              <w:bottom w:val="single" w:sz="4" w:space="0" w:color="auto"/>
              <w:right w:val="single" w:sz="4" w:space="0" w:color="auto"/>
            </w:tcBorders>
            <w:shd w:val="clear" w:color="auto" w:fill="auto"/>
            <w:noWrap/>
            <w:vAlign w:val="bottom"/>
            <w:hideMark/>
          </w:tcPr>
          <w:p w14:paraId="2044614B"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1.1%</w:t>
            </w:r>
          </w:p>
        </w:tc>
        <w:tc>
          <w:tcPr>
            <w:tcW w:w="949" w:type="dxa"/>
            <w:tcBorders>
              <w:top w:val="nil"/>
              <w:left w:val="nil"/>
              <w:bottom w:val="single" w:sz="4" w:space="0" w:color="auto"/>
              <w:right w:val="single" w:sz="4" w:space="0" w:color="auto"/>
            </w:tcBorders>
            <w:shd w:val="clear" w:color="D9E1F2" w:fill="D9D9D9"/>
            <w:noWrap/>
            <w:vAlign w:val="bottom"/>
            <w:hideMark/>
          </w:tcPr>
          <w:p w14:paraId="7A554A57"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185</w:t>
            </w:r>
          </w:p>
        </w:tc>
        <w:tc>
          <w:tcPr>
            <w:tcW w:w="1275" w:type="dxa"/>
            <w:tcBorders>
              <w:top w:val="nil"/>
              <w:left w:val="nil"/>
              <w:bottom w:val="single" w:sz="4" w:space="0" w:color="auto"/>
              <w:right w:val="single" w:sz="4" w:space="0" w:color="auto"/>
            </w:tcBorders>
            <w:shd w:val="clear" w:color="D9E1F2" w:fill="D9D9D9"/>
            <w:noWrap/>
            <w:vAlign w:val="bottom"/>
            <w:hideMark/>
          </w:tcPr>
          <w:p w14:paraId="3511F27A"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10.0%</w:t>
            </w:r>
          </w:p>
        </w:tc>
      </w:tr>
      <w:tr w:rsidR="00A016EC" w:rsidRPr="00A016EC" w14:paraId="19CDBA61" w14:textId="77777777" w:rsidTr="00A016EC">
        <w:trPr>
          <w:trHeight w:val="828"/>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CEA55AC" w14:textId="43D2F702"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 xml:space="preserve">A </w:t>
            </w:r>
            <w:r w:rsidR="000132A8" w:rsidRPr="00A016EC">
              <w:rPr>
                <w:rFonts w:ascii="Calibri" w:eastAsia="Times New Roman" w:hAnsi="Calibri" w:cs="Calibri"/>
                <w:color w:val="000000"/>
                <w:sz w:val="20"/>
                <w:szCs w:val="20"/>
                <w:lang w:eastAsia="en-GB"/>
              </w:rPr>
              <w:t>long-standing</w:t>
            </w:r>
            <w:r w:rsidRPr="00A016EC">
              <w:rPr>
                <w:rFonts w:ascii="Calibri" w:eastAsia="Times New Roman" w:hAnsi="Calibri" w:cs="Calibri"/>
                <w:color w:val="000000"/>
                <w:sz w:val="20"/>
                <w:szCs w:val="20"/>
                <w:lang w:eastAsia="en-GB"/>
              </w:rPr>
              <w:t xml:space="preserve"> illness or health condition such as cancer, HIV, diabetes, chronic heart disease, or epilepsy</w:t>
            </w:r>
          </w:p>
        </w:tc>
        <w:tc>
          <w:tcPr>
            <w:tcW w:w="714" w:type="dxa"/>
            <w:tcBorders>
              <w:top w:val="nil"/>
              <w:left w:val="nil"/>
              <w:bottom w:val="single" w:sz="4" w:space="0" w:color="auto"/>
              <w:right w:val="single" w:sz="4" w:space="0" w:color="auto"/>
            </w:tcBorders>
            <w:shd w:val="clear" w:color="auto" w:fill="auto"/>
            <w:noWrap/>
            <w:vAlign w:val="bottom"/>
            <w:hideMark/>
          </w:tcPr>
          <w:p w14:paraId="14E570B1"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66</w:t>
            </w:r>
          </w:p>
        </w:tc>
        <w:tc>
          <w:tcPr>
            <w:tcW w:w="720" w:type="dxa"/>
            <w:tcBorders>
              <w:top w:val="nil"/>
              <w:left w:val="nil"/>
              <w:bottom w:val="single" w:sz="4" w:space="0" w:color="auto"/>
              <w:right w:val="single" w:sz="4" w:space="0" w:color="auto"/>
            </w:tcBorders>
            <w:shd w:val="clear" w:color="auto" w:fill="auto"/>
            <w:noWrap/>
            <w:vAlign w:val="bottom"/>
            <w:hideMark/>
          </w:tcPr>
          <w:p w14:paraId="4120FB8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58.4%</w:t>
            </w:r>
          </w:p>
        </w:tc>
        <w:tc>
          <w:tcPr>
            <w:tcW w:w="714" w:type="dxa"/>
            <w:tcBorders>
              <w:top w:val="nil"/>
              <w:left w:val="nil"/>
              <w:bottom w:val="single" w:sz="4" w:space="0" w:color="auto"/>
              <w:right w:val="single" w:sz="4" w:space="0" w:color="auto"/>
            </w:tcBorders>
            <w:shd w:val="clear" w:color="auto" w:fill="auto"/>
            <w:noWrap/>
            <w:vAlign w:val="bottom"/>
            <w:hideMark/>
          </w:tcPr>
          <w:p w14:paraId="295E8A51"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28</w:t>
            </w:r>
          </w:p>
        </w:tc>
        <w:tc>
          <w:tcPr>
            <w:tcW w:w="720" w:type="dxa"/>
            <w:tcBorders>
              <w:top w:val="nil"/>
              <w:left w:val="nil"/>
              <w:bottom w:val="single" w:sz="4" w:space="0" w:color="auto"/>
              <w:right w:val="single" w:sz="4" w:space="0" w:color="auto"/>
            </w:tcBorders>
            <w:shd w:val="clear" w:color="auto" w:fill="auto"/>
            <w:noWrap/>
            <w:vAlign w:val="bottom"/>
            <w:hideMark/>
          </w:tcPr>
          <w:p w14:paraId="2AED0D35"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24.8%</w:t>
            </w:r>
          </w:p>
        </w:tc>
        <w:tc>
          <w:tcPr>
            <w:tcW w:w="714" w:type="dxa"/>
            <w:tcBorders>
              <w:top w:val="nil"/>
              <w:left w:val="nil"/>
              <w:bottom w:val="single" w:sz="4" w:space="0" w:color="auto"/>
              <w:right w:val="single" w:sz="4" w:space="0" w:color="auto"/>
            </w:tcBorders>
            <w:shd w:val="clear" w:color="auto" w:fill="auto"/>
            <w:noWrap/>
            <w:vAlign w:val="bottom"/>
            <w:hideMark/>
          </w:tcPr>
          <w:p w14:paraId="6320848A"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19</w:t>
            </w:r>
          </w:p>
        </w:tc>
        <w:tc>
          <w:tcPr>
            <w:tcW w:w="714" w:type="dxa"/>
            <w:tcBorders>
              <w:top w:val="nil"/>
              <w:left w:val="nil"/>
              <w:bottom w:val="single" w:sz="4" w:space="0" w:color="auto"/>
              <w:right w:val="single" w:sz="4" w:space="0" w:color="auto"/>
            </w:tcBorders>
            <w:shd w:val="clear" w:color="auto" w:fill="auto"/>
            <w:noWrap/>
            <w:vAlign w:val="bottom"/>
            <w:hideMark/>
          </w:tcPr>
          <w:p w14:paraId="71899D9D"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16.8%</w:t>
            </w:r>
          </w:p>
        </w:tc>
        <w:tc>
          <w:tcPr>
            <w:tcW w:w="949" w:type="dxa"/>
            <w:tcBorders>
              <w:top w:val="nil"/>
              <w:left w:val="nil"/>
              <w:bottom w:val="single" w:sz="4" w:space="0" w:color="auto"/>
              <w:right w:val="single" w:sz="4" w:space="0" w:color="auto"/>
            </w:tcBorders>
            <w:shd w:val="clear" w:color="D9E1F2" w:fill="D9D9D9"/>
            <w:noWrap/>
            <w:vAlign w:val="bottom"/>
            <w:hideMark/>
          </w:tcPr>
          <w:p w14:paraId="47707710"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113</w:t>
            </w:r>
          </w:p>
        </w:tc>
        <w:tc>
          <w:tcPr>
            <w:tcW w:w="1275" w:type="dxa"/>
            <w:tcBorders>
              <w:top w:val="nil"/>
              <w:left w:val="nil"/>
              <w:bottom w:val="single" w:sz="4" w:space="0" w:color="auto"/>
              <w:right w:val="single" w:sz="4" w:space="0" w:color="auto"/>
            </w:tcBorders>
            <w:shd w:val="clear" w:color="D9E1F2" w:fill="D9D9D9"/>
            <w:noWrap/>
            <w:vAlign w:val="bottom"/>
            <w:hideMark/>
          </w:tcPr>
          <w:p w14:paraId="4094715C"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6.1%</w:t>
            </w:r>
          </w:p>
        </w:tc>
      </w:tr>
      <w:tr w:rsidR="00A016EC" w:rsidRPr="00A016EC" w14:paraId="6440DF73" w14:textId="77777777" w:rsidTr="00A016EC">
        <w:trPr>
          <w:trHeight w:val="55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473DA8F"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A mental health condition, such as depression, schizophrenia or anxiety disorder</w:t>
            </w:r>
          </w:p>
        </w:tc>
        <w:tc>
          <w:tcPr>
            <w:tcW w:w="714" w:type="dxa"/>
            <w:tcBorders>
              <w:top w:val="nil"/>
              <w:left w:val="nil"/>
              <w:bottom w:val="single" w:sz="4" w:space="0" w:color="auto"/>
              <w:right w:val="single" w:sz="4" w:space="0" w:color="auto"/>
            </w:tcBorders>
            <w:shd w:val="clear" w:color="auto" w:fill="auto"/>
            <w:noWrap/>
            <w:vAlign w:val="bottom"/>
            <w:hideMark/>
          </w:tcPr>
          <w:p w14:paraId="6B943FB7"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298</w:t>
            </w:r>
          </w:p>
        </w:tc>
        <w:tc>
          <w:tcPr>
            <w:tcW w:w="720" w:type="dxa"/>
            <w:tcBorders>
              <w:top w:val="nil"/>
              <w:left w:val="nil"/>
              <w:bottom w:val="single" w:sz="4" w:space="0" w:color="auto"/>
              <w:right w:val="single" w:sz="4" w:space="0" w:color="auto"/>
            </w:tcBorders>
            <w:shd w:val="clear" w:color="auto" w:fill="auto"/>
            <w:noWrap/>
            <w:vAlign w:val="bottom"/>
            <w:hideMark/>
          </w:tcPr>
          <w:p w14:paraId="315D504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67.1%</w:t>
            </w:r>
          </w:p>
        </w:tc>
        <w:tc>
          <w:tcPr>
            <w:tcW w:w="714" w:type="dxa"/>
            <w:tcBorders>
              <w:top w:val="nil"/>
              <w:left w:val="nil"/>
              <w:bottom w:val="single" w:sz="4" w:space="0" w:color="auto"/>
              <w:right w:val="single" w:sz="4" w:space="0" w:color="auto"/>
            </w:tcBorders>
            <w:shd w:val="clear" w:color="auto" w:fill="auto"/>
            <w:noWrap/>
            <w:vAlign w:val="bottom"/>
            <w:hideMark/>
          </w:tcPr>
          <w:p w14:paraId="63DDBD4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145</w:t>
            </w:r>
          </w:p>
        </w:tc>
        <w:tc>
          <w:tcPr>
            <w:tcW w:w="720" w:type="dxa"/>
            <w:tcBorders>
              <w:top w:val="nil"/>
              <w:left w:val="nil"/>
              <w:bottom w:val="single" w:sz="4" w:space="0" w:color="auto"/>
              <w:right w:val="single" w:sz="4" w:space="0" w:color="auto"/>
            </w:tcBorders>
            <w:shd w:val="clear" w:color="auto" w:fill="auto"/>
            <w:noWrap/>
            <w:vAlign w:val="bottom"/>
            <w:hideMark/>
          </w:tcPr>
          <w:p w14:paraId="4CB37F46"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32.7%</w:t>
            </w:r>
          </w:p>
        </w:tc>
        <w:tc>
          <w:tcPr>
            <w:tcW w:w="714" w:type="dxa"/>
            <w:tcBorders>
              <w:top w:val="nil"/>
              <w:left w:val="nil"/>
              <w:bottom w:val="single" w:sz="4" w:space="0" w:color="auto"/>
              <w:right w:val="single" w:sz="4" w:space="0" w:color="auto"/>
            </w:tcBorders>
            <w:shd w:val="clear" w:color="auto" w:fill="auto"/>
            <w:noWrap/>
            <w:vAlign w:val="bottom"/>
            <w:hideMark/>
          </w:tcPr>
          <w:p w14:paraId="1D266D8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w:t>
            </w:r>
          </w:p>
        </w:tc>
        <w:tc>
          <w:tcPr>
            <w:tcW w:w="714" w:type="dxa"/>
            <w:tcBorders>
              <w:top w:val="nil"/>
              <w:left w:val="nil"/>
              <w:bottom w:val="single" w:sz="4" w:space="0" w:color="auto"/>
              <w:right w:val="single" w:sz="4" w:space="0" w:color="auto"/>
            </w:tcBorders>
            <w:shd w:val="clear" w:color="auto" w:fill="auto"/>
            <w:noWrap/>
            <w:vAlign w:val="bottom"/>
            <w:hideMark/>
          </w:tcPr>
          <w:p w14:paraId="6644D0B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0.2%</w:t>
            </w:r>
          </w:p>
        </w:tc>
        <w:tc>
          <w:tcPr>
            <w:tcW w:w="949" w:type="dxa"/>
            <w:tcBorders>
              <w:top w:val="nil"/>
              <w:left w:val="nil"/>
              <w:bottom w:val="single" w:sz="4" w:space="0" w:color="auto"/>
              <w:right w:val="single" w:sz="4" w:space="0" w:color="auto"/>
            </w:tcBorders>
            <w:shd w:val="clear" w:color="D9E1F2" w:fill="D9D9D9"/>
            <w:noWrap/>
            <w:vAlign w:val="bottom"/>
            <w:hideMark/>
          </w:tcPr>
          <w:p w14:paraId="79082CA2"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444</w:t>
            </w:r>
          </w:p>
        </w:tc>
        <w:tc>
          <w:tcPr>
            <w:tcW w:w="1275" w:type="dxa"/>
            <w:tcBorders>
              <w:top w:val="nil"/>
              <w:left w:val="nil"/>
              <w:bottom w:val="single" w:sz="4" w:space="0" w:color="auto"/>
              <w:right w:val="single" w:sz="4" w:space="0" w:color="auto"/>
            </w:tcBorders>
            <w:shd w:val="clear" w:color="D9E1F2" w:fill="D9D9D9"/>
            <w:noWrap/>
            <w:vAlign w:val="bottom"/>
            <w:hideMark/>
          </w:tcPr>
          <w:p w14:paraId="49A5447A"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24.1%</w:t>
            </w:r>
          </w:p>
        </w:tc>
      </w:tr>
      <w:tr w:rsidR="00A016EC" w:rsidRPr="00A016EC" w14:paraId="49C243B1" w14:textId="77777777" w:rsidTr="00A016EC">
        <w:trPr>
          <w:trHeight w:val="828"/>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C92488"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A physical impairment or mobility issues, such as difficulty using arms or using a wheelchair or crutches</w:t>
            </w:r>
          </w:p>
        </w:tc>
        <w:tc>
          <w:tcPr>
            <w:tcW w:w="714" w:type="dxa"/>
            <w:tcBorders>
              <w:top w:val="nil"/>
              <w:left w:val="nil"/>
              <w:bottom w:val="single" w:sz="4" w:space="0" w:color="auto"/>
              <w:right w:val="single" w:sz="4" w:space="0" w:color="auto"/>
            </w:tcBorders>
            <w:shd w:val="clear" w:color="auto" w:fill="auto"/>
            <w:noWrap/>
            <w:vAlign w:val="bottom"/>
            <w:hideMark/>
          </w:tcPr>
          <w:p w14:paraId="6A8B4281"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35</w:t>
            </w:r>
          </w:p>
        </w:tc>
        <w:tc>
          <w:tcPr>
            <w:tcW w:w="720" w:type="dxa"/>
            <w:tcBorders>
              <w:top w:val="nil"/>
              <w:left w:val="nil"/>
              <w:bottom w:val="single" w:sz="4" w:space="0" w:color="auto"/>
              <w:right w:val="single" w:sz="4" w:space="0" w:color="auto"/>
            </w:tcBorders>
            <w:shd w:val="clear" w:color="auto" w:fill="auto"/>
            <w:noWrap/>
            <w:vAlign w:val="bottom"/>
            <w:hideMark/>
          </w:tcPr>
          <w:p w14:paraId="7B834B8A"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70.0%</w:t>
            </w:r>
          </w:p>
        </w:tc>
        <w:tc>
          <w:tcPr>
            <w:tcW w:w="714" w:type="dxa"/>
            <w:tcBorders>
              <w:top w:val="nil"/>
              <w:left w:val="nil"/>
              <w:bottom w:val="single" w:sz="4" w:space="0" w:color="auto"/>
              <w:right w:val="single" w:sz="4" w:space="0" w:color="auto"/>
            </w:tcBorders>
            <w:shd w:val="clear" w:color="auto" w:fill="auto"/>
            <w:noWrap/>
            <w:vAlign w:val="bottom"/>
            <w:hideMark/>
          </w:tcPr>
          <w:p w14:paraId="76F5F6EC"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15</w:t>
            </w:r>
          </w:p>
        </w:tc>
        <w:tc>
          <w:tcPr>
            <w:tcW w:w="720" w:type="dxa"/>
            <w:tcBorders>
              <w:top w:val="nil"/>
              <w:left w:val="nil"/>
              <w:bottom w:val="single" w:sz="4" w:space="0" w:color="auto"/>
              <w:right w:val="single" w:sz="4" w:space="0" w:color="auto"/>
            </w:tcBorders>
            <w:shd w:val="clear" w:color="auto" w:fill="auto"/>
            <w:noWrap/>
            <w:vAlign w:val="bottom"/>
            <w:hideMark/>
          </w:tcPr>
          <w:p w14:paraId="550EBD6F"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30.0%</w:t>
            </w:r>
          </w:p>
        </w:tc>
        <w:tc>
          <w:tcPr>
            <w:tcW w:w="714" w:type="dxa"/>
            <w:tcBorders>
              <w:top w:val="nil"/>
              <w:left w:val="nil"/>
              <w:bottom w:val="single" w:sz="4" w:space="0" w:color="auto"/>
              <w:right w:val="single" w:sz="4" w:space="0" w:color="auto"/>
            </w:tcBorders>
            <w:shd w:val="clear" w:color="auto" w:fill="auto"/>
            <w:noWrap/>
            <w:vAlign w:val="bottom"/>
            <w:hideMark/>
          </w:tcPr>
          <w:p w14:paraId="31863559"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 </w:t>
            </w:r>
          </w:p>
        </w:tc>
        <w:tc>
          <w:tcPr>
            <w:tcW w:w="714" w:type="dxa"/>
            <w:tcBorders>
              <w:top w:val="nil"/>
              <w:left w:val="nil"/>
              <w:bottom w:val="single" w:sz="4" w:space="0" w:color="auto"/>
              <w:right w:val="single" w:sz="4" w:space="0" w:color="auto"/>
            </w:tcBorders>
            <w:shd w:val="clear" w:color="auto" w:fill="auto"/>
            <w:noWrap/>
            <w:vAlign w:val="bottom"/>
            <w:hideMark/>
          </w:tcPr>
          <w:p w14:paraId="04B97200"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0.0%</w:t>
            </w:r>
          </w:p>
        </w:tc>
        <w:tc>
          <w:tcPr>
            <w:tcW w:w="949" w:type="dxa"/>
            <w:tcBorders>
              <w:top w:val="nil"/>
              <w:left w:val="nil"/>
              <w:bottom w:val="single" w:sz="4" w:space="0" w:color="auto"/>
              <w:right w:val="single" w:sz="4" w:space="0" w:color="auto"/>
            </w:tcBorders>
            <w:shd w:val="clear" w:color="D9E1F2" w:fill="D9D9D9"/>
            <w:noWrap/>
            <w:vAlign w:val="bottom"/>
            <w:hideMark/>
          </w:tcPr>
          <w:p w14:paraId="5957153B"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50</w:t>
            </w:r>
          </w:p>
        </w:tc>
        <w:tc>
          <w:tcPr>
            <w:tcW w:w="1275" w:type="dxa"/>
            <w:tcBorders>
              <w:top w:val="nil"/>
              <w:left w:val="nil"/>
              <w:bottom w:val="single" w:sz="4" w:space="0" w:color="auto"/>
              <w:right w:val="single" w:sz="4" w:space="0" w:color="auto"/>
            </w:tcBorders>
            <w:shd w:val="clear" w:color="D9E1F2" w:fill="D9D9D9"/>
            <w:noWrap/>
            <w:vAlign w:val="bottom"/>
            <w:hideMark/>
          </w:tcPr>
          <w:p w14:paraId="7CD67137"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2.7%</w:t>
            </w:r>
          </w:p>
        </w:tc>
      </w:tr>
      <w:tr w:rsidR="00A016EC" w:rsidRPr="00A016EC" w14:paraId="09AD2FDF" w14:textId="77777777" w:rsidTr="00A016EC">
        <w:trPr>
          <w:trHeight w:val="288"/>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ABA8C1"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Deaf or a serious hearing impairment</w:t>
            </w:r>
          </w:p>
        </w:tc>
        <w:tc>
          <w:tcPr>
            <w:tcW w:w="714" w:type="dxa"/>
            <w:tcBorders>
              <w:top w:val="nil"/>
              <w:left w:val="nil"/>
              <w:bottom w:val="single" w:sz="4" w:space="0" w:color="auto"/>
              <w:right w:val="single" w:sz="4" w:space="0" w:color="auto"/>
            </w:tcBorders>
            <w:shd w:val="clear" w:color="auto" w:fill="auto"/>
            <w:noWrap/>
            <w:vAlign w:val="bottom"/>
            <w:hideMark/>
          </w:tcPr>
          <w:p w14:paraId="2075CA95"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13</w:t>
            </w:r>
          </w:p>
        </w:tc>
        <w:tc>
          <w:tcPr>
            <w:tcW w:w="720" w:type="dxa"/>
            <w:tcBorders>
              <w:top w:val="nil"/>
              <w:left w:val="nil"/>
              <w:bottom w:val="single" w:sz="4" w:space="0" w:color="auto"/>
              <w:right w:val="single" w:sz="4" w:space="0" w:color="auto"/>
            </w:tcBorders>
            <w:shd w:val="clear" w:color="auto" w:fill="auto"/>
            <w:noWrap/>
            <w:vAlign w:val="bottom"/>
            <w:hideMark/>
          </w:tcPr>
          <w:p w14:paraId="61E98121"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72.2%</w:t>
            </w:r>
          </w:p>
        </w:tc>
        <w:tc>
          <w:tcPr>
            <w:tcW w:w="714" w:type="dxa"/>
            <w:tcBorders>
              <w:top w:val="nil"/>
              <w:left w:val="nil"/>
              <w:bottom w:val="single" w:sz="4" w:space="0" w:color="auto"/>
              <w:right w:val="single" w:sz="4" w:space="0" w:color="auto"/>
            </w:tcBorders>
            <w:shd w:val="clear" w:color="auto" w:fill="auto"/>
            <w:noWrap/>
            <w:vAlign w:val="bottom"/>
            <w:hideMark/>
          </w:tcPr>
          <w:p w14:paraId="560BC85F"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5</w:t>
            </w:r>
          </w:p>
        </w:tc>
        <w:tc>
          <w:tcPr>
            <w:tcW w:w="720" w:type="dxa"/>
            <w:tcBorders>
              <w:top w:val="nil"/>
              <w:left w:val="nil"/>
              <w:bottom w:val="single" w:sz="4" w:space="0" w:color="auto"/>
              <w:right w:val="single" w:sz="4" w:space="0" w:color="auto"/>
            </w:tcBorders>
            <w:shd w:val="clear" w:color="auto" w:fill="auto"/>
            <w:noWrap/>
            <w:vAlign w:val="bottom"/>
            <w:hideMark/>
          </w:tcPr>
          <w:p w14:paraId="1D12C83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27.8%</w:t>
            </w:r>
          </w:p>
        </w:tc>
        <w:tc>
          <w:tcPr>
            <w:tcW w:w="714" w:type="dxa"/>
            <w:tcBorders>
              <w:top w:val="nil"/>
              <w:left w:val="nil"/>
              <w:bottom w:val="single" w:sz="4" w:space="0" w:color="auto"/>
              <w:right w:val="single" w:sz="4" w:space="0" w:color="auto"/>
            </w:tcBorders>
            <w:shd w:val="clear" w:color="auto" w:fill="auto"/>
            <w:noWrap/>
            <w:vAlign w:val="bottom"/>
            <w:hideMark/>
          </w:tcPr>
          <w:p w14:paraId="7498C34B"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 </w:t>
            </w:r>
          </w:p>
        </w:tc>
        <w:tc>
          <w:tcPr>
            <w:tcW w:w="714" w:type="dxa"/>
            <w:tcBorders>
              <w:top w:val="nil"/>
              <w:left w:val="nil"/>
              <w:bottom w:val="single" w:sz="4" w:space="0" w:color="auto"/>
              <w:right w:val="single" w:sz="4" w:space="0" w:color="auto"/>
            </w:tcBorders>
            <w:shd w:val="clear" w:color="auto" w:fill="auto"/>
            <w:noWrap/>
            <w:vAlign w:val="bottom"/>
            <w:hideMark/>
          </w:tcPr>
          <w:p w14:paraId="23890D1C"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0.0%</w:t>
            </w:r>
          </w:p>
        </w:tc>
        <w:tc>
          <w:tcPr>
            <w:tcW w:w="949" w:type="dxa"/>
            <w:tcBorders>
              <w:top w:val="nil"/>
              <w:left w:val="nil"/>
              <w:bottom w:val="single" w:sz="4" w:space="0" w:color="auto"/>
              <w:right w:val="single" w:sz="4" w:space="0" w:color="auto"/>
            </w:tcBorders>
            <w:shd w:val="clear" w:color="D9E1F2" w:fill="D9D9D9"/>
            <w:noWrap/>
            <w:vAlign w:val="bottom"/>
            <w:hideMark/>
          </w:tcPr>
          <w:p w14:paraId="5BC89E32"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18</w:t>
            </w:r>
          </w:p>
        </w:tc>
        <w:tc>
          <w:tcPr>
            <w:tcW w:w="1275" w:type="dxa"/>
            <w:tcBorders>
              <w:top w:val="nil"/>
              <w:left w:val="nil"/>
              <w:bottom w:val="single" w:sz="4" w:space="0" w:color="auto"/>
              <w:right w:val="single" w:sz="4" w:space="0" w:color="auto"/>
            </w:tcBorders>
            <w:shd w:val="clear" w:color="D9E1F2" w:fill="D9D9D9"/>
            <w:noWrap/>
            <w:vAlign w:val="bottom"/>
            <w:hideMark/>
          </w:tcPr>
          <w:p w14:paraId="3A69D8C1"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1.0%</w:t>
            </w:r>
          </w:p>
        </w:tc>
      </w:tr>
      <w:tr w:rsidR="00A016EC" w:rsidRPr="00A016EC" w14:paraId="04041CFC" w14:textId="77777777" w:rsidTr="00A016EC">
        <w:trPr>
          <w:trHeight w:val="55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1223A0"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Blind or a serious visual impairment uncorrected by glasses</w:t>
            </w:r>
          </w:p>
        </w:tc>
        <w:tc>
          <w:tcPr>
            <w:tcW w:w="714" w:type="dxa"/>
            <w:tcBorders>
              <w:top w:val="nil"/>
              <w:left w:val="nil"/>
              <w:bottom w:val="single" w:sz="4" w:space="0" w:color="auto"/>
              <w:right w:val="single" w:sz="4" w:space="0" w:color="auto"/>
            </w:tcBorders>
            <w:shd w:val="clear" w:color="auto" w:fill="auto"/>
            <w:noWrap/>
            <w:vAlign w:val="bottom"/>
            <w:hideMark/>
          </w:tcPr>
          <w:p w14:paraId="56ED9202"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w:t>
            </w:r>
          </w:p>
        </w:tc>
        <w:tc>
          <w:tcPr>
            <w:tcW w:w="720" w:type="dxa"/>
            <w:tcBorders>
              <w:top w:val="nil"/>
              <w:left w:val="nil"/>
              <w:bottom w:val="single" w:sz="4" w:space="0" w:color="auto"/>
              <w:right w:val="single" w:sz="4" w:space="0" w:color="auto"/>
            </w:tcBorders>
            <w:shd w:val="clear" w:color="auto" w:fill="auto"/>
            <w:noWrap/>
            <w:vAlign w:val="bottom"/>
            <w:hideMark/>
          </w:tcPr>
          <w:p w14:paraId="73072B3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18.2%</w:t>
            </w:r>
          </w:p>
        </w:tc>
        <w:tc>
          <w:tcPr>
            <w:tcW w:w="714" w:type="dxa"/>
            <w:tcBorders>
              <w:top w:val="nil"/>
              <w:left w:val="nil"/>
              <w:bottom w:val="single" w:sz="4" w:space="0" w:color="auto"/>
              <w:right w:val="single" w:sz="4" w:space="0" w:color="auto"/>
            </w:tcBorders>
            <w:shd w:val="clear" w:color="auto" w:fill="auto"/>
            <w:noWrap/>
            <w:vAlign w:val="bottom"/>
            <w:hideMark/>
          </w:tcPr>
          <w:p w14:paraId="7512E587"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6</w:t>
            </w:r>
          </w:p>
        </w:tc>
        <w:tc>
          <w:tcPr>
            <w:tcW w:w="720" w:type="dxa"/>
            <w:tcBorders>
              <w:top w:val="nil"/>
              <w:left w:val="nil"/>
              <w:bottom w:val="single" w:sz="4" w:space="0" w:color="auto"/>
              <w:right w:val="single" w:sz="4" w:space="0" w:color="auto"/>
            </w:tcBorders>
            <w:shd w:val="clear" w:color="auto" w:fill="auto"/>
            <w:noWrap/>
            <w:vAlign w:val="bottom"/>
            <w:hideMark/>
          </w:tcPr>
          <w:p w14:paraId="70FC5D8F"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54.5%</w:t>
            </w:r>
          </w:p>
        </w:tc>
        <w:tc>
          <w:tcPr>
            <w:tcW w:w="714" w:type="dxa"/>
            <w:tcBorders>
              <w:top w:val="nil"/>
              <w:left w:val="nil"/>
              <w:bottom w:val="single" w:sz="4" w:space="0" w:color="auto"/>
              <w:right w:val="single" w:sz="4" w:space="0" w:color="auto"/>
            </w:tcBorders>
            <w:shd w:val="clear" w:color="auto" w:fill="auto"/>
            <w:noWrap/>
            <w:vAlign w:val="bottom"/>
            <w:hideMark/>
          </w:tcPr>
          <w:p w14:paraId="1C9E17FC"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w:t>
            </w:r>
          </w:p>
        </w:tc>
        <w:tc>
          <w:tcPr>
            <w:tcW w:w="714" w:type="dxa"/>
            <w:tcBorders>
              <w:top w:val="nil"/>
              <w:left w:val="nil"/>
              <w:bottom w:val="single" w:sz="4" w:space="0" w:color="auto"/>
              <w:right w:val="single" w:sz="4" w:space="0" w:color="auto"/>
            </w:tcBorders>
            <w:shd w:val="clear" w:color="auto" w:fill="auto"/>
            <w:noWrap/>
            <w:vAlign w:val="bottom"/>
            <w:hideMark/>
          </w:tcPr>
          <w:p w14:paraId="780ADAB6"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27.3%</w:t>
            </w:r>
          </w:p>
        </w:tc>
        <w:tc>
          <w:tcPr>
            <w:tcW w:w="949" w:type="dxa"/>
            <w:tcBorders>
              <w:top w:val="nil"/>
              <w:left w:val="nil"/>
              <w:bottom w:val="single" w:sz="4" w:space="0" w:color="auto"/>
              <w:right w:val="single" w:sz="4" w:space="0" w:color="auto"/>
            </w:tcBorders>
            <w:shd w:val="clear" w:color="D9E1F2" w:fill="D9D9D9"/>
            <w:noWrap/>
            <w:vAlign w:val="bottom"/>
            <w:hideMark/>
          </w:tcPr>
          <w:p w14:paraId="537572D9"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11</w:t>
            </w:r>
          </w:p>
        </w:tc>
        <w:tc>
          <w:tcPr>
            <w:tcW w:w="1275" w:type="dxa"/>
            <w:tcBorders>
              <w:top w:val="nil"/>
              <w:left w:val="nil"/>
              <w:bottom w:val="single" w:sz="4" w:space="0" w:color="auto"/>
              <w:right w:val="single" w:sz="4" w:space="0" w:color="auto"/>
            </w:tcBorders>
            <w:shd w:val="clear" w:color="D9E1F2" w:fill="D9D9D9"/>
            <w:noWrap/>
            <w:vAlign w:val="bottom"/>
            <w:hideMark/>
          </w:tcPr>
          <w:p w14:paraId="5BC3DD0D"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0.6%</w:t>
            </w:r>
          </w:p>
        </w:tc>
      </w:tr>
      <w:tr w:rsidR="00A016EC" w:rsidRPr="00A016EC" w14:paraId="3769A866" w14:textId="77777777" w:rsidTr="00A016EC">
        <w:trPr>
          <w:trHeight w:val="55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D89A2F" w14:textId="77777777" w:rsidR="00A016EC" w:rsidRPr="00A016EC" w:rsidRDefault="00A016EC" w:rsidP="00A016EC">
            <w:pPr>
              <w:spacing w:after="0" w:line="240" w:lineRule="auto"/>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A disability, impairment or medical condition that is not listed above</w:t>
            </w:r>
          </w:p>
        </w:tc>
        <w:tc>
          <w:tcPr>
            <w:tcW w:w="714" w:type="dxa"/>
            <w:tcBorders>
              <w:top w:val="nil"/>
              <w:left w:val="nil"/>
              <w:bottom w:val="single" w:sz="4" w:space="0" w:color="auto"/>
              <w:right w:val="single" w:sz="4" w:space="0" w:color="auto"/>
            </w:tcBorders>
            <w:shd w:val="clear" w:color="auto" w:fill="auto"/>
            <w:noWrap/>
            <w:vAlign w:val="bottom"/>
            <w:hideMark/>
          </w:tcPr>
          <w:p w14:paraId="0C9FBE1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59</w:t>
            </w:r>
          </w:p>
        </w:tc>
        <w:tc>
          <w:tcPr>
            <w:tcW w:w="720" w:type="dxa"/>
            <w:tcBorders>
              <w:top w:val="nil"/>
              <w:left w:val="nil"/>
              <w:bottom w:val="single" w:sz="4" w:space="0" w:color="auto"/>
              <w:right w:val="single" w:sz="4" w:space="0" w:color="auto"/>
            </w:tcBorders>
            <w:shd w:val="clear" w:color="auto" w:fill="auto"/>
            <w:noWrap/>
            <w:vAlign w:val="bottom"/>
            <w:hideMark/>
          </w:tcPr>
          <w:p w14:paraId="674D2B7C"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48.8%</w:t>
            </w:r>
          </w:p>
        </w:tc>
        <w:tc>
          <w:tcPr>
            <w:tcW w:w="714" w:type="dxa"/>
            <w:tcBorders>
              <w:top w:val="nil"/>
              <w:left w:val="nil"/>
              <w:bottom w:val="single" w:sz="4" w:space="0" w:color="auto"/>
              <w:right w:val="single" w:sz="4" w:space="0" w:color="auto"/>
            </w:tcBorders>
            <w:shd w:val="clear" w:color="auto" w:fill="auto"/>
            <w:noWrap/>
            <w:vAlign w:val="bottom"/>
            <w:hideMark/>
          </w:tcPr>
          <w:p w14:paraId="168A22CB"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42</w:t>
            </w:r>
          </w:p>
        </w:tc>
        <w:tc>
          <w:tcPr>
            <w:tcW w:w="720" w:type="dxa"/>
            <w:tcBorders>
              <w:top w:val="nil"/>
              <w:left w:val="nil"/>
              <w:bottom w:val="single" w:sz="4" w:space="0" w:color="auto"/>
              <w:right w:val="single" w:sz="4" w:space="0" w:color="auto"/>
            </w:tcBorders>
            <w:shd w:val="clear" w:color="auto" w:fill="auto"/>
            <w:noWrap/>
            <w:vAlign w:val="bottom"/>
            <w:hideMark/>
          </w:tcPr>
          <w:p w14:paraId="4C658B0E"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34.7%</w:t>
            </w:r>
          </w:p>
        </w:tc>
        <w:tc>
          <w:tcPr>
            <w:tcW w:w="714" w:type="dxa"/>
            <w:tcBorders>
              <w:top w:val="nil"/>
              <w:left w:val="nil"/>
              <w:bottom w:val="single" w:sz="4" w:space="0" w:color="auto"/>
              <w:right w:val="single" w:sz="4" w:space="0" w:color="auto"/>
            </w:tcBorders>
            <w:shd w:val="clear" w:color="auto" w:fill="auto"/>
            <w:noWrap/>
            <w:vAlign w:val="bottom"/>
            <w:hideMark/>
          </w:tcPr>
          <w:p w14:paraId="6E947299"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20</w:t>
            </w:r>
          </w:p>
        </w:tc>
        <w:tc>
          <w:tcPr>
            <w:tcW w:w="714" w:type="dxa"/>
            <w:tcBorders>
              <w:top w:val="nil"/>
              <w:left w:val="nil"/>
              <w:bottom w:val="single" w:sz="4" w:space="0" w:color="auto"/>
              <w:right w:val="single" w:sz="4" w:space="0" w:color="auto"/>
            </w:tcBorders>
            <w:shd w:val="clear" w:color="auto" w:fill="auto"/>
            <w:noWrap/>
            <w:vAlign w:val="bottom"/>
            <w:hideMark/>
          </w:tcPr>
          <w:p w14:paraId="4FFD419B" w14:textId="77777777" w:rsidR="00A016EC" w:rsidRPr="00A016EC" w:rsidRDefault="00A016EC" w:rsidP="00A016EC">
            <w:pPr>
              <w:spacing w:after="0" w:line="240" w:lineRule="auto"/>
              <w:jc w:val="right"/>
              <w:rPr>
                <w:rFonts w:ascii="Calibri" w:eastAsia="Times New Roman" w:hAnsi="Calibri" w:cs="Calibri"/>
                <w:color w:val="000000"/>
                <w:sz w:val="20"/>
                <w:szCs w:val="20"/>
                <w:lang w:eastAsia="en-GB"/>
              </w:rPr>
            </w:pPr>
            <w:r w:rsidRPr="00A016EC">
              <w:rPr>
                <w:rFonts w:ascii="Calibri" w:eastAsia="Times New Roman" w:hAnsi="Calibri" w:cs="Calibri"/>
                <w:color w:val="000000"/>
                <w:sz w:val="20"/>
                <w:szCs w:val="20"/>
                <w:lang w:eastAsia="en-GB"/>
              </w:rPr>
              <w:t>16.5%</w:t>
            </w:r>
          </w:p>
        </w:tc>
        <w:tc>
          <w:tcPr>
            <w:tcW w:w="949" w:type="dxa"/>
            <w:tcBorders>
              <w:top w:val="nil"/>
              <w:left w:val="nil"/>
              <w:bottom w:val="single" w:sz="4" w:space="0" w:color="auto"/>
              <w:right w:val="single" w:sz="4" w:space="0" w:color="auto"/>
            </w:tcBorders>
            <w:shd w:val="clear" w:color="D9E1F2" w:fill="D9D9D9"/>
            <w:noWrap/>
            <w:vAlign w:val="bottom"/>
            <w:hideMark/>
          </w:tcPr>
          <w:p w14:paraId="41CAB20C"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121</w:t>
            </w:r>
          </w:p>
        </w:tc>
        <w:tc>
          <w:tcPr>
            <w:tcW w:w="1275" w:type="dxa"/>
            <w:tcBorders>
              <w:top w:val="nil"/>
              <w:left w:val="nil"/>
              <w:bottom w:val="single" w:sz="4" w:space="0" w:color="auto"/>
              <w:right w:val="single" w:sz="4" w:space="0" w:color="auto"/>
            </w:tcBorders>
            <w:shd w:val="clear" w:color="D9E1F2" w:fill="D9D9D9"/>
            <w:noWrap/>
            <w:vAlign w:val="bottom"/>
            <w:hideMark/>
          </w:tcPr>
          <w:p w14:paraId="181D4EED"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6.6%</w:t>
            </w:r>
          </w:p>
        </w:tc>
      </w:tr>
      <w:tr w:rsidR="00A016EC" w:rsidRPr="00A016EC" w14:paraId="048BCA69" w14:textId="77777777" w:rsidTr="00A016EC">
        <w:trPr>
          <w:trHeight w:val="288"/>
        </w:trPr>
        <w:tc>
          <w:tcPr>
            <w:tcW w:w="3114" w:type="dxa"/>
            <w:tcBorders>
              <w:top w:val="nil"/>
              <w:left w:val="single" w:sz="4" w:space="0" w:color="auto"/>
              <w:bottom w:val="single" w:sz="4" w:space="0" w:color="auto"/>
              <w:right w:val="single" w:sz="4" w:space="0" w:color="auto"/>
            </w:tcBorders>
            <w:shd w:val="clear" w:color="D9E1F2" w:fill="D9D9D9"/>
            <w:noWrap/>
            <w:vAlign w:val="bottom"/>
            <w:hideMark/>
          </w:tcPr>
          <w:p w14:paraId="6B6E23C6" w14:textId="77777777" w:rsidR="00A016EC" w:rsidRPr="00A016EC" w:rsidRDefault="00A016EC" w:rsidP="00A016EC">
            <w:pPr>
              <w:spacing w:after="0" w:line="240" w:lineRule="auto"/>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Total</w:t>
            </w:r>
          </w:p>
        </w:tc>
        <w:tc>
          <w:tcPr>
            <w:tcW w:w="714" w:type="dxa"/>
            <w:tcBorders>
              <w:top w:val="nil"/>
              <w:left w:val="nil"/>
              <w:bottom w:val="single" w:sz="4" w:space="0" w:color="auto"/>
              <w:right w:val="single" w:sz="4" w:space="0" w:color="auto"/>
            </w:tcBorders>
            <w:shd w:val="clear" w:color="D9E1F2" w:fill="D9D9D9"/>
            <w:noWrap/>
            <w:vAlign w:val="bottom"/>
            <w:hideMark/>
          </w:tcPr>
          <w:p w14:paraId="7B5F5125"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997</w:t>
            </w:r>
          </w:p>
        </w:tc>
        <w:tc>
          <w:tcPr>
            <w:tcW w:w="720" w:type="dxa"/>
            <w:tcBorders>
              <w:top w:val="nil"/>
              <w:left w:val="nil"/>
              <w:bottom w:val="single" w:sz="4" w:space="0" w:color="auto"/>
              <w:right w:val="single" w:sz="4" w:space="0" w:color="auto"/>
            </w:tcBorders>
            <w:shd w:val="clear" w:color="D9E1F2" w:fill="D9D9D9"/>
            <w:noWrap/>
            <w:vAlign w:val="bottom"/>
            <w:hideMark/>
          </w:tcPr>
          <w:p w14:paraId="12B90024"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54.0%</w:t>
            </w:r>
          </w:p>
        </w:tc>
        <w:tc>
          <w:tcPr>
            <w:tcW w:w="714" w:type="dxa"/>
            <w:tcBorders>
              <w:top w:val="nil"/>
              <w:left w:val="nil"/>
              <w:bottom w:val="single" w:sz="4" w:space="0" w:color="auto"/>
              <w:right w:val="single" w:sz="4" w:space="0" w:color="auto"/>
            </w:tcBorders>
            <w:shd w:val="clear" w:color="D9E1F2" w:fill="D9D9D9"/>
            <w:noWrap/>
            <w:vAlign w:val="bottom"/>
            <w:hideMark/>
          </w:tcPr>
          <w:p w14:paraId="5E4716C1"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767</w:t>
            </w:r>
          </w:p>
        </w:tc>
        <w:tc>
          <w:tcPr>
            <w:tcW w:w="720" w:type="dxa"/>
            <w:tcBorders>
              <w:top w:val="nil"/>
              <w:left w:val="nil"/>
              <w:bottom w:val="single" w:sz="4" w:space="0" w:color="auto"/>
              <w:right w:val="single" w:sz="4" w:space="0" w:color="auto"/>
            </w:tcBorders>
            <w:shd w:val="clear" w:color="D9E1F2" w:fill="D9D9D9"/>
            <w:noWrap/>
            <w:vAlign w:val="bottom"/>
            <w:hideMark/>
          </w:tcPr>
          <w:p w14:paraId="6840D45C"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41.6%</w:t>
            </w:r>
          </w:p>
        </w:tc>
        <w:tc>
          <w:tcPr>
            <w:tcW w:w="714" w:type="dxa"/>
            <w:tcBorders>
              <w:top w:val="nil"/>
              <w:left w:val="nil"/>
              <w:bottom w:val="single" w:sz="4" w:space="0" w:color="auto"/>
              <w:right w:val="single" w:sz="4" w:space="0" w:color="auto"/>
            </w:tcBorders>
            <w:shd w:val="clear" w:color="D9E1F2" w:fill="D9D9D9"/>
            <w:noWrap/>
            <w:vAlign w:val="bottom"/>
            <w:hideMark/>
          </w:tcPr>
          <w:p w14:paraId="1A1FBCFE"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81</w:t>
            </w:r>
          </w:p>
        </w:tc>
        <w:tc>
          <w:tcPr>
            <w:tcW w:w="714" w:type="dxa"/>
            <w:tcBorders>
              <w:top w:val="nil"/>
              <w:left w:val="nil"/>
              <w:bottom w:val="single" w:sz="4" w:space="0" w:color="auto"/>
              <w:right w:val="single" w:sz="4" w:space="0" w:color="auto"/>
            </w:tcBorders>
            <w:shd w:val="clear" w:color="D9E1F2" w:fill="D9D9D9"/>
            <w:noWrap/>
            <w:vAlign w:val="bottom"/>
            <w:hideMark/>
          </w:tcPr>
          <w:p w14:paraId="4EA22182"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4.4%</w:t>
            </w:r>
          </w:p>
        </w:tc>
        <w:tc>
          <w:tcPr>
            <w:tcW w:w="949" w:type="dxa"/>
            <w:tcBorders>
              <w:top w:val="nil"/>
              <w:left w:val="nil"/>
              <w:bottom w:val="single" w:sz="4" w:space="0" w:color="auto"/>
              <w:right w:val="single" w:sz="4" w:space="0" w:color="auto"/>
            </w:tcBorders>
            <w:shd w:val="clear" w:color="D9E1F2" w:fill="D9D9D9"/>
            <w:noWrap/>
            <w:vAlign w:val="bottom"/>
            <w:hideMark/>
          </w:tcPr>
          <w:p w14:paraId="3CEC4BC6"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1845</w:t>
            </w:r>
          </w:p>
        </w:tc>
        <w:tc>
          <w:tcPr>
            <w:tcW w:w="1275" w:type="dxa"/>
            <w:tcBorders>
              <w:top w:val="nil"/>
              <w:left w:val="nil"/>
              <w:bottom w:val="single" w:sz="4" w:space="0" w:color="auto"/>
              <w:right w:val="single" w:sz="4" w:space="0" w:color="auto"/>
            </w:tcBorders>
            <w:shd w:val="clear" w:color="D9E1F2" w:fill="D9D9D9"/>
            <w:noWrap/>
            <w:vAlign w:val="bottom"/>
            <w:hideMark/>
          </w:tcPr>
          <w:p w14:paraId="5023B2B6" w14:textId="77777777" w:rsidR="00A016EC" w:rsidRPr="00A016EC" w:rsidRDefault="00A016EC" w:rsidP="00A016EC">
            <w:pPr>
              <w:spacing w:after="0" w:line="240" w:lineRule="auto"/>
              <w:jc w:val="right"/>
              <w:rPr>
                <w:rFonts w:ascii="Calibri" w:eastAsia="Times New Roman" w:hAnsi="Calibri" w:cs="Calibri"/>
                <w:b/>
                <w:bCs/>
                <w:color w:val="000000"/>
                <w:sz w:val="20"/>
                <w:szCs w:val="20"/>
                <w:lang w:eastAsia="en-GB"/>
              </w:rPr>
            </w:pPr>
            <w:r w:rsidRPr="00A016EC">
              <w:rPr>
                <w:rFonts w:ascii="Calibri" w:eastAsia="Times New Roman" w:hAnsi="Calibri" w:cs="Calibri"/>
                <w:b/>
                <w:bCs/>
                <w:color w:val="000000"/>
                <w:sz w:val="20"/>
                <w:szCs w:val="20"/>
                <w:lang w:eastAsia="en-GB"/>
              </w:rPr>
              <w:t>100.0%</w:t>
            </w:r>
          </w:p>
        </w:tc>
      </w:tr>
    </w:tbl>
    <w:p w14:paraId="1D1F0422" w14:textId="31281335" w:rsidR="0069259B" w:rsidRPr="00EF4F64" w:rsidRDefault="0069259B" w:rsidP="0069259B">
      <w:pPr>
        <w:pStyle w:val="Default"/>
        <w:rPr>
          <w:rFonts w:asciiTheme="minorHAnsi" w:hAnsiTheme="minorHAnsi" w:cstheme="minorHAnsi"/>
          <w:sz w:val="20"/>
          <w:szCs w:val="20"/>
        </w:rPr>
      </w:pPr>
      <w:r w:rsidRPr="00EF4F64">
        <w:rPr>
          <w:rFonts w:asciiTheme="minorHAnsi" w:hAnsiTheme="minorHAnsi" w:cstheme="minorHAnsi"/>
          <w:sz w:val="20"/>
          <w:szCs w:val="20"/>
        </w:rPr>
        <w:t>Table 4.</w:t>
      </w:r>
      <w:r>
        <w:rPr>
          <w:rFonts w:asciiTheme="minorHAnsi" w:hAnsiTheme="minorHAnsi" w:cstheme="minorHAnsi"/>
          <w:sz w:val="20"/>
          <w:szCs w:val="20"/>
        </w:rPr>
        <w:t>c</w:t>
      </w:r>
      <w:r w:rsidRPr="00EF4F64">
        <w:rPr>
          <w:rFonts w:asciiTheme="minorHAnsi" w:hAnsiTheme="minorHAnsi" w:cstheme="minorHAnsi"/>
          <w:sz w:val="20"/>
          <w:szCs w:val="20"/>
        </w:rPr>
        <w:t xml:space="preserve"> (HESA return) All registered students by </w:t>
      </w:r>
      <w:r>
        <w:rPr>
          <w:rFonts w:asciiTheme="minorHAnsi" w:hAnsiTheme="minorHAnsi" w:cstheme="minorHAnsi"/>
          <w:sz w:val="20"/>
          <w:szCs w:val="20"/>
        </w:rPr>
        <w:t xml:space="preserve">self-declared disability </w:t>
      </w:r>
      <w:r w:rsidRPr="00EF4F64">
        <w:rPr>
          <w:rFonts w:asciiTheme="minorHAnsi" w:hAnsiTheme="minorHAnsi" w:cstheme="minorHAnsi"/>
          <w:sz w:val="20"/>
          <w:szCs w:val="20"/>
        </w:rPr>
        <w:t xml:space="preserve">and </w:t>
      </w:r>
      <w:r w:rsidR="00707CF3">
        <w:rPr>
          <w:rFonts w:asciiTheme="minorHAnsi" w:hAnsiTheme="minorHAnsi" w:cstheme="minorHAnsi"/>
          <w:sz w:val="20"/>
          <w:szCs w:val="20"/>
        </w:rPr>
        <w:t>sex</w:t>
      </w:r>
      <w:r w:rsidRPr="00EF4F64">
        <w:rPr>
          <w:rFonts w:asciiTheme="minorHAnsi" w:hAnsiTheme="minorHAnsi" w:cstheme="minorHAnsi"/>
          <w:sz w:val="20"/>
          <w:szCs w:val="20"/>
        </w:rPr>
        <w:t>.</w:t>
      </w:r>
    </w:p>
    <w:p w14:paraId="5F1149C6" w14:textId="77777777" w:rsidR="00A016EC" w:rsidRDefault="00A016EC" w:rsidP="00A016EC">
      <w:pPr>
        <w:pStyle w:val="Default"/>
        <w:rPr>
          <w:rFonts w:asciiTheme="minorHAnsi" w:hAnsiTheme="minorHAnsi" w:cstheme="minorHAnsi"/>
          <w:b/>
          <w:bCs/>
          <w:sz w:val="23"/>
          <w:szCs w:val="23"/>
          <w:highlight w:val="yellow"/>
        </w:rPr>
      </w:pPr>
    </w:p>
    <w:p w14:paraId="35EEF6DF" w14:textId="77777777" w:rsidR="000132A8" w:rsidRDefault="000132A8" w:rsidP="0069259B">
      <w:pPr>
        <w:pStyle w:val="Default"/>
        <w:ind w:left="360"/>
        <w:rPr>
          <w:rFonts w:asciiTheme="minorHAnsi" w:hAnsiTheme="minorHAnsi" w:cstheme="minorHAnsi"/>
          <w:b/>
          <w:bCs/>
          <w:sz w:val="23"/>
          <w:szCs w:val="23"/>
          <w:highlight w:val="yellow"/>
        </w:rPr>
      </w:pPr>
    </w:p>
    <w:p w14:paraId="25AAC9E1" w14:textId="77777777" w:rsidR="000132A8" w:rsidRDefault="000132A8" w:rsidP="0069259B">
      <w:pPr>
        <w:pStyle w:val="Default"/>
        <w:ind w:left="360"/>
        <w:rPr>
          <w:rFonts w:asciiTheme="minorHAnsi" w:hAnsiTheme="minorHAnsi" w:cstheme="minorHAnsi"/>
          <w:b/>
          <w:bCs/>
          <w:sz w:val="23"/>
          <w:szCs w:val="23"/>
          <w:highlight w:val="yellow"/>
        </w:rPr>
      </w:pPr>
    </w:p>
    <w:p w14:paraId="03CBAC0E" w14:textId="77777777" w:rsidR="000132A8" w:rsidRDefault="000132A8" w:rsidP="0069259B">
      <w:pPr>
        <w:pStyle w:val="Default"/>
        <w:ind w:left="360"/>
        <w:rPr>
          <w:rFonts w:asciiTheme="minorHAnsi" w:hAnsiTheme="minorHAnsi" w:cstheme="minorHAnsi"/>
          <w:b/>
          <w:bCs/>
          <w:sz w:val="23"/>
          <w:szCs w:val="23"/>
          <w:highlight w:val="yellow"/>
        </w:rPr>
      </w:pPr>
    </w:p>
    <w:p w14:paraId="4F6B6594" w14:textId="77777777" w:rsidR="000132A8" w:rsidRDefault="000132A8" w:rsidP="0069259B">
      <w:pPr>
        <w:pStyle w:val="Default"/>
        <w:ind w:left="360"/>
        <w:rPr>
          <w:rFonts w:asciiTheme="minorHAnsi" w:hAnsiTheme="minorHAnsi" w:cstheme="minorHAnsi"/>
          <w:b/>
          <w:bCs/>
          <w:sz w:val="23"/>
          <w:szCs w:val="23"/>
          <w:highlight w:val="yellow"/>
        </w:rPr>
      </w:pPr>
    </w:p>
    <w:p w14:paraId="29D38398" w14:textId="77777777" w:rsidR="000132A8" w:rsidRDefault="000132A8" w:rsidP="0069259B">
      <w:pPr>
        <w:pStyle w:val="Default"/>
        <w:ind w:left="360"/>
        <w:rPr>
          <w:rFonts w:asciiTheme="minorHAnsi" w:hAnsiTheme="minorHAnsi" w:cstheme="minorHAnsi"/>
          <w:b/>
          <w:bCs/>
          <w:sz w:val="23"/>
          <w:szCs w:val="23"/>
          <w:highlight w:val="yellow"/>
        </w:rPr>
      </w:pPr>
    </w:p>
    <w:p w14:paraId="7AC3DF3C" w14:textId="77777777" w:rsidR="000132A8" w:rsidRDefault="000132A8" w:rsidP="0069259B">
      <w:pPr>
        <w:pStyle w:val="Default"/>
        <w:ind w:left="360"/>
        <w:rPr>
          <w:rFonts w:asciiTheme="minorHAnsi" w:hAnsiTheme="minorHAnsi" w:cstheme="minorHAnsi"/>
          <w:b/>
          <w:bCs/>
          <w:sz w:val="23"/>
          <w:szCs w:val="23"/>
          <w:highlight w:val="yellow"/>
        </w:rPr>
      </w:pPr>
    </w:p>
    <w:p w14:paraId="1279795F" w14:textId="77777777" w:rsidR="000132A8" w:rsidRDefault="000132A8" w:rsidP="0069259B">
      <w:pPr>
        <w:pStyle w:val="Default"/>
        <w:ind w:left="360"/>
        <w:rPr>
          <w:rFonts w:asciiTheme="minorHAnsi" w:hAnsiTheme="minorHAnsi" w:cstheme="minorHAnsi"/>
          <w:b/>
          <w:bCs/>
          <w:sz w:val="23"/>
          <w:szCs w:val="23"/>
          <w:highlight w:val="yellow"/>
        </w:rPr>
      </w:pPr>
    </w:p>
    <w:p w14:paraId="6E2701AB" w14:textId="77777777" w:rsidR="000132A8" w:rsidRDefault="000132A8" w:rsidP="0069259B">
      <w:pPr>
        <w:pStyle w:val="Default"/>
        <w:ind w:left="360"/>
        <w:rPr>
          <w:rFonts w:asciiTheme="minorHAnsi" w:hAnsiTheme="minorHAnsi" w:cstheme="minorHAnsi"/>
          <w:b/>
          <w:bCs/>
          <w:sz w:val="23"/>
          <w:szCs w:val="23"/>
          <w:highlight w:val="yellow"/>
        </w:rPr>
      </w:pPr>
    </w:p>
    <w:p w14:paraId="3A669486" w14:textId="77777777" w:rsidR="000132A8" w:rsidRDefault="000132A8" w:rsidP="0069259B">
      <w:pPr>
        <w:pStyle w:val="Default"/>
        <w:ind w:left="360"/>
        <w:rPr>
          <w:rFonts w:asciiTheme="minorHAnsi" w:hAnsiTheme="minorHAnsi" w:cstheme="minorHAnsi"/>
          <w:b/>
          <w:bCs/>
          <w:sz w:val="23"/>
          <w:szCs w:val="23"/>
          <w:highlight w:val="yellow"/>
        </w:rPr>
      </w:pPr>
    </w:p>
    <w:p w14:paraId="5B7B8703" w14:textId="77777777" w:rsidR="000132A8" w:rsidRDefault="000132A8" w:rsidP="0069259B">
      <w:pPr>
        <w:pStyle w:val="Default"/>
        <w:ind w:left="360"/>
        <w:rPr>
          <w:rFonts w:asciiTheme="minorHAnsi" w:hAnsiTheme="minorHAnsi" w:cstheme="minorHAnsi"/>
          <w:b/>
          <w:bCs/>
          <w:sz w:val="23"/>
          <w:szCs w:val="23"/>
          <w:highlight w:val="yellow"/>
        </w:rPr>
      </w:pPr>
    </w:p>
    <w:p w14:paraId="2AEED4DD" w14:textId="77777777" w:rsidR="000132A8" w:rsidRDefault="000132A8" w:rsidP="0069259B">
      <w:pPr>
        <w:pStyle w:val="Default"/>
        <w:ind w:left="360"/>
        <w:rPr>
          <w:rFonts w:asciiTheme="minorHAnsi" w:hAnsiTheme="minorHAnsi" w:cstheme="minorHAnsi"/>
          <w:b/>
          <w:bCs/>
          <w:sz w:val="23"/>
          <w:szCs w:val="23"/>
          <w:highlight w:val="yellow"/>
        </w:rPr>
      </w:pPr>
    </w:p>
    <w:p w14:paraId="7EDCE8FA" w14:textId="77777777" w:rsidR="000132A8" w:rsidRDefault="000132A8" w:rsidP="0069259B">
      <w:pPr>
        <w:pStyle w:val="Default"/>
        <w:ind w:left="360"/>
        <w:rPr>
          <w:rFonts w:asciiTheme="minorHAnsi" w:hAnsiTheme="minorHAnsi" w:cstheme="minorHAnsi"/>
          <w:b/>
          <w:bCs/>
          <w:sz w:val="23"/>
          <w:szCs w:val="23"/>
          <w:highlight w:val="yellow"/>
        </w:rPr>
      </w:pPr>
    </w:p>
    <w:p w14:paraId="468A668C" w14:textId="77777777" w:rsidR="000132A8" w:rsidRDefault="000132A8" w:rsidP="0069259B">
      <w:pPr>
        <w:pStyle w:val="Default"/>
        <w:ind w:left="360"/>
        <w:rPr>
          <w:rFonts w:asciiTheme="minorHAnsi" w:hAnsiTheme="minorHAnsi" w:cstheme="minorHAnsi"/>
          <w:b/>
          <w:bCs/>
          <w:sz w:val="23"/>
          <w:szCs w:val="23"/>
          <w:highlight w:val="yellow"/>
        </w:rPr>
      </w:pPr>
    </w:p>
    <w:p w14:paraId="2699B66D" w14:textId="77777777" w:rsidR="000132A8" w:rsidRDefault="000132A8" w:rsidP="0069259B">
      <w:pPr>
        <w:pStyle w:val="Default"/>
        <w:ind w:left="360"/>
        <w:rPr>
          <w:rFonts w:asciiTheme="minorHAnsi" w:hAnsiTheme="minorHAnsi" w:cstheme="minorHAnsi"/>
          <w:b/>
          <w:bCs/>
          <w:sz w:val="23"/>
          <w:szCs w:val="23"/>
          <w:highlight w:val="yellow"/>
        </w:rPr>
      </w:pPr>
    </w:p>
    <w:p w14:paraId="0FB12431" w14:textId="4060D20F" w:rsidR="0069259B" w:rsidRPr="000132A8" w:rsidRDefault="0069259B" w:rsidP="0069259B">
      <w:pPr>
        <w:pStyle w:val="Default"/>
        <w:ind w:left="360"/>
        <w:rPr>
          <w:rFonts w:asciiTheme="minorHAnsi" w:hAnsiTheme="minorHAnsi" w:cstheme="minorHAnsi"/>
          <w:b/>
          <w:bCs/>
          <w:sz w:val="23"/>
          <w:szCs w:val="23"/>
        </w:rPr>
      </w:pPr>
      <w:r w:rsidRPr="000132A8">
        <w:rPr>
          <w:rFonts w:asciiTheme="minorHAnsi" w:hAnsiTheme="minorHAnsi" w:cstheme="minorHAnsi"/>
          <w:b/>
          <w:bCs/>
          <w:sz w:val="23"/>
          <w:szCs w:val="23"/>
        </w:rPr>
        <w:lastRenderedPageBreak/>
        <w:t>d. Gender reassignment</w:t>
      </w:r>
    </w:p>
    <w:p w14:paraId="75A57512" w14:textId="77777777" w:rsidR="000132A8" w:rsidRPr="000132A8" w:rsidRDefault="000132A8" w:rsidP="000132A8">
      <w:pPr>
        <w:pStyle w:val="Default"/>
        <w:rPr>
          <w:rFonts w:asciiTheme="minorHAnsi" w:hAnsiTheme="minorHAnsi" w:cstheme="minorHAnsi"/>
          <w:b/>
          <w:bCs/>
          <w:sz w:val="23"/>
          <w:szCs w:val="23"/>
        </w:rPr>
      </w:pPr>
    </w:p>
    <w:p w14:paraId="154AF515" w14:textId="01E475DF" w:rsidR="000132A8" w:rsidRPr="000132A8" w:rsidRDefault="000132A8" w:rsidP="00FA48A9">
      <w:pPr>
        <w:pStyle w:val="Default"/>
        <w:rPr>
          <w:rFonts w:asciiTheme="minorHAnsi" w:hAnsiTheme="minorHAnsi" w:cstheme="minorHAnsi"/>
          <w:b/>
          <w:bCs/>
          <w:sz w:val="23"/>
          <w:szCs w:val="23"/>
        </w:rPr>
      </w:pPr>
      <w:r w:rsidRPr="000132A8">
        <w:rPr>
          <w:rFonts w:asciiTheme="minorHAnsi" w:hAnsiTheme="minorHAnsi" w:cstheme="minorHAnsi"/>
          <w:sz w:val="23"/>
          <w:szCs w:val="23"/>
        </w:rPr>
        <w:t>In 2023, 4.1% (3.7% 2022) of our students have declared that their gender identity has changed since it was assigned at birth.</w:t>
      </w:r>
      <w:r w:rsidR="00FA48A9">
        <w:rPr>
          <w:rFonts w:asciiTheme="minorHAnsi" w:hAnsiTheme="minorHAnsi" w:cstheme="minorHAnsi"/>
          <w:sz w:val="23"/>
          <w:szCs w:val="23"/>
        </w:rPr>
        <w:t xml:space="preserve"> T</w:t>
      </w:r>
      <w:r w:rsidR="00FA48A9" w:rsidRPr="00FA48A9">
        <w:rPr>
          <w:rFonts w:asciiTheme="minorHAnsi" w:hAnsiTheme="minorHAnsi" w:cstheme="minorHAnsi"/>
          <w:sz w:val="23"/>
          <w:szCs w:val="23"/>
        </w:rPr>
        <w:t>he proportion</w:t>
      </w:r>
      <w:r w:rsidR="00FA48A9">
        <w:rPr>
          <w:rFonts w:asciiTheme="minorHAnsi" w:hAnsiTheme="minorHAnsi" w:cstheme="minorHAnsi"/>
          <w:sz w:val="23"/>
          <w:szCs w:val="23"/>
        </w:rPr>
        <w:t xml:space="preserve"> </w:t>
      </w:r>
      <w:r w:rsidR="00FA48A9" w:rsidRPr="00FA48A9">
        <w:rPr>
          <w:rFonts w:asciiTheme="minorHAnsi" w:hAnsiTheme="minorHAnsi" w:cstheme="minorHAnsi"/>
          <w:sz w:val="23"/>
          <w:szCs w:val="23"/>
        </w:rPr>
        <w:t>of students indicating that their gender identity differed from that assigned at birth in 2021/22 (1.1%) was comparable to that reported in 2020/21 (0.8%)</w:t>
      </w:r>
      <w:r w:rsidR="00FA48A9">
        <w:rPr>
          <w:rFonts w:asciiTheme="minorHAnsi" w:hAnsiTheme="minorHAnsi" w:cstheme="minorHAnsi"/>
          <w:sz w:val="23"/>
          <w:szCs w:val="23"/>
        </w:rPr>
        <w:t>.</w:t>
      </w:r>
    </w:p>
    <w:p w14:paraId="324EAF8B" w14:textId="77777777" w:rsidR="0069259B" w:rsidRPr="000132A8" w:rsidRDefault="0069259B" w:rsidP="00A016EC">
      <w:pPr>
        <w:pStyle w:val="Default"/>
        <w:rPr>
          <w:rFonts w:asciiTheme="minorHAnsi" w:hAnsiTheme="minorHAnsi" w:cstheme="minorHAnsi"/>
          <w:b/>
          <w:bCs/>
          <w:sz w:val="23"/>
          <w:szCs w:val="23"/>
        </w:rPr>
      </w:pPr>
    </w:p>
    <w:tbl>
      <w:tblPr>
        <w:tblW w:w="10348" w:type="dxa"/>
        <w:tblLook w:val="04A0" w:firstRow="1" w:lastRow="0" w:firstColumn="1" w:lastColumn="0" w:noHBand="0" w:noVBand="1"/>
      </w:tblPr>
      <w:tblGrid>
        <w:gridCol w:w="2689"/>
        <w:gridCol w:w="708"/>
        <w:gridCol w:w="709"/>
        <w:gridCol w:w="709"/>
        <w:gridCol w:w="992"/>
        <w:gridCol w:w="709"/>
        <w:gridCol w:w="567"/>
        <w:gridCol w:w="709"/>
        <w:gridCol w:w="850"/>
        <w:gridCol w:w="714"/>
        <w:gridCol w:w="992"/>
      </w:tblGrid>
      <w:tr w:rsidR="0069259B" w:rsidRPr="0069259B" w14:paraId="183FBEB5" w14:textId="77777777" w:rsidTr="0069259B">
        <w:trPr>
          <w:trHeight w:val="453"/>
        </w:trPr>
        <w:tc>
          <w:tcPr>
            <w:tcW w:w="10348" w:type="dxa"/>
            <w:gridSpan w:val="11"/>
            <w:tcBorders>
              <w:top w:val="nil"/>
              <w:left w:val="single" w:sz="4" w:space="0" w:color="auto"/>
              <w:bottom w:val="single" w:sz="4" w:space="0" w:color="auto"/>
              <w:right w:val="nil"/>
            </w:tcBorders>
            <w:shd w:val="clear" w:color="000000" w:fill="4472C4"/>
            <w:noWrap/>
            <w:vAlign w:val="center"/>
            <w:hideMark/>
          </w:tcPr>
          <w:p w14:paraId="77A53719" w14:textId="2812DD13" w:rsidR="0069259B" w:rsidRPr="0069259B" w:rsidRDefault="0069259B" w:rsidP="0069259B">
            <w:pPr>
              <w:spacing w:after="0" w:line="240" w:lineRule="auto"/>
              <w:jc w:val="center"/>
              <w:rPr>
                <w:rFonts w:ascii="Calibri" w:eastAsia="Times New Roman" w:hAnsi="Calibri" w:cs="Calibri"/>
                <w:b/>
                <w:bCs/>
                <w:color w:val="FFFFFF"/>
                <w:sz w:val="20"/>
                <w:szCs w:val="20"/>
                <w:lang w:eastAsia="en-GB"/>
              </w:rPr>
            </w:pPr>
            <w:r w:rsidRPr="0069259B">
              <w:rPr>
                <w:rFonts w:ascii="Calibri" w:eastAsia="Times New Roman" w:hAnsi="Calibri" w:cs="Calibri"/>
                <w:b/>
                <w:bCs/>
                <w:color w:val="FFFFFF"/>
                <w:sz w:val="20"/>
                <w:szCs w:val="20"/>
                <w:lang w:eastAsia="en-GB"/>
              </w:rPr>
              <w:t>2022/23 Student Numbers by Gender I</w:t>
            </w:r>
            <w:r w:rsidR="00631859">
              <w:rPr>
                <w:rFonts w:ascii="Calibri" w:eastAsia="Times New Roman" w:hAnsi="Calibri" w:cs="Calibri"/>
                <w:b/>
                <w:bCs/>
                <w:color w:val="FFFFFF"/>
                <w:sz w:val="20"/>
                <w:szCs w:val="20"/>
                <w:lang w:eastAsia="en-GB"/>
              </w:rPr>
              <w:t>dentity</w:t>
            </w:r>
          </w:p>
        </w:tc>
      </w:tr>
      <w:tr w:rsidR="0069259B" w:rsidRPr="000132A8" w14:paraId="19ED572C" w14:textId="77777777" w:rsidTr="00365C27">
        <w:trPr>
          <w:trHeight w:val="288"/>
        </w:trPr>
        <w:tc>
          <w:tcPr>
            <w:tcW w:w="2689"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6083ECB6" w14:textId="3B9830B0" w:rsidR="0069259B" w:rsidRPr="0069259B" w:rsidRDefault="0069259B" w:rsidP="0069259B">
            <w:pPr>
              <w:spacing w:after="0" w:line="240" w:lineRule="auto"/>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Gender</w:t>
            </w:r>
            <w:r w:rsidR="00631859">
              <w:rPr>
                <w:rFonts w:ascii="Calibri" w:eastAsia="Times New Roman" w:hAnsi="Calibri" w:cs="Calibri"/>
                <w:b/>
                <w:bCs/>
                <w:color w:val="000000"/>
                <w:sz w:val="20"/>
                <w:szCs w:val="20"/>
                <w:lang w:eastAsia="en-GB"/>
              </w:rPr>
              <w:t xml:space="preserve"> Identity</w:t>
            </w:r>
          </w:p>
        </w:tc>
        <w:tc>
          <w:tcPr>
            <w:tcW w:w="2126"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401CDC7B" w14:textId="77777777" w:rsidR="0069259B" w:rsidRPr="0069259B" w:rsidRDefault="0069259B" w:rsidP="0069259B">
            <w:pPr>
              <w:spacing w:after="0" w:line="240" w:lineRule="auto"/>
              <w:jc w:val="center"/>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Full-time</w:t>
            </w:r>
          </w:p>
        </w:tc>
        <w:tc>
          <w:tcPr>
            <w:tcW w:w="992" w:type="dxa"/>
            <w:vMerge w:val="restart"/>
            <w:tcBorders>
              <w:top w:val="nil"/>
              <w:left w:val="single" w:sz="4" w:space="0" w:color="auto"/>
              <w:right w:val="single" w:sz="4" w:space="0" w:color="auto"/>
            </w:tcBorders>
            <w:shd w:val="clear" w:color="D9D9D9" w:fill="F2F2F2"/>
            <w:vAlign w:val="center"/>
            <w:hideMark/>
          </w:tcPr>
          <w:p w14:paraId="72F1DDEF" w14:textId="77777777" w:rsidR="0069259B" w:rsidRPr="000132A8" w:rsidRDefault="0069259B" w:rsidP="0069259B">
            <w:pPr>
              <w:spacing w:after="0" w:line="240" w:lineRule="auto"/>
              <w:jc w:val="center"/>
              <w:rPr>
                <w:rFonts w:ascii="Calibri" w:eastAsia="Times New Roman" w:hAnsi="Calibri" w:cs="Calibri"/>
                <w:b/>
                <w:bCs/>
                <w:sz w:val="20"/>
                <w:szCs w:val="20"/>
                <w:lang w:eastAsia="en-GB"/>
              </w:rPr>
            </w:pPr>
            <w:r w:rsidRPr="0069259B">
              <w:rPr>
                <w:rFonts w:ascii="Calibri" w:eastAsia="Times New Roman" w:hAnsi="Calibri" w:cs="Calibri"/>
                <w:b/>
                <w:bCs/>
                <w:sz w:val="20"/>
                <w:szCs w:val="20"/>
                <w:lang w:eastAsia="en-GB"/>
              </w:rPr>
              <w:t xml:space="preserve">FT </w:t>
            </w:r>
          </w:p>
          <w:p w14:paraId="2E4336C6" w14:textId="093936A4" w:rsidR="0069259B" w:rsidRPr="0069259B" w:rsidRDefault="0069259B" w:rsidP="0069259B">
            <w:pPr>
              <w:spacing w:after="0" w:line="240" w:lineRule="auto"/>
              <w:jc w:val="center"/>
              <w:rPr>
                <w:rFonts w:ascii="Calibri" w:eastAsia="Times New Roman" w:hAnsi="Calibri" w:cs="Calibri"/>
                <w:b/>
                <w:bCs/>
                <w:sz w:val="20"/>
                <w:szCs w:val="20"/>
                <w:lang w:eastAsia="en-GB"/>
              </w:rPr>
            </w:pPr>
            <w:r w:rsidRPr="0069259B">
              <w:rPr>
                <w:rFonts w:ascii="Calibri" w:eastAsia="Times New Roman" w:hAnsi="Calibri" w:cs="Calibri"/>
                <w:b/>
                <w:bCs/>
                <w:sz w:val="20"/>
                <w:szCs w:val="20"/>
                <w:lang w:eastAsia="en-GB"/>
              </w:rPr>
              <w:t>Total</w:t>
            </w:r>
          </w:p>
        </w:tc>
        <w:tc>
          <w:tcPr>
            <w:tcW w:w="1985"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63990678" w14:textId="77777777" w:rsidR="0069259B" w:rsidRPr="0069259B" w:rsidRDefault="0069259B" w:rsidP="0069259B">
            <w:pPr>
              <w:spacing w:after="0" w:line="240" w:lineRule="auto"/>
              <w:jc w:val="center"/>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Part-time</w:t>
            </w:r>
          </w:p>
        </w:tc>
        <w:tc>
          <w:tcPr>
            <w:tcW w:w="850" w:type="dxa"/>
            <w:vMerge w:val="restart"/>
            <w:tcBorders>
              <w:top w:val="nil"/>
              <w:left w:val="single" w:sz="4" w:space="0" w:color="auto"/>
              <w:bottom w:val="single" w:sz="4" w:space="0" w:color="000000"/>
              <w:right w:val="single" w:sz="4" w:space="0" w:color="auto"/>
            </w:tcBorders>
            <w:shd w:val="clear" w:color="D9D9D9" w:fill="F2F2F2"/>
            <w:vAlign w:val="center"/>
            <w:hideMark/>
          </w:tcPr>
          <w:p w14:paraId="009A20CF" w14:textId="77777777" w:rsidR="0069259B" w:rsidRPr="0069259B" w:rsidRDefault="0069259B" w:rsidP="0069259B">
            <w:pPr>
              <w:spacing w:after="0" w:line="240" w:lineRule="auto"/>
              <w:jc w:val="center"/>
              <w:rPr>
                <w:rFonts w:ascii="Calibri" w:eastAsia="Times New Roman" w:hAnsi="Calibri" w:cs="Calibri"/>
                <w:b/>
                <w:bCs/>
                <w:sz w:val="20"/>
                <w:szCs w:val="20"/>
                <w:lang w:eastAsia="en-GB"/>
              </w:rPr>
            </w:pPr>
            <w:r w:rsidRPr="0069259B">
              <w:rPr>
                <w:rFonts w:ascii="Calibri" w:eastAsia="Times New Roman" w:hAnsi="Calibri" w:cs="Calibri"/>
                <w:b/>
                <w:bCs/>
                <w:sz w:val="20"/>
                <w:szCs w:val="20"/>
                <w:lang w:eastAsia="en-GB"/>
              </w:rPr>
              <w:t>PT Total</w:t>
            </w:r>
          </w:p>
        </w:tc>
        <w:tc>
          <w:tcPr>
            <w:tcW w:w="1706"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33E9584D" w14:textId="77777777" w:rsidR="0069259B" w:rsidRPr="0069259B" w:rsidRDefault="0069259B" w:rsidP="0069259B">
            <w:pPr>
              <w:spacing w:after="0" w:line="240" w:lineRule="auto"/>
              <w:jc w:val="center"/>
              <w:rPr>
                <w:rFonts w:ascii="Calibri" w:eastAsia="Times New Roman" w:hAnsi="Calibri" w:cs="Calibri"/>
                <w:b/>
                <w:bCs/>
                <w:sz w:val="20"/>
                <w:szCs w:val="20"/>
                <w:lang w:eastAsia="en-GB"/>
              </w:rPr>
            </w:pPr>
            <w:r w:rsidRPr="0069259B">
              <w:rPr>
                <w:rFonts w:ascii="Calibri" w:eastAsia="Times New Roman" w:hAnsi="Calibri" w:cs="Calibri"/>
                <w:b/>
                <w:bCs/>
                <w:sz w:val="20"/>
                <w:szCs w:val="20"/>
                <w:lang w:eastAsia="en-GB"/>
              </w:rPr>
              <w:t>Total</w:t>
            </w:r>
          </w:p>
        </w:tc>
      </w:tr>
      <w:tr w:rsidR="0069259B" w:rsidRPr="000132A8" w14:paraId="6A7C1CBF" w14:textId="77777777" w:rsidTr="00365C27">
        <w:trPr>
          <w:trHeight w:val="408"/>
        </w:trPr>
        <w:tc>
          <w:tcPr>
            <w:tcW w:w="2689" w:type="dxa"/>
            <w:vMerge/>
            <w:tcBorders>
              <w:top w:val="nil"/>
              <w:left w:val="single" w:sz="4" w:space="0" w:color="auto"/>
              <w:bottom w:val="single" w:sz="4" w:space="0" w:color="000000"/>
              <w:right w:val="single" w:sz="4" w:space="0" w:color="auto"/>
            </w:tcBorders>
            <w:vAlign w:val="center"/>
            <w:hideMark/>
          </w:tcPr>
          <w:p w14:paraId="4135DFC1" w14:textId="77777777" w:rsidR="0069259B" w:rsidRPr="0069259B" w:rsidRDefault="0069259B" w:rsidP="0069259B">
            <w:pPr>
              <w:spacing w:after="0" w:line="240" w:lineRule="auto"/>
              <w:rPr>
                <w:rFonts w:ascii="Calibri" w:eastAsia="Times New Roman" w:hAnsi="Calibri" w:cs="Calibri"/>
                <w:b/>
                <w:bCs/>
                <w:color w:val="000000"/>
                <w:sz w:val="20"/>
                <w:szCs w:val="20"/>
                <w:lang w:eastAsia="en-GB"/>
              </w:rPr>
            </w:pPr>
          </w:p>
        </w:tc>
        <w:tc>
          <w:tcPr>
            <w:tcW w:w="708" w:type="dxa"/>
            <w:tcBorders>
              <w:top w:val="nil"/>
              <w:left w:val="nil"/>
              <w:bottom w:val="single" w:sz="4" w:space="0" w:color="auto"/>
              <w:right w:val="single" w:sz="4" w:space="0" w:color="auto"/>
            </w:tcBorders>
            <w:shd w:val="clear" w:color="000000" w:fill="8EA9DB"/>
            <w:noWrap/>
            <w:vAlign w:val="bottom"/>
            <w:hideMark/>
          </w:tcPr>
          <w:p w14:paraId="4AD5CA1D"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PGR</w:t>
            </w:r>
          </w:p>
        </w:tc>
        <w:tc>
          <w:tcPr>
            <w:tcW w:w="709" w:type="dxa"/>
            <w:tcBorders>
              <w:top w:val="nil"/>
              <w:left w:val="nil"/>
              <w:bottom w:val="single" w:sz="4" w:space="0" w:color="auto"/>
              <w:right w:val="single" w:sz="4" w:space="0" w:color="auto"/>
            </w:tcBorders>
            <w:shd w:val="clear" w:color="000000" w:fill="8EA9DB"/>
            <w:noWrap/>
            <w:vAlign w:val="bottom"/>
            <w:hideMark/>
          </w:tcPr>
          <w:p w14:paraId="06B79859"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PGT</w:t>
            </w:r>
          </w:p>
        </w:tc>
        <w:tc>
          <w:tcPr>
            <w:tcW w:w="709" w:type="dxa"/>
            <w:tcBorders>
              <w:top w:val="nil"/>
              <w:left w:val="nil"/>
              <w:bottom w:val="single" w:sz="4" w:space="0" w:color="auto"/>
              <w:right w:val="single" w:sz="4" w:space="0" w:color="auto"/>
            </w:tcBorders>
            <w:shd w:val="clear" w:color="000000" w:fill="8EA9DB"/>
            <w:noWrap/>
            <w:vAlign w:val="bottom"/>
            <w:hideMark/>
          </w:tcPr>
          <w:p w14:paraId="4C5C51B1"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UG</w:t>
            </w:r>
          </w:p>
        </w:tc>
        <w:tc>
          <w:tcPr>
            <w:tcW w:w="992" w:type="dxa"/>
            <w:vMerge/>
            <w:tcBorders>
              <w:left w:val="single" w:sz="4" w:space="0" w:color="auto"/>
              <w:bottom w:val="single" w:sz="4" w:space="0" w:color="000000"/>
              <w:right w:val="single" w:sz="4" w:space="0" w:color="auto"/>
            </w:tcBorders>
            <w:vAlign w:val="center"/>
            <w:hideMark/>
          </w:tcPr>
          <w:p w14:paraId="0CB6D875" w14:textId="77777777" w:rsidR="0069259B" w:rsidRPr="0069259B" w:rsidRDefault="0069259B" w:rsidP="0069259B">
            <w:pPr>
              <w:spacing w:after="0" w:line="240" w:lineRule="auto"/>
              <w:rPr>
                <w:rFonts w:ascii="Calibri" w:eastAsia="Times New Roman" w:hAnsi="Calibri" w:cs="Calibri"/>
                <w:b/>
                <w:bCs/>
                <w:sz w:val="20"/>
                <w:szCs w:val="20"/>
                <w:lang w:eastAsia="en-GB"/>
              </w:rPr>
            </w:pPr>
          </w:p>
        </w:tc>
        <w:tc>
          <w:tcPr>
            <w:tcW w:w="709" w:type="dxa"/>
            <w:tcBorders>
              <w:top w:val="nil"/>
              <w:left w:val="nil"/>
              <w:bottom w:val="single" w:sz="4" w:space="0" w:color="auto"/>
              <w:right w:val="single" w:sz="4" w:space="0" w:color="auto"/>
            </w:tcBorders>
            <w:shd w:val="clear" w:color="000000" w:fill="8EA9DB"/>
            <w:noWrap/>
            <w:vAlign w:val="bottom"/>
            <w:hideMark/>
          </w:tcPr>
          <w:p w14:paraId="5D9ABC38"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PGR</w:t>
            </w:r>
          </w:p>
        </w:tc>
        <w:tc>
          <w:tcPr>
            <w:tcW w:w="567" w:type="dxa"/>
            <w:tcBorders>
              <w:top w:val="nil"/>
              <w:left w:val="nil"/>
              <w:bottom w:val="single" w:sz="4" w:space="0" w:color="auto"/>
              <w:right w:val="single" w:sz="4" w:space="0" w:color="auto"/>
            </w:tcBorders>
            <w:shd w:val="clear" w:color="000000" w:fill="8EA9DB"/>
            <w:noWrap/>
            <w:vAlign w:val="bottom"/>
            <w:hideMark/>
          </w:tcPr>
          <w:p w14:paraId="1433A7A2"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PGT</w:t>
            </w:r>
          </w:p>
        </w:tc>
        <w:tc>
          <w:tcPr>
            <w:tcW w:w="709" w:type="dxa"/>
            <w:tcBorders>
              <w:top w:val="nil"/>
              <w:left w:val="nil"/>
              <w:bottom w:val="single" w:sz="4" w:space="0" w:color="auto"/>
              <w:right w:val="single" w:sz="4" w:space="0" w:color="auto"/>
            </w:tcBorders>
            <w:shd w:val="clear" w:color="000000" w:fill="8EA9DB"/>
            <w:noWrap/>
            <w:vAlign w:val="bottom"/>
            <w:hideMark/>
          </w:tcPr>
          <w:p w14:paraId="1CB2ABEC"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UG</w:t>
            </w:r>
          </w:p>
        </w:tc>
        <w:tc>
          <w:tcPr>
            <w:tcW w:w="850" w:type="dxa"/>
            <w:vMerge/>
            <w:tcBorders>
              <w:top w:val="nil"/>
              <w:left w:val="single" w:sz="4" w:space="0" w:color="auto"/>
              <w:bottom w:val="single" w:sz="4" w:space="0" w:color="000000"/>
              <w:right w:val="single" w:sz="4" w:space="0" w:color="auto"/>
            </w:tcBorders>
            <w:vAlign w:val="center"/>
            <w:hideMark/>
          </w:tcPr>
          <w:p w14:paraId="0D7A4DCF" w14:textId="77777777" w:rsidR="0069259B" w:rsidRPr="0069259B" w:rsidRDefault="0069259B" w:rsidP="0069259B">
            <w:pPr>
              <w:spacing w:after="0" w:line="240" w:lineRule="auto"/>
              <w:rPr>
                <w:rFonts w:ascii="Calibri" w:eastAsia="Times New Roman" w:hAnsi="Calibri" w:cs="Calibri"/>
                <w:b/>
                <w:bCs/>
                <w:sz w:val="20"/>
                <w:szCs w:val="20"/>
                <w:lang w:eastAsia="en-GB"/>
              </w:rPr>
            </w:pPr>
          </w:p>
        </w:tc>
        <w:tc>
          <w:tcPr>
            <w:tcW w:w="714" w:type="dxa"/>
            <w:tcBorders>
              <w:top w:val="nil"/>
              <w:left w:val="nil"/>
              <w:bottom w:val="single" w:sz="4" w:space="0" w:color="auto"/>
              <w:right w:val="single" w:sz="4" w:space="0" w:color="auto"/>
            </w:tcBorders>
            <w:shd w:val="clear" w:color="D9D9D9" w:fill="D9D9D9"/>
            <w:vAlign w:val="center"/>
            <w:hideMark/>
          </w:tcPr>
          <w:p w14:paraId="2807C635" w14:textId="77777777" w:rsidR="0069259B" w:rsidRPr="0069259B" w:rsidRDefault="0069259B" w:rsidP="0069259B">
            <w:pPr>
              <w:spacing w:after="0" w:line="240" w:lineRule="auto"/>
              <w:jc w:val="center"/>
              <w:rPr>
                <w:rFonts w:ascii="Calibri" w:eastAsia="Times New Roman" w:hAnsi="Calibri" w:cs="Calibri"/>
                <w:b/>
                <w:bCs/>
                <w:sz w:val="20"/>
                <w:szCs w:val="20"/>
                <w:lang w:eastAsia="en-GB"/>
              </w:rPr>
            </w:pPr>
            <w:r w:rsidRPr="0069259B">
              <w:rPr>
                <w:rFonts w:ascii="Calibri" w:eastAsia="Times New Roman" w:hAnsi="Calibri" w:cs="Calibri"/>
                <w:b/>
                <w:bCs/>
                <w:sz w:val="20"/>
                <w:szCs w:val="20"/>
                <w:lang w:eastAsia="en-GB"/>
              </w:rPr>
              <w:t>Count</w:t>
            </w:r>
          </w:p>
        </w:tc>
        <w:tc>
          <w:tcPr>
            <w:tcW w:w="992" w:type="dxa"/>
            <w:tcBorders>
              <w:top w:val="nil"/>
              <w:left w:val="nil"/>
              <w:bottom w:val="single" w:sz="4" w:space="0" w:color="auto"/>
              <w:right w:val="single" w:sz="4" w:space="0" w:color="auto"/>
            </w:tcBorders>
            <w:shd w:val="clear" w:color="D9E1F2" w:fill="D9D9D9"/>
            <w:vAlign w:val="center"/>
            <w:hideMark/>
          </w:tcPr>
          <w:p w14:paraId="4D4BA815" w14:textId="77777777" w:rsidR="0069259B" w:rsidRPr="0069259B" w:rsidRDefault="0069259B" w:rsidP="0069259B">
            <w:pPr>
              <w:spacing w:after="0" w:line="240" w:lineRule="auto"/>
              <w:jc w:val="right"/>
              <w:rPr>
                <w:rFonts w:ascii="Calibri" w:eastAsia="Times New Roman" w:hAnsi="Calibri" w:cs="Calibri"/>
                <w:b/>
                <w:bCs/>
                <w:sz w:val="16"/>
                <w:szCs w:val="16"/>
                <w:lang w:eastAsia="en-GB"/>
              </w:rPr>
            </w:pPr>
            <w:r w:rsidRPr="0069259B">
              <w:rPr>
                <w:rFonts w:ascii="Calibri" w:eastAsia="Times New Roman" w:hAnsi="Calibri" w:cs="Calibri"/>
                <w:b/>
                <w:bCs/>
                <w:sz w:val="16"/>
                <w:szCs w:val="16"/>
                <w:lang w:eastAsia="en-GB"/>
              </w:rPr>
              <w:t>% of Total Students</w:t>
            </w:r>
          </w:p>
        </w:tc>
      </w:tr>
      <w:tr w:rsidR="0069259B" w:rsidRPr="000132A8" w14:paraId="5B08CE55" w14:textId="77777777" w:rsidTr="0069259B">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667B38A" w14:textId="7678DBC2" w:rsidR="0069259B" w:rsidRPr="0069259B" w:rsidRDefault="0069259B" w:rsidP="0069259B">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My gender identity has not changed since it was assigned at birth.</w:t>
            </w:r>
          </w:p>
        </w:tc>
        <w:tc>
          <w:tcPr>
            <w:tcW w:w="708" w:type="dxa"/>
            <w:tcBorders>
              <w:top w:val="nil"/>
              <w:left w:val="nil"/>
              <w:bottom w:val="single" w:sz="4" w:space="0" w:color="auto"/>
              <w:right w:val="single" w:sz="4" w:space="0" w:color="auto"/>
            </w:tcBorders>
            <w:shd w:val="clear" w:color="auto" w:fill="auto"/>
            <w:noWrap/>
            <w:vAlign w:val="bottom"/>
            <w:hideMark/>
          </w:tcPr>
          <w:p w14:paraId="435F7B0B"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193</w:t>
            </w:r>
          </w:p>
        </w:tc>
        <w:tc>
          <w:tcPr>
            <w:tcW w:w="709" w:type="dxa"/>
            <w:tcBorders>
              <w:top w:val="nil"/>
              <w:left w:val="nil"/>
              <w:bottom w:val="single" w:sz="4" w:space="0" w:color="auto"/>
              <w:right w:val="single" w:sz="4" w:space="0" w:color="auto"/>
            </w:tcBorders>
            <w:shd w:val="clear" w:color="auto" w:fill="auto"/>
            <w:noWrap/>
            <w:vAlign w:val="bottom"/>
            <w:hideMark/>
          </w:tcPr>
          <w:p w14:paraId="41001A88"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648</w:t>
            </w:r>
          </w:p>
        </w:tc>
        <w:tc>
          <w:tcPr>
            <w:tcW w:w="709" w:type="dxa"/>
            <w:tcBorders>
              <w:top w:val="nil"/>
              <w:left w:val="nil"/>
              <w:bottom w:val="single" w:sz="4" w:space="0" w:color="auto"/>
              <w:right w:val="single" w:sz="4" w:space="0" w:color="auto"/>
            </w:tcBorders>
            <w:shd w:val="clear" w:color="auto" w:fill="auto"/>
            <w:noWrap/>
            <w:vAlign w:val="bottom"/>
            <w:hideMark/>
          </w:tcPr>
          <w:p w14:paraId="3C069C76"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4933</w:t>
            </w:r>
          </w:p>
        </w:tc>
        <w:tc>
          <w:tcPr>
            <w:tcW w:w="992" w:type="dxa"/>
            <w:tcBorders>
              <w:top w:val="nil"/>
              <w:left w:val="nil"/>
              <w:bottom w:val="single" w:sz="4" w:space="0" w:color="auto"/>
              <w:right w:val="single" w:sz="4" w:space="0" w:color="auto"/>
            </w:tcBorders>
            <w:shd w:val="clear" w:color="D9D9D9" w:fill="F2F2F2"/>
            <w:noWrap/>
            <w:vAlign w:val="bottom"/>
            <w:hideMark/>
          </w:tcPr>
          <w:p w14:paraId="64AD3887"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5774</w:t>
            </w:r>
          </w:p>
        </w:tc>
        <w:tc>
          <w:tcPr>
            <w:tcW w:w="709" w:type="dxa"/>
            <w:tcBorders>
              <w:top w:val="nil"/>
              <w:left w:val="nil"/>
              <w:bottom w:val="single" w:sz="4" w:space="0" w:color="auto"/>
              <w:right w:val="single" w:sz="4" w:space="0" w:color="auto"/>
            </w:tcBorders>
            <w:shd w:val="clear" w:color="auto" w:fill="auto"/>
            <w:noWrap/>
            <w:vAlign w:val="bottom"/>
            <w:hideMark/>
          </w:tcPr>
          <w:p w14:paraId="645E6ED4"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85</w:t>
            </w:r>
          </w:p>
        </w:tc>
        <w:tc>
          <w:tcPr>
            <w:tcW w:w="567" w:type="dxa"/>
            <w:tcBorders>
              <w:top w:val="nil"/>
              <w:left w:val="nil"/>
              <w:bottom w:val="single" w:sz="4" w:space="0" w:color="auto"/>
              <w:right w:val="single" w:sz="4" w:space="0" w:color="auto"/>
            </w:tcBorders>
            <w:shd w:val="clear" w:color="auto" w:fill="auto"/>
            <w:noWrap/>
            <w:vAlign w:val="bottom"/>
            <w:hideMark/>
          </w:tcPr>
          <w:p w14:paraId="15CEA86A"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670</w:t>
            </w:r>
          </w:p>
        </w:tc>
        <w:tc>
          <w:tcPr>
            <w:tcW w:w="709" w:type="dxa"/>
            <w:tcBorders>
              <w:top w:val="nil"/>
              <w:left w:val="nil"/>
              <w:bottom w:val="single" w:sz="4" w:space="0" w:color="auto"/>
              <w:right w:val="single" w:sz="4" w:space="0" w:color="auto"/>
            </w:tcBorders>
            <w:shd w:val="clear" w:color="auto" w:fill="auto"/>
            <w:noWrap/>
            <w:vAlign w:val="bottom"/>
            <w:hideMark/>
          </w:tcPr>
          <w:p w14:paraId="341FA57A"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601</w:t>
            </w:r>
          </w:p>
        </w:tc>
        <w:tc>
          <w:tcPr>
            <w:tcW w:w="850" w:type="dxa"/>
            <w:tcBorders>
              <w:top w:val="nil"/>
              <w:left w:val="nil"/>
              <w:bottom w:val="single" w:sz="4" w:space="0" w:color="auto"/>
              <w:right w:val="single" w:sz="4" w:space="0" w:color="auto"/>
            </w:tcBorders>
            <w:shd w:val="clear" w:color="D9D9D9" w:fill="F2F2F2"/>
            <w:noWrap/>
            <w:vAlign w:val="bottom"/>
            <w:hideMark/>
          </w:tcPr>
          <w:p w14:paraId="3D1C1149"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1356</w:t>
            </w:r>
          </w:p>
        </w:tc>
        <w:tc>
          <w:tcPr>
            <w:tcW w:w="714" w:type="dxa"/>
            <w:tcBorders>
              <w:top w:val="nil"/>
              <w:left w:val="nil"/>
              <w:bottom w:val="single" w:sz="4" w:space="0" w:color="auto"/>
              <w:right w:val="single" w:sz="4" w:space="0" w:color="auto"/>
            </w:tcBorders>
            <w:shd w:val="clear" w:color="000000" w:fill="D9D9D9"/>
            <w:noWrap/>
            <w:vAlign w:val="bottom"/>
            <w:hideMark/>
          </w:tcPr>
          <w:p w14:paraId="78D000CC"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7130</w:t>
            </w:r>
          </w:p>
        </w:tc>
        <w:tc>
          <w:tcPr>
            <w:tcW w:w="992" w:type="dxa"/>
            <w:tcBorders>
              <w:top w:val="nil"/>
              <w:left w:val="nil"/>
              <w:bottom w:val="single" w:sz="4" w:space="0" w:color="auto"/>
              <w:right w:val="single" w:sz="4" w:space="0" w:color="auto"/>
            </w:tcBorders>
            <w:shd w:val="clear" w:color="000000" w:fill="D9D9D9"/>
            <w:noWrap/>
            <w:vAlign w:val="bottom"/>
            <w:hideMark/>
          </w:tcPr>
          <w:p w14:paraId="5EBB85CC"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84.7%</w:t>
            </w:r>
          </w:p>
        </w:tc>
      </w:tr>
      <w:tr w:rsidR="0069259B" w:rsidRPr="000132A8" w14:paraId="50E1626B" w14:textId="77777777" w:rsidTr="0069259B">
        <w:trPr>
          <w:trHeight w:val="288"/>
        </w:trPr>
        <w:tc>
          <w:tcPr>
            <w:tcW w:w="2689" w:type="dxa"/>
            <w:tcBorders>
              <w:top w:val="nil"/>
              <w:left w:val="single" w:sz="4" w:space="0" w:color="auto"/>
              <w:bottom w:val="single" w:sz="4" w:space="0" w:color="auto"/>
              <w:right w:val="single" w:sz="4" w:space="0" w:color="auto"/>
            </w:tcBorders>
            <w:shd w:val="clear" w:color="000000" w:fill="D9E1F2"/>
            <w:noWrap/>
            <w:vAlign w:val="bottom"/>
            <w:hideMark/>
          </w:tcPr>
          <w:p w14:paraId="7BE069F1" w14:textId="6CEAFD60" w:rsidR="0069259B" w:rsidRPr="0069259B" w:rsidRDefault="0069259B" w:rsidP="0069259B">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My gender identity has changed since it was assigned at birth</w:t>
            </w:r>
          </w:p>
        </w:tc>
        <w:tc>
          <w:tcPr>
            <w:tcW w:w="708" w:type="dxa"/>
            <w:tcBorders>
              <w:top w:val="nil"/>
              <w:left w:val="nil"/>
              <w:bottom w:val="single" w:sz="4" w:space="0" w:color="auto"/>
              <w:right w:val="single" w:sz="4" w:space="0" w:color="auto"/>
            </w:tcBorders>
            <w:shd w:val="clear" w:color="000000" w:fill="D9E1F2"/>
            <w:noWrap/>
            <w:vAlign w:val="bottom"/>
            <w:hideMark/>
          </w:tcPr>
          <w:p w14:paraId="6B4D454C"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6</w:t>
            </w:r>
          </w:p>
        </w:tc>
        <w:tc>
          <w:tcPr>
            <w:tcW w:w="709" w:type="dxa"/>
            <w:tcBorders>
              <w:top w:val="nil"/>
              <w:left w:val="nil"/>
              <w:bottom w:val="single" w:sz="4" w:space="0" w:color="auto"/>
              <w:right w:val="single" w:sz="4" w:space="0" w:color="auto"/>
            </w:tcBorders>
            <w:shd w:val="clear" w:color="000000" w:fill="D9E1F2"/>
            <w:noWrap/>
            <w:vAlign w:val="bottom"/>
            <w:hideMark/>
          </w:tcPr>
          <w:p w14:paraId="0E687377"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21</w:t>
            </w:r>
          </w:p>
        </w:tc>
        <w:tc>
          <w:tcPr>
            <w:tcW w:w="709" w:type="dxa"/>
            <w:tcBorders>
              <w:top w:val="nil"/>
              <w:left w:val="nil"/>
              <w:bottom w:val="single" w:sz="4" w:space="0" w:color="auto"/>
              <w:right w:val="single" w:sz="4" w:space="0" w:color="auto"/>
            </w:tcBorders>
            <w:shd w:val="clear" w:color="000000" w:fill="D9E1F2"/>
            <w:noWrap/>
            <w:vAlign w:val="bottom"/>
            <w:hideMark/>
          </w:tcPr>
          <w:p w14:paraId="582263A3"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258</w:t>
            </w:r>
          </w:p>
        </w:tc>
        <w:tc>
          <w:tcPr>
            <w:tcW w:w="992" w:type="dxa"/>
            <w:tcBorders>
              <w:top w:val="nil"/>
              <w:left w:val="nil"/>
              <w:bottom w:val="single" w:sz="4" w:space="0" w:color="auto"/>
              <w:right w:val="single" w:sz="4" w:space="0" w:color="auto"/>
            </w:tcBorders>
            <w:shd w:val="clear" w:color="D9D9D9" w:fill="F2F2F2"/>
            <w:noWrap/>
            <w:vAlign w:val="bottom"/>
            <w:hideMark/>
          </w:tcPr>
          <w:p w14:paraId="3A554207"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285</w:t>
            </w:r>
          </w:p>
        </w:tc>
        <w:tc>
          <w:tcPr>
            <w:tcW w:w="709" w:type="dxa"/>
            <w:tcBorders>
              <w:top w:val="nil"/>
              <w:left w:val="nil"/>
              <w:bottom w:val="single" w:sz="4" w:space="0" w:color="auto"/>
              <w:right w:val="single" w:sz="4" w:space="0" w:color="auto"/>
            </w:tcBorders>
            <w:shd w:val="clear" w:color="000000" w:fill="D9E1F2"/>
            <w:noWrap/>
            <w:vAlign w:val="bottom"/>
            <w:hideMark/>
          </w:tcPr>
          <w:p w14:paraId="73D2C9E7"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1</w:t>
            </w:r>
          </w:p>
        </w:tc>
        <w:tc>
          <w:tcPr>
            <w:tcW w:w="567" w:type="dxa"/>
            <w:tcBorders>
              <w:top w:val="nil"/>
              <w:left w:val="nil"/>
              <w:bottom w:val="single" w:sz="4" w:space="0" w:color="auto"/>
              <w:right w:val="single" w:sz="4" w:space="0" w:color="auto"/>
            </w:tcBorders>
            <w:shd w:val="clear" w:color="000000" w:fill="D9E1F2"/>
            <w:noWrap/>
            <w:vAlign w:val="bottom"/>
            <w:hideMark/>
          </w:tcPr>
          <w:p w14:paraId="78988811"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18</w:t>
            </w:r>
          </w:p>
        </w:tc>
        <w:tc>
          <w:tcPr>
            <w:tcW w:w="709" w:type="dxa"/>
            <w:tcBorders>
              <w:top w:val="nil"/>
              <w:left w:val="nil"/>
              <w:bottom w:val="single" w:sz="4" w:space="0" w:color="auto"/>
              <w:right w:val="single" w:sz="4" w:space="0" w:color="auto"/>
            </w:tcBorders>
            <w:shd w:val="clear" w:color="000000" w:fill="D9E1F2"/>
            <w:noWrap/>
            <w:vAlign w:val="bottom"/>
            <w:hideMark/>
          </w:tcPr>
          <w:p w14:paraId="0EA8FCC6"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38</w:t>
            </w:r>
          </w:p>
        </w:tc>
        <w:tc>
          <w:tcPr>
            <w:tcW w:w="850" w:type="dxa"/>
            <w:tcBorders>
              <w:top w:val="nil"/>
              <w:left w:val="nil"/>
              <w:bottom w:val="single" w:sz="4" w:space="0" w:color="auto"/>
              <w:right w:val="single" w:sz="4" w:space="0" w:color="auto"/>
            </w:tcBorders>
            <w:shd w:val="clear" w:color="D9D9D9" w:fill="F2F2F2"/>
            <w:noWrap/>
            <w:vAlign w:val="bottom"/>
            <w:hideMark/>
          </w:tcPr>
          <w:p w14:paraId="03F5F081"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57</w:t>
            </w:r>
          </w:p>
        </w:tc>
        <w:tc>
          <w:tcPr>
            <w:tcW w:w="714" w:type="dxa"/>
            <w:tcBorders>
              <w:top w:val="nil"/>
              <w:left w:val="nil"/>
              <w:bottom w:val="single" w:sz="4" w:space="0" w:color="auto"/>
              <w:right w:val="single" w:sz="4" w:space="0" w:color="auto"/>
            </w:tcBorders>
            <w:shd w:val="clear" w:color="000000" w:fill="D9D9D9"/>
            <w:noWrap/>
            <w:vAlign w:val="bottom"/>
            <w:hideMark/>
          </w:tcPr>
          <w:p w14:paraId="0D183DAA"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342</w:t>
            </w:r>
          </w:p>
        </w:tc>
        <w:tc>
          <w:tcPr>
            <w:tcW w:w="992" w:type="dxa"/>
            <w:tcBorders>
              <w:top w:val="nil"/>
              <w:left w:val="nil"/>
              <w:bottom w:val="single" w:sz="4" w:space="0" w:color="auto"/>
              <w:right w:val="single" w:sz="4" w:space="0" w:color="auto"/>
            </w:tcBorders>
            <w:shd w:val="clear" w:color="000000" w:fill="D9D9D9"/>
            <w:noWrap/>
            <w:vAlign w:val="bottom"/>
            <w:hideMark/>
          </w:tcPr>
          <w:p w14:paraId="76024A18"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4.1%</w:t>
            </w:r>
          </w:p>
        </w:tc>
      </w:tr>
      <w:tr w:rsidR="0069259B" w:rsidRPr="000132A8" w14:paraId="10155B4A" w14:textId="77777777" w:rsidTr="0069259B">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1898BB1" w14:textId="4AA4F854" w:rsidR="0069259B" w:rsidRPr="0069259B" w:rsidRDefault="0069259B" w:rsidP="0069259B">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I prefer not to say if my gender identity has changed since it was assigned at birth</w:t>
            </w:r>
          </w:p>
        </w:tc>
        <w:tc>
          <w:tcPr>
            <w:tcW w:w="708" w:type="dxa"/>
            <w:tcBorders>
              <w:top w:val="nil"/>
              <w:left w:val="nil"/>
              <w:bottom w:val="single" w:sz="4" w:space="0" w:color="auto"/>
              <w:right w:val="single" w:sz="4" w:space="0" w:color="auto"/>
            </w:tcBorders>
            <w:shd w:val="clear" w:color="auto" w:fill="auto"/>
            <w:noWrap/>
            <w:vAlign w:val="bottom"/>
            <w:hideMark/>
          </w:tcPr>
          <w:p w14:paraId="44C109ED"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10</w:t>
            </w:r>
          </w:p>
        </w:tc>
        <w:tc>
          <w:tcPr>
            <w:tcW w:w="709" w:type="dxa"/>
            <w:tcBorders>
              <w:top w:val="nil"/>
              <w:left w:val="nil"/>
              <w:bottom w:val="single" w:sz="4" w:space="0" w:color="auto"/>
              <w:right w:val="single" w:sz="4" w:space="0" w:color="auto"/>
            </w:tcBorders>
            <w:shd w:val="clear" w:color="auto" w:fill="auto"/>
            <w:noWrap/>
            <w:vAlign w:val="bottom"/>
            <w:hideMark/>
          </w:tcPr>
          <w:p w14:paraId="3CA6900E"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27</w:t>
            </w:r>
          </w:p>
        </w:tc>
        <w:tc>
          <w:tcPr>
            <w:tcW w:w="709" w:type="dxa"/>
            <w:tcBorders>
              <w:top w:val="nil"/>
              <w:left w:val="nil"/>
              <w:bottom w:val="single" w:sz="4" w:space="0" w:color="auto"/>
              <w:right w:val="single" w:sz="4" w:space="0" w:color="auto"/>
            </w:tcBorders>
            <w:shd w:val="clear" w:color="auto" w:fill="auto"/>
            <w:noWrap/>
            <w:vAlign w:val="bottom"/>
            <w:hideMark/>
          </w:tcPr>
          <w:p w14:paraId="5CF14373"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270</w:t>
            </w:r>
          </w:p>
        </w:tc>
        <w:tc>
          <w:tcPr>
            <w:tcW w:w="992" w:type="dxa"/>
            <w:tcBorders>
              <w:top w:val="nil"/>
              <w:left w:val="nil"/>
              <w:bottom w:val="single" w:sz="4" w:space="0" w:color="auto"/>
              <w:right w:val="single" w:sz="4" w:space="0" w:color="auto"/>
            </w:tcBorders>
            <w:shd w:val="clear" w:color="D9D9D9" w:fill="F2F2F2"/>
            <w:noWrap/>
            <w:vAlign w:val="bottom"/>
            <w:hideMark/>
          </w:tcPr>
          <w:p w14:paraId="2EB56EDE"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307</w:t>
            </w:r>
          </w:p>
        </w:tc>
        <w:tc>
          <w:tcPr>
            <w:tcW w:w="709" w:type="dxa"/>
            <w:tcBorders>
              <w:top w:val="nil"/>
              <w:left w:val="nil"/>
              <w:bottom w:val="single" w:sz="4" w:space="0" w:color="auto"/>
              <w:right w:val="single" w:sz="4" w:space="0" w:color="auto"/>
            </w:tcBorders>
            <w:shd w:val="clear" w:color="auto" w:fill="auto"/>
            <w:noWrap/>
            <w:vAlign w:val="bottom"/>
            <w:hideMark/>
          </w:tcPr>
          <w:p w14:paraId="016AF732"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7</w:t>
            </w:r>
          </w:p>
        </w:tc>
        <w:tc>
          <w:tcPr>
            <w:tcW w:w="567" w:type="dxa"/>
            <w:tcBorders>
              <w:top w:val="nil"/>
              <w:left w:val="nil"/>
              <w:bottom w:val="single" w:sz="4" w:space="0" w:color="auto"/>
              <w:right w:val="single" w:sz="4" w:space="0" w:color="auto"/>
            </w:tcBorders>
            <w:shd w:val="clear" w:color="auto" w:fill="auto"/>
            <w:noWrap/>
            <w:vAlign w:val="bottom"/>
            <w:hideMark/>
          </w:tcPr>
          <w:p w14:paraId="7F99E3A5"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40</w:t>
            </w:r>
          </w:p>
        </w:tc>
        <w:tc>
          <w:tcPr>
            <w:tcW w:w="709" w:type="dxa"/>
            <w:tcBorders>
              <w:top w:val="nil"/>
              <w:left w:val="nil"/>
              <w:bottom w:val="single" w:sz="4" w:space="0" w:color="auto"/>
              <w:right w:val="single" w:sz="4" w:space="0" w:color="auto"/>
            </w:tcBorders>
            <w:shd w:val="clear" w:color="auto" w:fill="auto"/>
            <w:noWrap/>
            <w:vAlign w:val="bottom"/>
            <w:hideMark/>
          </w:tcPr>
          <w:p w14:paraId="4DBF30C5"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33</w:t>
            </w:r>
          </w:p>
        </w:tc>
        <w:tc>
          <w:tcPr>
            <w:tcW w:w="850" w:type="dxa"/>
            <w:tcBorders>
              <w:top w:val="nil"/>
              <w:left w:val="nil"/>
              <w:bottom w:val="single" w:sz="4" w:space="0" w:color="auto"/>
              <w:right w:val="single" w:sz="4" w:space="0" w:color="auto"/>
            </w:tcBorders>
            <w:shd w:val="clear" w:color="D9D9D9" w:fill="F2F2F2"/>
            <w:noWrap/>
            <w:vAlign w:val="bottom"/>
            <w:hideMark/>
          </w:tcPr>
          <w:p w14:paraId="3ABED64D"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80</w:t>
            </w:r>
          </w:p>
        </w:tc>
        <w:tc>
          <w:tcPr>
            <w:tcW w:w="714" w:type="dxa"/>
            <w:tcBorders>
              <w:top w:val="nil"/>
              <w:left w:val="nil"/>
              <w:bottom w:val="single" w:sz="4" w:space="0" w:color="auto"/>
              <w:right w:val="single" w:sz="4" w:space="0" w:color="auto"/>
            </w:tcBorders>
            <w:shd w:val="clear" w:color="000000" w:fill="D9D9D9"/>
            <w:noWrap/>
            <w:vAlign w:val="bottom"/>
            <w:hideMark/>
          </w:tcPr>
          <w:p w14:paraId="46300E8E"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387</w:t>
            </w:r>
          </w:p>
        </w:tc>
        <w:tc>
          <w:tcPr>
            <w:tcW w:w="992" w:type="dxa"/>
            <w:tcBorders>
              <w:top w:val="nil"/>
              <w:left w:val="nil"/>
              <w:bottom w:val="single" w:sz="4" w:space="0" w:color="auto"/>
              <w:right w:val="single" w:sz="4" w:space="0" w:color="auto"/>
            </w:tcBorders>
            <w:shd w:val="clear" w:color="000000" w:fill="D9D9D9"/>
            <w:noWrap/>
            <w:vAlign w:val="bottom"/>
            <w:hideMark/>
          </w:tcPr>
          <w:p w14:paraId="3CAB3B79"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4.6%</w:t>
            </w:r>
          </w:p>
        </w:tc>
      </w:tr>
      <w:tr w:rsidR="0069259B" w:rsidRPr="000132A8" w14:paraId="135BD01C" w14:textId="77777777" w:rsidTr="0069259B">
        <w:trPr>
          <w:trHeight w:val="288"/>
        </w:trPr>
        <w:tc>
          <w:tcPr>
            <w:tcW w:w="2689" w:type="dxa"/>
            <w:tcBorders>
              <w:top w:val="nil"/>
              <w:left w:val="single" w:sz="4" w:space="0" w:color="auto"/>
              <w:bottom w:val="single" w:sz="4" w:space="0" w:color="auto"/>
              <w:right w:val="single" w:sz="4" w:space="0" w:color="auto"/>
            </w:tcBorders>
            <w:shd w:val="clear" w:color="000000" w:fill="D9E1F2"/>
            <w:noWrap/>
            <w:vAlign w:val="bottom"/>
            <w:hideMark/>
          </w:tcPr>
          <w:p w14:paraId="1E5BE08E" w14:textId="77777777" w:rsidR="0069259B" w:rsidRPr="0069259B" w:rsidRDefault="0069259B" w:rsidP="0069259B">
            <w:pPr>
              <w:spacing w:after="0" w:line="240" w:lineRule="auto"/>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Not available</w:t>
            </w:r>
          </w:p>
        </w:tc>
        <w:tc>
          <w:tcPr>
            <w:tcW w:w="708" w:type="dxa"/>
            <w:tcBorders>
              <w:top w:val="nil"/>
              <w:left w:val="nil"/>
              <w:bottom w:val="single" w:sz="4" w:space="0" w:color="auto"/>
              <w:right w:val="single" w:sz="4" w:space="0" w:color="auto"/>
            </w:tcBorders>
            <w:shd w:val="clear" w:color="000000" w:fill="D9E1F2"/>
            <w:noWrap/>
            <w:vAlign w:val="bottom"/>
            <w:hideMark/>
          </w:tcPr>
          <w:p w14:paraId="45C263AE" w14:textId="77777777" w:rsidR="0069259B" w:rsidRPr="0069259B" w:rsidRDefault="0069259B" w:rsidP="0069259B">
            <w:pPr>
              <w:spacing w:after="0" w:line="240" w:lineRule="auto"/>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 </w:t>
            </w:r>
          </w:p>
        </w:tc>
        <w:tc>
          <w:tcPr>
            <w:tcW w:w="709" w:type="dxa"/>
            <w:tcBorders>
              <w:top w:val="nil"/>
              <w:left w:val="nil"/>
              <w:bottom w:val="single" w:sz="4" w:space="0" w:color="auto"/>
              <w:right w:val="single" w:sz="4" w:space="0" w:color="auto"/>
            </w:tcBorders>
            <w:shd w:val="clear" w:color="000000" w:fill="D9E1F2"/>
            <w:noWrap/>
            <w:vAlign w:val="bottom"/>
            <w:hideMark/>
          </w:tcPr>
          <w:p w14:paraId="4D76D79D" w14:textId="77777777" w:rsidR="0069259B" w:rsidRPr="0069259B" w:rsidRDefault="0069259B" w:rsidP="0069259B">
            <w:pPr>
              <w:spacing w:after="0" w:line="240" w:lineRule="auto"/>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 </w:t>
            </w:r>
          </w:p>
        </w:tc>
        <w:tc>
          <w:tcPr>
            <w:tcW w:w="709" w:type="dxa"/>
            <w:tcBorders>
              <w:top w:val="nil"/>
              <w:left w:val="nil"/>
              <w:bottom w:val="single" w:sz="4" w:space="0" w:color="auto"/>
              <w:right w:val="single" w:sz="4" w:space="0" w:color="auto"/>
            </w:tcBorders>
            <w:shd w:val="clear" w:color="000000" w:fill="D9E1F2"/>
            <w:noWrap/>
            <w:vAlign w:val="bottom"/>
            <w:hideMark/>
          </w:tcPr>
          <w:p w14:paraId="633A6DDC" w14:textId="77777777" w:rsidR="0069259B" w:rsidRPr="0069259B" w:rsidRDefault="0069259B" w:rsidP="0069259B">
            <w:pPr>
              <w:spacing w:after="0" w:line="240" w:lineRule="auto"/>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D9D9D9" w:fill="F2F2F2"/>
            <w:noWrap/>
            <w:vAlign w:val="bottom"/>
            <w:hideMark/>
          </w:tcPr>
          <w:p w14:paraId="53958A3B"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0</w:t>
            </w:r>
          </w:p>
        </w:tc>
        <w:tc>
          <w:tcPr>
            <w:tcW w:w="709" w:type="dxa"/>
            <w:tcBorders>
              <w:top w:val="nil"/>
              <w:left w:val="nil"/>
              <w:bottom w:val="single" w:sz="4" w:space="0" w:color="auto"/>
              <w:right w:val="single" w:sz="4" w:space="0" w:color="auto"/>
            </w:tcBorders>
            <w:shd w:val="clear" w:color="000000" w:fill="D9E1F2"/>
            <w:noWrap/>
            <w:vAlign w:val="bottom"/>
            <w:hideMark/>
          </w:tcPr>
          <w:p w14:paraId="2AE4D632" w14:textId="77777777" w:rsidR="0069259B" w:rsidRPr="0069259B" w:rsidRDefault="0069259B" w:rsidP="0069259B">
            <w:pPr>
              <w:spacing w:after="0" w:line="240" w:lineRule="auto"/>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 </w:t>
            </w:r>
          </w:p>
        </w:tc>
        <w:tc>
          <w:tcPr>
            <w:tcW w:w="567" w:type="dxa"/>
            <w:tcBorders>
              <w:top w:val="nil"/>
              <w:left w:val="nil"/>
              <w:bottom w:val="single" w:sz="4" w:space="0" w:color="auto"/>
              <w:right w:val="single" w:sz="4" w:space="0" w:color="auto"/>
            </w:tcBorders>
            <w:shd w:val="clear" w:color="000000" w:fill="D9E1F2"/>
            <w:noWrap/>
            <w:vAlign w:val="bottom"/>
            <w:hideMark/>
          </w:tcPr>
          <w:p w14:paraId="27FA110F"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57</w:t>
            </w:r>
          </w:p>
        </w:tc>
        <w:tc>
          <w:tcPr>
            <w:tcW w:w="709" w:type="dxa"/>
            <w:tcBorders>
              <w:top w:val="nil"/>
              <w:left w:val="nil"/>
              <w:bottom w:val="single" w:sz="4" w:space="0" w:color="auto"/>
              <w:right w:val="single" w:sz="4" w:space="0" w:color="auto"/>
            </w:tcBorders>
            <w:shd w:val="clear" w:color="000000" w:fill="D9E1F2"/>
            <w:noWrap/>
            <w:vAlign w:val="bottom"/>
            <w:hideMark/>
          </w:tcPr>
          <w:p w14:paraId="3F6D3E92"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497</w:t>
            </w:r>
          </w:p>
        </w:tc>
        <w:tc>
          <w:tcPr>
            <w:tcW w:w="850" w:type="dxa"/>
            <w:tcBorders>
              <w:top w:val="nil"/>
              <w:left w:val="nil"/>
              <w:bottom w:val="single" w:sz="4" w:space="0" w:color="auto"/>
              <w:right w:val="single" w:sz="4" w:space="0" w:color="auto"/>
            </w:tcBorders>
            <w:shd w:val="clear" w:color="D9D9D9" w:fill="F2F2F2"/>
            <w:noWrap/>
            <w:vAlign w:val="bottom"/>
            <w:hideMark/>
          </w:tcPr>
          <w:p w14:paraId="5D0643E0" w14:textId="77777777" w:rsidR="0069259B" w:rsidRPr="0069259B" w:rsidRDefault="0069259B" w:rsidP="0069259B">
            <w:pPr>
              <w:spacing w:after="0" w:line="240" w:lineRule="auto"/>
              <w:jc w:val="right"/>
              <w:rPr>
                <w:rFonts w:ascii="Calibri" w:eastAsia="Times New Roman" w:hAnsi="Calibri" w:cs="Calibri"/>
                <w:color w:val="000000"/>
                <w:sz w:val="20"/>
                <w:szCs w:val="20"/>
                <w:lang w:eastAsia="en-GB"/>
              </w:rPr>
            </w:pPr>
            <w:r w:rsidRPr="0069259B">
              <w:rPr>
                <w:rFonts w:ascii="Calibri" w:eastAsia="Times New Roman" w:hAnsi="Calibri" w:cs="Calibri"/>
                <w:color w:val="000000"/>
                <w:sz w:val="20"/>
                <w:szCs w:val="20"/>
                <w:lang w:eastAsia="en-GB"/>
              </w:rPr>
              <w:t>554</w:t>
            </w:r>
          </w:p>
        </w:tc>
        <w:tc>
          <w:tcPr>
            <w:tcW w:w="714" w:type="dxa"/>
            <w:tcBorders>
              <w:top w:val="nil"/>
              <w:left w:val="nil"/>
              <w:bottom w:val="single" w:sz="4" w:space="0" w:color="auto"/>
              <w:right w:val="single" w:sz="4" w:space="0" w:color="auto"/>
            </w:tcBorders>
            <w:shd w:val="clear" w:color="000000" w:fill="D9D9D9"/>
            <w:noWrap/>
            <w:vAlign w:val="bottom"/>
            <w:hideMark/>
          </w:tcPr>
          <w:p w14:paraId="5466C43C"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554</w:t>
            </w:r>
          </w:p>
        </w:tc>
        <w:tc>
          <w:tcPr>
            <w:tcW w:w="992" w:type="dxa"/>
            <w:tcBorders>
              <w:top w:val="nil"/>
              <w:left w:val="nil"/>
              <w:bottom w:val="single" w:sz="4" w:space="0" w:color="auto"/>
              <w:right w:val="single" w:sz="4" w:space="0" w:color="auto"/>
            </w:tcBorders>
            <w:shd w:val="clear" w:color="000000" w:fill="D9D9D9"/>
            <w:noWrap/>
            <w:vAlign w:val="bottom"/>
            <w:hideMark/>
          </w:tcPr>
          <w:p w14:paraId="0583262A"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6.6%</w:t>
            </w:r>
          </w:p>
        </w:tc>
      </w:tr>
      <w:tr w:rsidR="0069259B" w:rsidRPr="000132A8" w14:paraId="7ACD9391" w14:textId="77777777" w:rsidTr="0069259B">
        <w:trPr>
          <w:trHeight w:val="288"/>
        </w:trPr>
        <w:tc>
          <w:tcPr>
            <w:tcW w:w="2689" w:type="dxa"/>
            <w:tcBorders>
              <w:top w:val="nil"/>
              <w:left w:val="single" w:sz="4" w:space="0" w:color="auto"/>
              <w:bottom w:val="single" w:sz="4" w:space="0" w:color="auto"/>
              <w:right w:val="single" w:sz="4" w:space="0" w:color="auto"/>
            </w:tcBorders>
            <w:shd w:val="clear" w:color="D9E1F2" w:fill="D9D9D9"/>
            <w:noWrap/>
            <w:vAlign w:val="bottom"/>
            <w:hideMark/>
          </w:tcPr>
          <w:p w14:paraId="444B7426" w14:textId="77777777" w:rsidR="0069259B" w:rsidRPr="0069259B" w:rsidRDefault="0069259B" w:rsidP="0069259B">
            <w:pPr>
              <w:spacing w:after="0" w:line="240" w:lineRule="auto"/>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Total</w:t>
            </w:r>
          </w:p>
        </w:tc>
        <w:tc>
          <w:tcPr>
            <w:tcW w:w="708" w:type="dxa"/>
            <w:tcBorders>
              <w:top w:val="nil"/>
              <w:left w:val="nil"/>
              <w:bottom w:val="single" w:sz="4" w:space="0" w:color="auto"/>
              <w:right w:val="single" w:sz="4" w:space="0" w:color="auto"/>
            </w:tcBorders>
            <w:shd w:val="clear" w:color="D9E1F2" w:fill="D9D9D9"/>
            <w:noWrap/>
            <w:vAlign w:val="bottom"/>
            <w:hideMark/>
          </w:tcPr>
          <w:p w14:paraId="1DB3B591"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209</w:t>
            </w:r>
          </w:p>
        </w:tc>
        <w:tc>
          <w:tcPr>
            <w:tcW w:w="709" w:type="dxa"/>
            <w:tcBorders>
              <w:top w:val="nil"/>
              <w:left w:val="nil"/>
              <w:bottom w:val="single" w:sz="4" w:space="0" w:color="auto"/>
              <w:right w:val="single" w:sz="4" w:space="0" w:color="auto"/>
            </w:tcBorders>
            <w:shd w:val="clear" w:color="D9E1F2" w:fill="D9D9D9"/>
            <w:noWrap/>
            <w:vAlign w:val="bottom"/>
            <w:hideMark/>
          </w:tcPr>
          <w:p w14:paraId="12493466"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696</w:t>
            </w:r>
          </w:p>
        </w:tc>
        <w:tc>
          <w:tcPr>
            <w:tcW w:w="709" w:type="dxa"/>
            <w:tcBorders>
              <w:top w:val="nil"/>
              <w:left w:val="nil"/>
              <w:bottom w:val="single" w:sz="4" w:space="0" w:color="auto"/>
              <w:right w:val="single" w:sz="4" w:space="0" w:color="auto"/>
            </w:tcBorders>
            <w:shd w:val="clear" w:color="D9E1F2" w:fill="D9D9D9"/>
            <w:noWrap/>
            <w:vAlign w:val="bottom"/>
            <w:hideMark/>
          </w:tcPr>
          <w:p w14:paraId="1D6BF3CA"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5461</w:t>
            </w:r>
          </w:p>
        </w:tc>
        <w:tc>
          <w:tcPr>
            <w:tcW w:w="992" w:type="dxa"/>
            <w:tcBorders>
              <w:top w:val="nil"/>
              <w:left w:val="nil"/>
              <w:bottom w:val="single" w:sz="4" w:space="0" w:color="auto"/>
              <w:right w:val="single" w:sz="4" w:space="0" w:color="auto"/>
            </w:tcBorders>
            <w:shd w:val="clear" w:color="D9E1F2" w:fill="F2F2F2"/>
            <w:noWrap/>
            <w:vAlign w:val="bottom"/>
            <w:hideMark/>
          </w:tcPr>
          <w:p w14:paraId="517451D7"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6366</w:t>
            </w:r>
          </w:p>
        </w:tc>
        <w:tc>
          <w:tcPr>
            <w:tcW w:w="709" w:type="dxa"/>
            <w:tcBorders>
              <w:top w:val="nil"/>
              <w:left w:val="nil"/>
              <w:bottom w:val="single" w:sz="4" w:space="0" w:color="auto"/>
              <w:right w:val="single" w:sz="4" w:space="0" w:color="auto"/>
            </w:tcBorders>
            <w:shd w:val="clear" w:color="D9E1F2" w:fill="D9D9D9"/>
            <w:noWrap/>
            <w:vAlign w:val="bottom"/>
            <w:hideMark/>
          </w:tcPr>
          <w:p w14:paraId="76748D8D"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93</w:t>
            </w:r>
          </w:p>
        </w:tc>
        <w:tc>
          <w:tcPr>
            <w:tcW w:w="567" w:type="dxa"/>
            <w:tcBorders>
              <w:top w:val="nil"/>
              <w:left w:val="nil"/>
              <w:bottom w:val="single" w:sz="4" w:space="0" w:color="auto"/>
              <w:right w:val="single" w:sz="4" w:space="0" w:color="auto"/>
            </w:tcBorders>
            <w:shd w:val="clear" w:color="D9E1F2" w:fill="D9D9D9"/>
            <w:noWrap/>
            <w:vAlign w:val="bottom"/>
            <w:hideMark/>
          </w:tcPr>
          <w:p w14:paraId="7067625D"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785</w:t>
            </w:r>
          </w:p>
        </w:tc>
        <w:tc>
          <w:tcPr>
            <w:tcW w:w="709" w:type="dxa"/>
            <w:tcBorders>
              <w:top w:val="nil"/>
              <w:left w:val="nil"/>
              <w:bottom w:val="single" w:sz="4" w:space="0" w:color="auto"/>
              <w:right w:val="single" w:sz="4" w:space="0" w:color="auto"/>
            </w:tcBorders>
            <w:shd w:val="clear" w:color="D9E1F2" w:fill="D9D9D9"/>
            <w:noWrap/>
            <w:vAlign w:val="bottom"/>
            <w:hideMark/>
          </w:tcPr>
          <w:p w14:paraId="49358BA3"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1169</w:t>
            </w:r>
          </w:p>
        </w:tc>
        <w:tc>
          <w:tcPr>
            <w:tcW w:w="850" w:type="dxa"/>
            <w:tcBorders>
              <w:top w:val="nil"/>
              <w:left w:val="nil"/>
              <w:bottom w:val="single" w:sz="4" w:space="0" w:color="auto"/>
              <w:right w:val="single" w:sz="4" w:space="0" w:color="auto"/>
            </w:tcBorders>
            <w:shd w:val="clear" w:color="D9E1F2" w:fill="F2F2F2"/>
            <w:noWrap/>
            <w:vAlign w:val="bottom"/>
            <w:hideMark/>
          </w:tcPr>
          <w:p w14:paraId="263ABDD0"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2047</w:t>
            </w:r>
          </w:p>
        </w:tc>
        <w:tc>
          <w:tcPr>
            <w:tcW w:w="714" w:type="dxa"/>
            <w:tcBorders>
              <w:top w:val="nil"/>
              <w:left w:val="nil"/>
              <w:bottom w:val="single" w:sz="4" w:space="0" w:color="auto"/>
              <w:right w:val="single" w:sz="4" w:space="0" w:color="auto"/>
            </w:tcBorders>
            <w:shd w:val="clear" w:color="D9E1F2" w:fill="D9D9D9"/>
            <w:noWrap/>
            <w:vAlign w:val="bottom"/>
            <w:hideMark/>
          </w:tcPr>
          <w:p w14:paraId="3690A6FC"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8413</w:t>
            </w:r>
          </w:p>
        </w:tc>
        <w:tc>
          <w:tcPr>
            <w:tcW w:w="992" w:type="dxa"/>
            <w:tcBorders>
              <w:top w:val="nil"/>
              <w:left w:val="nil"/>
              <w:bottom w:val="single" w:sz="4" w:space="0" w:color="auto"/>
              <w:right w:val="single" w:sz="4" w:space="0" w:color="auto"/>
            </w:tcBorders>
            <w:shd w:val="clear" w:color="000000" w:fill="D9D9D9"/>
            <w:noWrap/>
            <w:vAlign w:val="bottom"/>
            <w:hideMark/>
          </w:tcPr>
          <w:p w14:paraId="6662E3E4" w14:textId="77777777" w:rsidR="0069259B" w:rsidRPr="0069259B" w:rsidRDefault="0069259B" w:rsidP="0069259B">
            <w:pPr>
              <w:spacing w:after="0" w:line="240" w:lineRule="auto"/>
              <w:jc w:val="right"/>
              <w:rPr>
                <w:rFonts w:ascii="Calibri" w:eastAsia="Times New Roman" w:hAnsi="Calibri" w:cs="Calibri"/>
                <w:b/>
                <w:bCs/>
                <w:color w:val="000000"/>
                <w:sz w:val="20"/>
                <w:szCs w:val="20"/>
                <w:lang w:eastAsia="en-GB"/>
              </w:rPr>
            </w:pPr>
            <w:r w:rsidRPr="0069259B">
              <w:rPr>
                <w:rFonts w:ascii="Calibri" w:eastAsia="Times New Roman" w:hAnsi="Calibri" w:cs="Calibri"/>
                <w:b/>
                <w:bCs/>
                <w:color w:val="000000"/>
                <w:sz w:val="20"/>
                <w:szCs w:val="20"/>
                <w:lang w:eastAsia="en-GB"/>
              </w:rPr>
              <w:t>100.0%</w:t>
            </w:r>
          </w:p>
        </w:tc>
      </w:tr>
    </w:tbl>
    <w:p w14:paraId="3DDEC079" w14:textId="258ABC9F" w:rsidR="000132A8" w:rsidRPr="000132A8" w:rsidRDefault="0069259B">
      <w:pPr>
        <w:rPr>
          <w:rFonts w:cstheme="minorHAnsi"/>
          <w:sz w:val="20"/>
          <w:szCs w:val="20"/>
        </w:rPr>
      </w:pPr>
      <w:r w:rsidRPr="000132A8">
        <w:rPr>
          <w:rFonts w:cstheme="minorHAnsi"/>
          <w:sz w:val="20"/>
          <w:szCs w:val="20"/>
        </w:rPr>
        <w:t>Table 4.d (HESA return) All registered students by gender, programme type and mode of study</w:t>
      </w:r>
      <w:r w:rsidR="000132A8" w:rsidRPr="000132A8">
        <w:rPr>
          <w:rFonts w:cstheme="minorHAnsi"/>
          <w:sz w:val="20"/>
          <w:szCs w:val="20"/>
        </w:rPr>
        <w:t>.</w:t>
      </w:r>
    </w:p>
    <w:p w14:paraId="5DFC2CCE" w14:textId="77777777" w:rsidR="000132A8" w:rsidRPr="000132A8" w:rsidRDefault="000132A8">
      <w:pPr>
        <w:rPr>
          <w:rFonts w:cstheme="minorHAnsi"/>
          <w:sz w:val="20"/>
          <w:szCs w:val="20"/>
        </w:rPr>
      </w:pPr>
    </w:p>
    <w:p w14:paraId="3C8104E4" w14:textId="5419D891" w:rsidR="000132A8" w:rsidRPr="000132A8" w:rsidRDefault="000132A8" w:rsidP="000132A8">
      <w:pPr>
        <w:pStyle w:val="Default"/>
        <w:ind w:left="360"/>
        <w:rPr>
          <w:rFonts w:asciiTheme="minorHAnsi" w:hAnsiTheme="minorHAnsi" w:cstheme="minorHAnsi"/>
          <w:b/>
          <w:bCs/>
          <w:sz w:val="23"/>
          <w:szCs w:val="23"/>
        </w:rPr>
      </w:pPr>
      <w:r w:rsidRPr="000132A8">
        <w:rPr>
          <w:rFonts w:asciiTheme="minorHAnsi" w:hAnsiTheme="minorHAnsi" w:cstheme="minorHAnsi"/>
          <w:b/>
          <w:bCs/>
          <w:sz w:val="23"/>
          <w:szCs w:val="23"/>
        </w:rPr>
        <w:t>e. Sexual Orientation</w:t>
      </w:r>
    </w:p>
    <w:p w14:paraId="608FF54D" w14:textId="77777777" w:rsidR="000132A8" w:rsidRDefault="000132A8" w:rsidP="000132A8">
      <w:pPr>
        <w:pStyle w:val="Default"/>
        <w:rPr>
          <w:rFonts w:asciiTheme="minorHAnsi" w:hAnsiTheme="minorHAnsi" w:cstheme="minorHAnsi"/>
          <w:b/>
          <w:bCs/>
          <w:sz w:val="23"/>
          <w:szCs w:val="23"/>
          <w:highlight w:val="yellow"/>
        </w:rPr>
      </w:pPr>
    </w:p>
    <w:p w14:paraId="1E67ECDC" w14:textId="6138D42F" w:rsidR="000132A8" w:rsidRDefault="000132A8" w:rsidP="000132A8">
      <w:pPr>
        <w:pStyle w:val="Default"/>
        <w:rPr>
          <w:rFonts w:asciiTheme="minorHAnsi" w:hAnsiTheme="minorHAnsi" w:cstheme="minorHAnsi"/>
          <w:sz w:val="23"/>
          <w:szCs w:val="23"/>
        </w:rPr>
      </w:pPr>
      <w:r w:rsidRPr="00A87C7A">
        <w:rPr>
          <w:rFonts w:asciiTheme="minorHAnsi" w:hAnsiTheme="minorHAnsi" w:cstheme="minorHAnsi"/>
          <w:sz w:val="23"/>
          <w:szCs w:val="23"/>
        </w:rPr>
        <w:t>St</w:t>
      </w:r>
      <w:r>
        <w:rPr>
          <w:rFonts w:asciiTheme="minorHAnsi" w:hAnsiTheme="minorHAnsi" w:cstheme="minorHAnsi"/>
          <w:sz w:val="23"/>
          <w:szCs w:val="23"/>
        </w:rPr>
        <w:t xml:space="preserve">udents </w:t>
      </w:r>
      <w:r w:rsidRPr="00A87C7A">
        <w:rPr>
          <w:rFonts w:asciiTheme="minorHAnsi" w:hAnsiTheme="minorHAnsi" w:cstheme="minorHAnsi"/>
          <w:sz w:val="23"/>
          <w:szCs w:val="23"/>
        </w:rPr>
        <w:t xml:space="preserve">declaring their sexual orientation as heterosexual represents the largest group at the University, </w:t>
      </w:r>
      <w:r>
        <w:rPr>
          <w:rFonts w:asciiTheme="minorHAnsi" w:hAnsiTheme="minorHAnsi" w:cstheme="minorHAnsi"/>
          <w:sz w:val="23"/>
          <w:szCs w:val="23"/>
        </w:rPr>
        <w:t>57.2</w:t>
      </w:r>
      <w:r w:rsidRPr="00A87C7A">
        <w:rPr>
          <w:rFonts w:asciiTheme="minorHAnsi" w:hAnsiTheme="minorHAnsi" w:cstheme="minorHAnsi"/>
          <w:sz w:val="23"/>
          <w:szCs w:val="23"/>
        </w:rPr>
        <w:t>%</w:t>
      </w:r>
      <w:r>
        <w:rPr>
          <w:rFonts w:asciiTheme="minorHAnsi" w:hAnsiTheme="minorHAnsi" w:cstheme="minorHAnsi"/>
          <w:sz w:val="23"/>
          <w:szCs w:val="23"/>
        </w:rPr>
        <w:t>, with 21.5% students declaring LGB+.</w:t>
      </w:r>
    </w:p>
    <w:p w14:paraId="733BC164" w14:textId="77777777" w:rsidR="00FA48A9" w:rsidRDefault="00FA48A9" w:rsidP="000132A8">
      <w:pPr>
        <w:pStyle w:val="Default"/>
        <w:rPr>
          <w:rFonts w:asciiTheme="minorHAnsi" w:hAnsiTheme="minorHAnsi" w:cstheme="minorHAnsi"/>
          <w:sz w:val="23"/>
          <w:szCs w:val="23"/>
        </w:rPr>
      </w:pPr>
    </w:p>
    <w:p w14:paraId="309A2506" w14:textId="00A540DE" w:rsidR="00FA48A9" w:rsidRDefault="00FA48A9" w:rsidP="000132A8">
      <w:pPr>
        <w:pStyle w:val="Default"/>
        <w:rPr>
          <w:rFonts w:asciiTheme="minorHAnsi" w:hAnsiTheme="minorHAnsi" w:cstheme="minorHAnsi"/>
          <w:b/>
          <w:bCs/>
          <w:sz w:val="23"/>
          <w:szCs w:val="23"/>
          <w:highlight w:val="yellow"/>
        </w:rPr>
      </w:pPr>
      <w:r>
        <w:rPr>
          <w:rFonts w:asciiTheme="minorHAnsi" w:hAnsiTheme="minorHAnsi" w:cstheme="minorHAnsi"/>
          <w:sz w:val="23"/>
          <w:szCs w:val="23"/>
        </w:rPr>
        <w:t>In the UK sector, Heterosexual remains the highest at 74.3%, with 10.1% students declaring LGB+.</w:t>
      </w:r>
    </w:p>
    <w:p w14:paraId="7389D071" w14:textId="77777777" w:rsidR="000132A8" w:rsidRDefault="000132A8" w:rsidP="000132A8">
      <w:pPr>
        <w:pStyle w:val="Default"/>
        <w:rPr>
          <w:rFonts w:asciiTheme="minorHAnsi" w:hAnsiTheme="minorHAnsi" w:cstheme="minorHAnsi"/>
          <w:b/>
          <w:bCs/>
          <w:sz w:val="23"/>
          <w:szCs w:val="23"/>
          <w:highlight w:val="yellow"/>
        </w:rPr>
      </w:pPr>
    </w:p>
    <w:tbl>
      <w:tblPr>
        <w:tblW w:w="10343" w:type="dxa"/>
        <w:tblLook w:val="04A0" w:firstRow="1" w:lastRow="0" w:firstColumn="1" w:lastColumn="0" w:noHBand="0" w:noVBand="1"/>
      </w:tblPr>
      <w:tblGrid>
        <w:gridCol w:w="2547"/>
        <w:gridCol w:w="850"/>
        <w:gridCol w:w="709"/>
        <w:gridCol w:w="709"/>
        <w:gridCol w:w="850"/>
        <w:gridCol w:w="851"/>
        <w:gridCol w:w="567"/>
        <w:gridCol w:w="709"/>
        <w:gridCol w:w="850"/>
        <w:gridCol w:w="714"/>
        <w:gridCol w:w="987"/>
      </w:tblGrid>
      <w:tr w:rsidR="000132A8" w:rsidRPr="000132A8" w14:paraId="422452BD" w14:textId="77777777" w:rsidTr="000132A8">
        <w:trPr>
          <w:trHeight w:val="453"/>
        </w:trPr>
        <w:tc>
          <w:tcPr>
            <w:tcW w:w="10343" w:type="dxa"/>
            <w:gridSpan w:val="11"/>
            <w:tcBorders>
              <w:top w:val="nil"/>
              <w:left w:val="single" w:sz="4" w:space="0" w:color="auto"/>
              <w:bottom w:val="single" w:sz="4" w:space="0" w:color="auto"/>
              <w:right w:val="nil"/>
            </w:tcBorders>
            <w:shd w:val="clear" w:color="000000" w:fill="4472C4"/>
            <w:noWrap/>
            <w:vAlign w:val="center"/>
            <w:hideMark/>
          </w:tcPr>
          <w:p w14:paraId="74537E61" w14:textId="77777777" w:rsidR="000132A8" w:rsidRPr="000132A8" w:rsidRDefault="000132A8" w:rsidP="000132A8">
            <w:pPr>
              <w:spacing w:after="0" w:line="240" w:lineRule="auto"/>
              <w:jc w:val="center"/>
              <w:rPr>
                <w:rFonts w:ascii="Calibri" w:eastAsia="Times New Roman" w:hAnsi="Calibri" w:cs="Calibri"/>
                <w:b/>
                <w:bCs/>
                <w:color w:val="FFFFFF"/>
                <w:sz w:val="20"/>
                <w:szCs w:val="20"/>
                <w:lang w:eastAsia="en-GB"/>
              </w:rPr>
            </w:pPr>
            <w:r w:rsidRPr="000132A8">
              <w:rPr>
                <w:rFonts w:ascii="Calibri" w:eastAsia="Times New Roman" w:hAnsi="Calibri" w:cs="Calibri"/>
                <w:b/>
                <w:bCs/>
                <w:color w:val="FFFFFF"/>
                <w:sz w:val="20"/>
                <w:szCs w:val="20"/>
                <w:lang w:eastAsia="en-GB"/>
              </w:rPr>
              <w:t>2022/23 Student Numbers by Sexual Orientation</w:t>
            </w:r>
          </w:p>
        </w:tc>
      </w:tr>
      <w:tr w:rsidR="000132A8" w:rsidRPr="000132A8" w14:paraId="16CA52CC" w14:textId="77777777" w:rsidTr="000132A8">
        <w:trPr>
          <w:trHeight w:val="288"/>
        </w:trPr>
        <w:tc>
          <w:tcPr>
            <w:tcW w:w="2547"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0686EE1C" w14:textId="77777777" w:rsidR="000132A8" w:rsidRPr="000132A8" w:rsidRDefault="000132A8" w:rsidP="000132A8">
            <w:pPr>
              <w:spacing w:after="0" w:line="240" w:lineRule="auto"/>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Sexual Orientation</w:t>
            </w:r>
          </w:p>
        </w:tc>
        <w:tc>
          <w:tcPr>
            <w:tcW w:w="2268" w:type="dxa"/>
            <w:gridSpan w:val="3"/>
            <w:tcBorders>
              <w:top w:val="single" w:sz="4" w:space="0" w:color="auto"/>
              <w:left w:val="nil"/>
              <w:bottom w:val="single" w:sz="4" w:space="0" w:color="auto"/>
              <w:right w:val="single" w:sz="4" w:space="0" w:color="auto"/>
            </w:tcBorders>
            <w:shd w:val="clear" w:color="000000" w:fill="8EA9DB"/>
            <w:noWrap/>
            <w:vAlign w:val="bottom"/>
            <w:hideMark/>
          </w:tcPr>
          <w:p w14:paraId="01696CA9" w14:textId="77777777" w:rsidR="000132A8" w:rsidRPr="000132A8" w:rsidRDefault="000132A8" w:rsidP="000132A8">
            <w:pPr>
              <w:spacing w:after="0" w:line="240" w:lineRule="auto"/>
              <w:jc w:val="center"/>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Full-time</w:t>
            </w:r>
          </w:p>
        </w:tc>
        <w:tc>
          <w:tcPr>
            <w:tcW w:w="850" w:type="dxa"/>
            <w:vMerge w:val="restart"/>
            <w:tcBorders>
              <w:top w:val="nil"/>
              <w:left w:val="single" w:sz="4" w:space="0" w:color="auto"/>
              <w:bottom w:val="single" w:sz="4" w:space="0" w:color="auto"/>
              <w:right w:val="single" w:sz="4" w:space="0" w:color="auto"/>
            </w:tcBorders>
            <w:shd w:val="clear" w:color="D9D9D9" w:fill="F2F2F2"/>
            <w:vAlign w:val="center"/>
            <w:hideMark/>
          </w:tcPr>
          <w:p w14:paraId="447A439F" w14:textId="77777777" w:rsidR="000132A8" w:rsidRPr="000132A8" w:rsidRDefault="000132A8" w:rsidP="000132A8">
            <w:pPr>
              <w:spacing w:after="0" w:line="240" w:lineRule="auto"/>
              <w:jc w:val="center"/>
              <w:rPr>
                <w:rFonts w:ascii="Calibri" w:eastAsia="Times New Roman" w:hAnsi="Calibri" w:cs="Calibri"/>
                <w:b/>
                <w:bCs/>
                <w:sz w:val="20"/>
                <w:szCs w:val="20"/>
                <w:lang w:eastAsia="en-GB"/>
              </w:rPr>
            </w:pPr>
            <w:r w:rsidRPr="000132A8">
              <w:rPr>
                <w:rFonts w:ascii="Calibri" w:eastAsia="Times New Roman" w:hAnsi="Calibri" w:cs="Calibri"/>
                <w:b/>
                <w:bCs/>
                <w:sz w:val="20"/>
                <w:szCs w:val="20"/>
                <w:lang w:eastAsia="en-GB"/>
              </w:rPr>
              <w:t>FT Total</w:t>
            </w:r>
          </w:p>
        </w:tc>
        <w:tc>
          <w:tcPr>
            <w:tcW w:w="2127" w:type="dxa"/>
            <w:gridSpan w:val="3"/>
            <w:tcBorders>
              <w:top w:val="single" w:sz="4" w:space="0" w:color="auto"/>
              <w:left w:val="nil"/>
              <w:bottom w:val="single" w:sz="4" w:space="0" w:color="auto"/>
              <w:right w:val="single" w:sz="4" w:space="0" w:color="auto"/>
            </w:tcBorders>
            <w:shd w:val="clear" w:color="000000" w:fill="8EA9DB"/>
            <w:noWrap/>
            <w:vAlign w:val="bottom"/>
            <w:hideMark/>
          </w:tcPr>
          <w:p w14:paraId="2180F565" w14:textId="77777777" w:rsidR="000132A8" w:rsidRPr="000132A8" w:rsidRDefault="000132A8" w:rsidP="000132A8">
            <w:pPr>
              <w:spacing w:after="0" w:line="240" w:lineRule="auto"/>
              <w:jc w:val="center"/>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Part-time</w:t>
            </w:r>
          </w:p>
        </w:tc>
        <w:tc>
          <w:tcPr>
            <w:tcW w:w="850" w:type="dxa"/>
            <w:vMerge w:val="restart"/>
            <w:tcBorders>
              <w:top w:val="nil"/>
              <w:left w:val="single" w:sz="4" w:space="0" w:color="auto"/>
              <w:bottom w:val="single" w:sz="4" w:space="0" w:color="auto"/>
              <w:right w:val="single" w:sz="4" w:space="0" w:color="auto"/>
            </w:tcBorders>
            <w:shd w:val="clear" w:color="D9D9D9" w:fill="F2F2F2"/>
            <w:vAlign w:val="center"/>
            <w:hideMark/>
          </w:tcPr>
          <w:p w14:paraId="6B52DF55" w14:textId="77777777" w:rsidR="000132A8" w:rsidRPr="000132A8" w:rsidRDefault="000132A8" w:rsidP="000132A8">
            <w:pPr>
              <w:spacing w:after="0" w:line="240" w:lineRule="auto"/>
              <w:jc w:val="center"/>
              <w:rPr>
                <w:rFonts w:ascii="Calibri" w:eastAsia="Times New Roman" w:hAnsi="Calibri" w:cs="Calibri"/>
                <w:b/>
                <w:bCs/>
                <w:sz w:val="20"/>
                <w:szCs w:val="20"/>
                <w:lang w:eastAsia="en-GB"/>
              </w:rPr>
            </w:pPr>
            <w:r w:rsidRPr="000132A8">
              <w:rPr>
                <w:rFonts w:ascii="Calibri" w:eastAsia="Times New Roman" w:hAnsi="Calibri" w:cs="Calibri"/>
                <w:b/>
                <w:bCs/>
                <w:sz w:val="20"/>
                <w:szCs w:val="20"/>
                <w:lang w:eastAsia="en-GB"/>
              </w:rPr>
              <w:t>PT Total</w:t>
            </w:r>
          </w:p>
        </w:tc>
        <w:tc>
          <w:tcPr>
            <w:tcW w:w="1701"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654EB032" w14:textId="77777777" w:rsidR="000132A8" w:rsidRPr="000132A8" w:rsidRDefault="000132A8" w:rsidP="000132A8">
            <w:pPr>
              <w:spacing w:after="0" w:line="240" w:lineRule="auto"/>
              <w:jc w:val="center"/>
              <w:rPr>
                <w:rFonts w:ascii="Calibri" w:eastAsia="Times New Roman" w:hAnsi="Calibri" w:cs="Calibri"/>
                <w:b/>
                <w:bCs/>
                <w:sz w:val="20"/>
                <w:szCs w:val="20"/>
                <w:lang w:eastAsia="en-GB"/>
              </w:rPr>
            </w:pPr>
            <w:r w:rsidRPr="000132A8">
              <w:rPr>
                <w:rFonts w:ascii="Calibri" w:eastAsia="Times New Roman" w:hAnsi="Calibri" w:cs="Calibri"/>
                <w:b/>
                <w:bCs/>
                <w:sz w:val="20"/>
                <w:szCs w:val="20"/>
                <w:lang w:eastAsia="en-GB"/>
              </w:rPr>
              <w:t>Total</w:t>
            </w:r>
          </w:p>
        </w:tc>
      </w:tr>
      <w:tr w:rsidR="000132A8" w:rsidRPr="000132A8" w14:paraId="2D5464C2" w14:textId="77777777" w:rsidTr="000132A8">
        <w:trPr>
          <w:trHeight w:val="408"/>
        </w:trPr>
        <w:tc>
          <w:tcPr>
            <w:tcW w:w="2547" w:type="dxa"/>
            <w:vMerge/>
            <w:tcBorders>
              <w:top w:val="nil"/>
              <w:left w:val="single" w:sz="4" w:space="0" w:color="auto"/>
              <w:bottom w:val="single" w:sz="4" w:space="0" w:color="auto"/>
              <w:right w:val="single" w:sz="4" w:space="0" w:color="auto"/>
            </w:tcBorders>
            <w:vAlign w:val="center"/>
            <w:hideMark/>
          </w:tcPr>
          <w:p w14:paraId="6AD70D69" w14:textId="77777777" w:rsidR="000132A8" w:rsidRPr="000132A8" w:rsidRDefault="000132A8" w:rsidP="000132A8">
            <w:pPr>
              <w:spacing w:after="0" w:line="240" w:lineRule="auto"/>
              <w:rPr>
                <w:rFonts w:ascii="Calibri" w:eastAsia="Times New Roman" w:hAnsi="Calibri" w:cs="Calibri"/>
                <w:b/>
                <w:bCs/>
                <w:color w:val="000000"/>
                <w:sz w:val="20"/>
                <w:szCs w:val="20"/>
                <w:lang w:eastAsia="en-GB"/>
              </w:rPr>
            </w:pPr>
          </w:p>
        </w:tc>
        <w:tc>
          <w:tcPr>
            <w:tcW w:w="850" w:type="dxa"/>
            <w:tcBorders>
              <w:top w:val="nil"/>
              <w:left w:val="nil"/>
              <w:bottom w:val="single" w:sz="4" w:space="0" w:color="auto"/>
              <w:right w:val="single" w:sz="4" w:space="0" w:color="auto"/>
            </w:tcBorders>
            <w:shd w:val="clear" w:color="000000" w:fill="8EA9DB"/>
            <w:noWrap/>
            <w:vAlign w:val="bottom"/>
            <w:hideMark/>
          </w:tcPr>
          <w:p w14:paraId="572A62EA"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PGR</w:t>
            </w:r>
          </w:p>
        </w:tc>
        <w:tc>
          <w:tcPr>
            <w:tcW w:w="709" w:type="dxa"/>
            <w:tcBorders>
              <w:top w:val="nil"/>
              <w:left w:val="nil"/>
              <w:bottom w:val="single" w:sz="4" w:space="0" w:color="auto"/>
              <w:right w:val="single" w:sz="4" w:space="0" w:color="auto"/>
            </w:tcBorders>
            <w:shd w:val="clear" w:color="000000" w:fill="8EA9DB"/>
            <w:noWrap/>
            <w:vAlign w:val="bottom"/>
            <w:hideMark/>
          </w:tcPr>
          <w:p w14:paraId="102188E5"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PGT</w:t>
            </w:r>
          </w:p>
        </w:tc>
        <w:tc>
          <w:tcPr>
            <w:tcW w:w="709" w:type="dxa"/>
            <w:tcBorders>
              <w:top w:val="nil"/>
              <w:left w:val="nil"/>
              <w:bottom w:val="single" w:sz="4" w:space="0" w:color="auto"/>
              <w:right w:val="single" w:sz="4" w:space="0" w:color="auto"/>
            </w:tcBorders>
            <w:shd w:val="clear" w:color="000000" w:fill="8EA9DB"/>
            <w:noWrap/>
            <w:vAlign w:val="bottom"/>
            <w:hideMark/>
          </w:tcPr>
          <w:p w14:paraId="718D8384"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UG</w:t>
            </w:r>
          </w:p>
        </w:tc>
        <w:tc>
          <w:tcPr>
            <w:tcW w:w="850" w:type="dxa"/>
            <w:vMerge/>
            <w:tcBorders>
              <w:top w:val="nil"/>
              <w:left w:val="single" w:sz="4" w:space="0" w:color="auto"/>
              <w:bottom w:val="single" w:sz="4" w:space="0" w:color="auto"/>
              <w:right w:val="single" w:sz="4" w:space="0" w:color="auto"/>
            </w:tcBorders>
            <w:vAlign w:val="center"/>
            <w:hideMark/>
          </w:tcPr>
          <w:p w14:paraId="5CFB6659" w14:textId="77777777" w:rsidR="000132A8" w:rsidRPr="000132A8" w:rsidRDefault="000132A8" w:rsidP="000132A8">
            <w:pPr>
              <w:spacing w:after="0" w:line="240" w:lineRule="auto"/>
              <w:rPr>
                <w:rFonts w:ascii="Calibri" w:eastAsia="Times New Roman" w:hAnsi="Calibri" w:cs="Calibri"/>
                <w:b/>
                <w:bCs/>
                <w:sz w:val="20"/>
                <w:szCs w:val="20"/>
                <w:lang w:eastAsia="en-GB"/>
              </w:rPr>
            </w:pPr>
          </w:p>
        </w:tc>
        <w:tc>
          <w:tcPr>
            <w:tcW w:w="851" w:type="dxa"/>
            <w:tcBorders>
              <w:top w:val="nil"/>
              <w:left w:val="nil"/>
              <w:bottom w:val="single" w:sz="4" w:space="0" w:color="auto"/>
              <w:right w:val="single" w:sz="4" w:space="0" w:color="auto"/>
            </w:tcBorders>
            <w:shd w:val="clear" w:color="000000" w:fill="8EA9DB"/>
            <w:noWrap/>
            <w:vAlign w:val="bottom"/>
            <w:hideMark/>
          </w:tcPr>
          <w:p w14:paraId="339246DD"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PGR</w:t>
            </w:r>
          </w:p>
        </w:tc>
        <w:tc>
          <w:tcPr>
            <w:tcW w:w="567" w:type="dxa"/>
            <w:tcBorders>
              <w:top w:val="nil"/>
              <w:left w:val="nil"/>
              <w:bottom w:val="single" w:sz="4" w:space="0" w:color="auto"/>
              <w:right w:val="single" w:sz="4" w:space="0" w:color="auto"/>
            </w:tcBorders>
            <w:shd w:val="clear" w:color="000000" w:fill="8EA9DB"/>
            <w:noWrap/>
            <w:vAlign w:val="bottom"/>
            <w:hideMark/>
          </w:tcPr>
          <w:p w14:paraId="0DB560A8"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PGT</w:t>
            </w:r>
          </w:p>
        </w:tc>
        <w:tc>
          <w:tcPr>
            <w:tcW w:w="709" w:type="dxa"/>
            <w:tcBorders>
              <w:top w:val="nil"/>
              <w:left w:val="nil"/>
              <w:bottom w:val="single" w:sz="4" w:space="0" w:color="auto"/>
              <w:right w:val="single" w:sz="4" w:space="0" w:color="auto"/>
            </w:tcBorders>
            <w:shd w:val="clear" w:color="000000" w:fill="8EA9DB"/>
            <w:noWrap/>
            <w:vAlign w:val="bottom"/>
            <w:hideMark/>
          </w:tcPr>
          <w:p w14:paraId="0249D4BE"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UG</w:t>
            </w:r>
          </w:p>
        </w:tc>
        <w:tc>
          <w:tcPr>
            <w:tcW w:w="850" w:type="dxa"/>
            <w:vMerge/>
            <w:tcBorders>
              <w:top w:val="nil"/>
              <w:left w:val="single" w:sz="4" w:space="0" w:color="auto"/>
              <w:bottom w:val="single" w:sz="4" w:space="0" w:color="auto"/>
              <w:right w:val="single" w:sz="4" w:space="0" w:color="auto"/>
            </w:tcBorders>
            <w:vAlign w:val="center"/>
            <w:hideMark/>
          </w:tcPr>
          <w:p w14:paraId="657329FA" w14:textId="77777777" w:rsidR="000132A8" w:rsidRPr="000132A8" w:rsidRDefault="000132A8" w:rsidP="000132A8">
            <w:pPr>
              <w:spacing w:after="0" w:line="240" w:lineRule="auto"/>
              <w:rPr>
                <w:rFonts w:ascii="Calibri" w:eastAsia="Times New Roman" w:hAnsi="Calibri" w:cs="Calibri"/>
                <w:b/>
                <w:bCs/>
                <w:sz w:val="20"/>
                <w:szCs w:val="20"/>
                <w:lang w:eastAsia="en-GB"/>
              </w:rPr>
            </w:pPr>
          </w:p>
        </w:tc>
        <w:tc>
          <w:tcPr>
            <w:tcW w:w="714" w:type="dxa"/>
            <w:tcBorders>
              <w:top w:val="nil"/>
              <w:left w:val="nil"/>
              <w:bottom w:val="single" w:sz="4" w:space="0" w:color="auto"/>
              <w:right w:val="single" w:sz="4" w:space="0" w:color="auto"/>
            </w:tcBorders>
            <w:shd w:val="clear" w:color="D9D9D9" w:fill="D9D9D9"/>
            <w:vAlign w:val="center"/>
            <w:hideMark/>
          </w:tcPr>
          <w:p w14:paraId="0E1E5B6E" w14:textId="77777777" w:rsidR="000132A8" w:rsidRPr="000132A8" w:rsidRDefault="000132A8" w:rsidP="000132A8">
            <w:pPr>
              <w:spacing w:after="0" w:line="240" w:lineRule="auto"/>
              <w:jc w:val="right"/>
              <w:rPr>
                <w:rFonts w:ascii="Calibri" w:eastAsia="Times New Roman" w:hAnsi="Calibri" w:cs="Calibri"/>
                <w:b/>
                <w:bCs/>
                <w:sz w:val="20"/>
                <w:szCs w:val="20"/>
                <w:lang w:eastAsia="en-GB"/>
              </w:rPr>
            </w:pPr>
            <w:r w:rsidRPr="000132A8">
              <w:rPr>
                <w:rFonts w:ascii="Calibri" w:eastAsia="Times New Roman" w:hAnsi="Calibri" w:cs="Calibri"/>
                <w:b/>
                <w:bCs/>
                <w:sz w:val="20"/>
                <w:szCs w:val="20"/>
                <w:lang w:eastAsia="en-GB"/>
              </w:rPr>
              <w:t>Count</w:t>
            </w:r>
          </w:p>
        </w:tc>
        <w:tc>
          <w:tcPr>
            <w:tcW w:w="987" w:type="dxa"/>
            <w:tcBorders>
              <w:top w:val="nil"/>
              <w:left w:val="nil"/>
              <w:bottom w:val="single" w:sz="4" w:space="0" w:color="auto"/>
              <w:right w:val="single" w:sz="4" w:space="0" w:color="auto"/>
            </w:tcBorders>
            <w:shd w:val="clear" w:color="D9E1F2" w:fill="D9D9D9"/>
            <w:vAlign w:val="center"/>
            <w:hideMark/>
          </w:tcPr>
          <w:p w14:paraId="3DA63BE4" w14:textId="77777777" w:rsidR="000132A8" w:rsidRPr="000132A8" w:rsidRDefault="000132A8" w:rsidP="000132A8">
            <w:pPr>
              <w:spacing w:after="0" w:line="240" w:lineRule="auto"/>
              <w:jc w:val="right"/>
              <w:rPr>
                <w:rFonts w:ascii="Calibri" w:eastAsia="Times New Roman" w:hAnsi="Calibri" w:cs="Calibri"/>
                <w:b/>
                <w:bCs/>
                <w:sz w:val="16"/>
                <w:szCs w:val="16"/>
                <w:lang w:eastAsia="en-GB"/>
              </w:rPr>
            </w:pPr>
            <w:r w:rsidRPr="000132A8">
              <w:rPr>
                <w:rFonts w:ascii="Calibri" w:eastAsia="Times New Roman" w:hAnsi="Calibri" w:cs="Calibri"/>
                <w:b/>
                <w:bCs/>
                <w:sz w:val="16"/>
                <w:szCs w:val="16"/>
                <w:lang w:eastAsia="en-GB"/>
              </w:rPr>
              <w:t>% of Total Students</w:t>
            </w:r>
          </w:p>
        </w:tc>
      </w:tr>
      <w:tr w:rsidR="000132A8" w:rsidRPr="000132A8" w14:paraId="121FADF7" w14:textId="77777777" w:rsidTr="000132A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AA3288"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Bisexual</w:t>
            </w:r>
          </w:p>
        </w:tc>
        <w:tc>
          <w:tcPr>
            <w:tcW w:w="850" w:type="dxa"/>
            <w:tcBorders>
              <w:top w:val="nil"/>
              <w:left w:val="nil"/>
              <w:bottom w:val="single" w:sz="4" w:space="0" w:color="auto"/>
              <w:right w:val="single" w:sz="4" w:space="0" w:color="auto"/>
            </w:tcBorders>
            <w:shd w:val="clear" w:color="auto" w:fill="auto"/>
            <w:noWrap/>
            <w:vAlign w:val="bottom"/>
            <w:hideMark/>
          </w:tcPr>
          <w:p w14:paraId="31614CE5"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23</w:t>
            </w:r>
          </w:p>
        </w:tc>
        <w:tc>
          <w:tcPr>
            <w:tcW w:w="709" w:type="dxa"/>
            <w:tcBorders>
              <w:top w:val="nil"/>
              <w:left w:val="nil"/>
              <w:bottom w:val="single" w:sz="4" w:space="0" w:color="auto"/>
              <w:right w:val="single" w:sz="4" w:space="0" w:color="auto"/>
            </w:tcBorders>
            <w:shd w:val="clear" w:color="auto" w:fill="auto"/>
            <w:noWrap/>
            <w:vAlign w:val="bottom"/>
            <w:hideMark/>
          </w:tcPr>
          <w:p w14:paraId="7CCFBD96"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77</w:t>
            </w:r>
          </w:p>
        </w:tc>
        <w:tc>
          <w:tcPr>
            <w:tcW w:w="709" w:type="dxa"/>
            <w:tcBorders>
              <w:top w:val="nil"/>
              <w:left w:val="nil"/>
              <w:bottom w:val="single" w:sz="4" w:space="0" w:color="auto"/>
              <w:right w:val="single" w:sz="4" w:space="0" w:color="auto"/>
            </w:tcBorders>
            <w:shd w:val="clear" w:color="auto" w:fill="auto"/>
            <w:noWrap/>
            <w:vAlign w:val="bottom"/>
            <w:hideMark/>
          </w:tcPr>
          <w:p w14:paraId="48A91FD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791</w:t>
            </w:r>
          </w:p>
        </w:tc>
        <w:tc>
          <w:tcPr>
            <w:tcW w:w="850" w:type="dxa"/>
            <w:tcBorders>
              <w:top w:val="nil"/>
              <w:left w:val="nil"/>
              <w:bottom w:val="single" w:sz="4" w:space="0" w:color="auto"/>
              <w:right w:val="single" w:sz="4" w:space="0" w:color="auto"/>
            </w:tcBorders>
            <w:shd w:val="clear" w:color="D9D9D9" w:fill="F2F2F2"/>
            <w:noWrap/>
            <w:vAlign w:val="bottom"/>
            <w:hideMark/>
          </w:tcPr>
          <w:p w14:paraId="1B389BE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891</w:t>
            </w:r>
          </w:p>
        </w:tc>
        <w:tc>
          <w:tcPr>
            <w:tcW w:w="851" w:type="dxa"/>
            <w:tcBorders>
              <w:top w:val="nil"/>
              <w:left w:val="nil"/>
              <w:bottom w:val="single" w:sz="4" w:space="0" w:color="auto"/>
              <w:right w:val="single" w:sz="4" w:space="0" w:color="auto"/>
            </w:tcBorders>
            <w:shd w:val="clear" w:color="auto" w:fill="auto"/>
            <w:noWrap/>
            <w:vAlign w:val="bottom"/>
            <w:hideMark/>
          </w:tcPr>
          <w:p w14:paraId="65C2E535"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w:t>
            </w:r>
          </w:p>
        </w:tc>
        <w:tc>
          <w:tcPr>
            <w:tcW w:w="567" w:type="dxa"/>
            <w:tcBorders>
              <w:top w:val="nil"/>
              <w:left w:val="nil"/>
              <w:bottom w:val="single" w:sz="4" w:space="0" w:color="auto"/>
              <w:right w:val="single" w:sz="4" w:space="0" w:color="auto"/>
            </w:tcBorders>
            <w:shd w:val="clear" w:color="auto" w:fill="auto"/>
            <w:noWrap/>
            <w:vAlign w:val="bottom"/>
            <w:hideMark/>
          </w:tcPr>
          <w:p w14:paraId="00E003BD"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56</w:t>
            </w:r>
          </w:p>
        </w:tc>
        <w:tc>
          <w:tcPr>
            <w:tcW w:w="709" w:type="dxa"/>
            <w:tcBorders>
              <w:top w:val="nil"/>
              <w:left w:val="nil"/>
              <w:bottom w:val="single" w:sz="4" w:space="0" w:color="auto"/>
              <w:right w:val="single" w:sz="4" w:space="0" w:color="auto"/>
            </w:tcBorders>
            <w:shd w:val="clear" w:color="auto" w:fill="auto"/>
            <w:noWrap/>
            <w:vAlign w:val="bottom"/>
            <w:hideMark/>
          </w:tcPr>
          <w:p w14:paraId="2CFC2933"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90</w:t>
            </w:r>
          </w:p>
        </w:tc>
        <w:tc>
          <w:tcPr>
            <w:tcW w:w="850" w:type="dxa"/>
            <w:tcBorders>
              <w:top w:val="nil"/>
              <w:left w:val="nil"/>
              <w:bottom w:val="single" w:sz="4" w:space="0" w:color="auto"/>
              <w:right w:val="single" w:sz="4" w:space="0" w:color="auto"/>
            </w:tcBorders>
            <w:shd w:val="clear" w:color="D9D9D9" w:fill="F2F2F2"/>
            <w:noWrap/>
            <w:vAlign w:val="bottom"/>
            <w:hideMark/>
          </w:tcPr>
          <w:p w14:paraId="60C56491"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151</w:t>
            </w:r>
          </w:p>
        </w:tc>
        <w:tc>
          <w:tcPr>
            <w:tcW w:w="714" w:type="dxa"/>
            <w:tcBorders>
              <w:top w:val="nil"/>
              <w:left w:val="nil"/>
              <w:bottom w:val="single" w:sz="4" w:space="0" w:color="auto"/>
              <w:right w:val="single" w:sz="4" w:space="0" w:color="auto"/>
            </w:tcBorders>
            <w:shd w:val="clear" w:color="000000" w:fill="D9D9D9"/>
            <w:noWrap/>
            <w:vAlign w:val="bottom"/>
            <w:hideMark/>
          </w:tcPr>
          <w:p w14:paraId="0FAFE841"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1042</w:t>
            </w:r>
          </w:p>
        </w:tc>
        <w:tc>
          <w:tcPr>
            <w:tcW w:w="987" w:type="dxa"/>
            <w:tcBorders>
              <w:top w:val="nil"/>
              <w:left w:val="nil"/>
              <w:bottom w:val="single" w:sz="4" w:space="0" w:color="auto"/>
              <w:right w:val="single" w:sz="4" w:space="0" w:color="auto"/>
            </w:tcBorders>
            <w:shd w:val="clear" w:color="000000" w:fill="D9D9D9"/>
            <w:noWrap/>
            <w:vAlign w:val="bottom"/>
            <w:hideMark/>
          </w:tcPr>
          <w:p w14:paraId="6A6DD20A"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12.4%</w:t>
            </w:r>
          </w:p>
        </w:tc>
      </w:tr>
      <w:tr w:rsidR="000132A8" w:rsidRPr="000132A8" w14:paraId="4D342C19" w14:textId="77777777" w:rsidTr="000132A8">
        <w:trPr>
          <w:trHeight w:val="288"/>
        </w:trPr>
        <w:tc>
          <w:tcPr>
            <w:tcW w:w="2547" w:type="dxa"/>
            <w:tcBorders>
              <w:top w:val="nil"/>
              <w:left w:val="single" w:sz="4" w:space="0" w:color="auto"/>
              <w:bottom w:val="single" w:sz="4" w:space="0" w:color="auto"/>
              <w:right w:val="single" w:sz="4" w:space="0" w:color="auto"/>
            </w:tcBorders>
            <w:shd w:val="clear" w:color="000000" w:fill="D9E1F2"/>
            <w:noWrap/>
            <w:vAlign w:val="bottom"/>
            <w:hideMark/>
          </w:tcPr>
          <w:p w14:paraId="64619885"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Gay or lesbian</w:t>
            </w:r>
          </w:p>
        </w:tc>
        <w:tc>
          <w:tcPr>
            <w:tcW w:w="850" w:type="dxa"/>
            <w:tcBorders>
              <w:top w:val="nil"/>
              <w:left w:val="nil"/>
              <w:bottom w:val="single" w:sz="4" w:space="0" w:color="auto"/>
              <w:right w:val="single" w:sz="4" w:space="0" w:color="auto"/>
            </w:tcBorders>
            <w:shd w:val="clear" w:color="000000" w:fill="D9E1F2"/>
            <w:noWrap/>
            <w:vAlign w:val="bottom"/>
            <w:hideMark/>
          </w:tcPr>
          <w:p w14:paraId="0F252493"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8</w:t>
            </w:r>
          </w:p>
        </w:tc>
        <w:tc>
          <w:tcPr>
            <w:tcW w:w="709" w:type="dxa"/>
            <w:tcBorders>
              <w:top w:val="nil"/>
              <w:left w:val="nil"/>
              <w:bottom w:val="single" w:sz="4" w:space="0" w:color="auto"/>
              <w:right w:val="single" w:sz="4" w:space="0" w:color="auto"/>
            </w:tcBorders>
            <w:shd w:val="clear" w:color="000000" w:fill="D9E1F2"/>
            <w:noWrap/>
            <w:vAlign w:val="bottom"/>
            <w:hideMark/>
          </w:tcPr>
          <w:p w14:paraId="1EF8D15A"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15</w:t>
            </w:r>
          </w:p>
        </w:tc>
        <w:tc>
          <w:tcPr>
            <w:tcW w:w="709" w:type="dxa"/>
            <w:tcBorders>
              <w:top w:val="nil"/>
              <w:left w:val="nil"/>
              <w:bottom w:val="single" w:sz="4" w:space="0" w:color="auto"/>
              <w:right w:val="single" w:sz="4" w:space="0" w:color="auto"/>
            </w:tcBorders>
            <w:shd w:val="clear" w:color="000000" w:fill="D9E1F2"/>
            <w:noWrap/>
            <w:vAlign w:val="bottom"/>
            <w:hideMark/>
          </w:tcPr>
          <w:p w14:paraId="4A843B24"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248</w:t>
            </w:r>
          </w:p>
        </w:tc>
        <w:tc>
          <w:tcPr>
            <w:tcW w:w="850" w:type="dxa"/>
            <w:tcBorders>
              <w:top w:val="nil"/>
              <w:left w:val="nil"/>
              <w:bottom w:val="single" w:sz="4" w:space="0" w:color="auto"/>
              <w:right w:val="single" w:sz="4" w:space="0" w:color="auto"/>
            </w:tcBorders>
            <w:shd w:val="clear" w:color="D9D9D9" w:fill="F2F2F2"/>
            <w:noWrap/>
            <w:vAlign w:val="bottom"/>
            <w:hideMark/>
          </w:tcPr>
          <w:p w14:paraId="4DDDBEED"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271</w:t>
            </w:r>
          </w:p>
        </w:tc>
        <w:tc>
          <w:tcPr>
            <w:tcW w:w="851" w:type="dxa"/>
            <w:tcBorders>
              <w:top w:val="nil"/>
              <w:left w:val="nil"/>
              <w:bottom w:val="single" w:sz="4" w:space="0" w:color="auto"/>
              <w:right w:val="single" w:sz="4" w:space="0" w:color="auto"/>
            </w:tcBorders>
            <w:shd w:val="clear" w:color="000000" w:fill="D9E1F2"/>
            <w:noWrap/>
            <w:vAlign w:val="bottom"/>
            <w:hideMark/>
          </w:tcPr>
          <w:p w14:paraId="4EF264A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w:t>
            </w:r>
          </w:p>
        </w:tc>
        <w:tc>
          <w:tcPr>
            <w:tcW w:w="567" w:type="dxa"/>
            <w:tcBorders>
              <w:top w:val="nil"/>
              <w:left w:val="nil"/>
              <w:bottom w:val="single" w:sz="4" w:space="0" w:color="auto"/>
              <w:right w:val="single" w:sz="4" w:space="0" w:color="auto"/>
            </w:tcBorders>
            <w:shd w:val="clear" w:color="000000" w:fill="D9E1F2"/>
            <w:noWrap/>
            <w:vAlign w:val="bottom"/>
            <w:hideMark/>
          </w:tcPr>
          <w:p w14:paraId="440D7E91"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20</w:t>
            </w:r>
          </w:p>
        </w:tc>
        <w:tc>
          <w:tcPr>
            <w:tcW w:w="709" w:type="dxa"/>
            <w:tcBorders>
              <w:top w:val="nil"/>
              <w:left w:val="nil"/>
              <w:bottom w:val="single" w:sz="4" w:space="0" w:color="auto"/>
              <w:right w:val="single" w:sz="4" w:space="0" w:color="auto"/>
            </w:tcBorders>
            <w:shd w:val="clear" w:color="000000" w:fill="D9E1F2"/>
            <w:noWrap/>
            <w:vAlign w:val="bottom"/>
            <w:hideMark/>
          </w:tcPr>
          <w:p w14:paraId="54BD5738"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29</w:t>
            </w:r>
          </w:p>
        </w:tc>
        <w:tc>
          <w:tcPr>
            <w:tcW w:w="850" w:type="dxa"/>
            <w:tcBorders>
              <w:top w:val="nil"/>
              <w:left w:val="nil"/>
              <w:bottom w:val="single" w:sz="4" w:space="0" w:color="auto"/>
              <w:right w:val="single" w:sz="4" w:space="0" w:color="auto"/>
            </w:tcBorders>
            <w:shd w:val="clear" w:color="D9D9D9" w:fill="F2F2F2"/>
            <w:noWrap/>
            <w:vAlign w:val="bottom"/>
            <w:hideMark/>
          </w:tcPr>
          <w:p w14:paraId="7EC7D150"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50</w:t>
            </w:r>
          </w:p>
        </w:tc>
        <w:tc>
          <w:tcPr>
            <w:tcW w:w="714" w:type="dxa"/>
            <w:tcBorders>
              <w:top w:val="nil"/>
              <w:left w:val="nil"/>
              <w:bottom w:val="single" w:sz="4" w:space="0" w:color="auto"/>
              <w:right w:val="single" w:sz="4" w:space="0" w:color="auto"/>
            </w:tcBorders>
            <w:shd w:val="clear" w:color="000000" w:fill="D9D9D9"/>
            <w:noWrap/>
            <w:vAlign w:val="bottom"/>
            <w:hideMark/>
          </w:tcPr>
          <w:p w14:paraId="52B5DF53"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321</w:t>
            </w:r>
          </w:p>
        </w:tc>
        <w:tc>
          <w:tcPr>
            <w:tcW w:w="987" w:type="dxa"/>
            <w:tcBorders>
              <w:top w:val="nil"/>
              <w:left w:val="nil"/>
              <w:bottom w:val="single" w:sz="4" w:space="0" w:color="auto"/>
              <w:right w:val="single" w:sz="4" w:space="0" w:color="auto"/>
            </w:tcBorders>
            <w:shd w:val="clear" w:color="000000" w:fill="D9D9D9"/>
            <w:noWrap/>
            <w:vAlign w:val="bottom"/>
            <w:hideMark/>
          </w:tcPr>
          <w:p w14:paraId="26455755"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3.8%</w:t>
            </w:r>
          </w:p>
        </w:tc>
      </w:tr>
      <w:tr w:rsidR="000132A8" w:rsidRPr="000132A8" w14:paraId="5E69BBD0" w14:textId="77777777" w:rsidTr="000132A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8C9B37"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Heterosexual or straight</w:t>
            </w:r>
          </w:p>
        </w:tc>
        <w:tc>
          <w:tcPr>
            <w:tcW w:w="850" w:type="dxa"/>
            <w:tcBorders>
              <w:top w:val="nil"/>
              <w:left w:val="nil"/>
              <w:bottom w:val="single" w:sz="4" w:space="0" w:color="auto"/>
              <w:right w:val="single" w:sz="4" w:space="0" w:color="auto"/>
            </w:tcBorders>
            <w:shd w:val="clear" w:color="auto" w:fill="auto"/>
            <w:noWrap/>
            <w:vAlign w:val="bottom"/>
            <w:hideMark/>
          </w:tcPr>
          <w:p w14:paraId="5E2B688B"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137</w:t>
            </w:r>
          </w:p>
        </w:tc>
        <w:tc>
          <w:tcPr>
            <w:tcW w:w="709" w:type="dxa"/>
            <w:tcBorders>
              <w:top w:val="nil"/>
              <w:left w:val="nil"/>
              <w:bottom w:val="single" w:sz="4" w:space="0" w:color="auto"/>
              <w:right w:val="single" w:sz="4" w:space="0" w:color="auto"/>
            </w:tcBorders>
            <w:shd w:val="clear" w:color="auto" w:fill="auto"/>
            <w:noWrap/>
            <w:vAlign w:val="bottom"/>
            <w:hideMark/>
          </w:tcPr>
          <w:p w14:paraId="425674FD"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427</w:t>
            </w:r>
          </w:p>
        </w:tc>
        <w:tc>
          <w:tcPr>
            <w:tcW w:w="709" w:type="dxa"/>
            <w:tcBorders>
              <w:top w:val="nil"/>
              <w:left w:val="nil"/>
              <w:bottom w:val="single" w:sz="4" w:space="0" w:color="auto"/>
              <w:right w:val="single" w:sz="4" w:space="0" w:color="auto"/>
            </w:tcBorders>
            <w:shd w:val="clear" w:color="auto" w:fill="auto"/>
            <w:noWrap/>
            <w:vAlign w:val="bottom"/>
            <w:hideMark/>
          </w:tcPr>
          <w:p w14:paraId="09D2D53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3268</w:t>
            </w:r>
          </w:p>
        </w:tc>
        <w:tc>
          <w:tcPr>
            <w:tcW w:w="850" w:type="dxa"/>
            <w:tcBorders>
              <w:top w:val="nil"/>
              <w:left w:val="nil"/>
              <w:bottom w:val="single" w:sz="4" w:space="0" w:color="auto"/>
              <w:right w:val="single" w:sz="4" w:space="0" w:color="auto"/>
            </w:tcBorders>
            <w:shd w:val="clear" w:color="D9D9D9" w:fill="F2F2F2"/>
            <w:noWrap/>
            <w:vAlign w:val="bottom"/>
            <w:hideMark/>
          </w:tcPr>
          <w:p w14:paraId="784B825D"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3832</w:t>
            </w:r>
          </w:p>
        </w:tc>
        <w:tc>
          <w:tcPr>
            <w:tcW w:w="851" w:type="dxa"/>
            <w:tcBorders>
              <w:top w:val="nil"/>
              <w:left w:val="nil"/>
              <w:bottom w:val="single" w:sz="4" w:space="0" w:color="auto"/>
              <w:right w:val="single" w:sz="4" w:space="0" w:color="auto"/>
            </w:tcBorders>
            <w:shd w:val="clear" w:color="auto" w:fill="auto"/>
            <w:noWrap/>
            <w:vAlign w:val="bottom"/>
            <w:hideMark/>
          </w:tcPr>
          <w:p w14:paraId="03D517A2"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70</w:t>
            </w:r>
          </w:p>
        </w:tc>
        <w:tc>
          <w:tcPr>
            <w:tcW w:w="567" w:type="dxa"/>
            <w:tcBorders>
              <w:top w:val="nil"/>
              <w:left w:val="nil"/>
              <w:bottom w:val="single" w:sz="4" w:space="0" w:color="auto"/>
              <w:right w:val="single" w:sz="4" w:space="0" w:color="auto"/>
            </w:tcBorders>
            <w:shd w:val="clear" w:color="auto" w:fill="auto"/>
            <w:noWrap/>
            <w:vAlign w:val="bottom"/>
            <w:hideMark/>
          </w:tcPr>
          <w:p w14:paraId="20F8606B"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515</w:t>
            </w:r>
          </w:p>
        </w:tc>
        <w:tc>
          <w:tcPr>
            <w:tcW w:w="709" w:type="dxa"/>
            <w:tcBorders>
              <w:top w:val="nil"/>
              <w:left w:val="nil"/>
              <w:bottom w:val="single" w:sz="4" w:space="0" w:color="auto"/>
              <w:right w:val="single" w:sz="4" w:space="0" w:color="auto"/>
            </w:tcBorders>
            <w:shd w:val="clear" w:color="auto" w:fill="auto"/>
            <w:noWrap/>
            <w:vAlign w:val="bottom"/>
            <w:hideMark/>
          </w:tcPr>
          <w:p w14:paraId="7397B60B"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397</w:t>
            </w:r>
          </w:p>
        </w:tc>
        <w:tc>
          <w:tcPr>
            <w:tcW w:w="850" w:type="dxa"/>
            <w:tcBorders>
              <w:top w:val="nil"/>
              <w:left w:val="nil"/>
              <w:bottom w:val="single" w:sz="4" w:space="0" w:color="auto"/>
              <w:right w:val="single" w:sz="4" w:space="0" w:color="auto"/>
            </w:tcBorders>
            <w:shd w:val="clear" w:color="D9D9D9" w:fill="F2F2F2"/>
            <w:noWrap/>
            <w:vAlign w:val="bottom"/>
            <w:hideMark/>
          </w:tcPr>
          <w:p w14:paraId="1E2FC7A6"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982</w:t>
            </w:r>
          </w:p>
        </w:tc>
        <w:tc>
          <w:tcPr>
            <w:tcW w:w="714" w:type="dxa"/>
            <w:tcBorders>
              <w:top w:val="nil"/>
              <w:left w:val="nil"/>
              <w:bottom w:val="single" w:sz="4" w:space="0" w:color="auto"/>
              <w:right w:val="single" w:sz="4" w:space="0" w:color="auto"/>
            </w:tcBorders>
            <w:shd w:val="clear" w:color="000000" w:fill="D9D9D9"/>
            <w:noWrap/>
            <w:vAlign w:val="bottom"/>
            <w:hideMark/>
          </w:tcPr>
          <w:p w14:paraId="2A0AE454"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4814</w:t>
            </w:r>
          </w:p>
        </w:tc>
        <w:tc>
          <w:tcPr>
            <w:tcW w:w="987" w:type="dxa"/>
            <w:tcBorders>
              <w:top w:val="nil"/>
              <w:left w:val="nil"/>
              <w:bottom w:val="single" w:sz="4" w:space="0" w:color="auto"/>
              <w:right w:val="single" w:sz="4" w:space="0" w:color="auto"/>
            </w:tcBorders>
            <w:shd w:val="clear" w:color="000000" w:fill="D9D9D9"/>
            <w:noWrap/>
            <w:vAlign w:val="bottom"/>
            <w:hideMark/>
          </w:tcPr>
          <w:p w14:paraId="7EE626C1"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57.2%</w:t>
            </w:r>
          </w:p>
        </w:tc>
      </w:tr>
      <w:tr w:rsidR="000132A8" w:rsidRPr="000132A8" w14:paraId="0279F7C5" w14:textId="77777777" w:rsidTr="000132A8">
        <w:trPr>
          <w:trHeight w:val="288"/>
        </w:trPr>
        <w:tc>
          <w:tcPr>
            <w:tcW w:w="2547" w:type="dxa"/>
            <w:tcBorders>
              <w:top w:val="nil"/>
              <w:left w:val="single" w:sz="4" w:space="0" w:color="auto"/>
              <w:bottom w:val="single" w:sz="4" w:space="0" w:color="auto"/>
              <w:right w:val="single" w:sz="4" w:space="0" w:color="auto"/>
            </w:tcBorders>
            <w:shd w:val="clear" w:color="000000" w:fill="D9E1F2"/>
            <w:noWrap/>
            <w:vAlign w:val="bottom"/>
            <w:hideMark/>
          </w:tcPr>
          <w:p w14:paraId="19570497"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Other sexual orientation</w:t>
            </w:r>
          </w:p>
        </w:tc>
        <w:tc>
          <w:tcPr>
            <w:tcW w:w="850" w:type="dxa"/>
            <w:tcBorders>
              <w:top w:val="nil"/>
              <w:left w:val="nil"/>
              <w:bottom w:val="single" w:sz="4" w:space="0" w:color="auto"/>
              <w:right w:val="single" w:sz="4" w:space="0" w:color="auto"/>
            </w:tcBorders>
            <w:shd w:val="clear" w:color="000000" w:fill="D9E1F2"/>
            <w:noWrap/>
            <w:vAlign w:val="bottom"/>
            <w:hideMark/>
          </w:tcPr>
          <w:p w14:paraId="3A57C928"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9</w:t>
            </w:r>
          </w:p>
        </w:tc>
        <w:tc>
          <w:tcPr>
            <w:tcW w:w="709" w:type="dxa"/>
            <w:tcBorders>
              <w:top w:val="nil"/>
              <w:left w:val="nil"/>
              <w:bottom w:val="single" w:sz="4" w:space="0" w:color="auto"/>
              <w:right w:val="single" w:sz="4" w:space="0" w:color="auto"/>
            </w:tcBorders>
            <w:shd w:val="clear" w:color="000000" w:fill="D9E1F2"/>
            <w:noWrap/>
            <w:vAlign w:val="bottom"/>
            <w:hideMark/>
          </w:tcPr>
          <w:p w14:paraId="54CCD521"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54</w:t>
            </w:r>
          </w:p>
        </w:tc>
        <w:tc>
          <w:tcPr>
            <w:tcW w:w="709" w:type="dxa"/>
            <w:tcBorders>
              <w:top w:val="nil"/>
              <w:left w:val="nil"/>
              <w:bottom w:val="single" w:sz="4" w:space="0" w:color="auto"/>
              <w:right w:val="single" w:sz="4" w:space="0" w:color="auto"/>
            </w:tcBorders>
            <w:shd w:val="clear" w:color="000000" w:fill="D9E1F2"/>
            <w:noWrap/>
            <w:vAlign w:val="bottom"/>
            <w:hideMark/>
          </w:tcPr>
          <w:p w14:paraId="51192569"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305</w:t>
            </w:r>
          </w:p>
        </w:tc>
        <w:tc>
          <w:tcPr>
            <w:tcW w:w="850" w:type="dxa"/>
            <w:tcBorders>
              <w:top w:val="nil"/>
              <w:left w:val="nil"/>
              <w:bottom w:val="single" w:sz="4" w:space="0" w:color="auto"/>
              <w:right w:val="single" w:sz="4" w:space="0" w:color="auto"/>
            </w:tcBorders>
            <w:shd w:val="clear" w:color="D9D9D9" w:fill="F2F2F2"/>
            <w:noWrap/>
            <w:vAlign w:val="bottom"/>
            <w:hideMark/>
          </w:tcPr>
          <w:p w14:paraId="4CBCFF7E"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368</w:t>
            </w:r>
          </w:p>
        </w:tc>
        <w:tc>
          <w:tcPr>
            <w:tcW w:w="851" w:type="dxa"/>
            <w:tcBorders>
              <w:top w:val="nil"/>
              <w:left w:val="nil"/>
              <w:bottom w:val="single" w:sz="4" w:space="0" w:color="auto"/>
              <w:right w:val="single" w:sz="4" w:space="0" w:color="auto"/>
            </w:tcBorders>
            <w:shd w:val="clear" w:color="000000" w:fill="D9E1F2"/>
            <w:noWrap/>
            <w:vAlign w:val="bottom"/>
            <w:hideMark/>
          </w:tcPr>
          <w:p w14:paraId="09A25028"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w:t>
            </w:r>
          </w:p>
        </w:tc>
        <w:tc>
          <w:tcPr>
            <w:tcW w:w="567" w:type="dxa"/>
            <w:tcBorders>
              <w:top w:val="nil"/>
              <w:left w:val="nil"/>
              <w:bottom w:val="single" w:sz="4" w:space="0" w:color="auto"/>
              <w:right w:val="single" w:sz="4" w:space="0" w:color="auto"/>
            </w:tcBorders>
            <w:shd w:val="clear" w:color="000000" w:fill="D9E1F2"/>
            <w:noWrap/>
            <w:vAlign w:val="bottom"/>
            <w:hideMark/>
          </w:tcPr>
          <w:p w14:paraId="32E9B7AB"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28</w:t>
            </w:r>
          </w:p>
        </w:tc>
        <w:tc>
          <w:tcPr>
            <w:tcW w:w="709" w:type="dxa"/>
            <w:tcBorders>
              <w:top w:val="nil"/>
              <w:left w:val="nil"/>
              <w:bottom w:val="single" w:sz="4" w:space="0" w:color="auto"/>
              <w:right w:val="single" w:sz="4" w:space="0" w:color="auto"/>
            </w:tcBorders>
            <w:shd w:val="clear" w:color="000000" w:fill="D9E1F2"/>
            <w:noWrap/>
            <w:vAlign w:val="bottom"/>
            <w:hideMark/>
          </w:tcPr>
          <w:p w14:paraId="4B37EA3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43</w:t>
            </w:r>
          </w:p>
        </w:tc>
        <w:tc>
          <w:tcPr>
            <w:tcW w:w="850" w:type="dxa"/>
            <w:tcBorders>
              <w:top w:val="nil"/>
              <w:left w:val="nil"/>
              <w:bottom w:val="single" w:sz="4" w:space="0" w:color="auto"/>
              <w:right w:val="single" w:sz="4" w:space="0" w:color="auto"/>
            </w:tcBorders>
            <w:shd w:val="clear" w:color="D9D9D9" w:fill="F2F2F2"/>
            <w:noWrap/>
            <w:vAlign w:val="bottom"/>
            <w:hideMark/>
          </w:tcPr>
          <w:p w14:paraId="3B224589"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74</w:t>
            </w:r>
          </w:p>
        </w:tc>
        <w:tc>
          <w:tcPr>
            <w:tcW w:w="714" w:type="dxa"/>
            <w:tcBorders>
              <w:top w:val="nil"/>
              <w:left w:val="nil"/>
              <w:bottom w:val="single" w:sz="4" w:space="0" w:color="auto"/>
              <w:right w:val="single" w:sz="4" w:space="0" w:color="auto"/>
            </w:tcBorders>
            <w:shd w:val="clear" w:color="000000" w:fill="D9D9D9"/>
            <w:noWrap/>
            <w:vAlign w:val="bottom"/>
            <w:hideMark/>
          </w:tcPr>
          <w:p w14:paraId="2CD259A9"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442</w:t>
            </w:r>
          </w:p>
        </w:tc>
        <w:tc>
          <w:tcPr>
            <w:tcW w:w="987" w:type="dxa"/>
            <w:tcBorders>
              <w:top w:val="nil"/>
              <w:left w:val="nil"/>
              <w:bottom w:val="single" w:sz="4" w:space="0" w:color="auto"/>
              <w:right w:val="single" w:sz="4" w:space="0" w:color="auto"/>
            </w:tcBorders>
            <w:shd w:val="clear" w:color="000000" w:fill="D9D9D9"/>
            <w:noWrap/>
            <w:vAlign w:val="bottom"/>
            <w:hideMark/>
          </w:tcPr>
          <w:p w14:paraId="1CC66769"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5.3%</w:t>
            </w:r>
          </w:p>
        </w:tc>
      </w:tr>
      <w:tr w:rsidR="000132A8" w:rsidRPr="000132A8" w14:paraId="44422C6E" w14:textId="77777777" w:rsidTr="000132A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230521"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Prefer not to say</w:t>
            </w:r>
          </w:p>
        </w:tc>
        <w:tc>
          <w:tcPr>
            <w:tcW w:w="850" w:type="dxa"/>
            <w:tcBorders>
              <w:top w:val="nil"/>
              <w:left w:val="nil"/>
              <w:bottom w:val="single" w:sz="4" w:space="0" w:color="auto"/>
              <w:right w:val="single" w:sz="4" w:space="0" w:color="auto"/>
            </w:tcBorders>
            <w:shd w:val="clear" w:color="auto" w:fill="auto"/>
            <w:noWrap/>
            <w:vAlign w:val="bottom"/>
            <w:hideMark/>
          </w:tcPr>
          <w:p w14:paraId="06887E30"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32</w:t>
            </w:r>
          </w:p>
        </w:tc>
        <w:tc>
          <w:tcPr>
            <w:tcW w:w="709" w:type="dxa"/>
            <w:tcBorders>
              <w:top w:val="nil"/>
              <w:left w:val="nil"/>
              <w:bottom w:val="single" w:sz="4" w:space="0" w:color="auto"/>
              <w:right w:val="single" w:sz="4" w:space="0" w:color="auto"/>
            </w:tcBorders>
            <w:shd w:val="clear" w:color="auto" w:fill="auto"/>
            <w:noWrap/>
            <w:vAlign w:val="bottom"/>
            <w:hideMark/>
          </w:tcPr>
          <w:p w14:paraId="3D5DAE96"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123</w:t>
            </w:r>
          </w:p>
        </w:tc>
        <w:tc>
          <w:tcPr>
            <w:tcW w:w="709" w:type="dxa"/>
            <w:tcBorders>
              <w:top w:val="nil"/>
              <w:left w:val="nil"/>
              <w:bottom w:val="single" w:sz="4" w:space="0" w:color="auto"/>
              <w:right w:val="single" w:sz="4" w:space="0" w:color="auto"/>
            </w:tcBorders>
            <w:shd w:val="clear" w:color="auto" w:fill="auto"/>
            <w:noWrap/>
            <w:vAlign w:val="bottom"/>
            <w:hideMark/>
          </w:tcPr>
          <w:p w14:paraId="4DFF7E58"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849</w:t>
            </w:r>
          </w:p>
        </w:tc>
        <w:tc>
          <w:tcPr>
            <w:tcW w:w="850" w:type="dxa"/>
            <w:tcBorders>
              <w:top w:val="nil"/>
              <w:left w:val="nil"/>
              <w:bottom w:val="single" w:sz="4" w:space="0" w:color="auto"/>
              <w:right w:val="single" w:sz="4" w:space="0" w:color="auto"/>
            </w:tcBorders>
            <w:shd w:val="clear" w:color="D9D9D9" w:fill="F2F2F2"/>
            <w:noWrap/>
            <w:vAlign w:val="bottom"/>
            <w:hideMark/>
          </w:tcPr>
          <w:p w14:paraId="5D9EC53E"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2F01BC1B"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14</w:t>
            </w:r>
          </w:p>
        </w:tc>
        <w:tc>
          <w:tcPr>
            <w:tcW w:w="567" w:type="dxa"/>
            <w:tcBorders>
              <w:top w:val="nil"/>
              <w:left w:val="nil"/>
              <w:bottom w:val="single" w:sz="4" w:space="0" w:color="auto"/>
              <w:right w:val="single" w:sz="4" w:space="0" w:color="auto"/>
            </w:tcBorders>
            <w:shd w:val="clear" w:color="auto" w:fill="auto"/>
            <w:noWrap/>
            <w:vAlign w:val="bottom"/>
            <w:hideMark/>
          </w:tcPr>
          <w:p w14:paraId="709A36D1"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129</w:t>
            </w:r>
          </w:p>
        </w:tc>
        <w:tc>
          <w:tcPr>
            <w:tcW w:w="709" w:type="dxa"/>
            <w:tcBorders>
              <w:top w:val="nil"/>
              <w:left w:val="nil"/>
              <w:bottom w:val="single" w:sz="4" w:space="0" w:color="auto"/>
              <w:right w:val="single" w:sz="4" w:space="0" w:color="auto"/>
            </w:tcBorders>
            <w:shd w:val="clear" w:color="auto" w:fill="auto"/>
            <w:noWrap/>
            <w:vAlign w:val="bottom"/>
            <w:hideMark/>
          </w:tcPr>
          <w:p w14:paraId="6735D60D"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129</w:t>
            </w:r>
          </w:p>
        </w:tc>
        <w:tc>
          <w:tcPr>
            <w:tcW w:w="850" w:type="dxa"/>
            <w:tcBorders>
              <w:top w:val="nil"/>
              <w:left w:val="nil"/>
              <w:bottom w:val="single" w:sz="4" w:space="0" w:color="auto"/>
              <w:right w:val="single" w:sz="4" w:space="0" w:color="auto"/>
            </w:tcBorders>
            <w:shd w:val="clear" w:color="D9D9D9" w:fill="F2F2F2"/>
            <w:noWrap/>
            <w:vAlign w:val="bottom"/>
            <w:hideMark/>
          </w:tcPr>
          <w:p w14:paraId="1761A0BE"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272</w:t>
            </w:r>
          </w:p>
        </w:tc>
        <w:tc>
          <w:tcPr>
            <w:tcW w:w="714" w:type="dxa"/>
            <w:tcBorders>
              <w:top w:val="nil"/>
              <w:left w:val="nil"/>
              <w:bottom w:val="single" w:sz="4" w:space="0" w:color="auto"/>
              <w:right w:val="single" w:sz="4" w:space="0" w:color="auto"/>
            </w:tcBorders>
            <w:shd w:val="clear" w:color="000000" w:fill="D9D9D9"/>
            <w:noWrap/>
            <w:vAlign w:val="bottom"/>
            <w:hideMark/>
          </w:tcPr>
          <w:p w14:paraId="176061B5"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1276</w:t>
            </w:r>
          </w:p>
        </w:tc>
        <w:tc>
          <w:tcPr>
            <w:tcW w:w="987" w:type="dxa"/>
            <w:tcBorders>
              <w:top w:val="nil"/>
              <w:left w:val="nil"/>
              <w:bottom w:val="single" w:sz="4" w:space="0" w:color="auto"/>
              <w:right w:val="single" w:sz="4" w:space="0" w:color="auto"/>
            </w:tcBorders>
            <w:shd w:val="clear" w:color="000000" w:fill="D9D9D9"/>
            <w:noWrap/>
            <w:vAlign w:val="bottom"/>
            <w:hideMark/>
          </w:tcPr>
          <w:p w14:paraId="67911792"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15.2%</w:t>
            </w:r>
          </w:p>
        </w:tc>
      </w:tr>
      <w:tr w:rsidR="000132A8" w:rsidRPr="000132A8" w14:paraId="53B100B0" w14:textId="77777777" w:rsidTr="000132A8">
        <w:trPr>
          <w:trHeight w:val="288"/>
        </w:trPr>
        <w:tc>
          <w:tcPr>
            <w:tcW w:w="2547" w:type="dxa"/>
            <w:tcBorders>
              <w:top w:val="nil"/>
              <w:left w:val="single" w:sz="4" w:space="0" w:color="auto"/>
              <w:bottom w:val="single" w:sz="4" w:space="0" w:color="auto"/>
              <w:right w:val="single" w:sz="4" w:space="0" w:color="auto"/>
            </w:tcBorders>
            <w:shd w:val="clear" w:color="000000" w:fill="D9E1F2"/>
            <w:noWrap/>
            <w:vAlign w:val="bottom"/>
            <w:hideMark/>
          </w:tcPr>
          <w:p w14:paraId="39AF637C"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Not available</w:t>
            </w:r>
          </w:p>
        </w:tc>
        <w:tc>
          <w:tcPr>
            <w:tcW w:w="850" w:type="dxa"/>
            <w:tcBorders>
              <w:top w:val="nil"/>
              <w:left w:val="nil"/>
              <w:bottom w:val="single" w:sz="4" w:space="0" w:color="auto"/>
              <w:right w:val="single" w:sz="4" w:space="0" w:color="auto"/>
            </w:tcBorders>
            <w:shd w:val="clear" w:color="000000" w:fill="D9E1F2"/>
            <w:noWrap/>
            <w:vAlign w:val="bottom"/>
            <w:hideMark/>
          </w:tcPr>
          <w:p w14:paraId="188858A0"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 </w:t>
            </w:r>
          </w:p>
        </w:tc>
        <w:tc>
          <w:tcPr>
            <w:tcW w:w="709" w:type="dxa"/>
            <w:tcBorders>
              <w:top w:val="nil"/>
              <w:left w:val="nil"/>
              <w:bottom w:val="single" w:sz="4" w:space="0" w:color="auto"/>
              <w:right w:val="single" w:sz="4" w:space="0" w:color="auto"/>
            </w:tcBorders>
            <w:shd w:val="clear" w:color="000000" w:fill="D9E1F2"/>
            <w:noWrap/>
            <w:vAlign w:val="bottom"/>
            <w:hideMark/>
          </w:tcPr>
          <w:p w14:paraId="41BCBE07"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 </w:t>
            </w:r>
          </w:p>
        </w:tc>
        <w:tc>
          <w:tcPr>
            <w:tcW w:w="709" w:type="dxa"/>
            <w:tcBorders>
              <w:top w:val="nil"/>
              <w:left w:val="nil"/>
              <w:bottom w:val="single" w:sz="4" w:space="0" w:color="auto"/>
              <w:right w:val="single" w:sz="4" w:space="0" w:color="auto"/>
            </w:tcBorders>
            <w:shd w:val="clear" w:color="000000" w:fill="D9E1F2"/>
            <w:noWrap/>
            <w:vAlign w:val="bottom"/>
            <w:hideMark/>
          </w:tcPr>
          <w:p w14:paraId="00D2EC76"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 </w:t>
            </w:r>
          </w:p>
        </w:tc>
        <w:tc>
          <w:tcPr>
            <w:tcW w:w="850" w:type="dxa"/>
            <w:tcBorders>
              <w:top w:val="nil"/>
              <w:left w:val="nil"/>
              <w:bottom w:val="single" w:sz="4" w:space="0" w:color="auto"/>
              <w:right w:val="single" w:sz="4" w:space="0" w:color="auto"/>
            </w:tcBorders>
            <w:shd w:val="clear" w:color="D9D9D9" w:fill="F2F2F2"/>
            <w:noWrap/>
            <w:vAlign w:val="bottom"/>
            <w:hideMark/>
          </w:tcPr>
          <w:p w14:paraId="36C61D25"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0</w:t>
            </w:r>
          </w:p>
        </w:tc>
        <w:tc>
          <w:tcPr>
            <w:tcW w:w="851" w:type="dxa"/>
            <w:tcBorders>
              <w:top w:val="nil"/>
              <w:left w:val="nil"/>
              <w:bottom w:val="single" w:sz="4" w:space="0" w:color="auto"/>
              <w:right w:val="single" w:sz="4" w:space="0" w:color="auto"/>
            </w:tcBorders>
            <w:shd w:val="clear" w:color="000000" w:fill="D9E1F2"/>
            <w:noWrap/>
            <w:vAlign w:val="bottom"/>
            <w:hideMark/>
          </w:tcPr>
          <w:p w14:paraId="6958E9B5" w14:textId="77777777" w:rsidR="000132A8" w:rsidRPr="000132A8" w:rsidRDefault="000132A8" w:rsidP="000132A8">
            <w:pPr>
              <w:spacing w:after="0" w:line="240" w:lineRule="auto"/>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 </w:t>
            </w:r>
          </w:p>
        </w:tc>
        <w:tc>
          <w:tcPr>
            <w:tcW w:w="567" w:type="dxa"/>
            <w:tcBorders>
              <w:top w:val="nil"/>
              <w:left w:val="nil"/>
              <w:bottom w:val="single" w:sz="4" w:space="0" w:color="auto"/>
              <w:right w:val="single" w:sz="4" w:space="0" w:color="auto"/>
            </w:tcBorders>
            <w:shd w:val="clear" w:color="000000" w:fill="D9E1F2"/>
            <w:noWrap/>
            <w:vAlign w:val="bottom"/>
            <w:hideMark/>
          </w:tcPr>
          <w:p w14:paraId="130AC52F"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37</w:t>
            </w:r>
          </w:p>
        </w:tc>
        <w:tc>
          <w:tcPr>
            <w:tcW w:w="709" w:type="dxa"/>
            <w:tcBorders>
              <w:top w:val="nil"/>
              <w:left w:val="nil"/>
              <w:bottom w:val="single" w:sz="4" w:space="0" w:color="auto"/>
              <w:right w:val="single" w:sz="4" w:space="0" w:color="auto"/>
            </w:tcBorders>
            <w:shd w:val="clear" w:color="000000" w:fill="D9E1F2"/>
            <w:noWrap/>
            <w:vAlign w:val="bottom"/>
            <w:hideMark/>
          </w:tcPr>
          <w:p w14:paraId="1F3B5C4A"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481</w:t>
            </w:r>
          </w:p>
        </w:tc>
        <w:tc>
          <w:tcPr>
            <w:tcW w:w="850" w:type="dxa"/>
            <w:tcBorders>
              <w:top w:val="nil"/>
              <w:left w:val="nil"/>
              <w:bottom w:val="single" w:sz="4" w:space="0" w:color="auto"/>
              <w:right w:val="single" w:sz="4" w:space="0" w:color="auto"/>
            </w:tcBorders>
            <w:shd w:val="clear" w:color="D9D9D9" w:fill="F2F2F2"/>
            <w:noWrap/>
            <w:vAlign w:val="bottom"/>
            <w:hideMark/>
          </w:tcPr>
          <w:p w14:paraId="43504FE9" w14:textId="77777777" w:rsidR="000132A8" w:rsidRPr="000132A8" w:rsidRDefault="000132A8" w:rsidP="000132A8">
            <w:pPr>
              <w:spacing w:after="0" w:line="240" w:lineRule="auto"/>
              <w:jc w:val="right"/>
              <w:rPr>
                <w:rFonts w:ascii="Calibri" w:eastAsia="Times New Roman" w:hAnsi="Calibri" w:cs="Calibri"/>
                <w:color w:val="000000"/>
                <w:sz w:val="20"/>
                <w:szCs w:val="20"/>
                <w:lang w:eastAsia="en-GB"/>
              </w:rPr>
            </w:pPr>
            <w:r w:rsidRPr="000132A8">
              <w:rPr>
                <w:rFonts w:ascii="Calibri" w:eastAsia="Times New Roman" w:hAnsi="Calibri" w:cs="Calibri"/>
                <w:color w:val="000000"/>
                <w:sz w:val="20"/>
                <w:szCs w:val="20"/>
                <w:lang w:eastAsia="en-GB"/>
              </w:rPr>
              <w:t>518</w:t>
            </w:r>
          </w:p>
        </w:tc>
        <w:tc>
          <w:tcPr>
            <w:tcW w:w="714" w:type="dxa"/>
            <w:tcBorders>
              <w:top w:val="nil"/>
              <w:left w:val="nil"/>
              <w:bottom w:val="single" w:sz="4" w:space="0" w:color="auto"/>
              <w:right w:val="single" w:sz="4" w:space="0" w:color="auto"/>
            </w:tcBorders>
            <w:shd w:val="clear" w:color="000000" w:fill="D9D9D9"/>
            <w:noWrap/>
            <w:vAlign w:val="bottom"/>
            <w:hideMark/>
          </w:tcPr>
          <w:p w14:paraId="7B166CFE"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518</w:t>
            </w:r>
          </w:p>
        </w:tc>
        <w:tc>
          <w:tcPr>
            <w:tcW w:w="987" w:type="dxa"/>
            <w:tcBorders>
              <w:top w:val="nil"/>
              <w:left w:val="nil"/>
              <w:bottom w:val="single" w:sz="4" w:space="0" w:color="auto"/>
              <w:right w:val="single" w:sz="4" w:space="0" w:color="auto"/>
            </w:tcBorders>
            <w:shd w:val="clear" w:color="000000" w:fill="D9D9D9"/>
            <w:noWrap/>
            <w:vAlign w:val="bottom"/>
            <w:hideMark/>
          </w:tcPr>
          <w:p w14:paraId="266033D4"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6.2%</w:t>
            </w:r>
          </w:p>
        </w:tc>
      </w:tr>
      <w:tr w:rsidR="000132A8" w:rsidRPr="000132A8" w14:paraId="7512EFB7" w14:textId="77777777" w:rsidTr="000132A8">
        <w:trPr>
          <w:trHeight w:val="288"/>
        </w:trPr>
        <w:tc>
          <w:tcPr>
            <w:tcW w:w="2547" w:type="dxa"/>
            <w:tcBorders>
              <w:top w:val="nil"/>
              <w:left w:val="single" w:sz="4" w:space="0" w:color="auto"/>
              <w:bottom w:val="single" w:sz="4" w:space="0" w:color="auto"/>
              <w:right w:val="single" w:sz="4" w:space="0" w:color="auto"/>
            </w:tcBorders>
            <w:shd w:val="clear" w:color="D9E1F2" w:fill="D9D9D9"/>
            <w:noWrap/>
            <w:vAlign w:val="bottom"/>
            <w:hideMark/>
          </w:tcPr>
          <w:p w14:paraId="48745460" w14:textId="77777777" w:rsidR="000132A8" w:rsidRPr="000132A8" w:rsidRDefault="000132A8" w:rsidP="000132A8">
            <w:pPr>
              <w:spacing w:after="0" w:line="240" w:lineRule="auto"/>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Total</w:t>
            </w:r>
          </w:p>
        </w:tc>
        <w:tc>
          <w:tcPr>
            <w:tcW w:w="850" w:type="dxa"/>
            <w:tcBorders>
              <w:top w:val="nil"/>
              <w:left w:val="nil"/>
              <w:bottom w:val="single" w:sz="4" w:space="0" w:color="auto"/>
              <w:right w:val="single" w:sz="4" w:space="0" w:color="auto"/>
            </w:tcBorders>
            <w:shd w:val="clear" w:color="D9E1F2" w:fill="D9D9D9"/>
            <w:noWrap/>
            <w:vAlign w:val="bottom"/>
            <w:hideMark/>
          </w:tcPr>
          <w:p w14:paraId="31D5CB0E"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209</w:t>
            </w:r>
          </w:p>
        </w:tc>
        <w:tc>
          <w:tcPr>
            <w:tcW w:w="709" w:type="dxa"/>
            <w:tcBorders>
              <w:top w:val="nil"/>
              <w:left w:val="nil"/>
              <w:bottom w:val="single" w:sz="4" w:space="0" w:color="auto"/>
              <w:right w:val="single" w:sz="4" w:space="0" w:color="auto"/>
            </w:tcBorders>
            <w:shd w:val="clear" w:color="D9E1F2" w:fill="D9D9D9"/>
            <w:noWrap/>
            <w:vAlign w:val="bottom"/>
            <w:hideMark/>
          </w:tcPr>
          <w:p w14:paraId="71DBAC4D"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696</w:t>
            </w:r>
          </w:p>
        </w:tc>
        <w:tc>
          <w:tcPr>
            <w:tcW w:w="709" w:type="dxa"/>
            <w:tcBorders>
              <w:top w:val="nil"/>
              <w:left w:val="nil"/>
              <w:bottom w:val="single" w:sz="4" w:space="0" w:color="auto"/>
              <w:right w:val="single" w:sz="4" w:space="0" w:color="auto"/>
            </w:tcBorders>
            <w:shd w:val="clear" w:color="D9E1F2" w:fill="D9D9D9"/>
            <w:noWrap/>
            <w:vAlign w:val="bottom"/>
            <w:hideMark/>
          </w:tcPr>
          <w:p w14:paraId="136E0C79"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5461</w:t>
            </w:r>
          </w:p>
        </w:tc>
        <w:tc>
          <w:tcPr>
            <w:tcW w:w="850" w:type="dxa"/>
            <w:tcBorders>
              <w:top w:val="nil"/>
              <w:left w:val="nil"/>
              <w:bottom w:val="single" w:sz="4" w:space="0" w:color="auto"/>
              <w:right w:val="single" w:sz="4" w:space="0" w:color="auto"/>
            </w:tcBorders>
            <w:shd w:val="clear" w:color="D9E1F2" w:fill="F2F2F2"/>
            <w:noWrap/>
            <w:vAlign w:val="bottom"/>
            <w:hideMark/>
          </w:tcPr>
          <w:p w14:paraId="7FE1333A"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6366</w:t>
            </w:r>
          </w:p>
        </w:tc>
        <w:tc>
          <w:tcPr>
            <w:tcW w:w="851" w:type="dxa"/>
            <w:tcBorders>
              <w:top w:val="nil"/>
              <w:left w:val="nil"/>
              <w:bottom w:val="single" w:sz="4" w:space="0" w:color="auto"/>
              <w:right w:val="single" w:sz="4" w:space="0" w:color="auto"/>
            </w:tcBorders>
            <w:shd w:val="clear" w:color="D9E1F2" w:fill="D9D9D9"/>
            <w:noWrap/>
            <w:vAlign w:val="bottom"/>
            <w:hideMark/>
          </w:tcPr>
          <w:p w14:paraId="7D773DE4"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93</w:t>
            </w:r>
          </w:p>
        </w:tc>
        <w:tc>
          <w:tcPr>
            <w:tcW w:w="567" w:type="dxa"/>
            <w:tcBorders>
              <w:top w:val="nil"/>
              <w:left w:val="nil"/>
              <w:bottom w:val="single" w:sz="4" w:space="0" w:color="auto"/>
              <w:right w:val="single" w:sz="4" w:space="0" w:color="auto"/>
            </w:tcBorders>
            <w:shd w:val="clear" w:color="D9E1F2" w:fill="D9D9D9"/>
            <w:noWrap/>
            <w:vAlign w:val="bottom"/>
            <w:hideMark/>
          </w:tcPr>
          <w:p w14:paraId="628E3D8D"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785</w:t>
            </w:r>
          </w:p>
        </w:tc>
        <w:tc>
          <w:tcPr>
            <w:tcW w:w="709" w:type="dxa"/>
            <w:tcBorders>
              <w:top w:val="nil"/>
              <w:left w:val="nil"/>
              <w:bottom w:val="single" w:sz="4" w:space="0" w:color="auto"/>
              <w:right w:val="single" w:sz="4" w:space="0" w:color="auto"/>
            </w:tcBorders>
            <w:shd w:val="clear" w:color="D9E1F2" w:fill="D9D9D9"/>
            <w:noWrap/>
            <w:vAlign w:val="bottom"/>
            <w:hideMark/>
          </w:tcPr>
          <w:p w14:paraId="05DC2F74"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1169</w:t>
            </w:r>
          </w:p>
        </w:tc>
        <w:tc>
          <w:tcPr>
            <w:tcW w:w="850" w:type="dxa"/>
            <w:tcBorders>
              <w:top w:val="nil"/>
              <w:left w:val="nil"/>
              <w:bottom w:val="single" w:sz="4" w:space="0" w:color="auto"/>
              <w:right w:val="single" w:sz="4" w:space="0" w:color="auto"/>
            </w:tcBorders>
            <w:shd w:val="clear" w:color="D9E1F2" w:fill="F2F2F2"/>
            <w:noWrap/>
            <w:vAlign w:val="bottom"/>
            <w:hideMark/>
          </w:tcPr>
          <w:p w14:paraId="6B1537D3"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2047</w:t>
            </w:r>
          </w:p>
        </w:tc>
        <w:tc>
          <w:tcPr>
            <w:tcW w:w="714" w:type="dxa"/>
            <w:tcBorders>
              <w:top w:val="nil"/>
              <w:left w:val="nil"/>
              <w:bottom w:val="single" w:sz="4" w:space="0" w:color="auto"/>
              <w:right w:val="single" w:sz="4" w:space="0" w:color="auto"/>
            </w:tcBorders>
            <w:shd w:val="clear" w:color="D9E1F2" w:fill="D9D9D9"/>
            <w:noWrap/>
            <w:vAlign w:val="bottom"/>
            <w:hideMark/>
          </w:tcPr>
          <w:p w14:paraId="280B8CD2"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8413</w:t>
            </w:r>
          </w:p>
        </w:tc>
        <w:tc>
          <w:tcPr>
            <w:tcW w:w="987" w:type="dxa"/>
            <w:tcBorders>
              <w:top w:val="nil"/>
              <w:left w:val="nil"/>
              <w:bottom w:val="single" w:sz="4" w:space="0" w:color="auto"/>
              <w:right w:val="single" w:sz="4" w:space="0" w:color="auto"/>
            </w:tcBorders>
            <w:shd w:val="clear" w:color="000000" w:fill="D9D9D9"/>
            <w:noWrap/>
            <w:vAlign w:val="bottom"/>
            <w:hideMark/>
          </w:tcPr>
          <w:p w14:paraId="5E260ECE" w14:textId="77777777" w:rsidR="000132A8" w:rsidRPr="000132A8" w:rsidRDefault="000132A8" w:rsidP="000132A8">
            <w:pPr>
              <w:spacing w:after="0" w:line="240" w:lineRule="auto"/>
              <w:jc w:val="right"/>
              <w:rPr>
                <w:rFonts w:ascii="Calibri" w:eastAsia="Times New Roman" w:hAnsi="Calibri" w:cs="Calibri"/>
                <w:b/>
                <w:bCs/>
                <w:color w:val="000000"/>
                <w:sz w:val="20"/>
                <w:szCs w:val="20"/>
                <w:lang w:eastAsia="en-GB"/>
              </w:rPr>
            </w:pPr>
            <w:r w:rsidRPr="000132A8">
              <w:rPr>
                <w:rFonts w:ascii="Calibri" w:eastAsia="Times New Roman" w:hAnsi="Calibri" w:cs="Calibri"/>
                <w:b/>
                <w:bCs/>
                <w:color w:val="000000"/>
                <w:sz w:val="20"/>
                <w:szCs w:val="20"/>
                <w:lang w:eastAsia="en-GB"/>
              </w:rPr>
              <w:t>100.0%</w:t>
            </w:r>
          </w:p>
        </w:tc>
      </w:tr>
    </w:tbl>
    <w:p w14:paraId="0635993A" w14:textId="760D7DFA" w:rsidR="000132A8" w:rsidRPr="00FA48A9" w:rsidRDefault="000132A8" w:rsidP="00FA48A9">
      <w:pPr>
        <w:pStyle w:val="Default"/>
        <w:rPr>
          <w:rFonts w:ascii="Arial" w:hAnsi="Arial" w:cs="Arial"/>
          <w:b/>
          <w:bCs/>
          <w:iCs/>
          <w:sz w:val="22"/>
          <w:szCs w:val="22"/>
          <w:u w:val="single"/>
        </w:rPr>
      </w:pPr>
      <w:r w:rsidRPr="00EF4F64">
        <w:rPr>
          <w:rFonts w:asciiTheme="minorHAnsi" w:hAnsiTheme="minorHAnsi" w:cstheme="minorHAnsi"/>
          <w:sz w:val="20"/>
          <w:szCs w:val="20"/>
        </w:rPr>
        <w:t>Table 4.</w:t>
      </w:r>
      <w:r>
        <w:rPr>
          <w:rFonts w:cstheme="minorHAnsi"/>
          <w:sz w:val="20"/>
          <w:szCs w:val="20"/>
        </w:rPr>
        <w:t>e</w:t>
      </w:r>
      <w:r w:rsidRPr="00EF4F64">
        <w:rPr>
          <w:rFonts w:asciiTheme="minorHAnsi" w:hAnsiTheme="minorHAnsi" w:cstheme="minorHAnsi"/>
          <w:sz w:val="20"/>
          <w:szCs w:val="20"/>
        </w:rPr>
        <w:t xml:space="preserve"> (HESA return) All registered students by </w:t>
      </w:r>
      <w:r>
        <w:rPr>
          <w:rFonts w:asciiTheme="minorHAnsi" w:hAnsiTheme="minorHAnsi" w:cstheme="minorHAnsi"/>
          <w:sz w:val="20"/>
          <w:szCs w:val="20"/>
        </w:rPr>
        <w:t>sexual orientation,</w:t>
      </w:r>
      <w:r>
        <w:rPr>
          <w:rFonts w:cstheme="minorHAnsi"/>
          <w:sz w:val="20"/>
          <w:szCs w:val="20"/>
        </w:rPr>
        <w:t xml:space="preserve"> programme type and mode of study</w:t>
      </w:r>
      <w:r w:rsidR="00FA48A9">
        <w:rPr>
          <w:rFonts w:cstheme="minorHAnsi"/>
          <w:sz w:val="20"/>
          <w:szCs w:val="20"/>
        </w:rPr>
        <w:t>.</w:t>
      </w:r>
      <w:r>
        <w:rPr>
          <w:rFonts w:ascii="Arial" w:hAnsi="Arial" w:cs="Arial"/>
          <w:b/>
          <w:bCs/>
          <w:iCs/>
          <w:sz w:val="22"/>
          <w:szCs w:val="22"/>
          <w:u w:val="single"/>
        </w:rPr>
        <w:br w:type="page"/>
      </w:r>
    </w:p>
    <w:p w14:paraId="52E1E03C" w14:textId="052C0E84" w:rsidR="00C34915" w:rsidRPr="00EB44B6" w:rsidRDefault="00C34915" w:rsidP="00315FCA">
      <w:pPr>
        <w:pStyle w:val="Default"/>
        <w:rPr>
          <w:rFonts w:ascii="Arial" w:hAnsi="Arial" w:cs="Arial"/>
          <w:sz w:val="22"/>
          <w:szCs w:val="22"/>
          <w:u w:val="single"/>
        </w:rPr>
      </w:pPr>
      <w:r w:rsidRPr="00EB44B6">
        <w:rPr>
          <w:rFonts w:ascii="Arial" w:hAnsi="Arial" w:cs="Arial"/>
          <w:b/>
          <w:bCs/>
          <w:iCs/>
          <w:sz w:val="22"/>
          <w:szCs w:val="22"/>
          <w:u w:val="single"/>
        </w:rPr>
        <w:lastRenderedPageBreak/>
        <w:t>5</w:t>
      </w:r>
      <w:r w:rsidR="00315FCA" w:rsidRPr="00EB44B6">
        <w:rPr>
          <w:rFonts w:ascii="Arial" w:hAnsi="Arial" w:cs="Arial"/>
          <w:b/>
          <w:bCs/>
          <w:iCs/>
          <w:sz w:val="22"/>
          <w:szCs w:val="22"/>
          <w:u w:val="single"/>
        </w:rPr>
        <w:t>.</w:t>
      </w:r>
      <w:r w:rsidRPr="00EB44B6">
        <w:rPr>
          <w:rFonts w:ascii="Arial" w:hAnsi="Arial" w:cs="Arial"/>
          <w:b/>
          <w:bCs/>
          <w:iCs/>
          <w:sz w:val="22"/>
          <w:szCs w:val="22"/>
          <w:u w:val="single"/>
        </w:rPr>
        <w:t xml:space="preserve"> P</w:t>
      </w:r>
      <w:r w:rsidR="00D100EA" w:rsidRPr="00EB44B6">
        <w:rPr>
          <w:rFonts w:ascii="Arial" w:hAnsi="Arial" w:cs="Arial"/>
          <w:b/>
          <w:bCs/>
          <w:iCs/>
          <w:sz w:val="22"/>
          <w:szCs w:val="22"/>
          <w:u w:val="single"/>
        </w:rPr>
        <w:t>rogress against the Strategic Equality Plan 2020-2</w:t>
      </w:r>
      <w:r w:rsidRPr="00EB44B6">
        <w:rPr>
          <w:rFonts w:ascii="Arial" w:hAnsi="Arial" w:cs="Arial"/>
          <w:b/>
          <w:bCs/>
          <w:iCs/>
          <w:sz w:val="22"/>
          <w:szCs w:val="22"/>
          <w:u w:val="single"/>
        </w:rPr>
        <w:t xml:space="preserve">024 </w:t>
      </w:r>
    </w:p>
    <w:p w14:paraId="3E644652" w14:textId="77777777" w:rsidR="00C34915" w:rsidRPr="00EB44B6" w:rsidRDefault="00C34915" w:rsidP="00C34915">
      <w:pPr>
        <w:pStyle w:val="Default"/>
        <w:rPr>
          <w:rFonts w:ascii="Arial" w:hAnsi="Arial" w:cs="Arial"/>
          <w:sz w:val="22"/>
          <w:szCs w:val="22"/>
        </w:rPr>
      </w:pPr>
    </w:p>
    <w:p w14:paraId="27EAA08A" w14:textId="0B6E093A" w:rsidR="00C34915" w:rsidRPr="00EB44B6" w:rsidRDefault="00C34915" w:rsidP="00C34915">
      <w:pPr>
        <w:pStyle w:val="Default"/>
        <w:rPr>
          <w:rFonts w:ascii="Arial" w:hAnsi="Arial" w:cs="Arial"/>
          <w:sz w:val="22"/>
          <w:szCs w:val="22"/>
        </w:rPr>
      </w:pPr>
      <w:r w:rsidRPr="00EB44B6">
        <w:rPr>
          <w:rFonts w:ascii="Arial" w:hAnsi="Arial" w:cs="Arial"/>
          <w:sz w:val="22"/>
          <w:szCs w:val="22"/>
        </w:rPr>
        <w:t>In 2020, the University Executive and Council approved the Strategic Equality Plan 2020-2024. Our evidence base told us that we were under-represented particularly in the areas of gender equality of our senior academics, and ethnicity across our student and staff body. These areas are now the focus of the plan</w:t>
      </w:r>
      <w:r w:rsidR="001C3CF6" w:rsidRPr="00EB44B6">
        <w:rPr>
          <w:rFonts w:ascii="Arial" w:hAnsi="Arial" w:cs="Arial"/>
          <w:sz w:val="22"/>
          <w:szCs w:val="22"/>
        </w:rPr>
        <w:t xml:space="preserve"> and our progress against our objectives are below</w:t>
      </w:r>
      <w:r w:rsidRPr="00EB44B6">
        <w:rPr>
          <w:rFonts w:ascii="Arial" w:hAnsi="Arial" w:cs="Arial"/>
          <w:sz w:val="22"/>
          <w:szCs w:val="22"/>
        </w:rPr>
        <w:t xml:space="preserve">. </w:t>
      </w:r>
    </w:p>
    <w:p w14:paraId="6F1DA56C" w14:textId="77777777" w:rsidR="00C34915" w:rsidRPr="00EB44B6" w:rsidRDefault="00C34915" w:rsidP="00C34915">
      <w:pPr>
        <w:pStyle w:val="Default"/>
        <w:rPr>
          <w:rFonts w:ascii="Arial" w:hAnsi="Arial" w:cs="Arial"/>
          <w:sz w:val="22"/>
          <w:szCs w:val="22"/>
        </w:rPr>
      </w:pPr>
    </w:p>
    <w:p w14:paraId="45CF25F6" w14:textId="77777777" w:rsidR="00A12F48" w:rsidRPr="00EB44B6" w:rsidRDefault="00A12F48" w:rsidP="00A12F48">
      <w:pPr>
        <w:pStyle w:val="Default"/>
        <w:rPr>
          <w:rFonts w:ascii="Arial" w:hAnsi="Arial" w:cs="Arial"/>
          <w:color w:val="2F5496" w:themeColor="accent1" w:themeShade="BF"/>
          <w:sz w:val="22"/>
          <w:szCs w:val="22"/>
        </w:rPr>
      </w:pPr>
    </w:p>
    <w:p w14:paraId="36F0322C" w14:textId="77777777" w:rsidR="00A12F48" w:rsidRPr="00EB44B6" w:rsidRDefault="00A12F48" w:rsidP="001C3CF6">
      <w:pPr>
        <w:pStyle w:val="Default"/>
        <w:numPr>
          <w:ilvl w:val="0"/>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 xml:space="preserve">Awareness raising and senior ‘buy in’ </w:t>
      </w:r>
    </w:p>
    <w:p w14:paraId="37C199BA" w14:textId="77777777" w:rsidR="00A12F48" w:rsidRPr="00EB44B6" w:rsidRDefault="00A12F48" w:rsidP="001C3CF6">
      <w:pPr>
        <w:pStyle w:val="Default"/>
        <w:numPr>
          <w:ilvl w:val="1"/>
          <w:numId w:val="18"/>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Develop a ‘know your staff, know your students’ campaign to take place annually in line with equalities reporting which will raise awareness of EDI in all its forms.</w:t>
      </w:r>
    </w:p>
    <w:p w14:paraId="193342F3" w14:textId="77777777" w:rsidR="00A12F48" w:rsidRPr="00EB44B6" w:rsidRDefault="00A12F48" w:rsidP="001C3CF6">
      <w:pPr>
        <w:pStyle w:val="Default"/>
        <w:numPr>
          <w:ilvl w:val="1"/>
          <w:numId w:val="18"/>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Encourage and expect senior managers to act as mentors in equality, diversity, and inclusion.</w:t>
      </w:r>
    </w:p>
    <w:p w14:paraId="5E9C179A" w14:textId="77777777" w:rsidR="00A12F48" w:rsidRPr="00EB44B6" w:rsidRDefault="00A12F48" w:rsidP="001C3CF6">
      <w:pPr>
        <w:pStyle w:val="Default"/>
        <w:numPr>
          <w:ilvl w:val="1"/>
          <w:numId w:val="18"/>
        </w:numPr>
        <w:rPr>
          <w:rFonts w:ascii="Arial" w:hAnsi="Arial" w:cs="Arial"/>
          <w:b/>
          <w:bCs/>
          <w:color w:val="2F5496" w:themeColor="accent1" w:themeShade="BF"/>
          <w:sz w:val="22"/>
          <w:szCs w:val="22"/>
        </w:rPr>
      </w:pPr>
      <w:r w:rsidRPr="00EB44B6">
        <w:rPr>
          <w:rFonts w:ascii="Arial" w:hAnsi="Arial" w:cs="Arial"/>
          <w:b/>
          <w:bCs/>
          <w:color w:val="2F5496" w:themeColor="accent1" w:themeShade="BF"/>
          <w:sz w:val="22"/>
          <w:szCs w:val="22"/>
        </w:rPr>
        <w:t>Ensure that equality, diversity, and inclusion are standing items on key University committees</w:t>
      </w:r>
    </w:p>
    <w:p w14:paraId="2542590C" w14:textId="77777777" w:rsidR="00A12F48" w:rsidRPr="00EB44B6" w:rsidRDefault="00A12F48" w:rsidP="00A12F48">
      <w:pPr>
        <w:pStyle w:val="Default"/>
        <w:rPr>
          <w:rFonts w:ascii="Arial" w:hAnsi="Arial" w:cs="Arial"/>
          <w:b/>
          <w:color w:val="auto"/>
          <w:sz w:val="22"/>
          <w:szCs w:val="22"/>
        </w:rPr>
      </w:pPr>
    </w:p>
    <w:p w14:paraId="7D5EDCA0" w14:textId="4BA51FF2" w:rsidR="00A12F48" w:rsidRPr="00EB44B6" w:rsidRDefault="00A12F48" w:rsidP="001C3CF6">
      <w:pPr>
        <w:pStyle w:val="Default"/>
        <w:numPr>
          <w:ilvl w:val="0"/>
          <w:numId w:val="22"/>
        </w:numPr>
        <w:rPr>
          <w:rFonts w:ascii="Arial" w:hAnsi="Arial" w:cs="Arial"/>
          <w:color w:val="auto"/>
          <w:sz w:val="22"/>
          <w:szCs w:val="22"/>
        </w:rPr>
      </w:pPr>
      <w:r w:rsidRPr="00EB44B6">
        <w:rPr>
          <w:rFonts w:ascii="Arial" w:hAnsi="Arial" w:cs="Arial"/>
          <w:b/>
          <w:bCs/>
          <w:color w:val="auto"/>
          <w:sz w:val="22"/>
          <w:szCs w:val="22"/>
        </w:rPr>
        <w:t>Annual Equality Report 2021 and Gender Pay Gap Report 202</w:t>
      </w:r>
      <w:r w:rsidR="00C95BDF" w:rsidRPr="00EB44B6">
        <w:rPr>
          <w:rFonts w:ascii="Arial" w:hAnsi="Arial" w:cs="Arial"/>
          <w:b/>
          <w:bCs/>
          <w:color w:val="auto"/>
          <w:sz w:val="22"/>
          <w:szCs w:val="22"/>
        </w:rPr>
        <w:t>2</w:t>
      </w:r>
      <w:r w:rsidRPr="00EB44B6">
        <w:rPr>
          <w:rFonts w:ascii="Arial" w:hAnsi="Arial" w:cs="Arial"/>
          <w:color w:val="auto"/>
          <w:sz w:val="22"/>
          <w:szCs w:val="22"/>
        </w:rPr>
        <w:t xml:space="preserve"> published by 31 March 202</w:t>
      </w:r>
      <w:r w:rsidR="00F04B91" w:rsidRPr="00EB44B6">
        <w:rPr>
          <w:rFonts w:ascii="Arial" w:hAnsi="Arial" w:cs="Arial"/>
          <w:color w:val="auto"/>
          <w:sz w:val="22"/>
          <w:szCs w:val="22"/>
        </w:rPr>
        <w:t>3</w:t>
      </w:r>
      <w:r w:rsidRPr="00EB44B6">
        <w:rPr>
          <w:rFonts w:ascii="Arial" w:hAnsi="Arial" w:cs="Arial"/>
          <w:color w:val="auto"/>
          <w:sz w:val="22"/>
          <w:szCs w:val="22"/>
        </w:rPr>
        <w:t xml:space="preserve"> - with briefing and presentation on data and progress for Equality Champions Network </w:t>
      </w:r>
      <w:r w:rsidR="00F04B91" w:rsidRPr="00EB44B6">
        <w:rPr>
          <w:rFonts w:ascii="Arial" w:hAnsi="Arial" w:cs="Arial"/>
          <w:color w:val="auto"/>
          <w:sz w:val="22"/>
          <w:szCs w:val="22"/>
        </w:rPr>
        <w:t xml:space="preserve">arranged for </w:t>
      </w:r>
      <w:r w:rsidRPr="00EB44B6">
        <w:rPr>
          <w:rFonts w:ascii="Arial" w:hAnsi="Arial" w:cs="Arial"/>
          <w:color w:val="auto"/>
          <w:sz w:val="22"/>
          <w:szCs w:val="22"/>
        </w:rPr>
        <w:t>May 202</w:t>
      </w:r>
      <w:r w:rsidR="00F04B91" w:rsidRPr="00EB44B6">
        <w:rPr>
          <w:rFonts w:ascii="Arial" w:hAnsi="Arial" w:cs="Arial"/>
          <w:color w:val="auto"/>
          <w:sz w:val="22"/>
          <w:szCs w:val="22"/>
        </w:rPr>
        <w:t>3</w:t>
      </w:r>
      <w:r w:rsidRPr="00EB44B6">
        <w:rPr>
          <w:rFonts w:ascii="Arial" w:hAnsi="Arial" w:cs="Arial"/>
          <w:color w:val="auto"/>
          <w:sz w:val="22"/>
          <w:szCs w:val="22"/>
        </w:rPr>
        <w:t>. Further</w:t>
      </w:r>
      <w:r w:rsidR="00F04B91" w:rsidRPr="00EB44B6">
        <w:rPr>
          <w:rFonts w:ascii="Arial" w:hAnsi="Arial" w:cs="Arial"/>
          <w:color w:val="auto"/>
          <w:sz w:val="22"/>
          <w:szCs w:val="22"/>
        </w:rPr>
        <w:t xml:space="preserve"> work is needed to explore using PowerBI and to provide Departments with the data a</w:t>
      </w:r>
      <w:r w:rsidRPr="00EB44B6">
        <w:rPr>
          <w:rFonts w:ascii="Arial" w:hAnsi="Arial" w:cs="Arial"/>
          <w:color w:val="auto"/>
          <w:sz w:val="22"/>
          <w:szCs w:val="22"/>
        </w:rPr>
        <w:t>nd analysis to understand their staff and student population</w:t>
      </w:r>
      <w:r w:rsidR="00F04B91" w:rsidRPr="00EB44B6">
        <w:rPr>
          <w:rFonts w:ascii="Arial" w:hAnsi="Arial" w:cs="Arial"/>
          <w:color w:val="auto"/>
          <w:sz w:val="22"/>
          <w:szCs w:val="22"/>
        </w:rPr>
        <w:t xml:space="preserve"> across an EDI lens</w:t>
      </w:r>
      <w:r w:rsidR="006C5114" w:rsidRPr="00EB44B6">
        <w:rPr>
          <w:rFonts w:ascii="Arial" w:hAnsi="Arial" w:cs="Arial"/>
          <w:color w:val="auto"/>
          <w:sz w:val="22"/>
          <w:szCs w:val="22"/>
        </w:rPr>
        <w:t>.</w:t>
      </w:r>
    </w:p>
    <w:p w14:paraId="3B42D9F7" w14:textId="77777777" w:rsidR="00A12F48" w:rsidRPr="00EB44B6" w:rsidRDefault="00A12F48" w:rsidP="00A12F48">
      <w:pPr>
        <w:pStyle w:val="Default"/>
        <w:ind w:left="720"/>
        <w:rPr>
          <w:rFonts w:ascii="Arial" w:hAnsi="Arial" w:cs="Arial"/>
          <w:color w:val="auto"/>
          <w:sz w:val="22"/>
          <w:szCs w:val="22"/>
        </w:rPr>
      </w:pPr>
    </w:p>
    <w:p w14:paraId="0EB0ABAE" w14:textId="57DD34AC" w:rsidR="00A12F48" w:rsidRPr="00EB44B6" w:rsidRDefault="00F04B91" w:rsidP="001C3CF6">
      <w:pPr>
        <w:pStyle w:val="Default"/>
        <w:numPr>
          <w:ilvl w:val="0"/>
          <w:numId w:val="22"/>
        </w:numPr>
        <w:rPr>
          <w:rStyle w:val="normaltextrun"/>
          <w:rFonts w:ascii="Arial" w:hAnsi="Arial" w:cs="Arial"/>
          <w:color w:val="auto"/>
          <w:sz w:val="22"/>
          <w:szCs w:val="22"/>
        </w:rPr>
      </w:pPr>
      <w:r w:rsidRPr="00EB44B6">
        <w:rPr>
          <w:rFonts w:ascii="Arial" w:hAnsi="Arial" w:cs="Arial"/>
          <w:color w:val="auto"/>
          <w:sz w:val="22"/>
          <w:szCs w:val="22"/>
        </w:rPr>
        <w:t>N</w:t>
      </w:r>
      <w:r w:rsidR="00A12F48" w:rsidRPr="00EB44B6">
        <w:rPr>
          <w:rFonts w:ascii="Arial" w:hAnsi="Arial" w:cs="Arial"/>
          <w:color w:val="auto"/>
          <w:sz w:val="22"/>
          <w:szCs w:val="22"/>
        </w:rPr>
        <w:t xml:space="preserve">ew EDI Strategic Oversight Group </w:t>
      </w:r>
      <w:r w:rsidRPr="00EB44B6">
        <w:rPr>
          <w:rFonts w:ascii="Arial" w:hAnsi="Arial" w:cs="Arial"/>
          <w:color w:val="auto"/>
          <w:sz w:val="22"/>
          <w:szCs w:val="22"/>
        </w:rPr>
        <w:t xml:space="preserve">was approved and formed in November 2022. Their purpose is </w:t>
      </w:r>
      <w:r w:rsidR="00A12F48" w:rsidRPr="00EB44B6">
        <w:rPr>
          <w:rFonts w:ascii="Arial" w:hAnsi="Arial" w:cs="Arial"/>
          <w:color w:val="auto"/>
          <w:sz w:val="22"/>
          <w:szCs w:val="22"/>
        </w:rPr>
        <w:t xml:space="preserve">to provide </w:t>
      </w:r>
      <w:r w:rsidR="00A12F48" w:rsidRPr="00EB44B6">
        <w:rPr>
          <w:rStyle w:val="normaltextrun"/>
          <w:rFonts w:ascii="Arial" w:hAnsi="Arial" w:cs="Arial"/>
          <w:sz w:val="22"/>
          <w:szCs w:val="22"/>
          <w:shd w:val="clear" w:color="auto" w:fill="FFFFFF"/>
        </w:rPr>
        <w:t>strategic oversight and direction in relation to the University’s EDI priority activities and identify future areas for priority.</w:t>
      </w:r>
      <w:r w:rsidRPr="00EB44B6">
        <w:rPr>
          <w:rStyle w:val="normaltextrun"/>
          <w:rFonts w:ascii="Arial" w:hAnsi="Arial" w:cs="Arial"/>
          <w:sz w:val="22"/>
          <w:szCs w:val="22"/>
          <w:shd w:val="clear" w:color="auto" w:fill="FFFFFF"/>
        </w:rPr>
        <w:t xml:space="preserve"> The </w:t>
      </w:r>
      <w:r w:rsidRPr="00EB44B6">
        <w:rPr>
          <w:rFonts w:ascii="Arial" w:hAnsi="Arial" w:cs="Arial"/>
          <w:color w:val="auto"/>
          <w:sz w:val="22"/>
          <w:szCs w:val="22"/>
        </w:rPr>
        <w:t>EDI Strategic Oversight Group</w:t>
      </w:r>
      <w:r w:rsidRPr="00EB44B6">
        <w:rPr>
          <w:rStyle w:val="normaltextrun"/>
          <w:rFonts w:ascii="Arial" w:hAnsi="Arial" w:cs="Arial"/>
          <w:sz w:val="22"/>
          <w:szCs w:val="22"/>
          <w:shd w:val="clear" w:color="auto" w:fill="FFFFFF"/>
        </w:rPr>
        <w:t xml:space="preserve"> first met in January 2023, and will meet three times a year as a minimum.</w:t>
      </w:r>
    </w:p>
    <w:p w14:paraId="2AB6E89C" w14:textId="77777777" w:rsidR="00A12F48" w:rsidRPr="00EB44B6" w:rsidRDefault="00A12F48" w:rsidP="00A12F48">
      <w:pPr>
        <w:pStyle w:val="Default"/>
        <w:rPr>
          <w:rFonts w:ascii="Arial" w:hAnsi="Arial" w:cs="Arial"/>
          <w:color w:val="auto"/>
          <w:sz w:val="22"/>
          <w:szCs w:val="22"/>
        </w:rPr>
      </w:pPr>
    </w:p>
    <w:p w14:paraId="269072C8" w14:textId="77777777" w:rsidR="00A12F48" w:rsidRPr="00EB44B6" w:rsidRDefault="00A12F48" w:rsidP="00A12F48">
      <w:pPr>
        <w:pStyle w:val="Default"/>
        <w:rPr>
          <w:rFonts w:ascii="Arial" w:hAnsi="Arial" w:cs="Arial"/>
          <w:sz w:val="22"/>
          <w:szCs w:val="22"/>
        </w:rPr>
      </w:pPr>
    </w:p>
    <w:p w14:paraId="0E90214D" w14:textId="77777777" w:rsidR="00A12F48" w:rsidRPr="00EB44B6" w:rsidRDefault="00A12F48" w:rsidP="001C3CF6">
      <w:pPr>
        <w:pStyle w:val="Default"/>
        <w:numPr>
          <w:ilvl w:val="0"/>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 xml:space="preserve">Diversify the staff and student body </w:t>
      </w:r>
    </w:p>
    <w:p w14:paraId="4A5A34C1" w14:textId="77777777" w:rsidR="00A12F48" w:rsidRPr="00EB44B6" w:rsidRDefault="00A12F48" w:rsidP="001C3CF6">
      <w:pPr>
        <w:pStyle w:val="Default"/>
        <w:numPr>
          <w:ilvl w:val="1"/>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Develop a suite of positive action initiatives and targeted marketing initiatives to increase representation and diversify staff and student body</w:t>
      </w:r>
    </w:p>
    <w:p w14:paraId="01A6A948" w14:textId="77777777" w:rsidR="00A12F48" w:rsidRPr="00EB44B6" w:rsidRDefault="00A12F48" w:rsidP="00A12F48">
      <w:pPr>
        <w:pStyle w:val="Default"/>
        <w:rPr>
          <w:rFonts w:ascii="Arial" w:hAnsi="Arial" w:cs="Arial"/>
          <w:sz w:val="22"/>
          <w:szCs w:val="22"/>
        </w:rPr>
      </w:pPr>
    </w:p>
    <w:p w14:paraId="1DCA1FC2" w14:textId="4BCA7776" w:rsidR="00421485" w:rsidRPr="00EB44B6" w:rsidRDefault="00421485" w:rsidP="00703563">
      <w:pPr>
        <w:pStyle w:val="Default"/>
        <w:numPr>
          <w:ilvl w:val="0"/>
          <w:numId w:val="7"/>
        </w:numPr>
        <w:rPr>
          <w:rFonts w:ascii="Arial" w:hAnsi="Arial" w:cs="Arial"/>
          <w:sz w:val="22"/>
          <w:szCs w:val="22"/>
        </w:rPr>
      </w:pPr>
      <w:r w:rsidRPr="00EB44B6">
        <w:rPr>
          <w:rFonts w:ascii="Arial" w:hAnsi="Arial" w:cs="Arial"/>
          <w:sz w:val="22"/>
          <w:szCs w:val="22"/>
        </w:rPr>
        <w:t>In 2023, and of all those that applied for vacancies at the University, we saw a slightly higher percentage of males (5</w:t>
      </w:r>
      <w:r w:rsidR="0051730E">
        <w:rPr>
          <w:rFonts w:ascii="Arial" w:hAnsi="Arial" w:cs="Arial"/>
          <w:sz w:val="22"/>
          <w:szCs w:val="22"/>
        </w:rPr>
        <w:t>1</w:t>
      </w:r>
      <w:r w:rsidRPr="00EB44B6">
        <w:rPr>
          <w:rFonts w:ascii="Arial" w:hAnsi="Arial" w:cs="Arial"/>
          <w:sz w:val="22"/>
          <w:szCs w:val="22"/>
        </w:rPr>
        <w:t>%), compared with females (4</w:t>
      </w:r>
      <w:r w:rsidR="0051730E">
        <w:rPr>
          <w:rFonts w:ascii="Arial" w:hAnsi="Arial" w:cs="Arial"/>
          <w:sz w:val="22"/>
          <w:szCs w:val="22"/>
        </w:rPr>
        <w:t>9</w:t>
      </w:r>
      <w:r w:rsidRPr="00EB44B6">
        <w:rPr>
          <w:rFonts w:ascii="Arial" w:hAnsi="Arial" w:cs="Arial"/>
          <w:sz w:val="22"/>
          <w:szCs w:val="22"/>
        </w:rPr>
        <w:t>%). Of the Females that applied for a vacancy (1,9</w:t>
      </w:r>
      <w:r w:rsidR="0051730E">
        <w:rPr>
          <w:rFonts w:ascii="Arial" w:hAnsi="Arial" w:cs="Arial"/>
          <w:sz w:val="22"/>
          <w:szCs w:val="22"/>
        </w:rPr>
        <w:t>52</w:t>
      </w:r>
      <w:r w:rsidRPr="00EB44B6">
        <w:rPr>
          <w:rFonts w:ascii="Arial" w:hAnsi="Arial" w:cs="Arial"/>
          <w:sz w:val="22"/>
          <w:szCs w:val="22"/>
        </w:rPr>
        <w:t>), and then appointed (4</w:t>
      </w:r>
      <w:r w:rsidR="0051730E">
        <w:rPr>
          <w:rFonts w:ascii="Arial" w:hAnsi="Arial" w:cs="Arial"/>
          <w:sz w:val="22"/>
          <w:szCs w:val="22"/>
        </w:rPr>
        <w:t>5</w:t>
      </w:r>
      <w:r w:rsidRPr="00EB44B6">
        <w:rPr>
          <w:rFonts w:ascii="Arial" w:hAnsi="Arial" w:cs="Arial"/>
          <w:sz w:val="22"/>
          <w:szCs w:val="22"/>
        </w:rPr>
        <w:t>4) is a higher success rate of 2</w:t>
      </w:r>
      <w:r w:rsidR="0051730E">
        <w:rPr>
          <w:rFonts w:ascii="Arial" w:hAnsi="Arial" w:cs="Arial"/>
          <w:sz w:val="22"/>
          <w:szCs w:val="22"/>
        </w:rPr>
        <w:t>3.3</w:t>
      </w:r>
      <w:r w:rsidRPr="00EB44B6">
        <w:rPr>
          <w:rFonts w:ascii="Arial" w:hAnsi="Arial" w:cs="Arial"/>
          <w:sz w:val="22"/>
          <w:szCs w:val="22"/>
        </w:rPr>
        <w:t>%, when compared with the 1</w:t>
      </w:r>
      <w:r w:rsidR="0051730E">
        <w:rPr>
          <w:rFonts w:ascii="Arial" w:hAnsi="Arial" w:cs="Arial"/>
          <w:sz w:val="22"/>
          <w:szCs w:val="22"/>
        </w:rPr>
        <w:t>8.5</w:t>
      </w:r>
      <w:r w:rsidRPr="00EB44B6">
        <w:rPr>
          <w:rFonts w:ascii="Arial" w:hAnsi="Arial" w:cs="Arial"/>
          <w:sz w:val="22"/>
          <w:szCs w:val="22"/>
        </w:rPr>
        <w:t>% success rate for Males, where those applied (2,0</w:t>
      </w:r>
      <w:r w:rsidR="0051730E">
        <w:rPr>
          <w:rFonts w:ascii="Arial" w:hAnsi="Arial" w:cs="Arial"/>
          <w:sz w:val="22"/>
          <w:szCs w:val="22"/>
        </w:rPr>
        <w:t>37</w:t>
      </w:r>
      <w:r w:rsidRPr="00EB44B6">
        <w:rPr>
          <w:rFonts w:ascii="Arial" w:hAnsi="Arial" w:cs="Arial"/>
          <w:sz w:val="22"/>
          <w:szCs w:val="22"/>
        </w:rPr>
        <w:t>), and then appointed (3</w:t>
      </w:r>
      <w:r w:rsidR="0051730E">
        <w:rPr>
          <w:rFonts w:ascii="Arial" w:hAnsi="Arial" w:cs="Arial"/>
          <w:sz w:val="22"/>
          <w:szCs w:val="22"/>
        </w:rPr>
        <w:t>7</w:t>
      </w:r>
      <w:r w:rsidRPr="00EB44B6">
        <w:rPr>
          <w:rFonts w:ascii="Arial" w:hAnsi="Arial" w:cs="Arial"/>
          <w:sz w:val="22"/>
          <w:szCs w:val="22"/>
        </w:rPr>
        <w:t>6).</w:t>
      </w:r>
      <w:r w:rsidRPr="00EB44B6">
        <w:rPr>
          <w:rFonts w:ascii="Arial" w:hAnsi="Arial" w:cs="Arial"/>
          <w:sz w:val="22"/>
          <w:szCs w:val="22"/>
        </w:rPr>
        <w:br/>
      </w:r>
      <w:r w:rsidRPr="00EB44B6">
        <w:rPr>
          <w:rFonts w:ascii="Arial" w:hAnsi="Arial" w:cs="Arial"/>
          <w:sz w:val="22"/>
          <w:szCs w:val="22"/>
        </w:rPr>
        <w:br/>
        <w:t>When recruiting to our management and more senior level roles (grade 7 and above), 44% (41% in 2021-22) of our applicants were female, and 54.1% (58.2% in 2021) of our appointed candidates were female. This demonstrated sustained progress in addressing the balance of gender in senior positions at the University. Specifically, to address the area of gender equality in Senior Academic roles (Grade 9 and above, Senior Lecturer and above) as per our Strategic Equality Plan. 15% (35% in 2021-22) of our applicants were female, and 30% (29% in 2021) of our appointed candidates were female.</w:t>
      </w:r>
    </w:p>
    <w:p w14:paraId="69A75085" w14:textId="77777777" w:rsidR="00421485" w:rsidRPr="00EB44B6" w:rsidRDefault="00421485" w:rsidP="00421485">
      <w:pPr>
        <w:pStyle w:val="Default"/>
        <w:rPr>
          <w:rFonts w:ascii="Arial" w:hAnsi="Arial" w:cs="Arial"/>
          <w:sz w:val="22"/>
          <w:szCs w:val="22"/>
        </w:rPr>
      </w:pPr>
    </w:p>
    <w:p w14:paraId="29D5E0A1" w14:textId="77777777" w:rsidR="00421485" w:rsidRPr="00EB44B6" w:rsidRDefault="00421485" w:rsidP="00421485">
      <w:pPr>
        <w:pStyle w:val="Default"/>
        <w:ind w:left="720"/>
        <w:rPr>
          <w:rFonts w:ascii="Arial" w:hAnsi="Arial" w:cs="Arial"/>
          <w:sz w:val="22"/>
          <w:szCs w:val="22"/>
        </w:rPr>
      </w:pPr>
      <w:r w:rsidRPr="00EB44B6">
        <w:rPr>
          <w:rFonts w:ascii="Arial" w:hAnsi="Arial" w:cs="Arial"/>
          <w:sz w:val="22"/>
          <w:szCs w:val="22"/>
        </w:rPr>
        <w:t xml:space="preserve">For 2023, staff who identify as Minority Ethnic represented 6% of the total workforce (2022, 6.1%; and 2021, 5.5%), which indicates Ethnic minority staff very marginally decreased. </w:t>
      </w:r>
    </w:p>
    <w:p w14:paraId="084990C8" w14:textId="77777777" w:rsidR="00421485" w:rsidRPr="00EB44B6" w:rsidRDefault="00421485" w:rsidP="00421485">
      <w:pPr>
        <w:pStyle w:val="Default"/>
        <w:ind w:left="720"/>
        <w:rPr>
          <w:rFonts w:ascii="Arial" w:hAnsi="Arial" w:cs="Arial"/>
          <w:sz w:val="22"/>
          <w:szCs w:val="22"/>
        </w:rPr>
      </w:pPr>
      <w:r w:rsidRPr="00EB44B6">
        <w:rPr>
          <w:rFonts w:ascii="Arial" w:hAnsi="Arial" w:cs="Arial"/>
          <w:sz w:val="22"/>
          <w:szCs w:val="22"/>
        </w:rPr>
        <w:t>The percentage of staff with a declared impairment, health condition or learning difference in 2023 was 9.6% (compared with 9.3% in 2022, and 9.1% in 2020). This remains higher than the sector average when comparing to Advance HE’s benchmarking figure of (2023: 6.8%, and in Wales for 2023: 7.9%).</w:t>
      </w:r>
    </w:p>
    <w:p w14:paraId="11D30304" w14:textId="77777777" w:rsidR="00421485" w:rsidRPr="00EB44B6" w:rsidRDefault="00421485" w:rsidP="00421485">
      <w:pPr>
        <w:pStyle w:val="Default"/>
        <w:ind w:left="720"/>
        <w:rPr>
          <w:rFonts w:ascii="Arial" w:hAnsi="Arial" w:cs="Arial"/>
          <w:sz w:val="22"/>
          <w:szCs w:val="22"/>
        </w:rPr>
      </w:pPr>
    </w:p>
    <w:p w14:paraId="0C11D4E7" w14:textId="09440726" w:rsidR="00A12F48" w:rsidRDefault="00421485" w:rsidP="00421485">
      <w:pPr>
        <w:pStyle w:val="Default"/>
        <w:ind w:left="720"/>
        <w:rPr>
          <w:rFonts w:ascii="Arial" w:hAnsi="Arial" w:cs="Arial"/>
          <w:color w:val="auto"/>
          <w:sz w:val="22"/>
          <w:szCs w:val="22"/>
        </w:rPr>
      </w:pPr>
      <w:r w:rsidRPr="00EB44B6">
        <w:rPr>
          <w:rFonts w:ascii="Arial" w:hAnsi="Arial" w:cs="Arial"/>
          <w:color w:val="auto"/>
          <w:sz w:val="22"/>
          <w:szCs w:val="22"/>
        </w:rPr>
        <w:t>Whilst we still have areas for improvement, t</w:t>
      </w:r>
      <w:r w:rsidR="00A12F48" w:rsidRPr="00EB44B6">
        <w:rPr>
          <w:rFonts w:ascii="Arial" w:hAnsi="Arial" w:cs="Arial"/>
          <w:color w:val="auto"/>
          <w:sz w:val="22"/>
          <w:szCs w:val="22"/>
        </w:rPr>
        <w:t>his is welcome progress, and reflection of the positive action statements that we have added to job vacancies that state that we particularly welcome underrepresented groups to apply for roles to address the area of gender equality in Senior Academic roles and the diversity in our workforce as per our Strategic Equality Plan. Further work is planned to develop a more inclusive recruitment process and the use of various job boards to advertise vacancies.</w:t>
      </w:r>
    </w:p>
    <w:p w14:paraId="6D68393E" w14:textId="77777777" w:rsidR="00762FA0" w:rsidRPr="00EB44B6" w:rsidRDefault="00762FA0" w:rsidP="00421485">
      <w:pPr>
        <w:pStyle w:val="Default"/>
        <w:ind w:left="720"/>
        <w:rPr>
          <w:rFonts w:ascii="Arial" w:hAnsi="Arial" w:cs="Arial"/>
          <w:color w:val="auto"/>
          <w:sz w:val="22"/>
          <w:szCs w:val="22"/>
        </w:rPr>
      </w:pPr>
    </w:p>
    <w:p w14:paraId="6E53C612" w14:textId="77777777" w:rsidR="00421485" w:rsidRPr="00EB44B6" w:rsidRDefault="00421485" w:rsidP="00421485">
      <w:pPr>
        <w:pStyle w:val="Default"/>
        <w:ind w:left="720"/>
        <w:rPr>
          <w:rFonts w:ascii="Arial" w:hAnsi="Arial" w:cs="Arial"/>
          <w:sz w:val="22"/>
          <w:szCs w:val="22"/>
        </w:rPr>
      </w:pPr>
    </w:p>
    <w:p w14:paraId="73BF8E49" w14:textId="4B31253C" w:rsidR="006C5114" w:rsidRPr="00EB44B6" w:rsidRDefault="00A12F48" w:rsidP="001C3CF6">
      <w:pPr>
        <w:pStyle w:val="Default"/>
        <w:numPr>
          <w:ilvl w:val="0"/>
          <w:numId w:val="14"/>
        </w:numPr>
        <w:spacing w:after="120"/>
        <w:rPr>
          <w:rFonts w:ascii="Arial" w:hAnsi="Arial" w:cs="Arial"/>
          <w:sz w:val="22"/>
          <w:szCs w:val="22"/>
        </w:rPr>
      </w:pPr>
      <w:r w:rsidRPr="00EB44B6">
        <w:rPr>
          <w:rFonts w:ascii="Arial" w:hAnsi="Arial" w:cs="Arial"/>
          <w:b/>
          <w:bCs/>
          <w:color w:val="auto"/>
          <w:sz w:val="22"/>
          <w:szCs w:val="22"/>
        </w:rPr>
        <w:t xml:space="preserve">Race Equality </w:t>
      </w:r>
      <w:r w:rsidR="006C5114" w:rsidRPr="00EB44B6">
        <w:rPr>
          <w:rFonts w:ascii="Arial" w:hAnsi="Arial" w:cs="Arial"/>
          <w:b/>
          <w:bCs/>
          <w:color w:val="auto"/>
          <w:sz w:val="22"/>
          <w:szCs w:val="22"/>
        </w:rPr>
        <w:t xml:space="preserve">– </w:t>
      </w:r>
      <w:r w:rsidR="006C5114" w:rsidRPr="00EB44B6">
        <w:rPr>
          <w:rFonts w:ascii="Arial" w:hAnsi="Arial" w:cs="Arial"/>
          <w:color w:val="auto"/>
          <w:sz w:val="22"/>
          <w:szCs w:val="22"/>
        </w:rPr>
        <w:t>The University established a new Race Action Group to oversee the implementation of the University Race Action Plan</w:t>
      </w:r>
      <w:r w:rsidRPr="00EB44B6">
        <w:rPr>
          <w:rFonts w:ascii="Arial" w:hAnsi="Arial" w:cs="Arial"/>
          <w:color w:val="auto"/>
          <w:sz w:val="22"/>
          <w:szCs w:val="22"/>
        </w:rPr>
        <w:t xml:space="preserve"> </w:t>
      </w:r>
      <w:r w:rsidR="00A342DC" w:rsidRPr="00EB44B6">
        <w:rPr>
          <w:rFonts w:ascii="Arial" w:hAnsi="Arial" w:cs="Arial"/>
          <w:color w:val="auto"/>
          <w:sz w:val="22"/>
          <w:szCs w:val="22"/>
        </w:rPr>
        <w:t xml:space="preserve">and ownership </w:t>
      </w:r>
      <w:r w:rsidR="006A7E6C" w:rsidRPr="00EB44B6">
        <w:rPr>
          <w:rFonts w:ascii="Arial" w:hAnsi="Arial" w:cs="Arial"/>
          <w:color w:val="auto"/>
          <w:sz w:val="22"/>
          <w:szCs w:val="22"/>
        </w:rPr>
        <w:t xml:space="preserve">of the timeline for our self-assessment and preparation for </w:t>
      </w:r>
      <w:r w:rsidR="00A342DC" w:rsidRPr="00EB44B6">
        <w:rPr>
          <w:rFonts w:ascii="Arial" w:hAnsi="Arial" w:cs="Arial"/>
          <w:color w:val="auto"/>
          <w:sz w:val="22"/>
          <w:szCs w:val="22"/>
        </w:rPr>
        <w:t>a</w:t>
      </w:r>
      <w:r w:rsidR="006A7E6C" w:rsidRPr="00EB44B6">
        <w:rPr>
          <w:rFonts w:ascii="Arial" w:hAnsi="Arial" w:cs="Arial"/>
          <w:color w:val="auto"/>
          <w:sz w:val="22"/>
          <w:szCs w:val="22"/>
        </w:rPr>
        <w:t xml:space="preserve"> AdvanceHE Race Equality Charter Bronze Award application. The University is committed to applying by November 2024.</w:t>
      </w:r>
    </w:p>
    <w:p w14:paraId="23215EE9" w14:textId="32B3BAA3" w:rsidR="00A12F48" w:rsidRPr="00EB44B6" w:rsidRDefault="00A23730" w:rsidP="00A23730">
      <w:pPr>
        <w:pStyle w:val="Default"/>
        <w:spacing w:after="120"/>
        <w:ind w:left="720"/>
        <w:rPr>
          <w:rFonts w:ascii="Arial" w:hAnsi="Arial" w:cs="Arial"/>
          <w:sz w:val="22"/>
          <w:szCs w:val="22"/>
        </w:rPr>
      </w:pPr>
      <w:r w:rsidRPr="00EB44B6">
        <w:rPr>
          <w:rFonts w:ascii="Arial" w:hAnsi="Arial" w:cs="Arial"/>
          <w:color w:val="auto"/>
          <w:sz w:val="22"/>
          <w:szCs w:val="22"/>
        </w:rPr>
        <w:t xml:space="preserve">During Race Equality Week in February 2023, the University launched its Race Action Plan with staff and students. </w:t>
      </w:r>
      <w:r w:rsidRPr="00EB44B6">
        <w:rPr>
          <w:rFonts w:ascii="Arial" w:hAnsi="Arial" w:cs="Arial"/>
          <w:sz w:val="22"/>
          <w:szCs w:val="22"/>
        </w:rPr>
        <w:t>Other a</w:t>
      </w:r>
      <w:r w:rsidR="00A12F48" w:rsidRPr="00EB44B6">
        <w:rPr>
          <w:rFonts w:ascii="Arial" w:hAnsi="Arial" w:cs="Arial"/>
          <w:sz w:val="22"/>
          <w:szCs w:val="22"/>
        </w:rPr>
        <w:t xml:space="preserve">ctivity within the year also included the </w:t>
      </w:r>
      <w:r w:rsidR="006A7E6C" w:rsidRPr="00EB44B6">
        <w:rPr>
          <w:rFonts w:ascii="Arial" w:hAnsi="Arial" w:cs="Arial"/>
          <w:sz w:val="22"/>
          <w:szCs w:val="22"/>
        </w:rPr>
        <w:t xml:space="preserve">appointment </w:t>
      </w:r>
      <w:r w:rsidRPr="00EB44B6">
        <w:rPr>
          <w:rFonts w:ascii="Arial" w:hAnsi="Arial" w:cs="Arial"/>
          <w:sz w:val="22"/>
          <w:szCs w:val="22"/>
        </w:rPr>
        <w:t xml:space="preserve">of </w:t>
      </w:r>
      <w:r w:rsidR="00A12F48" w:rsidRPr="00EB44B6">
        <w:rPr>
          <w:rFonts w:ascii="Arial" w:hAnsi="Arial" w:cs="Arial"/>
          <w:sz w:val="22"/>
          <w:szCs w:val="22"/>
        </w:rPr>
        <w:t>a new Race Equality Officer,</w:t>
      </w:r>
      <w:r w:rsidR="006A7E6C" w:rsidRPr="00EB44B6">
        <w:rPr>
          <w:rFonts w:ascii="Arial" w:hAnsi="Arial" w:cs="Arial"/>
          <w:sz w:val="22"/>
          <w:szCs w:val="22"/>
        </w:rPr>
        <w:t xml:space="preserve"> new Report and Support System</w:t>
      </w:r>
      <w:r w:rsidR="00A342DC" w:rsidRPr="00EB44B6">
        <w:rPr>
          <w:rFonts w:ascii="Arial" w:hAnsi="Arial" w:cs="Arial"/>
          <w:sz w:val="22"/>
          <w:szCs w:val="22"/>
        </w:rPr>
        <w:t xml:space="preserve"> for students</w:t>
      </w:r>
      <w:r w:rsidR="006A7E6C" w:rsidRPr="00EB44B6">
        <w:rPr>
          <w:rFonts w:ascii="Arial" w:hAnsi="Arial" w:cs="Arial"/>
          <w:sz w:val="22"/>
          <w:szCs w:val="22"/>
        </w:rPr>
        <w:t>, new Anti-racism training for all staff, and new Bystander and Microaggressions training.</w:t>
      </w:r>
      <w:r w:rsidR="00A12F48" w:rsidRPr="00EB44B6">
        <w:rPr>
          <w:rFonts w:ascii="Arial" w:hAnsi="Arial" w:cs="Arial"/>
          <w:sz w:val="22"/>
          <w:szCs w:val="22"/>
        </w:rPr>
        <w:t xml:space="preserve"> </w:t>
      </w:r>
    </w:p>
    <w:p w14:paraId="5242E4F0" w14:textId="32E037D9" w:rsidR="00A12F48" w:rsidRPr="00EB44B6" w:rsidRDefault="00A12F48" w:rsidP="001C3CF6">
      <w:pPr>
        <w:pStyle w:val="Default"/>
        <w:numPr>
          <w:ilvl w:val="0"/>
          <w:numId w:val="14"/>
        </w:numPr>
        <w:spacing w:after="120"/>
        <w:rPr>
          <w:rFonts w:ascii="Arial" w:hAnsi="Arial" w:cs="Arial"/>
          <w:color w:val="auto"/>
          <w:sz w:val="22"/>
          <w:szCs w:val="22"/>
        </w:rPr>
      </w:pPr>
      <w:r w:rsidRPr="00EB44B6">
        <w:rPr>
          <w:rFonts w:ascii="Arial" w:hAnsi="Arial" w:cs="Arial"/>
          <w:b/>
          <w:color w:val="auto"/>
          <w:sz w:val="22"/>
          <w:szCs w:val="22"/>
        </w:rPr>
        <w:t>Athena Swan</w:t>
      </w:r>
      <w:r w:rsidRPr="00EB44B6">
        <w:rPr>
          <w:rFonts w:ascii="Arial" w:hAnsi="Arial" w:cs="Arial"/>
          <w:color w:val="auto"/>
          <w:sz w:val="22"/>
          <w:szCs w:val="22"/>
        </w:rPr>
        <w:t xml:space="preserve"> – the Self-Assessment team</w:t>
      </w:r>
      <w:r w:rsidR="006A7E6C" w:rsidRPr="00EB44B6">
        <w:rPr>
          <w:rFonts w:ascii="Arial" w:hAnsi="Arial" w:cs="Arial"/>
          <w:color w:val="auto"/>
          <w:sz w:val="22"/>
          <w:szCs w:val="22"/>
        </w:rPr>
        <w:t xml:space="preserve"> completed an </w:t>
      </w:r>
      <w:r w:rsidRPr="00EB44B6">
        <w:rPr>
          <w:rFonts w:ascii="Arial" w:hAnsi="Arial" w:cs="Arial"/>
          <w:color w:val="auto"/>
          <w:sz w:val="22"/>
          <w:szCs w:val="22"/>
        </w:rPr>
        <w:t xml:space="preserve">application for the </w:t>
      </w:r>
      <w:r w:rsidR="006A7E6C" w:rsidRPr="00EB44B6">
        <w:rPr>
          <w:rFonts w:ascii="Arial" w:hAnsi="Arial" w:cs="Arial"/>
          <w:color w:val="auto"/>
          <w:sz w:val="22"/>
          <w:szCs w:val="22"/>
        </w:rPr>
        <w:t xml:space="preserve">Athena Swan Charter </w:t>
      </w:r>
      <w:r w:rsidRPr="00EB44B6">
        <w:rPr>
          <w:rFonts w:ascii="Arial" w:hAnsi="Arial" w:cs="Arial"/>
          <w:color w:val="auto"/>
          <w:sz w:val="22"/>
          <w:szCs w:val="22"/>
        </w:rPr>
        <w:t>Bronze award</w:t>
      </w:r>
      <w:r w:rsidR="006A7E6C" w:rsidRPr="00EB44B6">
        <w:rPr>
          <w:rFonts w:ascii="Arial" w:hAnsi="Arial" w:cs="Arial"/>
          <w:color w:val="auto"/>
          <w:sz w:val="22"/>
          <w:szCs w:val="22"/>
        </w:rPr>
        <w:t xml:space="preserve"> in May 2023, with an action plan targeted to start in Autumn 2023 for the next five years. </w:t>
      </w:r>
      <w:r w:rsidRPr="00EB44B6">
        <w:rPr>
          <w:rFonts w:ascii="Arial" w:hAnsi="Arial" w:cs="Arial"/>
          <w:color w:val="auto"/>
          <w:sz w:val="22"/>
          <w:szCs w:val="22"/>
        </w:rPr>
        <w:t xml:space="preserve">  </w:t>
      </w:r>
    </w:p>
    <w:p w14:paraId="6B55B249" w14:textId="5078DDC0" w:rsidR="00A12F48" w:rsidRPr="00EB44B6" w:rsidRDefault="00A12F48" w:rsidP="001C3CF6">
      <w:pPr>
        <w:pStyle w:val="Default"/>
        <w:numPr>
          <w:ilvl w:val="0"/>
          <w:numId w:val="14"/>
        </w:numPr>
        <w:spacing w:after="120"/>
        <w:rPr>
          <w:rFonts w:ascii="Arial" w:hAnsi="Arial" w:cs="Arial"/>
          <w:sz w:val="22"/>
          <w:szCs w:val="22"/>
        </w:rPr>
      </w:pPr>
      <w:r w:rsidRPr="00EB44B6">
        <w:rPr>
          <w:rFonts w:ascii="Arial" w:hAnsi="Arial" w:cs="Arial"/>
          <w:b/>
          <w:sz w:val="22"/>
          <w:szCs w:val="22"/>
        </w:rPr>
        <w:t xml:space="preserve">Celebrating our </w:t>
      </w:r>
      <w:r w:rsidR="00A23730" w:rsidRPr="00EB44B6">
        <w:rPr>
          <w:rFonts w:ascii="Arial" w:hAnsi="Arial" w:cs="Arial"/>
          <w:b/>
          <w:sz w:val="22"/>
          <w:szCs w:val="22"/>
        </w:rPr>
        <w:t>d</w:t>
      </w:r>
      <w:r w:rsidRPr="00EB44B6">
        <w:rPr>
          <w:rFonts w:ascii="Arial" w:hAnsi="Arial" w:cs="Arial"/>
          <w:b/>
          <w:sz w:val="22"/>
          <w:szCs w:val="22"/>
        </w:rPr>
        <w:t>iversity</w:t>
      </w:r>
      <w:r w:rsidR="00A23730" w:rsidRPr="00EB44B6">
        <w:rPr>
          <w:rFonts w:ascii="Arial" w:hAnsi="Arial" w:cs="Arial"/>
          <w:b/>
          <w:sz w:val="22"/>
          <w:szCs w:val="22"/>
        </w:rPr>
        <w:t xml:space="preserve"> and community</w:t>
      </w:r>
      <w:r w:rsidRPr="00EB44B6">
        <w:rPr>
          <w:rFonts w:ascii="Arial" w:hAnsi="Arial" w:cs="Arial"/>
          <w:b/>
          <w:sz w:val="22"/>
          <w:szCs w:val="22"/>
        </w:rPr>
        <w:t xml:space="preserve"> –</w:t>
      </w:r>
      <w:r w:rsidRPr="00EB44B6">
        <w:rPr>
          <w:rFonts w:ascii="Arial" w:hAnsi="Arial" w:cs="Arial"/>
          <w:sz w:val="22"/>
          <w:szCs w:val="22"/>
        </w:rPr>
        <w:t xml:space="preserve"> the University held numerous events during 202</w:t>
      </w:r>
      <w:r w:rsidR="006A7E6C" w:rsidRPr="00EB44B6">
        <w:rPr>
          <w:rFonts w:ascii="Arial" w:hAnsi="Arial" w:cs="Arial"/>
          <w:sz w:val="22"/>
          <w:szCs w:val="22"/>
        </w:rPr>
        <w:t>2</w:t>
      </w:r>
      <w:r w:rsidRPr="00EB44B6">
        <w:rPr>
          <w:rFonts w:ascii="Arial" w:hAnsi="Arial" w:cs="Arial"/>
          <w:sz w:val="22"/>
          <w:szCs w:val="22"/>
        </w:rPr>
        <w:t>-2</w:t>
      </w:r>
      <w:r w:rsidR="006A7E6C" w:rsidRPr="00EB44B6">
        <w:rPr>
          <w:rFonts w:ascii="Arial" w:hAnsi="Arial" w:cs="Arial"/>
          <w:sz w:val="22"/>
          <w:szCs w:val="22"/>
        </w:rPr>
        <w:t>3</w:t>
      </w:r>
      <w:r w:rsidRPr="00EB44B6">
        <w:rPr>
          <w:rFonts w:ascii="Arial" w:hAnsi="Arial" w:cs="Arial"/>
          <w:sz w:val="22"/>
          <w:szCs w:val="22"/>
        </w:rPr>
        <w:t xml:space="preserve"> to celebrate and mark special days and months with the Inclusion Calendar; including, but not limited to, LGBT History Month, Black History Month, International Women’s Day and International Day Against Homophobia, Biphobia and Transphobia</w:t>
      </w:r>
      <w:r w:rsidR="006A7E6C" w:rsidRPr="00EB44B6">
        <w:rPr>
          <w:rFonts w:ascii="Arial" w:hAnsi="Arial" w:cs="Arial"/>
          <w:sz w:val="22"/>
          <w:szCs w:val="22"/>
        </w:rPr>
        <w:t xml:space="preserve">. </w:t>
      </w:r>
      <w:r w:rsidR="00A23730" w:rsidRPr="00EB44B6">
        <w:rPr>
          <w:rFonts w:ascii="Arial" w:hAnsi="Arial" w:cs="Arial"/>
          <w:sz w:val="22"/>
          <w:szCs w:val="22"/>
        </w:rPr>
        <w:t>It was also a year that saw new celebrations to mark Diwali, Ramadan, and participation in the community led ‘Pride on the Prom’ event.</w:t>
      </w:r>
    </w:p>
    <w:p w14:paraId="51A59853" w14:textId="0F76888E" w:rsidR="00A12F48" w:rsidRPr="00EB44B6" w:rsidRDefault="00A12F48" w:rsidP="001C3CF6">
      <w:pPr>
        <w:pStyle w:val="Default"/>
        <w:numPr>
          <w:ilvl w:val="0"/>
          <w:numId w:val="14"/>
        </w:numPr>
        <w:spacing w:after="120"/>
        <w:rPr>
          <w:rFonts w:ascii="Arial" w:hAnsi="Arial" w:cs="Arial"/>
          <w:sz w:val="22"/>
          <w:szCs w:val="22"/>
        </w:rPr>
      </w:pPr>
      <w:r w:rsidRPr="00EB44B6">
        <w:rPr>
          <w:rFonts w:ascii="Arial" w:hAnsi="Arial" w:cs="Arial"/>
          <w:b/>
          <w:sz w:val="22"/>
          <w:szCs w:val="22"/>
        </w:rPr>
        <w:t>LGBT and the Black, Asian and Minority Staff Networks</w:t>
      </w:r>
      <w:r w:rsidRPr="00EB44B6">
        <w:rPr>
          <w:rFonts w:ascii="Arial" w:hAnsi="Arial" w:cs="Arial"/>
          <w:sz w:val="22"/>
          <w:szCs w:val="22"/>
        </w:rPr>
        <w:t xml:space="preserve"> continued to meet monthly </w:t>
      </w:r>
      <w:r w:rsidR="00A23730" w:rsidRPr="00EB44B6">
        <w:rPr>
          <w:rFonts w:ascii="Arial" w:hAnsi="Arial" w:cs="Arial"/>
          <w:sz w:val="22"/>
          <w:szCs w:val="22"/>
        </w:rPr>
        <w:t xml:space="preserve">through informal meetings and </w:t>
      </w:r>
      <w:r w:rsidRPr="00EB44B6">
        <w:rPr>
          <w:rFonts w:ascii="Arial" w:hAnsi="Arial" w:cs="Arial"/>
          <w:sz w:val="22"/>
          <w:szCs w:val="22"/>
        </w:rPr>
        <w:t>various special events to mark and celebrate days and months within the Inclusion calendar.</w:t>
      </w:r>
    </w:p>
    <w:p w14:paraId="58D18117" w14:textId="77777777" w:rsidR="00A12F48" w:rsidRPr="00EB44B6" w:rsidRDefault="00A12F48" w:rsidP="00A12F48">
      <w:pPr>
        <w:pStyle w:val="Default"/>
        <w:rPr>
          <w:rFonts w:ascii="Arial" w:hAnsi="Arial" w:cs="Arial"/>
          <w:sz w:val="22"/>
          <w:szCs w:val="22"/>
        </w:rPr>
      </w:pPr>
    </w:p>
    <w:p w14:paraId="7852407E" w14:textId="77777777" w:rsidR="00A12F48" w:rsidRPr="00EB44B6" w:rsidRDefault="00A12F48" w:rsidP="001C3CF6">
      <w:pPr>
        <w:pStyle w:val="Default"/>
        <w:numPr>
          <w:ilvl w:val="0"/>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 xml:space="preserve">Ensure equality in processes </w:t>
      </w:r>
    </w:p>
    <w:p w14:paraId="06812C9F" w14:textId="77777777" w:rsidR="00A12F48" w:rsidRPr="00EB44B6" w:rsidRDefault="00A12F48" w:rsidP="001C3CF6">
      <w:pPr>
        <w:pStyle w:val="Default"/>
        <w:numPr>
          <w:ilvl w:val="1"/>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Monitor and review processes, management models, promotions, terms and conditions to ensure they are fair, transparent and that all staff are treated equitably</w:t>
      </w:r>
    </w:p>
    <w:p w14:paraId="24997334" w14:textId="77777777" w:rsidR="00A12F48" w:rsidRPr="00EB44B6" w:rsidRDefault="00A12F48" w:rsidP="00A12F48">
      <w:pPr>
        <w:pStyle w:val="Default"/>
        <w:rPr>
          <w:rFonts w:ascii="Arial" w:hAnsi="Arial" w:cs="Arial"/>
          <w:color w:val="FF0000"/>
          <w:sz w:val="22"/>
          <w:szCs w:val="22"/>
          <w:highlight w:val="yellow"/>
        </w:rPr>
      </w:pPr>
    </w:p>
    <w:p w14:paraId="2DE56882" w14:textId="69061CB4" w:rsidR="00A12F48" w:rsidRPr="00EB44B6" w:rsidRDefault="00C57E25" w:rsidP="001C3CF6">
      <w:pPr>
        <w:pStyle w:val="Default"/>
        <w:numPr>
          <w:ilvl w:val="0"/>
          <w:numId w:val="20"/>
        </w:numPr>
        <w:rPr>
          <w:rFonts w:ascii="Arial" w:hAnsi="Arial" w:cs="Arial"/>
          <w:color w:val="auto"/>
          <w:sz w:val="22"/>
          <w:szCs w:val="22"/>
        </w:rPr>
      </w:pPr>
      <w:r w:rsidRPr="00EB44B6">
        <w:rPr>
          <w:rFonts w:ascii="Arial" w:hAnsi="Arial" w:cs="Arial"/>
          <w:color w:val="auto"/>
          <w:sz w:val="22"/>
          <w:szCs w:val="22"/>
        </w:rPr>
        <w:t xml:space="preserve">University worked with </w:t>
      </w:r>
      <w:r w:rsidR="00A12F48" w:rsidRPr="00EB44B6">
        <w:rPr>
          <w:rFonts w:ascii="Arial" w:hAnsi="Arial" w:cs="Arial"/>
          <w:color w:val="auto"/>
          <w:sz w:val="22"/>
          <w:szCs w:val="22"/>
        </w:rPr>
        <w:t xml:space="preserve">external </w:t>
      </w:r>
      <w:r w:rsidRPr="00EB44B6">
        <w:rPr>
          <w:rFonts w:ascii="Arial" w:hAnsi="Arial" w:cs="Arial"/>
          <w:color w:val="auto"/>
          <w:sz w:val="22"/>
          <w:szCs w:val="22"/>
        </w:rPr>
        <w:t xml:space="preserve">EDI </w:t>
      </w:r>
      <w:r w:rsidR="00A12F48" w:rsidRPr="00EB44B6">
        <w:rPr>
          <w:rFonts w:ascii="Arial" w:hAnsi="Arial" w:cs="Arial"/>
          <w:color w:val="auto"/>
          <w:sz w:val="22"/>
          <w:szCs w:val="22"/>
        </w:rPr>
        <w:t xml:space="preserve">specialists (Diversifying Group) to undertake an EDI audit in </w:t>
      </w:r>
      <w:r w:rsidRPr="00EB44B6">
        <w:rPr>
          <w:rFonts w:ascii="Arial" w:hAnsi="Arial" w:cs="Arial"/>
          <w:color w:val="auto"/>
          <w:sz w:val="22"/>
          <w:szCs w:val="22"/>
        </w:rPr>
        <w:t xml:space="preserve">November </w:t>
      </w:r>
      <w:r w:rsidR="00A12F48" w:rsidRPr="00EB44B6">
        <w:rPr>
          <w:rFonts w:ascii="Arial" w:hAnsi="Arial" w:cs="Arial"/>
          <w:color w:val="auto"/>
          <w:sz w:val="22"/>
          <w:szCs w:val="22"/>
        </w:rPr>
        <w:t>2022</w:t>
      </w:r>
      <w:r w:rsidRPr="00EB44B6">
        <w:rPr>
          <w:rFonts w:ascii="Arial" w:hAnsi="Arial" w:cs="Arial"/>
          <w:color w:val="auto"/>
          <w:sz w:val="22"/>
          <w:szCs w:val="22"/>
        </w:rPr>
        <w:t xml:space="preserve"> </w:t>
      </w:r>
      <w:r w:rsidR="00A12F48" w:rsidRPr="00EB44B6">
        <w:rPr>
          <w:rFonts w:ascii="Arial" w:hAnsi="Arial" w:cs="Arial"/>
          <w:color w:val="auto"/>
          <w:sz w:val="22"/>
          <w:szCs w:val="22"/>
        </w:rPr>
        <w:t xml:space="preserve">to review staff recruitment and selection process and procedures, and policies. </w:t>
      </w:r>
      <w:r w:rsidRPr="00EB44B6">
        <w:rPr>
          <w:rFonts w:ascii="Arial" w:hAnsi="Arial" w:cs="Arial"/>
          <w:color w:val="auto"/>
          <w:sz w:val="22"/>
          <w:szCs w:val="22"/>
        </w:rPr>
        <w:t>The work is underway to implement all the recommendations</w:t>
      </w:r>
      <w:r w:rsidR="00A342DC" w:rsidRPr="00EB44B6">
        <w:rPr>
          <w:rFonts w:ascii="Arial" w:hAnsi="Arial" w:cs="Arial"/>
          <w:color w:val="auto"/>
          <w:sz w:val="22"/>
          <w:szCs w:val="22"/>
        </w:rPr>
        <w:t xml:space="preserve"> which were rated and prioritised.</w:t>
      </w:r>
    </w:p>
    <w:p w14:paraId="54E71C2A" w14:textId="77777777" w:rsidR="00A12F48" w:rsidRPr="00EB44B6" w:rsidRDefault="00A12F48" w:rsidP="00A12F48">
      <w:pPr>
        <w:pStyle w:val="Default"/>
        <w:ind w:left="720"/>
        <w:rPr>
          <w:rFonts w:ascii="Arial" w:hAnsi="Arial" w:cs="Arial"/>
          <w:color w:val="auto"/>
          <w:sz w:val="22"/>
          <w:szCs w:val="22"/>
          <w:highlight w:val="yellow"/>
        </w:rPr>
      </w:pPr>
    </w:p>
    <w:p w14:paraId="41306866" w14:textId="63639DCE" w:rsidR="00A12F48" w:rsidRPr="00EB44B6" w:rsidRDefault="00FC7909" w:rsidP="001C3CF6">
      <w:pPr>
        <w:pStyle w:val="Default"/>
        <w:numPr>
          <w:ilvl w:val="0"/>
          <w:numId w:val="20"/>
        </w:numPr>
        <w:spacing w:after="120"/>
        <w:rPr>
          <w:rFonts w:ascii="Arial" w:hAnsi="Arial" w:cs="Arial"/>
          <w:color w:val="auto"/>
          <w:sz w:val="22"/>
          <w:szCs w:val="22"/>
        </w:rPr>
      </w:pPr>
      <w:r w:rsidRPr="00EB44B6">
        <w:rPr>
          <w:rFonts w:ascii="Arial" w:hAnsi="Arial" w:cs="Arial"/>
          <w:color w:val="auto"/>
          <w:sz w:val="22"/>
          <w:szCs w:val="22"/>
        </w:rPr>
        <w:t xml:space="preserve">University have applied for an </w:t>
      </w:r>
      <w:r w:rsidRPr="00EB44B6">
        <w:rPr>
          <w:rFonts w:ascii="Arial" w:hAnsi="Arial" w:cs="Arial"/>
          <w:b/>
          <w:bCs/>
          <w:color w:val="auto"/>
          <w:sz w:val="22"/>
          <w:szCs w:val="22"/>
        </w:rPr>
        <w:t>Athena Swan Bronze award</w:t>
      </w:r>
      <w:r w:rsidRPr="00EB44B6">
        <w:rPr>
          <w:rFonts w:ascii="Arial" w:hAnsi="Arial" w:cs="Arial"/>
          <w:color w:val="auto"/>
          <w:sz w:val="22"/>
          <w:szCs w:val="22"/>
        </w:rPr>
        <w:t xml:space="preserve"> and continue to support staff through the Academic promotion process </w:t>
      </w:r>
      <w:r w:rsidR="00F1482E" w:rsidRPr="00EB44B6">
        <w:rPr>
          <w:rFonts w:ascii="Arial" w:hAnsi="Arial" w:cs="Arial"/>
          <w:color w:val="auto"/>
          <w:sz w:val="22"/>
          <w:szCs w:val="22"/>
        </w:rPr>
        <w:t xml:space="preserve">– at a </w:t>
      </w:r>
      <w:r w:rsidR="00A12F48" w:rsidRPr="00EB44B6">
        <w:rPr>
          <w:rFonts w:ascii="Arial" w:hAnsi="Arial" w:cs="Arial"/>
          <w:color w:val="auto"/>
          <w:sz w:val="22"/>
          <w:szCs w:val="22"/>
        </w:rPr>
        <w:t>professorial level; the percentage of female professors has risen</w:t>
      </w:r>
      <w:r w:rsidR="00F1482E" w:rsidRPr="00EB44B6">
        <w:rPr>
          <w:rFonts w:ascii="Arial" w:hAnsi="Arial" w:cs="Arial"/>
          <w:color w:val="auto"/>
          <w:sz w:val="22"/>
          <w:szCs w:val="22"/>
        </w:rPr>
        <w:t xml:space="preserve"> slightly</w:t>
      </w:r>
      <w:r w:rsidR="00A12F48" w:rsidRPr="00EB44B6">
        <w:rPr>
          <w:rFonts w:ascii="Arial" w:hAnsi="Arial" w:cs="Arial"/>
          <w:color w:val="auto"/>
          <w:sz w:val="22"/>
          <w:szCs w:val="22"/>
        </w:rPr>
        <w:t xml:space="preserve"> to 1</w:t>
      </w:r>
      <w:r w:rsidR="00F1482E" w:rsidRPr="00EB44B6">
        <w:rPr>
          <w:rFonts w:ascii="Arial" w:hAnsi="Arial" w:cs="Arial"/>
          <w:color w:val="auto"/>
          <w:sz w:val="22"/>
          <w:szCs w:val="22"/>
        </w:rPr>
        <w:t>6</w:t>
      </w:r>
      <w:r w:rsidR="00A12F48" w:rsidRPr="00EB44B6">
        <w:rPr>
          <w:rFonts w:ascii="Arial" w:hAnsi="Arial" w:cs="Arial"/>
          <w:color w:val="auto"/>
          <w:sz w:val="22"/>
          <w:szCs w:val="22"/>
        </w:rPr>
        <w:t>% from 1</w:t>
      </w:r>
      <w:r w:rsidR="00F1482E" w:rsidRPr="00EB44B6">
        <w:rPr>
          <w:rFonts w:ascii="Arial" w:hAnsi="Arial" w:cs="Arial"/>
          <w:color w:val="auto"/>
          <w:sz w:val="22"/>
          <w:szCs w:val="22"/>
        </w:rPr>
        <w:t>5.8</w:t>
      </w:r>
      <w:r w:rsidR="00A12F48" w:rsidRPr="00EB44B6">
        <w:rPr>
          <w:rFonts w:ascii="Arial" w:hAnsi="Arial" w:cs="Arial"/>
          <w:color w:val="auto"/>
          <w:sz w:val="22"/>
          <w:szCs w:val="22"/>
        </w:rPr>
        <w:t>% (202</w:t>
      </w:r>
      <w:r w:rsidR="00F1482E" w:rsidRPr="00EB44B6">
        <w:rPr>
          <w:rFonts w:ascii="Arial" w:hAnsi="Arial" w:cs="Arial"/>
          <w:color w:val="auto"/>
          <w:sz w:val="22"/>
          <w:szCs w:val="22"/>
        </w:rPr>
        <w:t>2</w:t>
      </w:r>
      <w:r w:rsidR="00A12F48" w:rsidRPr="00EB44B6">
        <w:rPr>
          <w:rFonts w:ascii="Arial" w:hAnsi="Arial" w:cs="Arial"/>
          <w:color w:val="auto"/>
          <w:sz w:val="22"/>
          <w:szCs w:val="22"/>
        </w:rPr>
        <w:t>)</w:t>
      </w:r>
      <w:r w:rsidR="00F1482E" w:rsidRPr="00EB44B6">
        <w:rPr>
          <w:rFonts w:ascii="Arial" w:hAnsi="Arial" w:cs="Arial"/>
          <w:color w:val="auto"/>
          <w:sz w:val="22"/>
          <w:szCs w:val="22"/>
        </w:rPr>
        <w:t xml:space="preserve">, </w:t>
      </w:r>
      <w:r w:rsidR="00A12F48" w:rsidRPr="00EB44B6">
        <w:rPr>
          <w:rFonts w:ascii="Arial" w:hAnsi="Arial" w:cs="Arial"/>
          <w:color w:val="auto"/>
          <w:sz w:val="22"/>
          <w:szCs w:val="22"/>
        </w:rPr>
        <w:t>1</w:t>
      </w:r>
      <w:r w:rsidR="00F1482E" w:rsidRPr="00EB44B6">
        <w:rPr>
          <w:rFonts w:ascii="Arial" w:hAnsi="Arial" w:cs="Arial"/>
          <w:color w:val="auto"/>
          <w:sz w:val="22"/>
          <w:szCs w:val="22"/>
        </w:rPr>
        <w:t>5.5</w:t>
      </w:r>
      <w:r w:rsidR="00A12F48" w:rsidRPr="00EB44B6">
        <w:rPr>
          <w:rFonts w:ascii="Arial" w:hAnsi="Arial" w:cs="Arial"/>
          <w:color w:val="auto"/>
          <w:sz w:val="22"/>
          <w:szCs w:val="22"/>
        </w:rPr>
        <w:t>% (202</w:t>
      </w:r>
      <w:r w:rsidR="00F1482E" w:rsidRPr="00EB44B6">
        <w:rPr>
          <w:rFonts w:ascii="Arial" w:hAnsi="Arial" w:cs="Arial"/>
          <w:color w:val="auto"/>
          <w:sz w:val="22"/>
          <w:szCs w:val="22"/>
        </w:rPr>
        <w:t>1</w:t>
      </w:r>
      <w:r w:rsidR="00A12F48" w:rsidRPr="00EB44B6">
        <w:rPr>
          <w:rFonts w:ascii="Arial" w:hAnsi="Arial" w:cs="Arial"/>
          <w:color w:val="auto"/>
          <w:sz w:val="22"/>
          <w:szCs w:val="22"/>
        </w:rPr>
        <w:t>)</w:t>
      </w:r>
      <w:r w:rsidR="00F1482E" w:rsidRPr="00EB44B6">
        <w:rPr>
          <w:rFonts w:ascii="Arial" w:hAnsi="Arial" w:cs="Arial"/>
          <w:color w:val="auto"/>
          <w:sz w:val="22"/>
          <w:szCs w:val="22"/>
        </w:rPr>
        <w:t xml:space="preserve"> and 9% (2020)</w:t>
      </w:r>
      <w:r w:rsidR="00A12F48" w:rsidRPr="00EB44B6">
        <w:rPr>
          <w:rFonts w:ascii="Arial" w:hAnsi="Arial" w:cs="Arial"/>
          <w:color w:val="auto"/>
          <w:sz w:val="22"/>
          <w:szCs w:val="22"/>
        </w:rPr>
        <w:t xml:space="preserve">. </w:t>
      </w:r>
    </w:p>
    <w:p w14:paraId="7921F588" w14:textId="2A9098B7" w:rsidR="00A12F48" w:rsidRPr="00EB44B6" w:rsidRDefault="00200CD5" w:rsidP="00FE064F">
      <w:pPr>
        <w:pStyle w:val="ListParagraph"/>
        <w:numPr>
          <w:ilvl w:val="0"/>
          <w:numId w:val="20"/>
        </w:numPr>
        <w:rPr>
          <w:rFonts w:ascii="Arial" w:hAnsi="Arial" w:cs="Arial"/>
          <w:bCs/>
        </w:rPr>
      </w:pPr>
      <w:r w:rsidRPr="00EB44B6">
        <w:rPr>
          <w:rFonts w:ascii="Arial" w:hAnsi="Arial" w:cs="Arial"/>
          <w:b/>
        </w:rPr>
        <w:t xml:space="preserve">Academic Promotions - </w:t>
      </w:r>
      <w:r w:rsidR="00135F82" w:rsidRPr="00135F82">
        <w:rPr>
          <w:rFonts w:ascii="Arial" w:hAnsi="Arial" w:cs="Arial"/>
          <w:bCs/>
        </w:rPr>
        <w:t xml:space="preserve">A total of 32 academic staff promoted in 2022-23  - 17 (53%) were Female and 15 (47%)  were Male, </w:t>
      </w:r>
      <w:r w:rsidR="00FE064F" w:rsidRPr="00EB44B6">
        <w:rPr>
          <w:rFonts w:ascii="Arial" w:hAnsi="Arial" w:cs="Arial"/>
          <w:bCs/>
        </w:rPr>
        <w:t xml:space="preserve">compared with the 30 staff members promoted in 2021-22 – 11 were female (37%) and 19 (63%) were male. In 2022-23, the female success rates of those that applied, (17 of 27, 63%), were higher than males, (15 of 26, 58%) this was higher in both numbers and success rate (17, 63%) from the previous year (11, 50%). The University will continue their </w:t>
      </w:r>
      <w:r w:rsidR="00A12F48" w:rsidRPr="00EB44B6">
        <w:rPr>
          <w:rFonts w:ascii="Arial" w:hAnsi="Arial" w:cs="Arial"/>
        </w:rPr>
        <w:t xml:space="preserve">efforts to encourage more women </w:t>
      </w:r>
      <w:r w:rsidRPr="00EB44B6">
        <w:rPr>
          <w:rFonts w:ascii="Arial" w:hAnsi="Arial" w:cs="Arial"/>
        </w:rPr>
        <w:t xml:space="preserve">and minority ethnic staff </w:t>
      </w:r>
      <w:r w:rsidR="00A12F48" w:rsidRPr="00EB44B6">
        <w:rPr>
          <w:rFonts w:ascii="Arial" w:hAnsi="Arial" w:cs="Arial"/>
        </w:rPr>
        <w:t>to apply for academic promotion (including at Professorial level) through the University’s Academic Promotions process</w:t>
      </w:r>
      <w:r w:rsidR="00FE064F" w:rsidRPr="00EB44B6">
        <w:rPr>
          <w:rFonts w:ascii="Arial" w:hAnsi="Arial" w:cs="Arial"/>
        </w:rPr>
        <w:t>, along with providing additional support and guidance to all eligible staff.</w:t>
      </w:r>
      <w:r w:rsidR="00A12F48" w:rsidRPr="00EB44B6">
        <w:rPr>
          <w:rFonts w:ascii="Arial" w:hAnsi="Arial" w:cs="Arial"/>
        </w:rPr>
        <w:t xml:space="preserve"> </w:t>
      </w:r>
    </w:p>
    <w:p w14:paraId="63C0C0F1" w14:textId="05A6E1C9" w:rsidR="00200CD5" w:rsidRPr="00EB44B6" w:rsidRDefault="00135F82" w:rsidP="006E67D2">
      <w:pPr>
        <w:pStyle w:val="ListParagraph"/>
        <w:numPr>
          <w:ilvl w:val="0"/>
          <w:numId w:val="20"/>
        </w:numPr>
        <w:rPr>
          <w:rFonts w:ascii="Arial" w:hAnsi="Arial" w:cs="Arial"/>
        </w:rPr>
      </w:pPr>
      <w:r w:rsidRPr="00135F82">
        <w:rPr>
          <w:rFonts w:ascii="Arial" w:hAnsi="Arial" w:cs="Arial"/>
          <w:bCs/>
        </w:rPr>
        <w:t>A total of 32 academic staff promoted in 2022-23</w:t>
      </w:r>
      <w:r>
        <w:rPr>
          <w:rFonts w:ascii="Arial" w:hAnsi="Arial" w:cs="Arial"/>
          <w:bCs/>
        </w:rPr>
        <w:t xml:space="preserve">, </w:t>
      </w:r>
      <w:r w:rsidRPr="00135F82">
        <w:rPr>
          <w:rFonts w:ascii="Arial" w:hAnsi="Arial" w:cs="Arial"/>
          <w:bCs/>
        </w:rPr>
        <w:t>28 (88%) were White and 2 (6%) were Minority Ethnic),</w:t>
      </w:r>
      <w:r w:rsidR="00200CD5" w:rsidRPr="00EB44B6">
        <w:rPr>
          <w:rFonts w:ascii="Arial" w:hAnsi="Arial" w:cs="Arial"/>
          <w:bCs/>
        </w:rPr>
        <w:t xml:space="preserve"> compared with the 30 academic staff promoted in 2021-22 – 26 were white (87%) and 3 (10%) were Minority Ethnic. In 2022-23, the percentage success rates of minority ethnic staff of those that applied, (2 of 4, 50%), was lower than white staff, (28 of 45, 62%).</w:t>
      </w:r>
    </w:p>
    <w:p w14:paraId="60CAC826" w14:textId="35846CC3" w:rsidR="00A12F48" w:rsidRPr="00EB44B6" w:rsidRDefault="00A12F48" w:rsidP="00A342DC">
      <w:pPr>
        <w:pStyle w:val="Default"/>
        <w:numPr>
          <w:ilvl w:val="0"/>
          <w:numId w:val="20"/>
        </w:numPr>
        <w:spacing w:after="120"/>
        <w:rPr>
          <w:rFonts w:ascii="Arial" w:hAnsi="Arial" w:cs="Arial"/>
          <w:color w:val="auto"/>
          <w:sz w:val="22"/>
          <w:szCs w:val="22"/>
        </w:rPr>
      </w:pPr>
      <w:r w:rsidRPr="00EB44B6">
        <w:rPr>
          <w:rFonts w:ascii="Arial" w:hAnsi="Arial" w:cs="Arial"/>
          <w:b/>
          <w:color w:val="auto"/>
          <w:sz w:val="22"/>
          <w:szCs w:val="22"/>
        </w:rPr>
        <w:t>Stonewall Workplace Equality Index 202</w:t>
      </w:r>
      <w:r w:rsidR="00C57E25" w:rsidRPr="00EB44B6">
        <w:rPr>
          <w:rFonts w:ascii="Arial" w:hAnsi="Arial" w:cs="Arial"/>
          <w:b/>
          <w:color w:val="auto"/>
          <w:sz w:val="22"/>
          <w:szCs w:val="22"/>
        </w:rPr>
        <w:t>3</w:t>
      </w:r>
      <w:r w:rsidRPr="00EB44B6">
        <w:rPr>
          <w:rFonts w:ascii="Arial" w:hAnsi="Arial" w:cs="Arial"/>
          <w:color w:val="auto"/>
          <w:sz w:val="22"/>
          <w:szCs w:val="22"/>
        </w:rPr>
        <w:t xml:space="preserve"> - through our application, we demonstrated our work in 10 areas of employment policy and practice. Staff from across the organisation also completed an anonymous survey about their experiences of diversity and inclusion at the University. The University </w:t>
      </w:r>
      <w:r w:rsidR="00C57E25" w:rsidRPr="00EB44B6">
        <w:rPr>
          <w:rFonts w:ascii="Arial" w:hAnsi="Arial" w:cs="Arial"/>
          <w:color w:val="auto"/>
          <w:sz w:val="22"/>
          <w:szCs w:val="22"/>
        </w:rPr>
        <w:t xml:space="preserve">were awarded and maintained its </w:t>
      </w:r>
      <w:r w:rsidRPr="00EB44B6">
        <w:rPr>
          <w:rFonts w:ascii="Arial" w:hAnsi="Arial" w:cs="Arial"/>
          <w:color w:val="auto"/>
          <w:sz w:val="22"/>
          <w:szCs w:val="22"/>
        </w:rPr>
        <w:t>Bronze Employer status</w:t>
      </w:r>
      <w:r w:rsidR="00C57E25" w:rsidRPr="00EB44B6">
        <w:rPr>
          <w:rFonts w:ascii="Arial" w:hAnsi="Arial" w:cs="Arial"/>
          <w:color w:val="auto"/>
          <w:sz w:val="22"/>
          <w:szCs w:val="22"/>
        </w:rPr>
        <w:t>.</w:t>
      </w:r>
    </w:p>
    <w:p w14:paraId="48079C64" w14:textId="355A3183" w:rsidR="004003D4" w:rsidRPr="00EB44B6" w:rsidRDefault="00A12F48" w:rsidP="0005003A">
      <w:pPr>
        <w:pStyle w:val="Default"/>
        <w:numPr>
          <w:ilvl w:val="0"/>
          <w:numId w:val="20"/>
        </w:numPr>
        <w:spacing w:after="120"/>
        <w:rPr>
          <w:rFonts w:ascii="Arial" w:hAnsi="Arial" w:cs="Arial"/>
          <w:sz w:val="22"/>
          <w:szCs w:val="22"/>
        </w:rPr>
      </w:pPr>
      <w:r w:rsidRPr="00EB44B6">
        <w:rPr>
          <w:rFonts w:ascii="Arial" w:hAnsi="Arial" w:cs="Arial"/>
          <w:b/>
          <w:sz w:val="22"/>
          <w:szCs w:val="22"/>
        </w:rPr>
        <w:t>Breastfeeding</w:t>
      </w:r>
      <w:r w:rsidR="004003D4" w:rsidRPr="00EB44B6">
        <w:rPr>
          <w:rFonts w:ascii="Arial" w:hAnsi="Arial" w:cs="Arial"/>
          <w:b/>
          <w:sz w:val="22"/>
          <w:szCs w:val="22"/>
        </w:rPr>
        <w:t>,</w:t>
      </w:r>
      <w:r w:rsidRPr="00EB44B6">
        <w:rPr>
          <w:rFonts w:ascii="Arial" w:hAnsi="Arial" w:cs="Arial"/>
          <w:b/>
          <w:sz w:val="22"/>
          <w:szCs w:val="22"/>
        </w:rPr>
        <w:t xml:space="preserve"> Expressing </w:t>
      </w:r>
      <w:r w:rsidR="004003D4" w:rsidRPr="00EB44B6">
        <w:rPr>
          <w:rFonts w:ascii="Arial" w:hAnsi="Arial" w:cs="Arial"/>
          <w:b/>
          <w:sz w:val="22"/>
          <w:szCs w:val="22"/>
        </w:rPr>
        <w:t xml:space="preserve">and Bottle-feeding </w:t>
      </w:r>
      <w:r w:rsidRPr="00EB44B6">
        <w:rPr>
          <w:rFonts w:ascii="Arial" w:hAnsi="Arial" w:cs="Arial"/>
          <w:b/>
          <w:sz w:val="22"/>
          <w:szCs w:val="22"/>
        </w:rPr>
        <w:t>space</w:t>
      </w:r>
      <w:r w:rsidR="004003D4" w:rsidRPr="00EB44B6">
        <w:rPr>
          <w:rFonts w:ascii="Arial" w:hAnsi="Arial" w:cs="Arial"/>
          <w:b/>
          <w:sz w:val="22"/>
          <w:szCs w:val="22"/>
        </w:rPr>
        <w:t>s</w:t>
      </w:r>
      <w:r w:rsidRPr="00EB44B6">
        <w:rPr>
          <w:rFonts w:ascii="Arial" w:hAnsi="Arial" w:cs="Arial"/>
          <w:b/>
          <w:sz w:val="22"/>
          <w:szCs w:val="22"/>
        </w:rPr>
        <w:t xml:space="preserve"> on campus –</w:t>
      </w:r>
      <w:r w:rsidRPr="00EB44B6">
        <w:rPr>
          <w:rFonts w:ascii="Arial" w:hAnsi="Arial" w:cs="Arial"/>
          <w:sz w:val="22"/>
          <w:szCs w:val="22"/>
        </w:rPr>
        <w:t xml:space="preserve"> </w:t>
      </w:r>
      <w:r w:rsidR="004003D4" w:rsidRPr="00EB44B6">
        <w:rPr>
          <w:rFonts w:ascii="Arial" w:hAnsi="Arial" w:cs="Arial"/>
          <w:sz w:val="22"/>
          <w:szCs w:val="22"/>
        </w:rPr>
        <w:t xml:space="preserve">The University completed work to create dedicated milk expressing/breastfeeding rooms to support staff and students who are breastfeeding/feeding or for private rest facilities for pregnant colleagues. All students and staff members can use these facilities. The University campuses are entirely breastfeeding friendly and </w:t>
      </w:r>
      <w:r w:rsidR="004003D4" w:rsidRPr="00EB44B6">
        <w:rPr>
          <w:rFonts w:ascii="Arial" w:hAnsi="Arial" w:cs="Arial"/>
          <w:sz w:val="22"/>
          <w:szCs w:val="22"/>
        </w:rPr>
        <w:lastRenderedPageBreak/>
        <w:t>there are no restrictions on bottle or breastfeeding. We recognise that sometimes parents may prefer a private, quiet and safe space to feed (by bottle or breast) or to express.</w:t>
      </w:r>
    </w:p>
    <w:p w14:paraId="2919A631" w14:textId="58096544" w:rsidR="00E7057D" w:rsidRPr="00EB44B6" w:rsidRDefault="00E7057D" w:rsidP="00A12F48">
      <w:pPr>
        <w:pStyle w:val="Default"/>
        <w:rPr>
          <w:rFonts w:ascii="Arial" w:hAnsi="Arial" w:cs="Arial"/>
          <w:sz w:val="22"/>
          <w:szCs w:val="22"/>
        </w:rPr>
      </w:pPr>
    </w:p>
    <w:p w14:paraId="7B7EB5C5" w14:textId="77777777" w:rsidR="00E7057D" w:rsidRPr="00EB44B6" w:rsidRDefault="00E7057D" w:rsidP="00A12F48">
      <w:pPr>
        <w:pStyle w:val="Default"/>
        <w:rPr>
          <w:rFonts w:ascii="Arial" w:hAnsi="Arial" w:cs="Arial"/>
          <w:sz w:val="22"/>
          <w:szCs w:val="22"/>
        </w:rPr>
      </w:pPr>
    </w:p>
    <w:p w14:paraId="5FA1B3B9" w14:textId="77777777" w:rsidR="00A12F48" w:rsidRPr="00EB44B6" w:rsidRDefault="00A12F48" w:rsidP="001C3CF6">
      <w:pPr>
        <w:pStyle w:val="Default"/>
        <w:numPr>
          <w:ilvl w:val="0"/>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Training and mentoring</w:t>
      </w:r>
    </w:p>
    <w:p w14:paraId="59789E8A" w14:textId="77777777" w:rsidR="00A12F48" w:rsidRPr="00EB44B6" w:rsidRDefault="00A12F48" w:rsidP="001C3CF6">
      <w:pPr>
        <w:pStyle w:val="Default"/>
        <w:numPr>
          <w:ilvl w:val="1"/>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Develop a comprehensive training programme on equalities issues to all staff members at AU</w:t>
      </w:r>
    </w:p>
    <w:p w14:paraId="03670847" w14:textId="77777777" w:rsidR="00A12F48" w:rsidRPr="00EB44B6" w:rsidRDefault="00A12F48" w:rsidP="001C3CF6">
      <w:pPr>
        <w:pStyle w:val="Default"/>
        <w:numPr>
          <w:ilvl w:val="1"/>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Develop mentoring programmes for staff members belonging to minority groups</w:t>
      </w:r>
    </w:p>
    <w:p w14:paraId="22B52DBD" w14:textId="77777777" w:rsidR="00A12F48" w:rsidRPr="00EB44B6" w:rsidRDefault="00A12F48" w:rsidP="00A12F48">
      <w:pPr>
        <w:pStyle w:val="Default"/>
        <w:rPr>
          <w:rFonts w:ascii="Arial" w:hAnsi="Arial" w:cs="Arial"/>
          <w:sz w:val="22"/>
          <w:szCs w:val="22"/>
          <w:highlight w:val="yellow"/>
        </w:rPr>
      </w:pPr>
    </w:p>
    <w:p w14:paraId="1BA86A01" w14:textId="42142406" w:rsidR="00A12F48" w:rsidRPr="00EB44B6" w:rsidRDefault="00A12F48" w:rsidP="001C3CF6">
      <w:pPr>
        <w:pStyle w:val="Default"/>
        <w:numPr>
          <w:ilvl w:val="0"/>
          <w:numId w:val="14"/>
        </w:numPr>
        <w:spacing w:after="120"/>
        <w:rPr>
          <w:rFonts w:ascii="Arial" w:hAnsi="Arial" w:cs="Arial"/>
          <w:color w:val="auto"/>
          <w:sz w:val="22"/>
          <w:szCs w:val="22"/>
        </w:rPr>
      </w:pPr>
      <w:r w:rsidRPr="00EB44B6">
        <w:rPr>
          <w:rFonts w:ascii="Arial" w:hAnsi="Arial" w:cs="Arial"/>
          <w:b/>
          <w:color w:val="auto"/>
          <w:sz w:val="22"/>
          <w:szCs w:val="22"/>
        </w:rPr>
        <w:t>EDI Training</w:t>
      </w:r>
      <w:r w:rsidRPr="00EB44B6">
        <w:rPr>
          <w:rFonts w:ascii="Arial" w:hAnsi="Arial" w:cs="Arial"/>
          <w:color w:val="auto"/>
          <w:sz w:val="22"/>
          <w:szCs w:val="22"/>
        </w:rPr>
        <w:t xml:space="preserve"> –</w:t>
      </w:r>
      <w:r w:rsidR="003E2C0F" w:rsidRPr="00EB44B6">
        <w:rPr>
          <w:rFonts w:ascii="Arial" w:hAnsi="Arial" w:cs="Arial"/>
          <w:color w:val="auto"/>
          <w:sz w:val="22"/>
          <w:szCs w:val="22"/>
        </w:rPr>
        <w:t xml:space="preserve"> </w:t>
      </w:r>
      <w:r w:rsidRPr="00EB44B6">
        <w:rPr>
          <w:rFonts w:ascii="Arial" w:hAnsi="Arial" w:cs="Arial"/>
          <w:color w:val="auto"/>
          <w:sz w:val="22"/>
          <w:szCs w:val="22"/>
        </w:rPr>
        <w:t xml:space="preserve">New </w:t>
      </w:r>
      <w:r w:rsidR="002A756C" w:rsidRPr="00EB44B6">
        <w:rPr>
          <w:rFonts w:ascii="Arial" w:hAnsi="Arial" w:cs="Arial"/>
          <w:color w:val="auto"/>
          <w:sz w:val="22"/>
          <w:szCs w:val="22"/>
        </w:rPr>
        <w:t xml:space="preserve">anti-racism e-learning </w:t>
      </w:r>
      <w:r w:rsidRPr="00EB44B6">
        <w:rPr>
          <w:rFonts w:ascii="Arial" w:hAnsi="Arial" w:cs="Arial"/>
          <w:color w:val="auto"/>
          <w:sz w:val="22"/>
          <w:szCs w:val="22"/>
        </w:rPr>
        <w:t xml:space="preserve">training </w:t>
      </w:r>
      <w:r w:rsidR="002A756C" w:rsidRPr="00EB44B6">
        <w:rPr>
          <w:rFonts w:ascii="Arial" w:hAnsi="Arial" w:cs="Arial"/>
          <w:color w:val="auto"/>
          <w:sz w:val="22"/>
          <w:szCs w:val="22"/>
        </w:rPr>
        <w:t>for all staff was launched, the ‘Let’s talk about Race in the Workplace’</w:t>
      </w:r>
      <w:r w:rsidR="003E2C0F" w:rsidRPr="00EB44B6">
        <w:rPr>
          <w:rFonts w:ascii="Arial" w:hAnsi="Arial" w:cs="Arial"/>
          <w:color w:val="auto"/>
          <w:sz w:val="22"/>
          <w:szCs w:val="22"/>
        </w:rPr>
        <w:t xml:space="preserve">, which </w:t>
      </w:r>
      <w:r w:rsidR="002A756C" w:rsidRPr="00EB44B6">
        <w:rPr>
          <w:rFonts w:ascii="Arial" w:hAnsi="Arial" w:cs="Arial"/>
          <w:color w:val="auto"/>
          <w:sz w:val="22"/>
          <w:szCs w:val="22"/>
        </w:rPr>
        <w:t xml:space="preserve">adds to the </w:t>
      </w:r>
      <w:r w:rsidR="00A342DC" w:rsidRPr="00EB44B6">
        <w:rPr>
          <w:rFonts w:ascii="Arial" w:hAnsi="Arial" w:cs="Arial"/>
          <w:color w:val="auto"/>
          <w:sz w:val="22"/>
          <w:szCs w:val="22"/>
        </w:rPr>
        <w:t xml:space="preserve">equality </w:t>
      </w:r>
      <w:r w:rsidR="002A756C" w:rsidRPr="00EB44B6">
        <w:rPr>
          <w:rFonts w:ascii="Arial" w:hAnsi="Arial" w:cs="Arial"/>
          <w:color w:val="auto"/>
          <w:sz w:val="22"/>
          <w:szCs w:val="22"/>
        </w:rPr>
        <w:t>training already available, ‘Diversity in the Workplace’ and ‘Unconscious Bias’</w:t>
      </w:r>
      <w:r w:rsidRPr="00EB44B6">
        <w:rPr>
          <w:rFonts w:ascii="Arial" w:hAnsi="Arial" w:cs="Arial"/>
          <w:color w:val="auto"/>
          <w:sz w:val="22"/>
          <w:szCs w:val="22"/>
        </w:rPr>
        <w:t>.</w:t>
      </w:r>
      <w:r w:rsidR="003E2C0F" w:rsidRPr="00EB44B6">
        <w:rPr>
          <w:rFonts w:ascii="Arial" w:hAnsi="Arial" w:cs="Arial"/>
          <w:color w:val="auto"/>
          <w:sz w:val="22"/>
          <w:szCs w:val="22"/>
        </w:rPr>
        <w:t xml:space="preserve"> Completion rates for this training will be monitored with an expectation for all staff to complete.</w:t>
      </w:r>
    </w:p>
    <w:p w14:paraId="2A7E0E58" w14:textId="65554522" w:rsidR="006A1252" w:rsidRPr="00EB44B6" w:rsidRDefault="00A12F48" w:rsidP="001C3CF6">
      <w:pPr>
        <w:pStyle w:val="Default"/>
        <w:numPr>
          <w:ilvl w:val="0"/>
          <w:numId w:val="14"/>
        </w:numPr>
        <w:rPr>
          <w:rFonts w:ascii="Arial" w:hAnsi="Arial" w:cs="Arial"/>
          <w:color w:val="auto"/>
          <w:sz w:val="22"/>
          <w:szCs w:val="22"/>
        </w:rPr>
      </w:pPr>
      <w:r w:rsidRPr="00EB44B6">
        <w:rPr>
          <w:rFonts w:ascii="Arial" w:hAnsi="Arial" w:cs="Arial"/>
          <w:b/>
          <w:bCs/>
          <w:color w:val="auto"/>
          <w:sz w:val="22"/>
          <w:szCs w:val="22"/>
        </w:rPr>
        <w:t>Staff training</w:t>
      </w:r>
      <w:r w:rsidRPr="00EB44B6">
        <w:rPr>
          <w:rFonts w:ascii="Arial" w:hAnsi="Arial" w:cs="Arial"/>
          <w:color w:val="auto"/>
          <w:sz w:val="22"/>
          <w:szCs w:val="22"/>
        </w:rPr>
        <w:t xml:space="preserve"> – the University </w:t>
      </w:r>
      <w:r w:rsidR="006A1252" w:rsidRPr="00EB44B6">
        <w:rPr>
          <w:rFonts w:ascii="Arial" w:hAnsi="Arial" w:cs="Arial"/>
          <w:color w:val="auto"/>
          <w:sz w:val="22"/>
          <w:szCs w:val="22"/>
        </w:rPr>
        <w:t xml:space="preserve">offers staff a variety of training and development courses which are held either in-person or </w:t>
      </w:r>
      <w:r w:rsidR="00A342DC" w:rsidRPr="00EB44B6">
        <w:rPr>
          <w:rFonts w:ascii="Arial" w:hAnsi="Arial" w:cs="Arial"/>
          <w:color w:val="auto"/>
          <w:sz w:val="22"/>
          <w:szCs w:val="22"/>
        </w:rPr>
        <w:t xml:space="preserve">online </w:t>
      </w:r>
      <w:r w:rsidR="006A1252" w:rsidRPr="00EB44B6">
        <w:rPr>
          <w:rFonts w:ascii="Arial" w:hAnsi="Arial" w:cs="Arial"/>
          <w:color w:val="auto"/>
          <w:sz w:val="22"/>
          <w:szCs w:val="22"/>
        </w:rPr>
        <w:t xml:space="preserve">via Microsoft teams. In addition to the modules introduced in 2021-22, new courses were launched </w:t>
      </w:r>
      <w:r w:rsidR="00A342DC" w:rsidRPr="00EB44B6">
        <w:rPr>
          <w:rFonts w:ascii="Arial" w:hAnsi="Arial" w:cs="Arial"/>
          <w:color w:val="auto"/>
          <w:sz w:val="22"/>
          <w:szCs w:val="22"/>
        </w:rPr>
        <w:t>i</w:t>
      </w:r>
      <w:r w:rsidR="006A1252" w:rsidRPr="00EB44B6">
        <w:rPr>
          <w:rFonts w:ascii="Arial" w:hAnsi="Arial" w:cs="Arial"/>
          <w:color w:val="auto"/>
          <w:sz w:val="22"/>
          <w:szCs w:val="22"/>
        </w:rPr>
        <w:t xml:space="preserve">n </w:t>
      </w:r>
      <w:r w:rsidR="00A342DC" w:rsidRPr="00EB44B6">
        <w:rPr>
          <w:rFonts w:ascii="Arial" w:hAnsi="Arial" w:cs="Arial"/>
          <w:color w:val="auto"/>
          <w:sz w:val="22"/>
          <w:szCs w:val="22"/>
        </w:rPr>
        <w:t>‘</w:t>
      </w:r>
      <w:r w:rsidR="006A1252" w:rsidRPr="00EB44B6">
        <w:rPr>
          <w:rFonts w:ascii="Arial" w:hAnsi="Arial" w:cs="Arial"/>
          <w:color w:val="auto"/>
          <w:sz w:val="22"/>
          <w:szCs w:val="22"/>
        </w:rPr>
        <w:t>Active Bystander</w:t>
      </w:r>
      <w:r w:rsidR="00A342DC" w:rsidRPr="00EB44B6">
        <w:rPr>
          <w:rFonts w:ascii="Arial" w:hAnsi="Arial" w:cs="Arial"/>
          <w:color w:val="auto"/>
          <w:sz w:val="22"/>
          <w:szCs w:val="22"/>
        </w:rPr>
        <w:t>’, ‘Microaggressions’</w:t>
      </w:r>
      <w:r w:rsidR="006A1252" w:rsidRPr="00EB44B6">
        <w:rPr>
          <w:rFonts w:ascii="Arial" w:hAnsi="Arial" w:cs="Arial"/>
          <w:color w:val="auto"/>
          <w:sz w:val="22"/>
          <w:szCs w:val="22"/>
        </w:rPr>
        <w:t xml:space="preserve"> and </w:t>
      </w:r>
      <w:r w:rsidR="00A342DC" w:rsidRPr="00EB44B6">
        <w:rPr>
          <w:rFonts w:ascii="Arial" w:hAnsi="Arial" w:cs="Arial"/>
          <w:color w:val="auto"/>
          <w:sz w:val="22"/>
          <w:szCs w:val="22"/>
        </w:rPr>
        <w:t>‘</w:t>
      </w:r>
      <w:r w:rsidR="006A1252" w:rsidRPr="00EB44B6">
        <w:rPr>
          <w:rFonts w:ascii="Arial" w:hAnsi="Arial" w:cs="Arial"/>
          <w:color w:val="auto"/>
          <w:sz w:val="22"/>
          <w:szCs w:val="22"/>
        </w:rPr>
        <w:t>Cultural Awareness</w:t>
      </w:r>
      <w:r w:rsidR="00A342DC" w:rsidRPr="00EB44B6">
        <w:rPr>
          <w:rFonts w:ascii="Arial" w:hAnsi="Arial" w:cs="Arial"/>
          <w:color w:val="auto"/>
          <w:sz w:val="22"/>
          <w:szCs w:val="22"/>
        </w:rPr>
        <w:t>’</w:t>
      </w:r>
      <w:r w:rsidR="006A1252" w:rsidRPr="00EB44B6">
        <w:rPr>
          <w:rFonts w:ascii="Arial" w:hAnsi="Arial" w:cs="Arial"/>
          <w:color w:val="auto"/>
          <w:sz w:val="22"/>
          <w:szCs w:val="22"/>
        </w:rPr>
        <w:t>. This was in direct response to feedback from staff.</w:t>
      </w:r>
      <w:r w:rsidR="00C57E25" w:rsidRPr="00EB44B6">
        <w:rPr>
          <w:rFonts w:ascii="Arial" w:hAnsi="Arial" w:cs="Arial"/>
          <w:color w:val="auto"/>
          <w:sz w:val="22"/>
          <w:szCs w:val="22"/>
        </w:rPr>
        <w:t xml:space="preserve"> Both staff and student participated in the ‘Challenging Hate in the community’ workshop delivered by OddArts and organised by Student Services.</w:t>
      </w:r>
    </w:p>
    <w:p w14:paraId="56DCDCAF" w14:textId="77777777" w:rsidR="00A12F48" w:rsidRPr="00EB44B6" w:rsidRDefault="00A12F48" w:rsidP="00A12F48">
      <w:pPr>
        <w:pStyle w:val="Default"/>
        <w:rPr>
          <w:rFonts w:ascii="Arial" w:hAnsi="Arial" w:cs="Arial"/>
          <w:color w:val="auto"/>
          <w:sz w:val="22"/>
          <w:szCs w:val="22"/>
        </w:rPr>
      </w:pPr>
    </w:p>
    <w:p w14:paraId="720B0BD9" w14:textId="25E1B320" w:rsidR="00A12F48" w:rsidRPr="00EB44B6" w:rsidRDefault="003E2C0F" w:rsidP="001C3CF6">
      <w:pPr>
        <w:pStyle w:val="Default"/>
        <w:numPr>
          <w:ilvl w:val="0"/>
          <w:numId w:val="14"/>
        </w:numPr>
        <w:spacing w:after="120"/>
        <w:rPr>
          <w:rFonts w:ascii="Arial" w:hAnsi="Arial" w:cs="Arial"/>
          <w:color w:val="auto"/>
          <w:sz w:val="22"/>
          <w:szCs w:val="22"/>
        </w:rPr>
      </w:pPr>
      <w:r w:rsidRPr="00EB44B6">
        <w:rPr>
          <w:rFonts w:ascii="Arial" w:hAnsi="Arial" w:cs="Arial"/>
          <w:b/>
          <w:bCs/>
          <w:color w:val="auto"/>
          <w:sz w:val="22"/>
          <w:szCs w:val="22"/>
        </w:rPr>
        <w:t xml:space="preserve">Reverse mentoring </w:t>
      </w:r>
      <w:r w:rsidRPr="00EB44B6">
        <w:rPr>
          <w:rFonts w:ascii="Arial" w:hAnsi="Arial" w:cs="Arial"/>
          <w:color w:val="auto"/>
          <w:sz w:val="22"/>
          <w:szCs w:val="22"/>
        </w:rPr>
        <w:t xml:space="preserve">– </w:t>
      </w:r>
      <w:r w:rsidR="006A1252" w:rsidRPr="00EB44B6">
        <w:rPr>
          <w:rFonts w:ascii="Arial" w:hAnsi="Arial" w:cs="Arial"/>
          <w:color w:val="auto"/>
          <w:sz w:val="22"/>
          <w:szCs w:val="22"/>
        </w:rPr>
        <w:t xml:space="preserve">scoping exercise </w:t>
      </w:r>
      <w:r w:rsidRPr="00EB44B6">
        <w:rPr>
          <w:rFonts w:ascii="Arial" w:hAnsi="Arial" w:cs="Arial"/>
          <w:color w:val="auto"/>
          <w:sz w:val="22"/>
          <w:szCs w:val="22"/>
        </w:rPr>
        <w:t xml:space="preserve">undertaken to understand the </w:t>
      </w:r>
      <w:r w:rsidR="006A1252" w:rsidRPr="00EB44B6">
        <w:rPr>
          <w:rFonts w:ascii="Arial" w:hAnsi="Arial" w:cs="Arial"/>
          <w:color w:val="auto"/>
          <w:sz w:val="22"/>
          <w:szCs w:val="22"/>
        </w:rPr>
        <w:t xml:space="preserve">requirements to </w:t>
      </w:r>
      <w:r w:rsidRPr="00EB44B6">
        <w:rPr>
          <w:rFonts w:ascii="Arial" w:hAnsi="Arial" w:cs="Arial"/>
          <w:color w:val="auto"/>
          <w:sz w:val="22"/>
          <w:szCs w:val="22"/>
        </w:rPr>
        <w:t xml:space="preserve">create a pilot reverse mentoring programme for senior and middle managers to learn more about the lived experience of minority ethnic staff and students. </w:t>
      </w:r>
      <w:r w:rsidR="00C57E25" w:rsidRPr="00EB44B6">
        <w:rPr>
          <w:rFonts w:ascii="Arial" w:hAnsi="Arial" w:cs="Arial"/>
          <w:color w:val="auto"/>
          <w:sz w:val="22"/>
          <w:szCs w:val="22"/>
        </w:rPr>
        <w:t>The Arts Centre at the University will also participate in the Welsh Government’s  Pilot Reverse Mentoring programme led by Race Council Cymru and funded through the Anti-Racist Wales Culture, Heritage and Sport Fund.</w:t>
      </w:r>
    </w:p>
    <w:p w14:paraId="2CD281B7" w14:textId="77777777" w:rsidR="00A12F48" w:rsidRPr="00EB44B6" w:rsidRDefault="00A12F48" w:rsidP="00A12F48">
      <w:pPr>
        <w:pStyle w:val="Default"/>
        <w:rPr>
          <w:rFonts w:ascii="Arial" w:hAnsi="Arial" w:cs="Arial"/>
          <w:sz w:val="22"/>
          <w:szCs w:val="22"/>
        </w:rPr>
      </w:pPr>
    </w:p>
    <w:p w14:paraId="22C702F4" w14:textId="2D4D9668" w:rsidR="00A12F48" w:rsidRPr="00EB44B6" w:rsidRDefault="00A12F48" w:rsidP="001C3CF6">
      <w:pPr>
        <w:pStyle w:val="Default"/>
        <w:numPr>
          <w:ilvl w:val="0"/>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 xml:space="preserve">Closing staff pay gaps </w:t>
      </w:r>
    </w:p>
    <w:p w14:paraId="47C90A54" w14:textId="77777777" w:rsidR="00A12F48" w:rsidRPr="00EB44B6" w:rsidRDefault="00A12F48" w:rsidP="001C3CF6">
      <w:pPr>
        <w:pStyle w:val="Default"/>
        <w:numPr>
          <w:ilvl w:val="1"/>
          <w:numId w:val="23"/>
        </w:numPr>
        <w:rPr>
          <w:rFonts w:ascii="Arial" w:hAnsi="Arial" w:cs="Arial"/>
          <w:b/>
          <w:color w:val="2F5496" w:themeColor="accent1" w:themeShade="BF"/>
          <w:sz w:val="22"/>
          <w:szCs w:val="22"/>
        </w:rPr>
      </w:pPr>
      <w:r w:rsidRPr="00EB44B6">
        <w:rPr>
          <w:rFonts w:ascii="Arial" w:hAnsi="Arial" w:cs="Arial"/>
          <w:b/>
          <w:color w:val="2F5496" w:themeColor="accent1" w:themeShade="BF"/>
          <w:sz w:val="22"/>
          <w:szCs w:val="22"/>
        </w:rPr>
        <w:t>Monitor our staff pay and student attainment gaps relating to various minority groups annually, and ensure that a set of actions are devised to work on closing staff pay and student attainment gaps</w:t>
      </w:r>
    </w:p>
    <w:p w14:paraId="069E217E" w14:textId="77777777" w:rsidR="00A12F48" w:rsidRPr="001B36FE" w:rsidRDefault="00A12F48" w:rsidP="00A12F48">
      <w:pPr>
        <w:rPr>
          <w:rFonts w:ascii="Arial" w:hAnsi="Arial" w:cs="Arial"/>
        </w:rPr>
      </w:pPr>
    </w:p>
    <w:p w14:paraId="75033694" w14:textId="77777777" w:rsidR="001B36FE" w:rsidRPr="001B36FE" w:rsidRDefault="001B36FE" w:rsidP="001B36FE">
      <w:pPr>
        <w:pStyle w:val="ListParagraph"/>
        <w:numPr>
          <w:ilvl w:val="0"/>
          <w:numId w:val="28"/>
        </w:numPr>
        <w:rPr>
          <w:rFonts w:ascii="Arial" w:hAnsi="Arial" w:cs="Arial"/>
        </w:rPr>
      </w:pPr>
      <w:r w:rsidRPr="001B36FE">
        <w:rPr>
          <w:rFonts w:ascii="Arial" w:hAnsi="Arial" w:cs="Arial"/>
        </w:rPr>
        <w:t xml:space="preserve">In common with many Higher Education institutions, we have more men than women in senior roles; this creates a situation where we have a gender pay gap while having minimal issues in relation to equal pay. </w:t>
      </w:r>
    </w:p>
    <w:p w14:paraId="1751C6F3" w14:textId="14549CD9" w:rsidR="001B36FE" w:rsidRPr="001B36FE" w:rsidRDefault="001B36FE" w:rsidP="001B36FE">
      <w:pPr>
        <w:pStyle w:val="ListParagraph"/>
        <w:numPr>
          <w:ilvl w:val="0"/>
          <w:numId w:val="21"/>
        </w:numPr>
        <w:rPr>
          <w:rFonts w:ascii="Arial" w:hAnsi="Arial" w:cs="Arial"/>
        </w:rPr>
      </w:pPr>
      <w:r w:rsidRPr="001B36FE">
        <w:rPr>
          <w:rFonts w:ascii="Arial" w:hAnsi="Arial" w:cs="Arial"/>
        </w:rPr>
        <w:t xml:space="preserve">The mean gender pay gap </w:t>
      </w:r>
      <w:r w:rsidR="006B3655">
        <w:rPr>
          <w:rFonts w:ascii="Arial" w:hAnsi="Arial" w:cs="Arial"/>
        </w:rPr>
        <w:t xml:space="preserve">for 31 March 2023 is </w:t>
      </w:r>
      <w:r w:rsidRPr="001B36FE">
        <w:rPr>
          <w:rFonts w:ascii="Arial" w:hAnsi="Arial" w:cs="Arial"/>
        </w:rPr>
        <w:t xml:space="preserve">11.39% (8% in 2022) </w:t>
      </w:r>
      <w:r w:rsidR="006B3655">
        <w:rPr>
          <w:rFonts w:ascii="Arial" w:hAnsi="Arial" w:cs="Arial"/>
        </w:rPr>
        <w:t xml:space="preserve">and </w:t>
      </w:r>
      <w:r w:rsidRPr="001B36FE">
        <w:rPr>
          <w:rFonts w:ascii="Arial" w:hAnsi="Arial" w:cs="Arial"/>
        </w:rPr>
        <w:t>lower than the UK Higher Education sector average of 14.28%, and Welsh Higher Education Sector of 13.7%</w:t>
      </w:r>
      <w:r>
        <w:rPr>
          <w:rFonts w:ascii="Arial" w:hAnsi="Arial" w:cs="Arial"/>
        </w:rPr>
        <w:t xml:space="preserve"> (</w:t>
      </w:r>
      <w:r w:rsidRPr="001B36FE">
        <w:rPr>
          <w:rFonts w:ascii="Arial" w:hAnsi="Arial" w:cs="Arial"/>
          <w:i/>
          <w:iCs/>
          <w:sz w:val="20"/>
          <w:szCs w:val="20"/>
        </w:rPr>
        <w:t>AdvanceHE Higher Education Staff statistical report 202</w:t>
      </w:r>
      <w:r>
        <w:rPr>
          <w:rFonts w:ascii="Arial" w:hAnsi="Arial" w:cs="Arial"/>
          <w:i/>
          <w:iCs/>
          <w:sz w:val="20"/>
          <w:szCs w:val="20"/>
        </w:rPr>
        <w:t>3)</w:t>
      </w:r>
      <w:r w:rsidRPr="001B36FE">
        <w:rPr>
          <w:rFonts w:ascii="Arial" w:hAnsi="Arial" w:cs="Arial"/>
        </w:rPr>
        <w:t>.</w:t>
      </w:r>
    </w:p>
    <w:p w14:paraId="4B9745FC" w14:textId="038F76E1" w:rsidR="008B1F51" w:rsidRPr="00860A15" w:rsidRDefault="001B36FE" w:rsidP="00860A15">
      <w:pPr>
        <w:pStyle w:val="ListParagraph"/>
        <w:numPr>
          <w:ilvl w:val="0"/>
          <w:numId w:val="21"/>
        </w:numPr>
        <w:rPr>
          <w:rFonts w:ascii="Arial" w:hAnsi="Arial" w:cs="Arial"/>
        </w:rPr>
      </w:pPr>
      <w:r w:rsidRPr="001B36FE">
        <w:rPr>
          <w:rFonts w:ascii="Arial" w:hAnsi="Arial" w:cs="Arial"/>
        </w:rPr>
        <w:t>The median gender pay gap f</w:t>
      </w:r>
      <w:r w:rsidR="006B3655">
        <w:rPr>
          <w:rFonts w:ascii="Arial" w:hAnsi="Arial" w:cs="Arial"/>
        </w:rPr>
        <w:t>or 31 March 2023 is</w:t>
      </w:r>
      <w:r w:rsidRPr="001B36FE">
        <w:rPr>
          <w:rFonts w:ascii="Arial" w:hAnsi="Arial" w:cs="Arial"/>
        </w:rPr>
        <w:t xml:space="preserve"> 6.75% (5% in 2022) </w:t>
      </w:r>
      <w:r w:rsidR="006B3655">
        <w:rPr>
          <w:rFonts w:ascii="Arial" w:hAnsi="Arial" w:cs="Arial"/>
        </w:rPr>
        <w:t>and</w:t>
      </w:r>
      <w:r w:rsidRPr="001B36FE">
        <w:rPr>
          <w:rFonts w:ascii="Arial" w:hAnsi="Arial" w:cs="Arial"/>
        </w:rPr>
        <w:t xml:space="preserve"> lower than the UK Higher Education sector average of 8.5%, and Welsh Higher Education Sector of 13.7</w:t>
      </w:r>
      <w:r>
        <w:rPr>
          <w:rFonts w:ascii="Arial" w:hAnsi="Arial" w:cs="Arial"/>
        </w:rPr>
        <w:t>% (</w:t>
      </w:r>
      <w:r w:rsidRPr="001B36FE">
        <w:rPr>
          <w:rFonts w:ascii="Arial" w:hAnsi="Arial" w:cs="Arial"/>
          <w:i/>
          <w:iCs/>
          <w:sz w:val="20"/>
          <w:szCs w:val="20"/>
        </w:rPr>
        <w:t>AdvanceHE Higher Education Staff statistical report 202</w:t>
      </w:r>
      <w:r>
        <w:rPr>
          <w:rFonts w:ascii="Arial" w:hAnsi="Arial" w:cs="Arial"/>
          <w:i/>
          <w:iCs/>
          <w:sz w:val="20"/>
          <w:szCs w:val="20"/>
        </w:rPr>
        <w:t>3)</w:t>
      </w:r>
      <w:r w:rsidRPr="001B36FE">
        <w:rPr>
          <w:rFonts w:ascii="Arial" w:hAnsi="Arial" w:cs="Arial"/>
        </w:rPr>
        <w:t>.</w:t>
      </w:r>
    </w:p>
    <w:sectPr w:rsidR="008B1F51" w:rsidRPr="00860A15" w:rsidSect="009F7A41">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C6C5" w14:textId="77777777" w:rsidR="00B85AB9" w:rsidRDefault="00B85AB9" w:rsidP="008D18C3">
      <w:pPr>
        <w:spacing w:after="0" w:line="240" w:lineRule="auto"/>
      </w:pPr>
      <w:r>
        <w:separator/>
      </w:r>
    </w:p>
  </w:endnote>
  <w:endnote w:type="continuationSeparator" w:id="0">
    <w:p w14:paraId="268DAD13" w14:textId="77777777" w:rsidR="00B85AB9" w:rsidRDefault="00B85AB9" w:rsidP="008D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85AA" w14:textId="77777777" w:rsidR="00F04748" w:rsidRDefault="00F0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61ED" w14:textId="77777777" w:rsidR="00F04748" w:rsidRDefault="00F04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756D" w14:textId="77777777" w:rsidR="00BA4D73" w:rsidRDefault="00BA4D73">
    <w:pPr>
      <w:pStyle w:val="Footer"/>
    </w:pPr>
    <w:r>
      <w:rPr>
        <w:noProof/>
      </w:rPr>
      <w:drawing>
        <wp:anchor distT="0" distB="0" distL="114300" distR="114300" simplePos="0" relativeHeight="251657216" behindDoc="1" locked="0" layoutInCell="1" allowOverlap="1" wp14:anchorId="4B1A3B2C" wp14:editId="485CEBC3">
          <wp:simplePos x="0" y="0"/>
          <wp:positionH relativeFrom="page">
            <wp:align>left</wp:align>
          </wp:positionH>
          <wp:positionV relativeFrom="page">
            <wp:align>bottom</wp:align>
          </wp:positionV>
          <wp:extent cx="7559040" cy="2092325"/>
          <wp:effectExtent l="0" t="0" r="3810" b="317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4 letterhead template.jpg"/>
                  <pic:cNvPicPr/>
                </pic:nvPicPr>
                <pic:blipFill rotWithShape="1">
                  <a:blip r:embed="rId1">
                    <a:extLst>
                      <a:ext uri="{28A0092B-C50C-407E-A947-70E740481C1C}">
                        <a14:useLocalDpi xmlns:a14="http://schemas.microsoft.com/office/drawing/2010/main" val="0"/>
                      </a:ext>
                    </a:extLst>
                  </a:blip>
                  <a:srcRect t="80413"/>
                  <a:stretch/>
                </pic:blipFill>
                <pic:spPr bwMode="auto">
                  <a:xfrm>
                    <a:off x="0" y="0"/>
                    <a:ext cx="7559040" cy="209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A413" w14:textId="77777777" w:rsidR="00B85AB9" w:rsidRDefault="00B85AB9" w:rsidP="008D18C3">
      <w:pPr>
        <w:spacing w:after="0" w:line="240" w:lineRule="auto"/>
      </w:pPr>
      <w:r>
        <w:separator/>
      </w:r>
    </w:p>
  </w:footnote>
  <w:footnote w:type="continuationSeparator" w:id="0">
    <w:p w14:paraId="535E7B7C" w14:textId="77777777" w:rsidR="00B85AB9" w:rsidRDefault="00B85AB9" w:rsidP="008D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EA1B" w14:textId="77777777" w:rsidR="00F04748" w:rsidRDefault="00F0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8C7E" w14:textId="77777777" w:rsidR="00F04748" w:rsidRDefault="00F04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11F1" w14:textId="03022C18" w:rsidR="00F04748" w:rsidRDefault="00F04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3BB"/>
    <w:multiLevelType w:val="hybridMultilevel"/>
    <w:tmpl w:val="BE52F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F1ECA"/>
    <w:multiLevelType w:val="hybridMultilevel"/>
    <w:tmpl w:val="DE9A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511D"/>
    <w:multiLevelType w:val="hybridMultilevel"/>
    <w:tmpl w:val="83886E22"/>
    <w:lvl w:ilvl="0" w:tplc="0EB21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50441"/>
    <w:multiLevelType w:val="multilevel"/>
    <w:tmpl w:val="D01EC88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587E09"/>
    <w:multiLevelType w:val="multilevel"/>
    <w:tmpl w:val="C76ABE5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4062B2"/>
    <w:multiLevelType w:val="hybridMultilevel"/>
    <w:tmpl w:val="326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A120A"/>
    <w:multiLevelType w:val="hybridMultilevel"/>
    <w:tmpl w:val="59C4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1619C"/>
    <w:multiLevelType w:val="hybridMultilevel"/>
    <w:tmpl w:val="CEF0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63316"/>
    <w:multiLevelType w:val="hybridMultilevel"/>
    <w:tmpl w:val="4034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259B9"/>
    <w:multiLevelType w:val="hybridMultilevel"/>
    <w:tmpl w:val="9BD6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10168"/>
    <w:multiLevelType w:val="hybridMultilevel"/>
    <w:tmpl w:val="343078B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241B4"/>
    <w:multiLevelType w:val="hybridMultilevel"/>
    <w:tmpl w:val="998A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E2807"/>
    <w:multiLevelType w:val="hybridMultilevel"/>
    <w:tmpl w:val="8E4A4024"/>
    <w:lvl w:ilvl="0" w:tplc="08090003">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E11E64"/>
    <w:multiLevelType w:val="hybridMultilevel"/>
    <w:tmpl w:val="3E3E58BE"/>
    <w:lvl w:ilvl="0" w:tplc="08090001">
      <w:start w:val="1"/>
      <w:numFmt w:val="bullet"/>
      <w:lvlText w:val=""/>
      <w:lvlJc w:val="left"/>
      <w:pPr>
        <w:ind w:left="720" w:hanging="360"/>
      </w:pPr>
      <w:rPr>
        <w:rFonts w:ascii="Symbol" w:hAnsi="Symbo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C12DF"/>
    <w:multiLevelType w:val="hybridMultilevel"/>
    <w:tmpl w:val="4176A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F1AA1"/>
    <w:multiLevelType w:val="hybridMultilevel"/>
    <w:tmpl w:val="59186EA0"/>
    <w:lvl w:ilvl="0" w:tplc="FCC6F598">
      <w:start w:val="1"/>
      <w:numFmt w:val="lowerRoman"/>
      <w:lvlText w:val="%1)"/>
      <w:lvlJc w:val="left"/>
      <w:pPr>
        <w:ind w:left="1440" w:hanging="720"/>
      </w:pPr>
      <w:rPr>
        <w:rFonts w:hint="default"/>
        <w:b/>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192310"/>
    <w:multiLevelType w:val="multilevel"/>
    <w:tmpl w:val="9B5E0A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sz w:val="23"/>
        <w:szCs w:val="23"/>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D3656CE"/>
    <w:multiLevelType w:val="hybridMultilevel"/>
    <w:tmpl w:val="A8C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01751"/>
    <w:multiLevelType w:val="hybridMultilevel"/>
    <w:tmpl w:val="45D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8538D"/>
    <w:multiLevelType w:val="hybridMultilevel"/>
    <w:tmpl w:val="FCDE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F36FE"/>
    <w:multiLevelType w:val="hybridMultilevel"/>
    <w:tmpl w:val="DE48153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C464E"/>
    <w:multiLevelType w:val="hybridMultilevel"/>
    <w:tmpl w:val="C20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87DC1"/>
    <w:multiLevelType w:val="multilevel"/>
    <w:tmpl w:val="7656510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CA11D70"/>
    <w:multiLevelType w:val="hybridMultilevel"/>
    <w:tmpl w:val="FF82D2F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81A9E"/>
    <w:multiLevelType w:val="hybridMultilevel"/>
    <w:tmpl w:val="B1F6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E7190"/>
    <w:multiLevelType w:val="hybridMultilevel"/>
    <w:tmpl w:val="F82EA6F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75612"/>
    <w:multiLevelType w:val="hybridMultilevel"/>
    <w:tmpl w:val="677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B5136"/>
    <w:multiLevelType w:val="hybridMultilevel"/>
    <w:tmpl w:val="9CC4A136"/>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8218225">
    <w:abstractNumId w:val="2"/>
  </w:num>
  <w:num w:numId="2" w16cid:durableId="1897666793">
    <w:abstractNumId w:val="14"/>
  </w:num>
  <w:num w:numId="3" w16cid:durableId="833107639">
    <w:abstractNumId w:val="10"/>
  </w:num>
  <w:num w:numId="4" w16cid:durableId="1937789624">
    <w:abstractNumId w:val="7"/>
  </w:num>
  <w:num w:numId="5" w16cid:durableId="1323776878">
    <w:abstractNumId w:val="24"/>
  </w:num>
  <w:num w:numId="6" w16cid:durableId="1424571317">
    <w:abstractNumId w:val="1"/>
  </w:num>
  <w:num w:numId="7" w16cid:durableId="551356374">
    <w:abstractNumId w:val="8"/>
  </w:num>
  <w:num w:numId="8" w16cid:durableId="1754164030">
    <w:abstractNumId w:val="6"/>
  </w:num>
  <w:num w:numId="9" w16cid:durableId="1131826644">
    <w:abstractNumId w:val="17"/>
  </w:num>
  <w:num w:numId="10" w16cid:durableId="150291068">
    <w:abstractNumId w:val="18"/>
  </w:num>
  <w:num w:numId="11" w16cid:durableId="623120532">
    <w:abstractNumId w:val="13"/>
  </w:num>
  <w:num w:numId="12" w16cid:durableId="393891476">
    <w:abstractNumId w:val="3"/>
  </w:num>
  <w:num w:numId="13" w16cid:durableId="47269833">
    <w:abstractNumId w:val="16"/>
  </w:num>
  <w:num w:numId="14" w16cid:durableId="545991930">
    <w:abstractNumId w:val="0"/>
  </w:num>
  <w:num w:numId="15" w16cid:durableId="924799740">
    <w:abstractNumId w:val="9"/>
  </w:num>
  <w:num w:numId="16" w16cid:durableId="125201708">
    <w:abstractNumId w:val="25"/>
  </w:num>
  <w:num w:numId="17" w16cid:durableId="63645044">
    <w:abstractNumId w:val="27"/>
  </w:num>
  <w:num w:numId="18" w16cid:durableId="58602066">
    <w:abstractNumId w:val="23"/>
  </w:num>
  <w:num w:numId="19" w16cid:durableId="1325352024">
    <w:abstractNumId w:val="21"/>
  </w:num>
  <w:num w:numId="20" w16cid:durableId="1327900365">
    <w:abstractNumId w:val="11"/>
  </w:num>
  <w:num w:numId="21" w16cid:durableId="364839656">
    <w:abstractNumId w:val="12"/>
  </w:num>
  <w:num w:numId="22" w16cid:durableId="155001830">
    <w:abstractNumId w:val="26"/>
  </w:num>
  <w:num w:numId="23" w16cid:durableId="1934389643">
    <w:abstractNumId w:val="20"/>
  </w:num>
  <w:num w:numId="24" w16cid:durableId="199783263">
    <w:abstractNumId w:val="4"/>
  </w:num>
  <w:num w:numId="25" w16cid:durableId="1482623543">
    <w:abstractNumId w:val="15"/>
  </w:num>
  <w:num w:numId="26" w16cid:durableId="860629373">
    <w:abstractNumId w:val="22"/>
  </w:num>
  <w:num w:numId="27" w16cid:durableId="735081883">
    <w:abstractNumId w:val="19"/>
  </w:num>
  <w:num w:numId="28" w16cid:durableId="93096964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31"/>
    <w:rsid w:val="00001DC6"/>
    <w:rsid w:val="00002597"/>
    <w:rsid w:val="00003B46"/>
    <w:rsid w:val="00006D3E"/>
    <w:rsid w:val="00006E96"/>
    <w:rsid w:val="00013161"/>
    <w:rsid w:val="000132A8"/>
    <w:rsid w:val="00013B00"/>
    <w:rsid w:val="0001518B"/>
    <w:rsid w:val="000156EC"/>
    <w:rsid w:val="00020216"/>
    <w:rsid w:val="000205AD"/>
    <w:rsid w:val="00020C23"/>
    <w:rsid w:val="00022B46"/>
    <w:rsid w:val="00023E4D"/>
    <w:rsid w:val="00026F05"/>
    <w:rsid w:val="0003030A"/>
    <w:rsid w:val="00033D76"/>
    <w:rsid w:val="00034ACC"/>
    <w:rsid w:val="00034E9C"/>
    <w:rsid w:val="000363F6"/>
    <w:rsid w:val="00036D24"/>
    <w:rsid w:val="000427DF"/>
    <w:rsid w:val="00046F31"/>
    <w:rsid w:val="00047E09"/>
    <w:rsid w:val="00054AEB"/>
    <w:rsid w:val="0005757B"/>
    <w:rsid w:val="0006118E"/>
    <w:rsid w:val="00063D02"/>
    <w:rsid w:val="0006480E"/>
    <w:rsid w:val="00067978"/>
    <w:rsid w:val="000731B0"/>
    <w:rsid w:val="000814C9"/>
    <w:rsid w:val="00085A07"/>
    <w:rsid w:val="000943F4"/>
    <w:rsid w:val="00095176"/>
    <w:rsid w:val="00096838"/>
    <w:rsid w:val="000A08A2"/>
    <w:rsid w:val="000A23E8"/>
    <w:rsid w:val="000A5FA8"/>
    <w:rsid w:val="000B019B"/>
    <w:rsid w:val="000B1087"/>
    <w:rsid w:val="000C4858"/>
    <w:rsid w:val="000C7549"/>
    <w:rsid w:val="000D0136"/>
    <w:rsid w:val="000D088E"/>
    <w:rsid w:val="000F47EB"/>
    <w:rsid w:val="000F5663"/>
    <w:rsid w:val="00104114"/>
    <w:rsid w:val="00104A4A"/>
    <w:rsid w:val="00111B22"/>
    <w:rsid w:val="001164CF"/>
    <w:rsid w:val="00133272"/>
    <w:rsid w:val="001354EF"/>
    <w:rsid w:val="00135F82"/>
    <w:rsid w:val="001379CC"/>
    <w:rsid w:val="00140DA2"/>
    <w:rsid w:val="00143F31"/>
    <w:rsid w:val="001477D6"/>
    <w:rsid w:val="00147CEF"/>
    <w:rsid w:val="0015219E"/>
    <w:rsid w:val="0017199C"/>
    <w:rsid w:val="001740DB"/>
    <w:rsid w:val="00182920"/>
    <w:rsid w:val="001951F7"/>
    <w:rsid w:val="001970BD"/>
    <w:rsid w:val="001A1B15"/>
    <w:rsid w:val="001A1D03"/>
    <w:rsid w:val="001A5212"/>
    <w:rsid w:val="001B36FE"/>
    <w:rsid w:val="001B385C"/>
    <w:rsid w:val="001B5B59"/>
    <w:rsid w:val="001B66A9"/>
    <w:rsid w:val="001C0A6E"/>
    <w:rsid w:val="001C3CF6"/>
    <w:rsid w:val="001C7192"/>
    <w:rsid w:val="001D01B3"/>
    <w:rsid w:val="001D0836"/>
    <w:rsid w:val="001D247B"/>
    <w:rsid w:val="001D52F6"/>
    <w:rsid w:val="001E13E3"/>
    <w:rsid w:val="001E52E9"/>
    <w:rsid w:val="001F3F5C"/>
    <w:rsid w:val="001F4F6F"/>
    <w:rsid w:val="001F523B"/>
    <w:rsid w:val="001F5333"/>
    <w:rsid w:val="00200BE9"/>
    <w:rsid w:val="00200CD5"/>
    <w:rsid w:val="00202853"/>
    <w:rsid w:val="0021111B"/>
    <w:rsid w:val="00212873"/>
    <w:rsid w:val="0021338C"/>
    <w:rsid w:val="00215459"/>
    <w:rsid w:val="00217836"/>
    <w:rsid w:val="00220EF3"/>
    <w:rsid w:val="00222CB3"/>
    <w:rsid w:val="00224DF0"/>
    <w:rsid w:val="00225A5E"/>
    <w:rsid w:val="00226B1D"/>
    <w:rsid w:val="0023011B"/>
    <w:rsid w:val="00234029"/>
    <w:rsid w:val="00240A97"/>
    <w:rsid w:val="002410EF"/>
    <w:rsid w:val="0024379E"/>
    <w:rsid w:val="002443D7"/>
    <w:rsid w:val="002457D1"/>
    <w:rsid w:val="00245941"/>
    <w:rsid w:val="00247FE3"/>
    <w:rsid w:val="00261550"/>
    <w:rsid w:val="00261920"/>
    <w:rsid w:val="00267B5C"/>
    <w:rsid w:val="00273FAC"/>
    <w:rsid w:val="00275ED2"/>
    <w:rsid w:val="00284717"/>
    <w:rsid w:val="0028634B"/>
    <w:rsid w:val="00287C61"/>
    <w:rsid w:val="0029003B"/>
    <w:rsid w:val="00290488"/>
    <w:rsid w:val="00292CFF"/>
    <w:rsid w:val="00296A7D"/>
    <w:rsid w:val="002A059E"/>
    <w:rsid w:val="002A39CA"/>
    <w:rsid w:val="002A756C"/>
    <w:rsid w:val="002A7C93"/>
    <w:rsid w:val="002A7EA3"/>
    <w:rsid w:val="002B0AB9"/>
    <w:rsid w:val="002B1E4A"/>
    <w:rsid w:val="002B3CF8"/>
    <w:rsid w:val="002B432E"/>
    <w:rsid w:val="002B57DF"/>
    <w:rsid w:val="002B7A81"/>
    <w:rsid w:val="002C2AC6"/>
    <w:rsid w:val="002C5875"/>
    <w:rsid w:val="002D70F8"/>
    <w:rsid w:val="002D7244"/>
    <w:rsid w:val="002E4EDC"/>
    <w:rsid w:val="002F5AC6"/>
    <w:rsid w:val="00311193"/>
    <w:rsid w:val="00311A01"/>
    <w:rsid w:val="003138CD"/>
    <w:rsid w:val="003139D2"/>
    <w:rsid w:val="00315FCA"/>
    <w:rsid w:val="003243E1"/>
    <w:rsid w:val="00334D37"/>
    <w:rsid w:val="00343FAF"/>
    <w:rsid w:val="00354ABC"/>
    <w:rsid w:val="00354F6C"/>
    <w:rsid w:val="00357018"/>
    <w:rsid w:val="00360B5B"/>
    <w:rsid w:val="003612F3"/>
    <w:rsid w:val="00363DE9"/>
    <w:rsid w:val="00364A92"/>
    <w:rsid w:val="00380E56"/>
    <w:rsid w:val="00383392"/>
    <w:rsid w:val="00383AB5"/>
    <w:rsid w:val="00386E19"/>
    <w:rsid w:val="003872EA"/>
    <w:rsid w:val="0039138F"/>
    <w:rsid w:val="003951AD"/>
    <w:rsid w:val="00396FC6"/>
    <w:rsid w:val="003A1164"/>
    <w:rsid w:val="003A75BF"/>
    <w:rsid w:val="003B029A"/>
    <w:rsid w:val="003B3F26"/>
    <w:rsid w:val="003B6BA9"/>
    <w:rsid w:val="003D1823"/>
    <w:rsid w:val="003D1EAF"/>
    <w:rsid w:val="003D227B"/>
    <w:rsid w:val="003D30E3"/>
    <w:rsid w:val="003E15D6"/>
    <w:rsid w:val="003E2C0F"/>
    <w:rsid w:val="003F107C"/>
    <w:rsid w:val="003F2304"/>
    <w:rsid w:val="003F26BC"/>
    <w:rsid w:val="003F7D45"/>
    <w:rsid w:val="004003D4"/>
    <w:rsid w:val="0040129A"/>
    <w:rsid w:val="0040235D"/>
    <w:rsid w:val="004067A2"/>
    <w:rsid w:val="00407E41"/>
    <w:rsid w:val="004104E0"/>
    <w:rsid w:val="00421378"/>
    <w:rsid w:val="00421485"/>
    <w:rsid w:val="00426F7C"/>
    <w:rsid w:val="0043144D"/>
    <w:rsid w:val="00431F3F"/>
    <w:rsid w:val="00437C51"/>
    <w:rsid w:val="004419C5"/>
    <w:rsid w:val="00446665"/>
    <w:rsid w:val="00450476"/>
    <w:rsid w:val="00450C7E"/>
    <w:rsid w:val="00453E11"/>
    <w:rsid w:val="00463DE2"/>
    <w:rsid w:val="00467945"/>
    <w:rsid w:val="00473CC0"/>
    <w:rsid w:val="004746E3"/>
    <w:rsid w:val="00476E74"/>
    <w:rsid w:val="00481028"/>
    <w:rsid w:val="0048446C"/>
    <w:rsid w:val="00492F13"/>
    <w:rsid w:val="00495B4A"/>
    <w:rsid w:val="00495FD1"/>
    <w:rsid w:val="004A1220"/>
    <w:rsid w:val="004A265A"/>
    <w:rsid w:val="004B352F"/>
    <w:rsid w:val="004B4109"/>
    <w:rsid w:val="004B7093"/>
    <w:rsid w:val="004C2DDB"/>
    <w:rsid w:val="004C396D"/>
    <w:rsid w:val="004C4078"/>
    <w:rsid w:val="004C642D"/>
    <w:rsid w:val="004C6A8C"/>
    <w:rsid w:val="004C6AE3"/>
    <w:rsid w:val="004E0ABB"/>
    <w:rsid w:val="004E0AD6"/>
    <w:rsid w:val="004E3465"/>
    <w:rsid w:val="004E7ED6"/>
    <w:rsid w:val="004F4760"/>
    <w:rsid w:val="0050265F"/>
    <w:rsid w:val="005109AB"/>
    <w:rsid w:val="00514F91"/>
    <w:rsid w:val="0051730E"/>
    <w:rsid w:val="0052175C"/>
    <w:rsid w:val="00526024"/>
    <w:rsid w:val="0053452B"/>
    <w:rsid w:val="00534F18"/>
    <w:rsid w:val="00537E99"/>
    <w:rsid w:val="00550542"/>
    <w:rsid w:val="00552B22"/>
    <w:rsid w:val="005534CA"/>
    <w:rsid w:val="005614DC"/>
    <w:rsid w:val="00566990"/>
    <w:rsid w:val="00572099"/>
    <w:rsid w:val="005807CD"/>
    <w:rsid w:val="00582EEC"/>
    <w:rsid w:val="0058397D"/>
    <w:rsid w:val="005855DC"/>
    <w:rsid w:val="00597ACB"/>
    <w:rsid w:val="005A0568"/>
    <w:rsid w:val="005A1AEB"/>
    <w:rsid w:val="005A312B"/>
    <w:rsid w:val="005A5C31"/>
    <w:rsid w:val="005A7A31"/>
    <w:rsid w:val="005B2559"/>
    <w:rsid w:val="005B4E06"/>
    <w:rsid w:val="005C58F1"/>
    <w:rsid w:val="005C5E34"/>
    <w:rsid w:val="005C73E6"/>
    <w:rsid w:val="005D61EF"/>
    <w:rsid w:val="005E028A"/>
    <w:rsid w:val="005E08DD"/>
    <w:rsid w:val="005E36DD"/>
    <w:rsid w:val="005F45DE"/>
    <w:rsid w:val="00605D6C"/>
    <w:rsid w:val="00615D11"/>
    <w:rsid w:val="00615FCB"/>
    <w:rsid w:val="00616CB3"/>
    <w:rsid w:val="006258E3"/>
    <w:rsid w:val="0062686A"/>
    <w:rsid w:val="00631859"/>
    <w:rsid w:val="00635F49"/>
    <w:rsid w:val="00636645"/>
    <w:rsid w:val="00636D84"/>
    <w:rsid w:val="00647C60"/>
    <w:rsid w:val="00651464"/>
    <w:rsid w:val="0065571B"/>
    <w:rsid w:val="00657E12"/>
    <w:rsid w:val="0066125A"/>
    <w:rsid w:val="00661563"/>
    <w:rsid w:val="00663095"/>
    <w:rsid w:val="00664F3D"/>
    <w:rsid w:val="00667E5D"/>
    <w:rsid w:val="00670724"/>
    <w:rsid w:val="006713CC"/>
    <w:rsid w:val="006714F2"/>
    <w:rsid w:val="006744F8"/>
    <w:rsid w:val="00675962"/>
    <w:rsid w:val="006852E9"/>
    <w:rsid w:val="00685AFF"/>
    <w:rsid w:val="0069259B"/>
    <w:rsid w:val="00694A5B"/>
    <w:rsid w:val="006A1252"/>
    <w:rsid w:val="006A3B36"/>
    <w:rsid w:val="006A43C2"/>
    <w:rsid w:val="006A4806"/>
    <w:rsid w:val="006A7E6C"/>
    <w:rsid w:val="006B3655"/>
    <w:rsid w:val="006B3B36"/>
    <w:rsid w:val="006C3334"/>
    <w:rsid w:val="006C4EB4"/>
    <w:rsid w:val="006C5114"/>
    <w:rsid w:val="006D5E6C"/>
    <w:rsid w:val="006D682D"/>
    <w:rsid w:val="006E4C87"/>
    <w:rsid w:val="006F62ED"/>
    <w:rsid w:val="00703A16"/>
    <w:rsid w:val="00705F2F"/>
    <w:rsid w:val="00705F45"/>
    <w:rsid w:val="00707CF3"/>
    <w:rsid w:val="00711097"/>
    <w:rsid w:val="00714629"/>
    <w:rsid w:val="00714673"/>
    <w:rsid w:val="0072229E"/>
    <w:rsid w:val="00725EB0"/>
    <w:rsid w:val="00726D99"/>
    <w:rsid w:val="007379A0"/>
    <w:rsid w:val="00741F3A"/>
    <w:rsid w:val="00747D86"/>
    <w:rsid w:val="0075067F"/>
    <w:rsid w:val="00754D30"/>
    <w:rsid w:val="00756210"/>
    <w:rsid w:val="00760451"/>
    <w:rsid w:val="00762BF7"/>
    <w:rsid w:val="00762FA0"/>
    <w:rsid w:val="00767A52"/>
    <w:rsid w:val="00767ED9"/>
    <w:rsid w:val="007709C4"/>
    <w:rsid w:val="007712FC"/>
    <w:rsid w:val="007721DB"/>
    <w:rsid w:val="00773725"/>
    <w:rsid w:val="00777E86"/>
    <w:rsid w:val="00783593"/>
    <w:rsid w:val="00783842"/>
    <w:rsid w:val="0078443D"/>
    <w:rsid w:val="007858D7"/>
    <w:rsid w:val="00786B29"/>
    <w:rsid w:val="007879E1"/>
    <w:rsid w:val="00790328"/>
    <w:rsid w:val="00797984"/>
    <w:rsid w:val="007A0B18"/>
    <w:rsid w:val="007A5FAE"/>
    <w:rsid w:val="007B0541"/>
    <w:rsid w:val="007B22CC"/>
    <w:rsid w:val="007B3C5E"/>
    <w:rsid w:val="007B67E5"/>
    <w:rsid w:val="007C197D"/>
    <w:rsid w:val="007C51EF"/>
    <w:rsid w:val="007C6930"/>
    <w:rsid w:val="007C7B25"/>
    <w:rsid w:val="007D24DD"/>
    <w:rsid w:val="007D3D93"/>
    <w:rsid w:val="007D4392"/>
    <w:rsid w:val="007E2C5E"/>
    <w:rsid w:val="007F2229"/>
    <w:rsid w:val="007F425A"/>
    <w:rsid w:val="007F745B"/>
    <w:rsid w:val="00802929"/>
    <w:rsid w:val="00802E47"/>
    <w:rsid w:val="00803B76"/>
    <w:rsid w:val="00804A31"/>
    <w:rsid w:val="00805D5F"/>
    <w:rsid w:val="00811498"/>
    <w:rsid w:val="0082121D"/>
    <w:rsid w:val="00822E43"/>
    <w:rsid w:val="00823327"/>
    <w:rsid w:val="00825466"/>
    <w:rsid w:val="008324CC"/>
    <w:rsid w:val="00833E51"/>
    <w:rsid w:val="00846F22"/>
    <w:rsid w:val="00855515"/>
    <w:rsid w:val="00860A15"/>
    <w:rsid w:val="00862E23"/>
    <w:rsid w:val="00864978"/>
    <w:rsid w:val="008673EB"/>
    <w:rsid w:val="008711D1"/>
    <w:rsid w:val="0087268B"/>
    <w:rsid w:val="00875815"/>
    <w:rsid w:val="008841C1"/>
    <w:rsid w:val="00892CFF"/>
    <w:rsid w:val="00893476"/>
    <w:rsid w:val="00893CF9"/>
    <w:rsid w:val="00896122"/>
    <w:rsid w:val="008A501B"/>
    <w:rsid w:val="008A6E0D"/>
    <w:rsid w:val="008B1F51"/>
    <w:rsid w:val="008B2A81"/>
    <w:rsid w:val="008B2C6F"/>
    <w:rsid w:val="008B4A71"/>
    <w:rsid w:val="008B7FA5"/>
    <w:rsid w:val="008C3C7D"/>
    <w:rsid w:val="008C5FC1"/>
    <w:rsid w:val="008C6CE6"/>
    <w:rsid w:val="008D18C3"/>
    <w:rsid w:val="008D3488"/>
    <w:rsid w:val="008D6F6C"/>
    <w:rsid w:val="008D7991"/>
    <w:rsid w:val="008E0E4B"/>
    <w:rsid w:val="008E538E"/>
    <w:rsid w:val="008E6506"/>
    <w:rsid w:val="008F3B44"/>
    <w:rsid w:val="008F472A"/>
    <w:rsid w:val="00903D1C"/>
    <w:rsid w:val="00904FE4"/>
    <w:rsid w:val="0090570A"/>
    <w:rsid w:val="00905E2E"/>
    <w:rsid w:val="00911BA0"/>
    <w:rsid w:val="00912A62"/>
    <w:rsid w:val="009262A3"/>
    <w:rsid w:val="00926C70"/>
    <w:rsid w:val="00935736"/>
    <w:rsid w:val="00937C44"/>
    <w:rsid w:val="00940529"/>
    <w:rsid w:val="0094386E"/>
    <w:rsid w:val="00945778"/>
    <w:rsid w:val="0096199F"/>
    <w:rsid w:val="00963194"/>
    <w:rsid w:val="00965F25"/>
    <w:rsid w:val="00971C12"/>
    <w:rsid w:val="00974599"/>
    <w:rsid w:val="00976ACC"/>
    <w:rsid w:val="009772E9"/>
    <w:rsid w:val="009814F8"/>
    <w:rsid w:val="009825AD"/>
    <w:rsid w:val="00982A87"/>
    <w:rsid w:val="00992E72"/>
    <w:rsid w:val="009944E9"/>
    <w:rsid w:val="00994B49"/>
    <w:rsid w:val="00994D8D"/>
    <w:rsid w:val="0099663E"/>
    <w:rsid w:val="009A02DB"/>
    <w:rsid w:val="009A0522"/>
    <w:rsid w:val="009A62E7"/>
    <w:rsid w:val="009B06B0"/>
    <w:rsid w:val="009B4D87"/>
    <w:rsid w:val="009B607A"/>
    <w:rsid w:val="009C3184"/>
    <w:rsid w:val="009C3EDA"/>
    <w:rsid w:val="009C643C"/>
    <w:rsid w:val="009C65DB"/>
    <w:rsid w:val="009C73E1"/>
    <w:rsid w:val="009D0691"/>
    <w:rsid w:val="009D1796"/>
    <w:rsid w:val="009D47C5"/>
    <w:rsid w:val="009D5692"/>
    <w:rsid w:val="009F7A41"/>
    <w:rsid w:val="00A016EC"/>
    <w:rsid w:val="00A072CD"/>
    <w:rsid w:val="00A11062"/>
    <w:rsid w:val="00A12F48"/>
    <w:rsid w:val="00A23730"/>
    <w:rsid w:val="00A2789A"/>
    <w:rsid w:val="00A342DC"/>
    <w:rsid w:val="00A40B21"/>
    <w:rsid w:val="00A40D22"/>
    <w:rsid w:val="00A41E74"/>
    <w:rsid w:val="00A42937"/>
    <w:rsid w:val="00A4294F"/>
    <w:rsid w:val="00A46C5A"/>
    <w:rsid w:val="00A500CA"/>
    <w:rsid w:val="00A5225F"/>
    <w:rsid w:val="00A525CD"/>
    <w:rsid w:val="00A5672A"/>
    <w:rsid w:val="00A61352"/>
    <w:rsid w:val="00A6771E"/>
    <w:rsid w:val="00A7419E"/>
    <w:rsid w:val="00A7672A"/>
    <w:rsid w:val="00A76D53"/>
    <w:rsid w:val="00A876A5"/>
    <w:rsid w:val="00A87C7A"/>
    <w:rsid w:val="00A90BCD"/>
    <w:rsid w:val="00A915C2"/>
    <w:rsid w:val="00A973D8"/>
    <w:rsid w:val="00A97893"/>
    <w:rsid w:val="00AB0605"/>
    <w:rsid w:val="00AB1E5D"/>
    <w:rsid w:val="00AB2135"/>
    <w:rsid w:val="00AB2F8F"/>
    <w:rsid w:val="00AB7383"/>
    <w:rsid w:val="00AB7A5A"/>
    <w:rsid w:val="00AB7CC3"/>
    <w:rsid w:val="00AC2127"/>
    <w:rsid w:val="00AD214E"/>
    <w:rsid w:val="00AD3521"/>
    <w:rsid w:val="00AD3693"/>
    <w:rsid w:val="00AD53E7"/>
    <w:rsid w:val="00AE0869"/>
    <w:rsid w:val="00AE5574"/>
    <w:rsid w:val="00AE7BF9"/>
    <w:rsid w:val="00AE7F8B"/>
    <w:rsid w:val="00AF0D24"/>
    <w:rsid w:val="00AF5B47"/>
    <w:rsid w:val="00B12B3A"/>
    <w:rsid w:val="00B163DB"/>
    <w:rsid w:val="00B16B10"/>
    <w:rsid w:val="00B16F37"/>
    <w:rsid w:val="00B20910"/>
    <w:rsid w:val="00B21BB0"/>
    <w:rsid w:val="00B21CC2"/>
    <w:rsid w:val="00B24FB6"/>
    <w:rsid w:val="00B36F11"/>
    <w:rsid w:val="00B376AF"/>
    <w:rsid w:val="00B405BF"/>
    <w:rsid w:val="00B41FC8"/>
    <w:rsid w:val="00B47042"/>
    <w:rsid w:val="00B50677"/>
    <w:rsid w:val="00B5454C"/>
    <w:rsid w:val="00B6123A"/>
    <w:rsid w:val="00B62AD2"/>
    <w:rsid w:val="00B64704"/>
    <w:rsid w:val="00B65B82"/>
    <w:rsid w:val="00B74239"/>
    <w:rsid w:val="00B81C58"/>
    <w:rsid w:val="00B82098"/>
    <w:rsid w:val="00B85AB9"/>
    <w:rsid w:val="00B92799"/>
    <w:rsid w:val="00B93D46"/>
    <w:rsid w:val="00B93FA8"/>
    <w:rsid w:val="00B94FCC"/>
    <w:rsid w:val="00B968D3"/>
    <w:rsid w:val="00BA022B"/>
    <w:rsid w:val="00BA0936"/>
    <w:rsid w:val="00BA4D73"/>
    <w:rsid w:val="00BA66AC"/>
    <w:rsid w:val="00BB17B6"/>
    <w:rsid w:val="00BB5BA0"/>
    <w:rsid w:val="00BC2D47"/>
    <w:rsid w:val="00BC3556"/>
    <w:rsid w:val="00BC7395"/>
    <w:rsid w:val="00BD5A07"/>
    <w:rsid w:val="00BD635C"/>
    <w:rsid w:val="00BE499D"/>
    <w:rsid w:val="00BE55BC"/>
    <w:rsid w:val="00BE6802"/>
    <w:rsid w:val="00BF77AA"/>
    <w:rsid w:val="00C0169E"/>
    <w:rsid w:val="00C024B7"/>
    <w:rsid w:val="00C068E0"/>
    <w:rsid w:val="00C119F8"/>
    <w:rsid w:val="00C2053B"/>
    <w:rsid w:val="00C24EAA"/>
    <w:rsid w:val="00C319A2"/>
    <w:rsid w:val="00C34915"/>
    <w:rsid w:val="00C34DB6"/>
    <w:rsid w:val="00C35318"/>
    <w:rsid w:val="00C4024B"/>
    <w:rsid w:val="00C43A3F"/>
    <w:rsid w:val="00C462B7"/>
    <w:rsid w:val="00C4695B"/>
    <w:rsid w:val="00C46BEE"/>
    <w:rsid w:val="00C526BA"/>
    <w:rsid w:val="00C571B5"/>
    <w:rsid w:val="00C57A9E"/>
    <w:rsid w:val="00C57E25"/>
    <w:rsid w:val="00C57F1B"/>
    <w:rsid w:val="00C605BD"/>
    <w:rsid w:val="00C660C0"/>
    <w:rsid w:val="00C73CE0"/>
    <w:rsid w:val="00C811DE"/>
    <w:rsid w:val="00C816A8"/>
    <w:rsid w:val="00C852EC"/>
    <w:rsid w:val="00C8619A"/>
    <w:rsid w:val="00C9097D"/>
    <w:rsid w:val="00C90CAD"/>
    <w:rsid w:val="00C949C7"/>
    <w:rsid w:val="00C95BDF"/>
    <w:rsid w:val="00CA1F05"/>
    <w:rsid w:val="00CA3747"/>
    <w:rsid w:val="00CA7A0F"/>
    <w:rsid w:val="00CB0205"/>
    <w:rsid w:val="00CB4722"/>
    <w:rsid w:val="00CC3A82"/>
    <w:rsid w:val="00CD02E0"/>
    <w:rsid w:val="00CD0E15"/>
    <w:rsid w:val="00CD4FC8"/>
    <w:rsid w:val="00CD584F"/>
    <w:rsid w:val="00CD74B3"/>
    <w:rsid w:val="00CE461F"/>
    <w:rsid w:val="00CF2A94"/>
    <w:rsid w:val="00CF6C58"/>
    <w:rsid w:val="00D0078D"/>
    <w:rsid w:val="00D0189E"/>
    <w:rsid w:val="00D0690C"/>
    <w:rsid w:val="00D100EA"/>
    <w:rsid w:val="00D10BEB"/>
    <w:rsid w:val="00D10CE4"/>
    <w:rsid w:val="00D10DA6"/>
    <w:rsid w:val="00D11C22"/>
    <w:rsid w:val="00D1247D"/>
    <w:rsid w:val="00D1612F"/>
    <w:rsid w:val="00D17240"/>
    <w:rsid w:val="00D20DF7"/>
    <w:rsid w:val="00D23E54"/>
    <w:rsid w:val="00D27C11"/>
    <w:rsid w:val="00D30664"/>
    <w:rsid w:val="00D36423"/>
    <w:rsid w:val="00D367D5"/>
    <w:rsid w:val="00D36E75"/>
    <w:rsid w:val="00D3715D"/>
    <w:rsid w:val="00D515F3"/>
    <w:rsid w:val="00D5187D"/>
    <w:rsid w:val="00D52CAC"/>
    <w:rsid w:val="00D5570B"/>
    <w:rsid w:val="00D627FB"/>
    <w:rsid w:val="00D6336F"/>
    <w:rsid w:val="00D729CC"/>
    <w:rsid w:val="00D744CA"/>
    <w:rsid w:val="00D87C07"/>
    <w:rsid w:val="00D927A4"/>
    <w:rsid w:val="00D931A7"/>
    <w:rsid w:val="00D933BA"/>
    <w:rsid w:val="00D95798"/>
    <w:rsid w:val="00D96268"/>
    <w:rsid w:val="00DA1806"/>
    <w:rsid w:val="00DB130C"/>
    <w:rsid w:val="00DB3787"/>
    <w:rsid w:val="00DB731A"/>
    <w:rsid w:val="00DC0ADC"/>
    <w:rsid w:val="00DC2059"/>
    <w:rsid w:val="00DC3871"/>
    <w:rsid w:val="00DC6529"/>
    <w:rsid w:val="00DD10DD"/>
    <w:rsid w:val="00DD435B"/>
    <w:rsid w:val="00DD435F"/>
    <w:rsid w:val="00DD4A3D"/>
    <w:rsid w:val="00DE0647"/>
    <w:rsid w:val="00DE4211"/>
    <w:rsid w:val="00DE6520"/>
    <w:rsid w:val="00DF3BD3"/>
    <w:rsid w:val="00DF5A15"/>
    <w:rsid w:val="00E01FF8"/>
    <w:rsid w:val="00E04B40"/>
    <w:rsid w:val="00E06D46"/>
    <w:rsid w:val="00E1547D"/>
    <w:rsid w:val="00E17D52"/>
    <w:rsid w:val="00E22D36"/>
    <w:rsid w:val="00E2487C"/>
    <w:rsid w:val="00E35BE5"/>
    <w:rsid w:val="00E37965"/>
    <w:rsid w:val="00E40481"/>
    <w:rsid w:val="00E45D57"/>
    <w:rsid w:val="00E47156"/>
    <w:rsid w:val="00E50005"/>
    <w:rsid w:val="00E50B4F"/>
    <w:rsid w:val="00E5450F"/>
    <w:rsid w:val="00E559C4"/>
    <w:rsid w:val="00E56DB7"/>
    <w:rsid w:val="00E60182"/>
    <w:rsid w:val="00E7057D"/>
    <w:rsid w:val="00E72F1B"/>
    <w:rsid w:val="00E731F0"/>
    <w:rsid w:val="00E73CD8"/>
    <w:rsid w:val="00E75AA4"/>
    <w:rsid w:val="00E762A0"/>
    <w:rsid w:val="00E80659"/>
    <w:rsid w:val="00E87051"/>
    <w:rsid w:val="00E9114A"/>
    <w:rsid w:val="00E94F83"/>
    <w:rsid w:val="00EA0BD8"/>
    <w:rsid w:val="00EA2B24"/>
    <w:rsid w:val="00EA4A97"/>
    <w:rsid w:val="00EB1060"/>
    <w:rsid w:val="00EB44B6"/>
    <w:rsid w:val="00EB7D44"/>
    <w:rsid w:val="00EC007E"/>
    <w:rsid w:val="00EC3964"/>
    <w:rsid w:val="00ED2ACF"/>
    <w:rsid w:val="00ED4529"/>
    <w:rsid w:val="00ED5E58"/>
    <w:rsid w:val="00EE19F9"/>
    <w:rsid w:val="00EF0DEB"/>
    <w:rsid w:val="00EF1697"/>
    <w:rsid w:val="00EF2545"/>
    <w:rsid w:val="00EF4F64"/>
    <w:rsid w:val="00EF7470"/>
    <w:rsid w:val="00F03938"/>
    <w:rsid w:val="00F04748"/>
    <w:rsid w:val="00F04B91"/>
    <w:rsid w:val="00F13941"/>
    <w:rsid w:val="00F139EB"/>
    <w:rsid w:val="00F1482E"/>
    <w:rsid w:val="00F260D9"/>
    <w:rsid w:val="00F27E3C"/>
    <w:rsid w:val="00F4493C"/>
    <w:rsid w:val="00F52C08"/>
    <w:rsid w:val="00F5444F"/>
    <w:rsid w:val="00F54DE9"/>
    <w:rsid w:val="00F61DEA"/>
    <w:rsid w:val="00F70730"/>
    <w:rsid w:val="00F75004"/>
    <w:rsid w:val="00F7736A"/>
    <w:rsid w:val="00F82021"/>
    <w:rsid w:val="00F83505"/>
    <w:rsid w:val="00F9397A"/>
    <w:rsid w:val="00F97715"/>
    <w:rsid w:val="00FA07EF"/>
    <w:rsid w:val="00FA1178"/>
    <w:rsid w:val="00FA48A9"/>
    <w:rsid w:val="00FA4DB2"/>
    <w:rsid w:val="00FA72AE"/>
    <w:rsid w:val="00FB01CF"/>
    <w:rsid w:val="00FB0A8F"/>
    <w:rsid w:val="00FB23C7"/>
    <w:rsid w:val="00FB51E8"/>
    <w:rsid w:val="00FB6C54"/>
    <w:rsid w:val="00FC5308"/>
    <w:rsid w:val="00FC65A7"/>
    <w:rsid w:val="00FC7909"/>
    <w:rsid w:val="00FD13E0"/>
    <w:rsid w:val="00FD14F9"/>
    <w:rsid w:val="00FE064F"/>
    <w:rsid w:val="00FE12FB"/>
    <w:rsid w:val="00FE500F"/>
    <w:rsid w:val="00FE5FFB"/>
    <w:rsid w:val="00FF5CA5"/>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12CF"/>
  <w15:chartTrackingRefBased/>
  <w15:docId w15:val="{6D09E241-A1DD-4392-B16F-A49E05B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E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33E51"/>
    <w:rPr>
      <w:color w:val="0563C1" w:themeColor="hyperlink"/>
      <w:u w:val="single"/>
    </w:rPr>
  </w:style>
  <w:style w:type="character" w:styleId="UnresolvedMention">
    <w:name w:val="Unresolved Mention"/>
    <w:basedOn w:val="DefaultParagraphFont"/>
    <w:uiPriority w:val="99"/>
    <w:semiHidden/>
    <w:unhideWhenUsed/>
    <w:rsid w:val="00833E51"/>
    <w:rPr>
      <w:color w:val="605E5C"/>
      <w:shd w:val="clear" w:color="auto" w:fill="E1DFDD"/>
    </w:rPr>
  </w:style>
  <w:style w:type="paragraph" w:styleId="ListParagraph">
    <w:name w:val="List Paragraph"/>
    <w:basedOn w:val="Normal"/>
    <w:uiPriority w:val="34"/>
    <w:qFormat/>
    <w:rsid w:val="00AC2127"/>
    <w:pPr>
      <w:ind w:left="720"/>
      <w:contextualSpacing/>
    </w:pPr>
  </w:style>
  <w:style w:type="table" w:styleId="TableGrid">
    <w:name w:val="Table Grid"/>
    <w:basedOn w:val="TableNormal"/>
    <w:uiPriority w:val="39"/>
    <w:rsid w:val="00BE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C3"/>
  </w:style>
  <w:style w:type="paragraph" w:styleId="Footer">
    <w:name w:val="footer"/>
    <w:basedOn w:val="Normal"/>
    <w:link w:val="FooterChar"/>
    <w:uiPriority w:val="99"/>
    <w:unhideWhenUsed/>
    <w:rsid w:val="008D1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C3"/>
  </w:style>
  <w:style w:type="character" w:customStyle="1" w:styleId="A5">
    <w:name w:val="A5"/>
    <w:uiPriority w:val="99"/>
    <w:rsid w:val="00363DE9"/>
    <w:rPr>
      <w:color w:val="000000"/>
      <w:sz w:val="22"/>
      <w:szCs w:val="22"/>
    </w:rPr>
  </w:style>
  <w:style w:type="paragraph" w:styleId="BalloonText">
    <w:name w:val="Balloon Text"/>
    <w:basedOn w:val="Normal"/>
    <w:link w:val="BalloonTextChar"/>
    <w:uiPriority w:val="99"/>
    <w:semiHidden/>
    <w:unhideWhenUsed/>
    <w:rsid w:val="00965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25"/>
    <w:rPr>
      <w:rFonts w:ascii="Segoe UI" w:hAnsi="Segoe UI" w:cs="Segoe UI"/>
      <w:sz w:val="18"/>
      <w:szCs w:val="18"/>
    </w:rPr>
  </w:style>
  <w:style w:type="character" w:customStyle="1" w:styleId="normaltextrun">
    <w:name w:val="normaltextrun"/>
    <w:basedOn w:val="DefaultParagraphFont"/>
    <w:rsid w:val="00A1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029">
      <w:bodyDiv w:val="1"/>
      <w:marLeft w:val="0"/>
      <w:marRight w:val="0"/>
      <w:marTop w:val="0"/>
      <w:marBottom w:val="0"/>
      <w:divBdr>
        <w:top w:val="none" w:sz="0" w:space="0" w:color="auto"/>
        <w:left w:val="none" w:sz="0" w:space="0" w:color="auto"/>
        <w:bottom w:val="none" w:sz="0" w:space="0" w:color="auto"/>
        <w:right w:val="none" w:sz="0" w:space="0" w:color="auto"/>
      </w:divBdr>
    </w:div>
    <w:div w:id="47343827">
      <w:bodyDiv w:val="1"/>
      <w:marLeft w:val="0"/>
      <w:marRight w:val="0"/>
      <w:marTop w:val="0"/>
      <w:marBottom w:val="0"/>
      <w:divBdr>
        <w:top w:val="none" w:sz="0" w:space="0" w:color="auto"/>
        <w:left w:val="none" w:sz="0" w:space="0" w:color="auto"/>
        <w:bottom w:val="none" w:sz="0" w:space="0" w:color="auto"/>
        <w:right w:val="none" w:sz="0" w:space="0" w:color="auto"/>
      </w:divBdr>
    </w:div>
    <w:div w:id="53699383">
      <w:bodyDiv w:val="1"/>
      <w:marLeft w:val="0"/>
      <w:marRight w:val="0"/>
      <w:marTop w:val="0"/>
      <w:marBottom w:val="0"/>
      <w:divBdr>
        <w:top w:val="none" w:sz="0" w:space="0" w:color="auto"/>
        <w:left w:val="none" w:sz="0" w:space="0" w:color="auto"/>
        <w:bottom w:val="none" w:sz="0" w:space="0" w:color="auto"/>
        <w:right w:val="none" w:sz="0" w:space="0" w:color="auto"/>
      </w:divBdr>
    </w:div>
    <w:div w:id="79450213">
      <w:bodyDiv w:val="1"/>
      <w:marLeft w:val="0"/>
      <w:marRight w:val="0"/>
      <w:marTop w:val="0"/>
      <w:marBottom w:val="0"/>
      <w:divBdr>
        <w:top w:val="none" w:sz="0" w:space="0" w:color="auto"/>
        <w:left w:val="none" w:sz="0" w:space="0" w:color="auto"/>
        <w:bottom w:val="none" w:sz="0" w:space="0" w:color="auto"/>
        <w:right w:val="none" w:sz="0" w:space="0" w:color="auto"/>
      </w:divBdr>
    </w:div>
    <w:div w:id="196699343">
      <w:bodyDiv w:val="1"/>
      <w:marLeft w:val="0"/>
      <w:marRight w:val="0"/>
      <w:marTop w:val="0"/>
      <w:marBottom w:val="0"/>
      <w:divBdr>
        <w:top w:val="none" w:sz="0" w:space="0" w:color="auto"/>
        <w:left w:val="none" w:sz="0" w:space="0" w:color="auto"/>
        <w:bottom w:val="none" w:sz="0" w:space="0" w:color="auto"/>
        <w:right w:val="none" w:sz="0" w:space="0" w:color="auto"/>
      </w:divBdr>
    </w:div>
    <w:div w:id="234095854">
      <w:bodyDiv w:val="1"/>
      <w:marLeft w:val="0"/>
      <w:marRight w:val="0"/>
      <w:marTop w:val="0"/>
      <w:marBottom w:val="0"/>
      <w:divBdr>
        <w:top w:val="none" w:sz="0" w:space="0" w:color="auto"/>
        <w:left w:val="none" w:sz="0" w:space="0" w:color="auto"/>
        <w:bottom w:val="none" w:sz="0" w:space="0" w:color="auto"/>
        <w:right w:val="none" w:sz="0" w:space="0" w:color="auto"/>
      </w:divBdr>
    </w:div>
    <w:div w:id="330449383">
      <w:bodyDiv w:val="1"/>
      <w:marLeft w:val="0"/>
      <w:marRight w:val="0"/>
      <w:marTop w:val="0"/>
      <w:marBottom w:val="0"/>
      <w:divBdr>
        <w:top w:val="none" w:sz="0" w:space="0" w:color="auto"/>
        <w:left w:val="none" w:sz="0" w:space="0" w:color="auto"/>
        <w:bottom w:val="none" w:sz="0" w:space="0" w:color="auto"/>
        <w:right w:val="none" w:sz="0" w:space="0" w:color="auto"/>
      </w:divBdr>
    </w:div>
    <w:div w:id="598951014">
      <w:bodyDiv w:val="1"/>
      <w:marLeft w:val="0"/>
      <w:marRight w:val="0"/>
      <w:marTop w:val="0"/>
      <w:marBottom w:val="0"/>
      <w:divBdr>
        <w:top w:val="none" w:sz="0" w:space="0" w:color="auto"/>
        <w:left w:val="none" w:sz="0" w:space="0" w:color="auto"/>
        <w:bottom w:val="none" w:sz="0" w:space="0" w:color="auto"/>
        <w:right w:val="none" w:sz="0" w:space="0" w:color="auto"/>
      </w:divBdr>
    </w:div>
    <w:div w:id="740368392">
      <w:bodyDiv w:val="1"/>
      <w:marLeft w:val="0"/>
      <w:marRight w:val="0"/>
      <w:marTop w:val="0"/>
      <w:marBottom w:val="0"/>
      <w:divBdr>
        <w:top w:val="none" w:sz="0" w:space="0" w:color="auto"/>
        <w:left w:val="none" w:sz="0" w:space="0" w:color="auto"/>
        <w:bottom w:val="none" w:sz="0" w:space="0" w:color="auto"/>
        <w:right w:val="none" w:sz="0" w:space="0" w:color="auto"/>
      </w:divBdr>
    </w:div>
    <w:div w:id="759444327">
      <w:bodyDiv w:val="1"/>
      <w:marLeft w:val="0"/>
      <w:marRight w:val="0"/>
      <w:marTop w:val="0"/>
      <w:marBottom w:val="0"/>
      <w:divBdr>
        <w:top w:val="none" w:sz="0" w:space="0" w:color="auto"/>
        <w:left w:val="none" w:sz="0" w:space="0" w:color="auto"/>
        <w:bottom w:val="none" w:sz="0" w:space="0" w:color="auto"/>
        <w:right w:val="none" w:sz="0" w:space="0" w:color="auto"/>
      </w:divBdr>
    </w:div>
    <w:div w:id="837114872">
      <w:bodyDiv w:val="1"/>
      <w:marLeft w:val="0"/>
      <w:marRight w:val="0"/>
      <w:marTop w:val="0"/>
      <w:marBottom w:val="0"/>
      <w:divBdr>
        <w:top w:val="none" w:sz="0" w:space="0" w:color="auto"/>
        <w:left w:val="none" w:sz="0" w:space="0" w:color="auto"/>
        <w:bottom w:val="none" w:sz="0" w:space="0" w:color="auto"/>
        <w:right w:val="none" w:sz="0" w:space="0" w:color="auto"/>
      </w:divBdr>
    </w:div>
    <w:div w:id="853300839">
      <w:bodyDiv w:val="1"/>
      <w:marLeft w:val="0"/>
      <w:marRight w:val="0"/>
      <w:marTop w:val="0"/>
      <w:marBottom w:val="0"/>
      <w:divBdr>
        <w:top w:val="none" w:sz="0" w:space="0" w:color="auto"/>
        <w:left w:val="none" w:sz="0" w:space="0" w:color="auto"/>
        <w:bottom w:val="none" w:sz="0" w:space="0" w:color="auto"/>
        <w:right w:val="none" w:sz="0" w:space="0" w:color="auto"/>
      </w:divBdr>
    </w:div>
    <w:div w:id="911744882">
      <w:bodyDiv w:val="1"/>
      <w:marLeft w:val="0"/>
      <w:marRight w:val="0"/>
      <w:marTop w:val="0"/>
      <w:marBottom w:val="0"/>
      <w:divBdr>
        <w:top w:val="none" w:sz="0" w:space="0" w:color="auto"/>
        <w:left w:val="none" w:sz="0" w:space="0" w:color="auto"/>
        <w:bottom w:val="none" w:sz="0" w:space="0" w:color="auto"/>
        <w:right w:val="none" w:sz="0" w:space="0" w:color="auto"/>
      </w:divBdr>
    </w:div>
    <w:div w:id="983392934">
      <w:bodyDiv w:val="1"/>
      <w:marLeft w:val="0"/>
      <w:marRight w:val="0"/>
      <w:marTop w:val="0"/>
      <w:marBottom w:val="0"/>
      <w:divBdr>
        <w:top w:val="none" w:sz="0" w:space="0" w:color="auto"/>
        <w:left w:val="none" w:sz="0" w:space="0" w:color="auto"/>
        <w:bottom w:val="none" w:sz="0" w:space="0" w:color="auto"/>
        <w:right w:val="none" w:sz="0" w:space="0" w:color="auto"/>
      </w:divBdr>
    </w:div>
    <w:div w:id="1046948830">
      <w:bodyDiv w:val="1"/>
      <w:marLeft w:val="0"/>
      <w:marRight w:val="0"/>
      <w:marTop w:val="0"/>
      <w:marBottom w:val="0"/>
      <w:divBdr>
        <w:top w:val="none" w:sz="0" w:space="0" w:color="auto"/>
        <w:left w:val="none" w:sz="0" w:space="0" w:color="auto"/>
        <w:bottom w:val="none" w:sz="0" w:space="0" w:color="auto"/>
        <w:right w:val="none" w:sz="0" w:space="0" w:color="auto"/>
      </w:divBdr>
    </w:div>
    <w:div w:id="1114053694">
      <w:bodyDiv w:val="1"/>
      <w:marLeft w:val="0"/>
      <w:marRight w:val="0"/>
      <w:marTop w:val="0"/>
      <w:marBottom w:val="0"/>
      <w:divBdr>
        <w:top w:val="none" w:sz="0" w:space="0" w:color="auto"/>
        <w:left w:val="none" w:sz="0" w:space="0" w:color="auto"/>
        <w:bottom w:val="none" w:sz="0" w:space="0" w:color="auto"/>
        <w:right w:val="none" w:sz="0" w:space="0" w:color="auto"/>
      </w:divBdr>
    </w:div>
    <w:div w:id="1143431537">
      <w:bodyDiv w:val="1"/>
      <w:marLeft w:val="0"/>
      <w:marRight w:val="0"/>
      <w:marTop w:val="0"/>
      <w:marBottom w:val="0"/>
      <w:divBdr>
        <w:top w:val="none" w:sz="0" w:space="0" w:color="auto"/>
        <w:left w:val="none" w:sz="0" w:space="0" w:color="auto"/>
        <w:bottom w:val="none" w:sz="0" w:space="0" w:color="auto"/>
        <w:right w:val="none" w:sz="0" w:space="0" w:color="auto"/>
      </w:divBdr>
    </w:div>
    <w:div w:id="1201286735">
      <w:bodyDiv w:val="1"/>
      <w:marLeft w:val="0"/>
      <w:marRight w:val="0"/>
      <w:marTop w:val="0"/>
      <w:marBottom w:val="0"/>
      <w:divBdr>
        <w:top w:val="none" w:sz="0" w:space="0" w:color="auto"/>
        <w:left w:val="none" w:sz="0" w:space="0" w:color="auto"/>
        <w:bottom w:val="none" w:sz="0" w:space="0" w:color="auto"/>
        <w:right w:val="none" w:sz="0" w:space="0" w:color="auto"/>
      </w:divBdr>
    </w:div>
    <w:div w:id="1310673366">
      <w:bodyDiv w:val="1"/>
      <w:marLeft w:val="0"/>
      <w:marRight w:val="0"/>
      <w:marTop w:val="0"/>
      <w:marBottom w:val="0"/>
      <w:divBdr>
        <w:top w:val="none" w:sz="0" w:space="0" w:color="auto"/>
        <w:left w:val="none" w:sz="0" w:space="0" w:color="auto"/>
        <w:bottom w:val="none" w:sz="0" w:space="0" w:color="auto"/>
        <w:right w:val="none" w:sz="0" w:space="0" w:color="auto"/>
      </w:divBdr>
    </w:div>
    <w:div w:id="1447038602">
      <w:bodyDiv w:val="1"/>
      <w:marLeft w:val="0"/>
      <w:marRight w:val="0"/>
      <w:marTop w:val="0"/>
      <w:marBottom w:val="0"/>
      <w:divBdr>
        <w:top w:val="none" w:sz="0" w:space="0" w:color="auto"/>
        <w:left w:val="none" w:sz="0" w:space="0" w:color="auto"/>
        <w:bottom w:val="none" w:sz="0" w:space="0" w:color="auto"/>
        <w:right w:val="none" w:sz="0" w:space="0" w:color="auto"/>
      </w:divBdr>
    </w:div>
    <w:div w:id="1464930203">
      <w:bodyDiv w:val="1"/>
      <w:marLeft w:val="0"/>
      <w:marRight w:val="0"/>
      <w:marTop w:val="0"/>
      <w:marBottom w:val="0"/>
      <w:divBdr>
        <w:top w:val="none" w:sz="0" w:space="0" w:color="auto"/>
        <w:left w:val="none" w:sz="0" w:space="0" w:color="auto"/>
        <w:bottom w:val="none" w:sz="0" w:space="0" w:color="auto"/>
        <w:right w:val="none" w:sz="0" w:space="0" w:color="auto"/>
      </w:divBdr>
    </w:div>
    <w:div w:id="1512795262">
      <w:bodyDiv w:val="1"/>
      <w:marLeft w:val="0"/>
      <w:marRight w:val="0"/>
      <w:marTop w:val="0"/>
      <w:marBottom w:val="0"/>
      <w:divBdr>
        <w:top w:val="none" w:sz="0" w:space="0" w:color="auto"/>
        <w:left w:val="none" w:sz="0" w:space="0" w:color="auto"/>
        <w:bottom w:val="none" w:sz="0" w:space="0" w:color="auto"/>
        <w:right w:val="none" w:sz="0" w:space="0" w:color="auto"/>
      </w:divBdr>
    </w:div>
    <w:div w:id="1551187033">
      <w:bodyDiv w:val="1"/>
      <w:marLeft w:val="0"/>
      <w:marRight w:val="0"/>
      <w:marTop w:val="0"/>
      <w:marBottom w:val="0"/>
      <w:divBdr>
        <w:top w:val="none" w:sz="0" w:space="0" w:color="auto"/>
        <w:left w:val="none" w:sz="0" w:space="0" w:color="auto"/>
        <w:bottom w:val="none" w:sz="0" w:space="0" w:color="auto"/>
        <w:right w:val="none" w:sz="0" w:space="0" w:color="auto"/>
      </w:divBdr>
    </w:div>
    <w:div w:id="1648626209">
      <w:bodyDiv w:val="1"/>
      <w:marLeft w:val="0"/>
      <w:marRight w:val="0"/>
      <w:marTop w:val="0"/>
      <w:marBottom w:val="0"/>
      <w:divBdr>
        <w:top w:val="none" w:sz="0" w:space="0" w:color="auto"/>
        <w:left w:val="none" w:sz="0" w:space="0" w:color="auto"/>
        <w:bottom w:val="none" w:sz="0" w:space="0" w:color="auto"/>
        <w:right w:val="none" w:sz="0" w:space="0" w:color="auto"/>
      </w:divBdr>
    </w:div>
    <w:div w:id="1981227252">
      <w:bodyDiv w:val="1"/>
      <w:marLeft w:val="0"/>
      <w:marRight w:val="0"/>
      <w:marTop w:val="0"/>
      <w:marBottom w:val="0"/>
      <w:divBdr>
        <w:top w:val="none" w:sz="0" w:space="0" w:color="auto"/>
        <w:left w:val="none" w:sz="0" w:space="0" w:color="auto"/>
        <w:bottom w:val="none" w:sz="0" w:space="0" w:color="auto"/>
        <w:right w:val="none" w:sz="0" w:space="0" w:color="auto"/>
      </w:divBdr>
    </w:div>
    <w:div w:id="1982926058">
      <w:bodyDiv w:val="1"/>
      <w:marLeft w:val="0"/>
      <w:marRight w:val="0"/>
      <w:marTop w:val="0"/>
      <w:marBottom w:val="0"/>
      <w:divBdr>
        <w:top w:val="none" w:sz="0" w:space="0" w:color="auto"/>
        <w:left w:val="none" w:sz="0" w:space="0" w:color="auto"/>
        <w:bottom w:val="none" w:sz="0" w:space="0" w:color="auto"/>
        <w:right w:val="none" w:sz="0" w:space="0" w:color="auto"/>
      </w:divBdr>
    </w:div>
    <w:div w:id="20460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aber.ac.uk/en/cgg/bilingual-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er.ac.uk/en/hr/info-staff/employment/welsh-langu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quality@aber.ac.uk" TargetMode="External"/><Relationship Id="rId14" Type="http://schemas.openxmlformats.org/officeDocument/2006/relationships/chart" Target="charts/chart5.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hr.disk.aber.ac.uk\shared\Equality%20&amp;%20Diversity\2024\Annual%20Equality%20Report%202024\2023.12.19_Katy_working_data\2024.01.10a_AER_raw_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r.disk.aber.ac.uk\shared\Equality%20&amp;%20Diversity\2024\Annual%20Equality%20Report%202024\2023.12.19_Katy_working_data\2024.01.10a_AER_raw_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r.disk.aber.ac.uk\shared\Equality%20&amp;%20Diversity\2023\Annual%20Equality%20Report%202023\Katy_working_data_to_Dylan\2023.01.16b_Annual_Equality_Report_01%2008%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r.disk.aber.ac.uk\shared\Equality%20&amp;%20Diversity\2024\Annual%20Equality%20Report%202024\2023.12.19_Katy_working_data\2024.01.10a_AER_raw_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r.disk.aber.ac.uk\shared\Equality%20&amp;%20Diversity\2024\Annual%20Equality%20Report%202024\2023.12.19_Katy_working_data\2024.01.10a_AER_raw_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r.disk.aber.ac.uk\shared\Equality%20&amp;%20Diversity\2024\Annual%20Equality%20Report%202024\2023.12.19_Katy_working_data\2024.01.10a_AER_raw_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[2024.01.10a_AER_raw_data.xlsx]% Job Family!PivotTable10</c:name>
    <c:fmtId val="-1"/>
  </c:pivotSource>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FTE by job family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 Job Family'!$B$25:$B$26</c:f>
              <c:strCache>
                <c:ptCount val="1"/>
                <c:pt idx="0">
                  <c:v>2021</c:v>
                </c:pt>
              </c:strCache>
            </c:strRef>
          </c:tx>
          <c:spPr>
            <a:solidFill>
              <a:schemeClr val="accent1"/>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Family'!$B$27:$B$38</c:f>
              <c:numCache>
                <c:formatCode>0.0%</c:formatCode>
                <c:ptCount val="11"/>
                <c:pt idx="0">
                  <c:v>8.3989929416685871E-2</c:v>
                </c:pt>
                <c:pt idx="1">
                  <c:v>0.15335318003818552</c:v>
                </c:pt>
                <c:pt idx="2">
                  <c:v>7.4787324470344613E-2</c:v>
                </c:pt>
                <c:pt idx="3">
                  <c:v>0.24839447598015924</c:v>
                </c:pt>
                <c:pt idx="4">
                  <c:v>7.9623961997849612E-3</c:v>
                </c:pt>
                <c:pt idx="5">
                  <c:v>0.12629741113090193</c:v>
                </c:pt>
                <c:pt idx="6">
                  <c:v>0.15199906941963817</c:v>
                </c:pt>
                <c:pt idx="7">
                  <c:v>4.4146016132758361E-3</c:v>
                </c:pt>
                <c:pt idx="8">
                  <c:v>8.2284826331904867E-3</c:v>
                </c:pt>
                <c:pt idx="9">
                  <c:v>4.6134279122684238E-2</c:v>
                </c:pt>
                <c:pt idx="10">
                  <c:v>9.4438849975148467E-2</c:v>
                </c:pt>
              </c:numCache>
            </c:numRef>
          </c:val>
          <c:extLst>
            <c:ext xmlns:c16="http://schemas.microsoft.com/office/drawing/2014/chart" uri="{C3380CC4-5D6E-409C-BE32-E72D297353CC}">
              <c16:uniqueId val="{00000000-1CC7-46A2-8A66-6764851CC19B}"/>
            </c:ext>
          </c:extLst>
        </c:ser>
        <c:ser>
          <c:idx val="1"/>
          <c:order val="1"/>
          <c:tx>
            <c:strRef>
              <c:f>'% Job Family'!$C$25:$C$26</c:f>
              <c:strCache>
                <c:ptCount val="1"/>
                <c:pt idx="0">
                  <c:v>2022</c:v>
                </c:pt>
              </c:strCache>
            </c:strRef>
          </c:tx>
          <c:spPr>
            <a:solidFill>
              <a:schemeClr val="accent2"/>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Family'!$C$27:$C$38</c:f>
              <c:numCache>
                <c:formatCode>0.0%</c:formatCode>
                <c:ptCount val="11"/>
                <c:pt idx="0">
                  <c:v>9.30605044096907E-2</c:v>
                </c:pt>
                <c:pt idx="1">
                  <c:v>0.15176941463663451</c:v>
                </c:pt>
                <c:pt idx="2">
                  <c:v>7.122644229797008E-2</c:v>
                </c:pt>
                <c:pt idx="3">
                  <c:v>0.25223884459194862</c:v>
                </c:pt>
                <c:pt idx="4">
                  <c:v>4.3274327840096376E-3</c:v>
                </c:pt>
                <c:pt idx="5">
                  <c:v>0.13193065965774098</c:v>
                </c:pt>
                <c:pt idx="6">
                  <c:v>0.14348050058571141</c:v>
                </c:pt>
                <c:pt idx="7">
                  <c:v>4.3274327840096376E-3</c:v>
                </c:pt>
                <c:pt idx="8">
                  <c:v>6.9199580967759591E-3</c:v>
                </c:pt>
                <c:pt idx="9">
                  <c:v>4.8252606514821057E-2</c:v>
                </c:pt>
                <c:pt idx="10">
                  <c:v>9.2466203640686723E-2</c:v>
                </c:pt>
              </c:numCache>
            </c:numRef>
          </c:val>
          <c:extLst>
            <c:ext xmlns:c16="http://schemas.microsoft.com/office/drawing/2014/chart" uri="{C3380CC4-5D6E-409C-BE32-E72D297353CC}">
              <c16:uniqueId val="{00000001-1CC7-46A2-8A66-6764851CC19B}"/>
            </c:ext>
          </c:extLst>
        </c:ser>
        <c:ser>
          <c:idx val="2"/>
          <c:order val="2"/>
          <c:tx>
            <c:strRef>
              <c:f>'% Job Family'!$D$25:$D$26</c:f>
              <c:strCache>
                <c:ptCount val="1"/>
                <c:pt idx="0">
                  <c:v>2023</c:v>
                </c:pt>
              </c:strCache>
            </c:strRef>
          </c:tx>
          <c:spPr>
            <a:solidFill>
              <a:schemeClr val="accent6"/>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Family'!$D$27:$D$38</c:f>
              <c:numCache>
                <c:formatCode>0.0%</c:formatCode>
                <c:ptCount val="11"/>
                <c:pt idx="0">
                  <c:v>7.8547364899811734E-2</c:v>
                </c:pt>
                <c:pt idx="1">
                  <c:v>0.15979403800280481</c:v>
                </c:pt>
                <c:pt idx="2">
                  <c:v>8.3634207106414893E-2</c:v>
                </c:pt>
                <c:pt idx="3">
                  <c:v>0.25452713784979808</c:v>
                </c:pt>
                <c:pt idx="4">
                  <c:v>6.9469487582085139E-3</c:v>
                </c:pt>
                <c:pt idx="5">
                  <c:v>0.13277577638498522</c:v>
                </c:pt>
                <c:pt idx="6">
                  <c:v>0.13914373117236217</c:v>
                </c:pt>
                <c:pt idx="7">
                  <c:v>4.2437504504475795E-3</c:v>
                </c:pt>
                <c:pt idx="8">
                  <c:v>6.1072838305416648E-3</c:v>
                </c:pt>
                <c:pt idx="9">
                  <c:v>4.8164657924877327E-2</c:v>
                </c:pt>
                <c:pt idx="10">
                  <c:v>8.6115103619746558E-2</c:v>
                </c:pt>
              </c:numCache>
            </c:numRef>
          </c:val>
          <c:extLst>
            <c:ext xmlns:c16="http://schemas.microsoft.com/office/drawing/2014/chart" uri="{C3380CC4-5D6E-409C-BE32-E72D297353CC}">
              <c16:uniqueId val="{00000002-1CC7-46A2-8A66-6764851CC19B}"/>
            </c:ext>
          </c:extLst>
        </c:ser>
        <c:dLbls>
          <c:showLegendKey val="0"/>
          <c:showVal val="0"/>
          <c:showCatName val="0"/>
          <c:showSerName val="0"/>
          <c:showPercent val="0"/>
          <c:showBubbleSize val="0"/>
        </c:dLbls>
        <c:gapWidth val="219"/>
        <c:overlap val="-27"/>
        <c:axId val="1186452888"/>
        <c:axId val="1186448568"/>
      </c:barChart>
      <c:catAx>
        <c:axId val="1186452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GB"/>
                  <a:t>Job Family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186448568"/>
        <c:crosses val="autoZero"/>
        <c:auto val="1"/>
        <c:lblAlgn val="ctr"/>
        <c:lblOffset val="100"/>
        <c:noMultiLvlLbl val="0"/>
      </c:catAx>
      <c:valAx>
        <c:axId val="1186448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GB"/>
                  <a:t>FTE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186452888"/>
        <c:crosses val="autoZero"/>
        <c:crossBetween val="between"/>
      </c:valAx>
      <c:dTable>
        <c:showHorzBorder val="1"/>
        <c:showVertBorder val="1"/>
        <c:showOutline val="1"/>
        <c:showKeys val="1"/>
        <c:spPr>
          <a:noFill/>
          <a:ln w="6350" cap="flat" cmpd="sng" algn="ctr">
            <a:solidFill>
              <a:schemeClr val="dk1"/>
            </a:solidFill>
            <a:prstDash val="solid"/>
            <a:miter lim="800000"/>
          </a:ln>
          <a:effectLst/>
        </c:spPr>
        <c:txPr>
          <a:bodyPr rot="0" spcFirstLastPara="1" vertOverflow="ellipsis" vert="horz" wrap="square" anchor="ctr" anchorCtr="1"/>
          <a:lstStyle/>
          <a:p>
            <a:pPr rtl="0">
              <a:defRPr sz="92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rot="-5400000" vert="horz"/>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[2024.01.10a_AER_raw_data.xlsx]Gender!PivotTable3</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Total Staff by Sex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Gender!$B$3:$B$4</c:f>
              <c:strCache>
                <c:ptCount val="1"/>
                <c:pt idx="0">
                  <c:v>Female</c:v>
                </c:pt>
              </c:strCache>
            </c:strRef>
          </c:tx>
          <c:spPr>
            <a:solidFill>
              <a:schemeClr val="accent1"/>
            </a:solidFill>
            <a:ln>
              <a:noFill/>
            </a:ln>
            <a:effectLst/>
          </c:spPr>
          <c:invertIfNegative val="0"/>
          <c:cat>
            <c:strRef>
              <c:f>Gender!$A$5:$A$11</c:f>
              <c:strCache>
                <c:ptCount val="6"/>
                <c:pt idx="0">
                  <c:v>2018</c:v>
                </c:pt>
                <c:pt idx="1">
                  <c:v>2019</c:v>
                </c:pt>
                <c:pt idx="2">
                  <c:v>2020</c:v>
                </c:pt>
                <c:pt idx="3">
                  <c:v>2021</c:v>
                </c:pt>
                <c:pt idx="4">
                  <c:v>2022</c:v>
                </c:pt>
                <c:pt idx="5">
                  <c:v>2023</c:v>
                </c:pt>
              </c:strCache>
            </c:strRef>
          </c:cat>
          <c:val>
            <c:numRef>
              <c:f>Gender!$B$5:$B$11</c:f>
              <c:numCache>
                <c:formatCode>General</c:formatCode>
                <c:ptCount val="6"/>
                <c:pt idx="0">
                  <c:v>1098</c:v>
                </c:pt>
                <c:pt idx="1">
                  <c:v>1031</c:v>
                </c:pt>
                <c:pt idx="2">
                  <c:v>1022</c:v>
                </c:pt>
                <c:pt idx="3">
                  <c:v>1065</c:v>
                </c:pt>
                <c:pt idx="4">
                  <c:v>1084</c:v>
                </c:pt>
                <c:pt idx="5">
                  <c:v>1049</c:v>
                </c:pt>
              </c:numCache>
            </c:numRef>
          </c:val>
          <c:extLst>
            <c:ext xmlns:c16="http://schemas.microsoft.com/office/drawing/2014/chart" uri="{C3380CC4-5D6E-409C-BE32-E72D297353CC}">
              <c16:uniqueId val="{00000000-0FB9-461A-AA6C-356A2227E5A6}"/>
            </c:ext>
          </c:extLst>
        </c:ser>
        <c:ser>
          <c:idx val="1"/>
          <c:order val="1"/>
          <c:tx>
            <c:strRef>
              <c:f>Gender!$C$3:$C$4</c:f>
              <c:strCache>
                <c:ptCount val="1"/>
                <c:pt idx="0">
                  <c:v>Male</c:v>
                </c:pt>
              </c:strCache>
            </c:strRef>
          </c:tx>
          <c:spPr>
            <a:solidFill>
              <a:schemeClr val="accent2"/>
            </a:solidFill>
            <a:ln>
              <a:noFill/>
            </a:ln>
            <a:effectLst/>
          </c:spPr>
          <c:invertIfNegative val="0"/>
          <c:cat>
            <c:strRef>
              <c:f>Gender!$A$5:$A$11</c:f>
              <c:strCache>
                <c:ptCount val="6"/>
                <c:pt idx="0">
                  <c:v>2018</c:v>
                </c:pt>
                <c:pt idx="1">
                  <c:v>2019</c:v>
                </c:pt>
                <c:pt idx="2">
                  <c:v>2020</c:v>
                </c:pt>
                <c:pt idx="3">
                  <c:v>2021</c:v>
                </c:pt>
                <c:pt idx="4">
                  <c:v>2022</c:v>
                </c:pt>
                <c:pt idx="5">
                  <c:v>2023</c:v>
                </c:pt>
              </c:strCache>
            </c:strRef>
          </c:cat>
          <c:val>
            <c:numRef>
              <c:f>Gender!$C$5:$C$11</c:f>
              <c:numCache>
                <c:formatCode>General</c:formatCode>
                <c:ptCount val="6"/>
                <c:pt idx="0">
                  <c:v>1021</c:v>
                </c:pt>
                <c:pt idx="1">
                  <c:v>958</c:v>
                </c:pt>
                <c:pt idx="2">
                  <c:v>891</c:v>
                </c:pt>
                <c:pt idx="3">
                  <c:v>917</c:v>
                </c:pt>
                <c:pt idx="4">
                  <c:v>910</c:v>
                </c:pt>
                <c:pt idx="5">
                  <c:v>901</c:v>
                </c:pt>
              </c:numCache>
            </c:numRef>
          </c:val>
          <c:extLst>
            <c:ext xmlns:c16="http://schemas.microsoft.com/office/drawing/2014/chart" uri="{C3380CC4-5D6E-409C-BE32-E72D297353CC}">
              <c16:uniqueId val="{00000001-0FB9-461A-AA6C-356A2227E5A6}"/>
            </c:ext>
          </c:extLst>
        </c:ser>
        <c:dLbls>
          <c:showLegendKey val="0"/>
          <c:showVal val="0"/>
          <c:showCatName val="0"/>
          <c:showSerName val="0"/>
          <c:showPercent val="0"/>
          <c:showBubbleSize val="0"/>
        </c:dLbls>
        <c:gapWidth val="219"/>
        <c:overlap val="-27"/>
        <c:axId val="1240791744"/>
        <c:axId val="1240792104"/>
      </c:barChart>
      <c:catAx>
        <c:axId val="1240791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0792104"/>
        <c:crosses val="autoZero"/>
        <c:auto val="1"/>
        <c:lblAlgn val="ctr"/>
        <c:lblOffset val="100"/>
        <c:noMultiLvlLbl val="0"/>
      </c:catAx>
      <c:valAx>
        <c:axId val="1240792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0791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FT</a:t>
            </a:r>
            <a:r>
              <a:rPr lang="en-GB" baseline="0"/>
              <a:t> and PT Staff by Sex over time (counting main position, excluding AberWorkers)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'FT PT Gender'!$X$12</c:f>
              <c:strCache>
                <c:ptCount val="1"/>
                <c:pt idx="0">
                  <c:v>2019</c:v>
                </c:pt>
              </c:strCache>
            </c:strRef>
          </c:tx>
          <c:spPr>
            <a:solidFill>
              <a:schemeClr val="accent2"/>
            </a:solidFill>
            <a:ln>
              <a:noFill/>
            </a:ln>
            <a:effectLst/>
          </c:spPr>
          <c:invertIfNegative val="0"/>
          <c:cat>
            <c:multiLvlStrRef>
              <c:f>'FT PT Gender'!$R$13:$S$18</c:f>
              <c:multiLvlStrCache>
                <c:ptCount val="6"/>
                <c:lvl>
                  <c:pt idx="0">
                    <c:v>FT</c:v>
                  </c:pt>
                  <c:pt idx="1">
                    <c:v>PT</c:v>
                  </c:pt>
                  <c:pt idx="2">
                    <c:v>FT</c:v>
                  </c:pt>
                  <c:pt idx="3">
                    <c:v>PT</c:v>
                  </c:pt>
                  <c:pt idx="4">
                    <c:v>FT</c:v>
                  </c:pt>
                  <c:pt idx="5">
                    <c:v>PT</c:v>
                  </c:pt>
                </c:lvl>
                <c:lvl>
                  <c:pt idx="0">
                    <c:v>Male</c:v>
                  </c:pt>
                  <c:pt idx="2">
                    <c:v>Female</c:v>
                  </c:pt>
                  <c:pt idx="4">
                    <c:v>All</c:v>
                  </c:pt>
                </c:lvl>
              </c:multiLvlStrCache>
            </c:multiLvlStrRef>
          </c:cat>
          <c:val>
            <c:numRef>
              <c:f>'FT PT Gender'!$X$13:$X$18</c:f>
              <c:numCache>
                <c:formatCode>0.0%</c:formatCode>
                <c:ptCount val="6"/>
                <c:pt idx="0">
                  <c:v>0.71141649048625788</c:v>
                </c:pt>
                <c:pt idx="1">
                  <c:v>0.28858350951374206</c:v>
                </c:pt>
                <c:pt idx="2">
                  <c:v>0.44618395303326808</c:v>
                </c:pt>
                <c:pt idx="3">
                  <c:v>0.55381604696673192</c:v>
                </c:pt>
                <c:pt idx="4">
                  <c:v>0.57367886178861793</c:v>
                </c:pt>
                <c:pt idx="5">
                  <c:v>0.42632113821138212</c:v>
                </c:pt>
              </c:numCache>
            </c:numRef>
          </c:val>
          <c:extLst>
            <c:ext xmlns:c16="http://schemas.microsoft.com/office/drawing/2014/chart" uri="{C3380CC4-5D6E-409C-BE32-E72D297353CC}">
              <c16:uniqueId val="{00000000-BF56-4D5B-9B3D-9E692274E1D6}"/>
            </c:ext>
          </c:extLst>
        </c:ser>
        <c:ser>
          <c:idx val="0"/>
          <c:order val="1"/>
          <c:tx>
            <c:strRef>
              <c:f>'FT PT Gender'!$W$12</c:f>
              <c:strCache>
                <c:ptCount val="1"/>
                <c:pt idx="0">
                  <c:v>2020</c:v>
                </c:pt>
              </c:strCache>
            </c:strRef>
          </c:tx>
          <c:spPr>
            <a:solidFill>
              <a:schemeClr val="accent1"/>
            </a:solidFill>
            <a:ln>
              <a:noFill/>
            </a:ln>
            <a:effectLst/>
          </c:spPr>
          <c:invertIfNegative val="0"/>
          <c:cat>
            <c:multiLvlStrRef>
              <c:f>'FT PT Gender'!$R$13:$S$18</c:f>
              <c:multiLvlStrCache>
                <c:ptCount val="6"/>
                <c:lvl>
                  <c:pt idx="0">
                    <c:v>FT</c:v>
                  </c:pt>
                  <c:pt idx="1">
                    <c:v>PT</c:v>
                  </c:pt>
                  <c:pt idx="2">
                    <c:v>FT</c:v>
                  </c:pt>
                  <c:pt idx="3">
                    <c:v>PT</c:v>
                  </c:pt>
                  <c:pt idx="4">
                    <c:v>FT</c:v>
                  </c:pt>
                  <c:pt idx="5">
                    <c:v>PT</c:v>
                  </c:pt>
                </c:lvl>
                <c:lvl>
                  <c:pt idx="0">
                    <c:v>Male</c:v>
                  </c:pt>
                  <c:pt idx="2">
                    <c:v>Female</c:v>
                  </c:pt>
                  <c:pt idx="4">
                    <c:v>All</c:v>
                  </c:pt>
                </c:lvl>
              </c:multiLvlStrCache>
            </c:multiLvlStrRef>
          </c:cat>
          <c:val>
            <c:numRef>
              <c:f>'FT PT Gender'!$W$13:$W$18</c:f>
              <c:numCache>
                <c:formatCode>0.0%</c:formatCode>
                <c:ptCount val="6"/>
                <c:pt idx="0">
                  <c:v>0.6526639344262295</c:v>
                </c:pt>
                <c:pt idx="1">
                  <c:v>0.3473360655737705</c:v>
                </c:pt>
                <c:pt idx="2">
                  <c:v>0.35064935064935066</c:v>
                </c:pt>
                <c:pt idx="3">
                  <c:v>0.64935064935064934</c:v>
                </c:pt>
                <c:pt idx="4">
                  <c:v>0.48414855072463769</c:v>
                </c:pt>
                <c:pt idx="5">
                  <c:v>0.51585144927536231</c:v>
                </c:pt>
              </c:numCache>
            </c:numRef>
          </c:val>
          <c:extLst>
            <c:ext xmlns:c16="http://schemas.microsoft.com/office/drawing/2014/chart" uri="{C3380CC4-5D6E-409C-BE32-E72D297353CC}">
              <c16:uniqueId val="{00000001-BF56-4D5B-9B3D-9E692274E1D6}"/>
            </c:ext>
          </c:extLst>
        </c:ser>
        <c:ser>
          <c:idx val="4"/>
          <c:order val="2"/>
          <c:tx>
            <c:strRef>
              <c:f>'FT PT Gender'!$V$12</c:f>
              <c:strCache>
                <c:ptCount val="1"/>
                <c:pt idx="0">
                  <c:v>2021</c:v>
                </c:pt>
              </c:strCache>
            </c:strRef>
          </c:tx>
          <c:spPr>
            <a:solidFill>
              <a:schemeClr val="accent5"/>
            </a:solidFill>
            <a:ln>
              <a:noFill/>
            </a:ln>
            <a:effectLst/>
          </c:spPr>
          <c:invertIfNegative val="0"/>
          <c:val>
            <c:numRef>
              <c:f>'FT PT Gender'!$V$13:$V$18</c:f>
              <c:numCache>
                <c:formatCode>0.00%</c:formatCode>
                <c:ptCount val="6"/>
                <c:pt idx="0">
                  <c:v>0.62705314009661839</c:v>
                </c:pt>
                <c:pt idx="1">
                  <c:v>0.37294685990338167</c:v>
                </c:pt>
                <c:pt idx="2">
                  <c:v>0.36113236419280798</c:v>
                </c:pt>
                <c:pt idx="3">
                  <c:v>0.63886763580719208</c:v>
                </c:pt>
                <c:pt idx="4">
                  <c:v>0.47865072587532026</c:v>
                </c:pt>
                <c:pt idx="5">
                  <c:v>0.5213492741246798</c:v>
                </c:pt>
              </c:numCache>
            </c:numRef>
          </c:val>
          <c:extLst>
            <c:ext xmlns:c16="http://schemas.microsoft.com/office/drawing/2014/chart" uri="{C3380CC4-5D6E-409C-BE32-E72D297353CC}">
              <c16:uniqueId val="{00000002-BF56-4D5B-9B3D-9E692274E1D6}"/>
            </c:ext>
          </c:extLst>
        </c:ser>
        <c:ser>
          <c:idx val="5"/>
          <c:order val="3"/>
          <c:tx>
            <c:strRef>
              <c:f>'FT PT Gender'!$U$12</c:f>
              <c:strCache>
                <c:ptCount val="1"/>
                <c:pt idx="0">
                  <c:v>2022</c:v>
                </c:pt>
              </c:strCache>
            </c:strRef>
          </c:tx>
          <c:spPr>
            <a:solidFill>
              <a:schemeClr val="accent6"/>
            </a:solidFill>
            <a:ln>
              <a:noFill/>
            </a:ln>
            <a:effectLst/>
          </c:spPr>
          <c:invertIfNegative val="0"/>
          <c:val>
            <c:numRef>
              <c:f>'FT PT Gender'!$U$13:$U$18</c:f>
              <c:numCache>
                <c:formatCode>0.00%</c:formatCode>
                <c:ptCount val="6"/>
                <c:pt idx="0">
                  <c:v>0.62080000000000002</c:v>
                </c:pt>
                <c:pt idx="1">
                  <c:v>0.37919999999999998</c:v>
                </c:pt>
                <c:pt idx="2">
                  <c:v>0.38700000000000001</c:v>
                </c:pt>
                <c:pt idx="3">
                  <c:v>0.61299999999999999</c:v>
                </c:pt>
                <c:pt idx="4">
                  <c:v>0.48899999999999999</c:v>
                </c:pt>
                <c:pt idx="5">
                  <c:v>0.51100000000000001</c:v>
                </c:pt>
              </c:numCache>
            </c:numRef>
          </c:val>
          <c:extLst>
            <c:ext xmlns:c16="http://schemas.microsoft.com/office/drawing/2014/chart" uri="{C3380CC4-5D6E-409C-BE32-E72D297353CC}">
              <c16:uniqueId val="{00000003-BF56-4D5B-9B3D-9E692274E1D6}"/>
            </c:ext>
          </c:extLst>
        </c:ser>
        <c:ser>
          <c:idx val="2"/>
          <c:order val="4"/>
          <c:tx>
            <c:strRef>
              <c:f>'FT PT Gender'!$T$12</c:f>
              <c:strCache>
                <c:ptCount val="1"/>
                <c:pt idx="0">
                  <c:v>2023</c:v>
                </c:pt>
              </c:strCache>
            </c:strRef>
          </c:tx>
          <c:spPr>
            <a:solidFill>
              <a:schemeClr val="accent3"/>
            </a:solidFill>
            <a:ln>
              <a:noFill/>
            </a:ln>
            <a:effectLst/>
          </c:spPr>
          <c:invertIfNegative val="0"/>
          <c:val>
            <c:numRef>
              <c:f>'FT PT Gender'!$T$13:$T$18</c:f>
              <c:numCache>
                <c:formatCode>0.00%</c:formatCode>
                <c:ptCount val="6"/>
                <c:pt idx="0">
                  <c:v>0.60299999999999998</c:v>
                </c:pt>
                <c:pt idx="1">
                  <c:v>0.39700000000000002</c:v>
                </c:pt>
                <c:pt idx="2">
                  <c:v>0.38400000000000001</c:v>
                </c:pt>
                <c:pt idx="3">
                  <c:v>0.61599999999999999</c:v>
                </c:pt>
                <c:pt idx="4">
                  <c:v>0.48</c:v>
                </c:pt>
                <c:pt idx="5">
                  <c:v>0.52</c:v>
                </c:pt>
              </c:numCache>
            </c:numRef>
          </c:val>
          <c:extLst>
            <c:ext xmlns:c16="http://schemas.microsoft.com/office/drawing/2014/chart" uri="{C3380CC4-5D6E-409C-BE32-E72D297353CC}">
              <c16:uniqueId val="{00000004-BF56-4D5B-9B3D-9E692274E1D6}"/>
            </c:ext>
          </c:extLst>
        </c:ser>
        <c:dLbls>
          <c:showLegendKey val="0"/>
          <c:showVal val="0"/>
          <c:showCatName val="0"/>
          <c:showSerName val="0"/>
          <c:showPercent val="0"/>
          <c:showBubbleSize val="0"/>
        </c:dLbls>
        <c:gapWidth val="219"/>
        <c:overlap val="-27"/>
        <c:axId val="1083561920"/>
        <c:axId val="1083562248"/>
      </c:barChart>
      <c:catAx>
        <c:axId val="1083561920"/>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562248"/>
        <c:crosses val="autoZero"/>
        <c:auto val="1"/>
        <c:lblAlgn val="ctr"/>
        <c:lblOffset val="100"/>
        <c:noMultiLvlLbl val="0"/>
      </c:catAx>
      <c:valAx>
        <c:axId val="1083562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56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National</a:t>
            </a:r>
            <a:r>
              <a:rPr lang="en-GB" baseline="0"/>
              <a:t> Identity of staff % (headcount)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Nationality!$I$31</c:f>
              <c:strCache>
                <c:ptCount val="1"/>
                <c:pt idx="0">
                  <c:v>2020</c:v>
                </c:pt>
              </c:strCache>
            </c:strRef>
          </c:tx>
          <c:spPr>
            <a:solidFill>
              <a:schemeClr val="accent1"/>
            </a:solidFill>
            <a:ln>
              <a:noFill/>
            </a:ln>
            <a:effectLst/>
          </c:spPr>
          <c:invertIfNegative val="0"/>
          <c:cat>
            <c:strRef>
              <c:f>Nationality!$H$32:$H$39</c:f>
              <c:strCache>
                <c:ptCount val="8"/>
                <c:pt idx="0">
                  <c:v>British</c:v>
                </c:pt>
                <c:pt idx="1">
                  <c:v>English</c:v>
                </c:pt>
                <c:pt idx="2">
                  <c:v>Information Refused</c:v>
                </c:pt>
                <c:pt idx="3">
                  <c:v>Irish</c:v>
                </c:pt>
                <c:pt idx="4">
                  <c:v>Other</c:v>
                </c:pt>
                <c:pt idx="5">
                  <c:v>Scottish</c:v>
                </c:pt>
                <c:pt idx="6">
                  <c:v>Unknown</c:v>
                </c:pt>
                <c:pt idx="7">
                  <c:v>Welsh</c:v>
                </c:pt>
              </c:strCache>
            </c:strRef>
          </c:cat>
          <c:val>
            <c:numRef>
              <c:f>Nationality!$I$32:$I$39</c:f>
              <c:numCache>
                <c:formatCode>0.0%</c:formatCode>
                <c:ptCount val="8"/>
                <c:pt idx="0">
                  <c:v>0.49764767381076841</c:v>
                </c:pt>
                <c:pt idx="1">
                  <c:v>4.181913225300575E-2</c:v>
                </c:pt>
                <c:pt idx="2">
                  <c:v>1.1500261369576581E-2</c:v>
                </c:pt>
                <c:pt idx="3">
                  <c:v>1.2023000522739153E-2</c:v>
                </c:pt>
                <c:pt idx="4">
                  <c:v>0.11395713538944068</c:v>
                </c:pt>
                <c:pt idx="5">
                  <c:v>1.3591217982226868E-2</c:v>
                </c:pt>
                <c:pt idx="6">
                  <c:v>5.0000000000000001E-3</c:v>
                </c:pt>
                <c:pt idx="7">
                  <c:v>0.30475692629377943</c:v>
                </c:pt>
              </c:numCache>
            </c:numRef>
          </c:val>
          <c:extLst>
            <c:ext xmlns:c16="http://schemas.microsoft.com/office/drawing/2014/chart" uri="{C3380CC4-5D6E-409C-BE32-E72D297353CC}">
              <c16:uniqueId val="{00000000-4743-4B1C-8919-3986FC81035C}"/>
            </c:ext>
          </c:extLst>
        </c:ser>
        <c:ser>
          <c:idx val="1"/>
          <c:order val="1"/>
          <c:tx>
            <c:strRef>
              <c:f>Nationality!$J$31</c:f>
              <c:strCache>
                <c:ptCount val="1"/>
                <c:pt idx="0">
                  <c:v>2021</c:v>
                </c:pt>
              </c:strCache>
            </c:strRef>
          </c:tx>
          <c:spPr>
            <a:solidFill>
              <a:schemeClr val="accent2"/>
            </a:solidFill>
            <a:ln>
              <a:noFill/>
            </a:ln>
            <a:effectLst/>
          </c:spPr>
          <c:invertIfNegative val="0"/>
          <c:cat>
            <c:strRef>
              <c:f>Nationality!$H$32:$H$39</c:f>
              <c:strCache>
                <c:ptCount val="8"/>
                <c:pt idx="0">
                  <c:v>British</c:v>
                </c:pt>
                <c:pt idx="1">
                  <c:v>English</c:v>
                </c:pt>
                <c:pt idx="2">
                  <c:v>Information Refused</c:v>
                </c:pt>
                <c:pt idx="3">
                  <c:v>Irish</c:v>
                </c:pt>
                <c:pt idx="4">
                  <c:v>Other</c:v>
                </c:pt>
                <c:pt idx="5">
                  <c:v>Scottish</c:v>
                </c:pt>
                <c:pt idx="6">
                  <c:v>Unknown</c:v>
                </c:pt>
                <c:pt idx="7">
                  <c:v>Welsh</c:v>
                </c:pt>
              </c:strCache>
            </c:strRef>
          </c:cat>
          <c:val>
            <c:numRef>
              <c:f>Nationality!$J$32:$J$39</c:f>
              <c:numCache>
                <c:formatCode>0.0%</c:formatCode>
                <c:ptCount val="8"/>
                <c:pt idx="0">
                  <c:v>0.48486377396569125</c:v>
                </c:pt>
                <c:pt idx="1">
                  <c:v>3.8345105953582238E-2</c:v>
                </c:pt>
                <c:pt idx="2">
                  <c:v>1.3118062563067608E-2</c:v>
                </c:pt>
                <c:pt idx="3">
                  <c:v>1.4127144298688193E-2</c:v>
                </c:pt>
                <c:pt idx="4">
                  <c:v>0.10645812310797174</c:v>
                </c:pt>
                <c:pt idx="5">
                  <c:v>1.4127144298688193E-2</c:v>
                </c:pt>
                <c:pt idx="6">
                  <c:v>1.7999999999999999E-2</c:v>
                </c:pt>
                <c:pt idx="7">
                  <c:v>0.31079717457114026</c:v>
                </c:pt>
              </c:numCache>
            </c:numRef>
          </c:val>
          <c:extLst>
            <c:ext xmlns:c16="http://schemas.microsoft.com/office/drawing/2014/chart" uri="{C3380CC4-5D6E-409C-BE32-E72D297353CC}">
              <c16:uniqueId val="{00000001-4743-4B1C-8919-3986FC81035C}"/>
            </c:ext>
          </c:extLst>
        </c:ser>
        <c:ser>
          <c:idx val="2"/>
          <c:order val="2"/>
          <c:tx>
            <c:strRef>
              <c:f>Nationality!$K$31</c:f>
              <c:strCache>
                <c:ptCount val="1"/>
                <c:pt idx="0">
                  <c:v>2022</c:v>
                </c:pt>
              </c:strCache>
            </c:strRef>
          </c:tx>
          <c:spPr>
            <a:solidFill>
              <a:schemeClr val="accent3"/>
            </a:solidFill>
            <a:ln>
              <a:noFill/>
            </a:ln>
            <a:effectLst/>
          </c:spPr>
          <c:invertIfNegative val="0"/>
          <c:cat>
            <c:strRef>
              <c:f>Nationality!$H$32:$H$39</c:f>
              <c:strCache>
                <c:ptCount val="8"/>
                <c:pt idx="0">
                  <c:v>British</c:v>
                </c:pt>
                <c:pt idx="1">
                  <c:v>English</c:v>
                </c:pt>
                <c:pt idx="2">
                  <c:v>Information Refused</c:v>
                </c:pt>
                <c:pt idx="3">
                  <c:v>Irish</c:v>
                </c:pt>
                <c:pt idx="4">
                  <c:v>Other</c:v>
                </c:pt>
                <c:pt idx="5">
                  <c:v>Scottish</c:v>
                </c:pt>
                <c:pt idx="6">
                  <c:v>Unknown</c:v>
                </c:pt>
                <c:pt idx="7">
                  <c:v>Welsh</c:v>
                </c:pt>
              </c:strCache>
            </c:strRef>
          </c:cat>
          <c:val>
            <c:numRef>
              <c:f>Nationality!$K$32:$K$39</c:f>
              <c:numCache>
                <c:formatCode>0.0%</c:formatCode>
                <c:ptCount val="8"/>
                <c:pt idx="0">
                  <c:v>0.47642928786359079</c:v>
                </c:pt>
                <c:pt idx="1">
                  <c:v>3.8615847542627882E-2</c:v>
                </c:pt>
                <c:pt idx="2">
                  <c:v>1.1534603811434303E-2</c:v>
                </c:pt>
                <c:pt idx="3">
                  <c:v>1.2537612838515547E-2</c:v>
                </c:pt>
                <c:pt idx="4">
                  <c:v>0.11033099297893681</c:v>
                </c:pt>
                <c:pt idx="5">
                  <c:v>1.4042126379137413E-2</c:v>
                </c:pt>
                <c:pt idx="6">
                  <c:v>3.1E-2</c:v>
                </c:pt>
                <c:pt idx="7">
                  <c:v>0.30541624874623874</c:v>
                </c:pt>
              </c:numCache>
            </c:numRef>
          </c:val>
          <c:extLst>
            <c:ext xmlns:c16="http://schemas.microsoft.com/office/drawing/2014/chart" uri="{C3380CC4-5D6E-409C-BE32-E72D297353CC}">
              <c16:uniqueId val="{00000002-4743-4B1C-8919-3986FC81035C}"/>
            </c:ext>
          </c:extLst>
        </c:ser>
        <c:ser>
          <c:idx val="3"/>
          <c:order val="3"/>
          <c:tx>
            <c:strRef>
              <c:f>Nationality!$L$31</c:f>
              <c:strCache>
                <c:ptCount val="1"/>
                <c:pt idx="0">
                  <c:v>2023</c:v>
                </c:pt>
              </c:strCache>
            </c:strRef>
          </c:tx>
          <c:spPr>
            <a:solidFill>
              <a:schemeClr val="accent4"/>
            </a:solidFill>
            <a:ln>
              <a:noFill/>
            </a:ln>
            <a:effectLst/>
          </c:spPr>
          <c:invertIfNegative val="0"/>
          <c:cat>
            <c:strRef>
              <c:f>Nationality!$H$32:$H$39</c:f>
              <c:strCache>
                <c:ptCount val="8"/>
                <c:pt idx="0">
                  <c:v>British</c:v>
                </c:pt>
                <c:pt idx="1">
                  <c:v>English</c:v>
                </c:pt>
                <c:pt idx="2">
                  <c:v>Information Refused</c:v>
                </c:pt>
                <c:pt idx="3">
                  <c:v>Irish</c:v>
                </c:pt>
                <c:pt idx="4">
                  <c:v>Other</c:v>
                </c:pt>
                <c:pt idx="5">
                  <c:v>Scottish</c:v>
                </c:pt>
                <c:pt idx="6">
                  <c:v>Unknown</c:v>
                </c:pt>
                <c:pt idx="7">
                  <c:v>Welsh</c:v>
                </c:pt>
              </c:strCache>
            </c:strRef>
          </c:cat>
          <c:val>
            <c:numRef>
              <c:f>Nationality!$L$32:$L$39</c:f>
              <c:numCache>
                <c:formatCode>0.0%</c:formatCode>
                <c:ptCount val="8"/>
                <c:pt idx="0">
                  <c:v>0.47435897435897434</c:v>
                </c:pt>
                <c:pt idx="1">
                  <c:v>4.1538461538461538E-2</c:v>
                </c:pt>
                <c:pt idx="2">
                  <c:v>1.0769230769230769E-2</c:v>
                </c:pt>
                <c:pt idx="3">
                  <c:v>1.5384615384615385E-2</c:v>
                </c:pt>
                <c:pt idx="4">
                  <c:v>0.10923076923076923</c:v>
                </c:pt>
                <c:pt idx="5">
                  <c:v>1.3333333333333334E-2</c:v>
                </c:pt>
                <c:pt idx="6">
                  <c:v>1.7000000000000001E-2</c:v>
                </c:pt>
                <c:pt idx="7">
                  <c:v>0.31794871794871793</c:v>
                </c:pt>
              </c:numCache>
            </c:numRef>
          </c:val>
          <c:extLst>
            <c:ext xmlns:c16="http://schemas.microsoft.com/office/drawing/2014/chart" uri="{C3380CC4-5D6E-409C-BE32-E72D297353CC}">
              <c16:uniqueId val="{00000003-4743-4B1C-8919-3986FC81035C}"/>
            </c:ext>
          </c:extLst>
        </c:ser>
        <c:dLbls>
          <c:showLegendKey val="0"/>
          <c:showVal val="0"/>
          <c:showCatName val="0"/>
          <c:showSerName val="0"/>
          <c:showPercent val="0"/>
          <c:showBubbleSize val="0"/>
        </c:dLbls>
        <c:gapWidth val="219"/>
        <c:overlap val="-27"/>
        <c:axId val="746084495"/>
        <c:axId val="813463663"/>
      </c:barChart>
      <c:catAx>
        <c:axId val="74608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463663"/>
        <c:crosses val="autoZero"/>
        <c:auto val="1"/>
        <c:lblAlgn val="ctr"/>
        <c:lblOffset val="100"/>
        <c:noMultiLvlLbl val="0"/>
      </c:catAx>
      <c:valAx>
        <c:axId val="8134636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844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[2024.01.10a_AER_raw_data.xlsx]Age profile!PivotTable4</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Age demographic by year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'Age profile'!$P$3:$P$4</c:f>
              <c:strCache>
                <c:ptCount val="1"/>
                <c:pt idx="0">
                  <c:v>&lt;21</c:v>
                </c:pt>
              </c:strCache>
            </c:strRef>
          </c:tx>
          <c:spPr>
            <a:solidFill>
              <a:schemeClr val="accent1"/>
            </a:solidFill>
            <a:ln>
              <a:noFill/>
            </a:ln>
            <a:effectLst/>
          </c:spPr>
          <c:invertIfNegative val="0"/>
          <c:cat>
            <c:strRef>
              <c:f>'Age profile'!$O$5:$O$9</c:f>
              <c:strCache>
                <c:ptCount val="4"/>
                <c:pt idx="0">
                  <c:v>2020</c:v>
                </c:pt>
                <c:pt idx="1">
                  <c:v>2021</c:v>
                </c:pt>
                <c:pt idx="2">
                  <c:v>2022</c:v>
                </c:pt>
                <c:pt idx="3">
                  <c:v>2023</c:v>
                </c:pt>
              </c:strCache>
            </c:strRef>
          </c:cat>
          <c:val>
            <c:numRef>
              <c:f>'Age profile'!$P$5:$P$9</c:f>
              <c:numCache>
                <c:formatCode>0.0%</c:formatCode>
                <c:ptCount val="4"/>
                <c:pt idx="0">
                  <c:v>9.4093047569262945E-3</c:v>
                </c:pt>
                <c:pt idx="1">
                  <c:v>1.8668012108980829E-2</c:v>
                </c:pt>
                <c:pt idx="2">
                  <c:v>1.354062186559679E-2</c:v>
                </c:pt>
                <c:pt idx="3">
                  <c:v>1.7435897435897435E-2</c:v>
                </c:pt>
              </c:numCache>
            </c:numRef>
          </c:val>
          <c:extLst>
            <c:ext xmlns:c16="http://schemas.microsoft.com/office/drawing/2014/chart" uri="{C3380CC4-5D6E-409C-BE32-E72D297353CC}">
              <c16:uniqueId val="{00000000-87F7-47C6-AD2F-0051DF68D67A}"/>
            </c:ext>
          </c:extLst>
        </c:ser>
        <c:ser>
          <c:idx val="1"/>
          <c:order val="1"/>
          <c:tx>
            <c:strRef>
              <c:f>'Age profile'!$Q$3:$Q$4</c:f>
              <c:strCache>
                <c:ptCount val="1"/>
                <c:pt idx="0">
                  <c:v>21-30</c:v>
                </c:pt>
              </c:strCache>
            </c:strRef>
          </c:tx>
          <c:spPr>
            <a:solidFill>
              <a:schemeClr val="accent2"/>
            </a:solidFill>
            <a:ln>
              <a:noFill/>
            </a:ln>
            <a:effectLst/>
          </c:spPr>
          <c:invertIfNegative val="0"/>
          <c:cat>
            <c:strRef>
              <c:f>'Age profile'!$O$5:$O$9</c:f>
              <c:strCache>
                <c:ptCount val="4"/>
                <c:pt idx="0">
                  <c:v>2020</c:v>
                </c:pt>
                <c:pt idx="1">
                  <c:v>2021</c:v>
                </c:pt>
                <c:pt idx="2">
                  <c:v>2022</c:v>
                </c:pt>
                <c:pt idx="3">
                  <c:v>2023</c:v>
                </c:pt>
              </c:strCache>
            </c:strRef>
          </c:cat>
          <c:val>
            <c:numRef>
              <c:f>'Age profile'!$Q$5:$Q$9</c:f>
              <c:numCache>
                <c:formatCode>0.0%</c:formatCode>
                <c:ptCount val="4"/>
                <c:pt idx="0">
                  <c:v>0.13643491897543125</c:v>
                </c:pt>
                <c:pt idx="1">
                  <c:v>0.14833501513622604</c:v>
                </c:pt>
                <c:pt idx="2">
                  <c:v>0.16850551654964896</c:v>
                </c:pt>
                <c:pt idx="3">
                  <c:v>0.14974358974358976</c:v>
                </c:pt>
              </c:numCache>
            </c:numRef>
          </c:val>
          <c:extLst>
            <c:ext xmlns:c16="http://schemas.microsoft.com/office/drawing/2014/chart" uri="{C3380CC4-5D6E-409C-BE32-E72D297353CC}">
              <c16:uniqueId val="{00000001-87F7-47C6-AD2F-0051DF68D67A}"/>
            </c:ext>
          </c:extLst>
        </c:ser>
        <c:ser>
          <c:idx val="2"/>
          <c:order val="2"/>
          <c:tx>
            <c:strRef>
              <c:f>'Age profile'!$R$3:$R$4</c:f>
              <c:strCache>
                <c:ptCount val="1"/>
                <c:pt idx="0">
                  <c:v>31-40</c:v>
                </c:pt>
              </c:strCache>
            </c:strRef>
          </c:tx>
          <c:spPr>
            <a:solidFill>
              <a:schemeClr val="accent3"/>
            </a:solidFill>
            <a:ln>
              <a:noFill/>
            </a:ln>
            <a:effectLst/>
          </c:spPr>
          <c:invertIfNegative val="0"/>
          <c:cat>
            <c:strRef>
              <c:f>'Age profile'!$O$5:$O$9</c:f>
              <c:strCache>
                <c:ptCount val="4"/>
                <c:pt idx="0">
                  <c:v>2020</c:v>
                </c:pt>
                <c:pt idx="1">
                  <c:v>2021</c:v>
                </c:pt>
                <c:pt idx="2">
                  <c:v>2022</c:v>
                </c:pt>
                <c:pt idx="3">
                  <c:v>2023</c:v>
                </c:pt>
              </c:strCache>
            </c:strRef>
          </c:cat>
          <c:val>
            <c:numRef>
              <c:f>'Age profile'!$R$5:$R$9</c:f>
              <c:numCache>
                <c:formatCode>0.0%</c:formatCode>
                <c:ptCount val="4"/>
                <c:pt idx="0">
                  <c:v>0.20439100888656561</c:v>
                </c:pt>
                <c:pt idx="1">
                  <c:v>0.18819374369323916</c:v>
                </c:pt>
                <c:pt idx="2">
                  <c:v>0.18455366098294884</c:v>
                </c:pt>
                <c:pt idx="3">
                  <c:v>0.18615384615384614</c:v>
                </c:pt>
              </c:numCache>
            </c:numRef>
          </c:val>
          <c:extLst>
            <c:ext xmlns:c16="http://schemas.microsoft.com/office/drawing/2014/chart" uri="{C3380CC4-5D6E-409C-BE32-E72D297353CC}">
              <c16:uniqueId val="{00000002-87F7-47C6-AD2F-0051DF68D67A}"/>
            </c:ext>
          </c:extLst>
        </c:ser>
        <c:ser>
          <c:idx val="3"/>
          <c:order val="3"/>
          <c:tx>
            <c:strRef>
              <c:f>'Age profile'!$S$3:$S$4</c:f>
              <c:strCache>
                <c:ptCount val="1"/>
                <c:pt idx="0">
                  <c:v>41-50</c:v>
                </c:pt>
              </c:strCache>
            </c:strRef>
          </c:tx>
          <c:spPr>
            <a:solidFill>
              <a:schemeClr val="accent4"/>
            </a:solidFill>
            <a:ln>
              <a:noFill/>
            </a:ln>
            <a:effectLst/>
          </c:spPr>
          <c:invertIfNegative val="0"/>
          <c:cat>
            <c:strRef>
              <c:f>'Age profile'!$O$5:$O$9</c:f>
              <c:strCache>
                <c:ptCount val="4"/>
                <c:pt idx="0">
                  <c:v>2020</c:v>
                </c:pt>
                <c:pt idx="1">
                  <c:v>2021</c:v>
                </c:pt>
                <c:pt idx="2">
                  <c:v>2022</c:v>
                </c:pt>
                <c:pt idx="3">
                  <c:v>2023</c:v>
                </c:pt>
              </c:strCache>
            </c:strRef>
          </c:cat>
          <c:val>
            <c:numRef>
              <c:f>'Age profile'!$S$5:$S$9</c:f>
              <c:numCache>
                <c:formatCode>0.0%</c:formatCode>
                <c:ptCount val="4"/>
                <c:pt idx="0">
                  <c:v>0.24934657605854679</c:v>
                </c:pt>
                <c:pt idx="1">
                  <c:v>0.23562058526740667</c:v>
                </c:pt>
                <c:pt idx="2">
                  <c:v>0.23520561685055166</c:v>
                </c:pt>
                <c:pt idx="3">
                  <c:v>0.23948717948717949</c:v>
                </c:pt>
              </c:numCache>
            </c:numRef>
          </c:val>
          <c:extLst>
            <c:ext xmlns:c16="http://schemas.microsoft.com/office/drawing/2014/chart" uri="{C3380CC4-5D6E-409C-BE32-E72D297353CC}">
              <c16:uniqueId val="{00000003-87F7-47C6-AD2F-0051DF68D67A}"/>
            </c:ext>
          </c:extLst>
        </c:ser>
        <c:ser>
          <c:idx val="4"/>
          <c:order val="4"/>
          <c:tx>
            <c:strRef>
              <c:f>'Age profile'!$T$3:$T$4</c:f>
              <c:strCache>
                <c:ptCount val="1"/>
                <c:pt idx="0">
                  <c:v>51-60</c:v>
                </c:pt>
              </c:strCache>
            </c:strRef>
          </c:tx>
          <c:spPr>
            <a:solidFill>
              <a:schemeClr val="accent5"/>
            </a:solidFill>
            <a:ln>
              <a:noFill/>
            </a:ln>
            <a:effectLst/>
          </c:spPr>
          <c:invertIfNegative val="0"/>
          <c:cat>
            <c:strRef>
              <c:f>'Age profile'!$O$5:$O$9</c:f>
              <c:strCache>
                <c:ptCount val="4"/>
                <c:pt idx="0">
                  <c:v>2020</c:v>
                </c:pt>
                <c:pt idx="1">
                  <c:v>2021</c:v>
                </c:pt>
                <c:pt idx="2">
                  <c:v>2022</c:v>
                </c:pt>
                <c:pt idx="3">
                  <c:v>2023</c:v>
                </c:pt>
              </c:strCache>
            </c:strRef>
          </c:cat>
          <c:val>
            <c:numRef>
              <c:f>'Age profile'!$T$5:$T$9</c:f>
              <c:numCache>
                <c:formatCode>0.0%</c:formatCode>
                <c:ptCount val="4"/>
                <c:pt idx="0">
                  <c:v>0.27077888133821221</c:v>
                </c:pt>
                <c:pt idx="1">
                  <c:v>0.27295660948536832</c:v>
                </c:pt>
                <c:pt idx="2">
                  <c:v>0.26629889669007023</c:v>
                </c:pt>
                <c:pt idx="3">
                  <c:v>0.26820512820512821</c:v>
                </c:pt>
              </c:numCache>
            </c:numRef>
          </c:val>
          <c:extLst>
            <c:ext xmlns:c16="http://schemas.microsoft.com/office/drawing/2014/chart" uri="{C3380CC4-5D6E-409C-BE32-E72D297353CC}">
              <c16:uniqueId val="{00000004-87F7-47C6-AD2F-0051DF68D67A}"/>
            </c:ext>
          </c:extLst>
        </c:ser>
        <c:ser>
          <c:idx val="5"/>
          <c:order val="5"/>
          <c:tx>
            <c:strRef>
              <c:f>'Age profile'!$U$3:$U$4</c:f>
              <c:strCache>
                <c:ptCount val="1"/>
                <c:pt idx="0">
                  <c:v>61-70</c:v>
                </c:pt>
              </c:strCache>
            </c:strRef>
          </c:tx>
          <c:spPr>
            <a:solidFill>
              <a:schemeClr val="accent6"/>
            </a:solidFill>
            <a:ln>
              <a:noFill/>
            </a:ln>
            <a:effectLst/>
          </c:spPr>
          <c:invertIfNegative val="0"/>
          <c:cat>
            <c:strRef>
              <c:f>'Age profile'!$O$5:$O$9</c:f>
              <c:strCache>
                <c:ptCount val="4"/>
                <c:pt idx="0">
                  <c:v>2020</c:v>
                </c:pt>
                <c:pt idx="1">
                  <c:v>2021</c:v>
                </c:pt>
                <c:pt idx="2">
                  <c:v>2022</c:v>
                </c:pt>
                <c:pt idx="3">
                  <c:v>2023</c:v>
                </c:pt>
              </c:strCache>
            </c:strRef>
          </c:cat>
          <c:val>
            <c:numRef>
              <c:f>'Age profile'!$U$5:$U$9</c:f>
              <c:numCache>
                <c:formatCode>0.0%</c:formatCode>
                <c:ptCount val="4"/>
                <c:pt idx="0">
                  <c:v>0.10663878724516467</c:v>
                </c:pt>
                <c:pt idx="1">
                  <c:v>0.11150353178607467</c:v>
                </c:pt>
                <c:pt idx="2">
                  <c:v>0.10982948846539618</c:v>
                </c:pt>
                <c:pt idx="3">
                  <c:v>0.11743589743589744</c:v>
                </c:pt>
              </c:numCache>
            </c:numRef>
          </c:val>
          <c:extLst>
            <c:ext xmlns:c16="http://schemas.microsoft.com/office/drawing/2014/chart" uri="{C3380CC4-5D6E-409C-BE32-E72D297353CC}">
              <c16:uniqueId val="{00000005-87F7-47C6-AD2F-0051DF68D67A}"/>
            </c:ext>
          </c:extLst>
        </c:ser>
        <c:ser>
          <c:idx val="6"/>
          <c:order val="6"/>
          <c:tx>
            <c:strRef>
              <c:f>'Age profile'!$V$3:$V$4</c:f>
              <c:strCache>
                <c:ptCount val="1"/>
                <c:pt idx="0">
                  <c:v>71+</c:v>
                </c:pt>
              </c:strCache>
            </c:strRef>
          </c:tx>
          <c:spPr>
            <a:solidFill>
              <a:schemeClr val="tx1"/>
            </a:solidFill>
            <a:ln>
              <a:noFill/>
            </a:ln>
            <a:effectLst/>
          </c:spPr>
          <c:invertIfNegative val="0"/>
          <c:cat>
            <c:strRef>
              <c:f>'Age profile'!$O$5:$O$9</c:f>
              <c:strCache>
                <c:ptCount val="4"/>
                <c:pt idx="0">
                  <c:v>2020</c:v>
                </c:pt>
                <c:pt idx="1">
                  <c:v>2021</c:v>
                </c:pt>
                <c:pt idx="2">
                  <c:v>2022</c:v>
                </c:pt>
                <c:pt idx="3">
                  <c:v>2023</c:v>
                </c:pt>
              </c:strCache>
            </c:strRef>
          </c:cat>
          <c:val>
            <c:numRef>
              <c:f>'Age profile'!$V$5:$V$9</c:f>
              <c:numCache>
                <c:formatCode>0.0%</c:formatCode>
                <c:ptCount val="4"/>
                <c:pt idx="0">
                  <c:v>2.3000522739153161E-2</c:v>
                </c:pt>
                <c:pt idx="1">
                  <c:v>2.4722502522704339E-2</c:v>
                </c:pt>
                <c:pt idx="2">
                  <c:v>2.2066198595787363E-2</c:v>
                </c:pt>
                <c:pt idx="3">
                  <c:v>2.1538461538461538E-2</c:v>
                </c:pt>
              </c:numCache>
            </c:numRef>
          </c:val>
          <c:extLst>
            <c:ext xmlns:c16="http://schemas.microsoft.com/office/drawing/2014/chart" uri="{C3380CC4-5D6E-409C-BE32-E72D297353CC}">
              <c16:uniqueId val="{00000006-87F7-47C6-AD2F-0051DF68D67A}"/>
            </c:ext>
          </c:extLst>
        </c:ser>
        <c:dLbls>
          <c:showLegendKey val="0"/>
          <c:showVal val="0"/>
          <c:showCatName val="0"/>
          <c:showSerName val="0"/>
          <c:showPercent val="0"/>
          <c:showBubbleSize val="0"/>
        </c:dLbls>
        <c:gapWidth val="150"/>
        <c:overlap val="100"/>
        <c:axId val="1193358664"/>
        <c:axId val="1193355784"/>
      </c:barChart>
      <c:catAx>
        <c:axId val="11933586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Calendar year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355784"/>
        <c:crosses val="autoZero"/>
        <c:auto val="1"/>
        <c:lblAlgn val="ctr"/>
        <c:lblOffset val="100"/>
        <c:noMultiLvlLbl val="0"/>
      </c:catAx>
      <c:valAx>
        <c:axId val="1193355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t>
                </a:r>
                <a:r>
                  <a:rPr lang="en-GB" baseline="0"/>
                  <a:t> of all staff</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358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[2024.01.10a_AER_raw_data.xlsx]Age profile gender!PivotTable5</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Sex split</a:t>
            </a:r>
            <a:r>
              <a:rPr lang="en-GB" baseline="0"/>
              <a:t> by age category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rgbClr val="EB818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rgbClr val="EB818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rgbClr val="EB818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'Age profile gender'!$C$3:$C$4</c:f>
              <c:strCache>
                <c:ptCount val="1"/>
                <c:pt idx="0">
                  <c:v>Female</c:v>
                </c:pt>
              </c:strCache>
            </c:strRef>
          </c:tx>
          <c:spPr>
            <a:solidFill>
              <a:schemeClr val="accent1"/>
            </a:solidFill>
            <a:ln>
              <a:noFill/>
            </a:ln>
            <a:effectLst/>
          </c:spPr>
          <c:invertIfNegative val="0"/>
          <c:cat>
            <c:strRef>
              <c:f>'Age profile gender'!$B$5:$B$12</c:f>
              <c:strCache>
                <c:ptCount val="7"/>
                <c:pt idx="0">
                  <c:v>&lt;21</c:v>
                </c:pt>
                <c:pt idx="1">
                  <c:v>21-30</c:v>
                </c:pt>
                <c:pt idx="2">
                  <c:v>31-40</c:v>
                </c:pt>
                <c:pt idx="3">
                  <c:v>41-50</c:v>
                </c:pt>
                <c:pt idx="4">
                  <c:v>51-60</c:v>
                </c:pt>
                <c:pt idx="5">
                  <c:v>61-70</c:v>
                </c:pt>
                <c:pt idx="6">
                  <c:v>71+</c:v>
                </c:pt>
              </c:strCache>
            </c:strRef>
          </c:cat>
          <c:val>
            <c:numRef>
              <c:f>'Age profile gender'!$C$5:$C$12</c:f>
              <c:numCache>
                <c:formatCode>General</c:formatCode>
                <c:ptCount val="7"/>
                <c:pt idx="0">
                  <c:v>12</c:v>
                </c:pt>
                <c:pt idx="1">
                  <c:v>157</c:v>
                </c:pt>
                <c:pt idx="2">
                  <c:v>198</c:v>
                </c:pt>
                <c:pt idx="3">
                  <c:v>255</c:v>
                </c:pt>
                <c:pt idx="4">
                  <c:v>291</c:v>
                </c:pt>
                <c:pt idx="5">
                  <c:v>114</c:v>
                </c:pt>
                <c:pt idx="6">
                  <c:v>22</c:v>
                </c:pt>
              </c:numCache>
            </c:numRef>
          </c:val>
          <c:extLst>
            <c:ext xmlns:c16="http://schemas.microsoft.com/office/drawing/2014/chart" uri="{C3380CC4-5D6E-409C-BE32-E72D297353CC}">
              <c16:uniqueId val="{00000000-1CD3-47F1-B84A-9D9C170996ED}"/>
            </c:ext>
          </c:extLst>
        </c:ser>
        <c:ser>
          <c:idx val="1"/>
          <c:order val="1"/>
          <c:tx>
            <c:strRef>
              <c:f>'Age profile gender'!$D$3:$D$4</c:f>
              <c:strCache>
                <c:ptCount val="1"/>
                <c:pt idx="0">
                  <c:v>Male</c:v>
                </c:pt>
              </c:strCache>
            </c:strRef>
          </c:tx>
          <c:spPr>
            <a:solidFill>
              <a:schemeClr val="accent2"/>
            </a:solidFill>
            <a:ln>
              <a:noFill/>
            </a:ln>
            <a:effectLst/>
          </c:spPr>
          <c:invertIfNegative val="0"/>
          <c:cat>
            <c:strRef>
              <c:f>'Age profile gender'!$B$5:$B$12</c:f>
              <c:strCache>
                <c:ptCount val="7"/>
                <c:pt idx="0">
                  <c:v>&lt;21</c:v>
                </c:pt>
                <c:pt idx="1">
                  <c:v>21-30</c:v>
                </c:pt>
                <c:pt idx="2">
                  <c:v>31-40</c:v>
                </c:pt>
                <c:pt idx="3">
                  <c:v>41-50</c:v>
                </c:pt>
                <c:pt idx="4">
                  <c:v>51-60</c:v>
                </c:pt>
                <c:pt idx="5">
                  <c:v>61-70</c:v>
                </c:pt>
                <c:pt idx="6">
                  <c:v>71+</c:v>
                </c:pt>
              </c:strCache>
            </c:strRef>
          </c:cat>
          <c:val>
            <c:numRef>
              <c:f>'Age profile gender'!$D$5:$D$12</c:f>
              <c:numCache>
                <c:formatCode>General</c:formatCode>
                <c:ptCount val="7"/>
                <c:pt idx="0">
                  <c:v>22</c:v>
                </c:pt>
                <c:pt idx="1">
                  <c:v>135</c:v>
                </c:pt>
                <c:pt idx="2">
                  <c:v>165</c:v>
                </c:pt>
                <c:pt idx="3">
                  <c:v>212</c:v>
                </c:pt>
                <c:pt idx="4">
                  <c:v>232</c:v>
                </c:pt>
                <c:pt idx="5">
                  <c:v>115</c:v>
                </c:pt>
                <c:pt idx="6">
                  <c:v>20</c:v>
                </c:pt>
              </c:numCache>
            </c:numRef>
          </c:val>
          <c:extLst>
            <c:ext xmlns:c16="http://schemas.microsoft.com/office/drawing/2014/chart" uri="{C3380CC4-5D6E-409C-BE32-E72D297353CC}">
              <c16:uniqueId val="{00000001-1CD3-47F1-B84A-9D9C170996ED}"/>
            </c:ext>
          </c:extLst>
        </c:ser>
        <c:dLbls>
          <c:showLegendKey val="0"/>
          <c:showVal val="0"/>
          <c:showCatName val="0"/>
          <c:showSerName val="0"/>
          <c:showPercent val="0"/>
          <c:showBubbleSize val="0"/>
        </c:dLbls>
        <c:gapWidth val="219"/>
        <c:overlap val="100"/>
        <c:axId val="1216077432"/>
        <c:axId val="1216077792"/>
      </c:barChart>
      <c:catAx>
        <c:axId val="12160774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Age category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16077792"/>
        <c:crosses val="autoZero"/>
        <c:auto val="1"/>
        <c:lblAlgn val="ctr"/>
        <c:lblOffset val="100"/>
        <c:noMultiLvlLbl val="0"/>
      </c:catAx>
      <c:valAx>
        <c:axId val="121607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Sex split by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16077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ED45-C2B8-42F7-A693-D5C80EC8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9829</Words>
  <Characters>56028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Jones [dej20] (Staff)</dc:creator>
  <cp:keywords/>
  <dc:description/>
  <cp:lastModifiedBy>Dylan Eurig Jones [dej20] (Staff)</cp:lastModifiedBy>
  <cp:revision>12</cp:revision>
  <cp:lastPrinted>2023-01-19T10:58:00Z</cp:lastPrinted>
  <dcterms:created xsi:type="dcterms:W3CDTF">2024-03-25T09:42:00Z</dcterms:created>
  <dcterms:modified xsi:type="dcterms:W3CDTF">2024-03-27T12:09:00Z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2024-01-22T09:43:19Z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402327f8-a0db-4a80-bc05-2ae1b2ffceda</vt:lpwstr>
  </property>
  <property fmtid="{D5CDD505-2E9C-101B-9397-08002B2CF9AE}" pid="8" name="MSIP_Label_f2dfecbd-fc97-4e8a-a9cd-19ed496c406e_ContentBits">
    <vt:lpwstr>0</vt:lpwstr>
  </property>
</Properties>
</file>