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DCF2" w14:textId="696FF4DD" w:rsidR="00D3049B" w:rsidRPr="0083798E" w:rsidRDefault="00346645" w:rsidP="00A24909">
      <w:pPr>
        <w:pStyle w:val="Heading2"/>
        <w:spacing w:before="120" w:after="0" w:line="360" w:lineRule="auto"/>
        <w:rPr>
          <w:i w:val="0"/>
          <w:iCs w:val="0"/>
        </w:rPr>
      </w:pPr>
      <w:r>
        <w:rPr>
          <w:i w:val="0"/>
          <w:iCs w:val="0"/>
        </w:rPr>
        <w:t>1</w:t>
      </w:r>
      <w:r w:rsidR="00B009DE" w:rsidRPr="0083798E">
        <w:rPr>
          <w:i w:val="0"/>
          <w:iCs w:val="0"/>
        </w:rPr>
        <w:t>Step 1 – Identify the policy</w:t>
      </w:r>
      <w:r w:rsidR="002726E9" w:rsidRPr="0083798E">
        <w:rPr>
          <w:i w:val="0"/>
          <w:iCs w:val="0"/>
        </w:rPr>
        <w:t>/procedure</w:t>
      </w:r>
    </w:p>
    <w:p w14:paraId="7254283F" w14:textId="77777777" w:rsidR="001E4C0B" w:rsidRPr="0083798E" w:rsidRDefault="00A50842" w:rsidP="00D3049B">
      <w:pPr>
        <w:rPr>
          <w:rFonts w:ascii="Arial" w:hAnsi="Arial" w:cs="Arial"/>
          <w:sz w:val="22"/>
          <w:szCs w:val="22"/>
        </w:rPr>
      </w:pPr>
      <w:r w:rsidRPr="0083798E">
        <w:rPr>
          <w:rFonts w:ascii="Arial" w:hAnsi="Arial" w:cs="Arial"/>
          <w:sz w:val="22"/>
          <w:szCs w:val="22"/>
        </w:rPr>
        <w:t>The term</w:t>
      </w:r>
      <w:r w:rsidR="002726E9" w:rsidRPr="0083798E">
        <w:rPr>
          <w:rFonts w:ascii="Arial" w:hAnsi="Arial" w:cs="Arial"/>
          <w:sz w:val="22"/>
          <w:szCs w:val="22"/>
        </w:rPr>
        <w:t>s</w:t>
      </w:r>
      <w:r w:rsidR="00D3049B" w:rsidRPr="0083798E">
        <w:rPr>
          <w:rFonts w:ascii="Arial" w:hAnsi="Arial" w:cs="Arial"/>
          <w:sz w:val="22"/>
          <w:szCs w:val="22"/>
        </w:rPr>
        <w:t xml:space="preserve"> policy</w:t>
      </w:r>
      <w:r w:rsidR="002726E9" w:rsidRPr="0083798E">
        <w:rPr>
          <w:rFonts w:ascii="Arial" w:hAnsi="Arial" w:cs="Arial"/>
          <w:sz w:val="22"/>
          <w:szCs w:val="22"/>
        </w:rPr>
        <w:t>/procedure</w:t>
      </w:r>
      <w:r w:rsidR="00075C36" w:rsidRPr="0083798E">
        <w:rPr>
          <w:rFonts w:ascii="Arial" w:hAnsi="Arial" w:cs="Arial"/>
          <w:sz w:val="22"/>
          <w:szCs w:val="22"/>
        </w:rPr>
        <w:t xml:space="preserve"> </w:t>
      </w:r>
      <w:r w:rsidR="00E262A1" w:rsidRPr="0083798E">
        <w:rPr>
          <w:rFonts w:ascii="Arial" w:hAnsi="Arial" w:cs="Arial"/>
          <w:sz w:val="22"/>
          <w:szCs w:val="22"/>
        </w:rPr>
        <w:t xml:space="preserve">is interpreted broadly in equality legislation, and </w:t>
      </w:r>
      <w:r w:rsidRPr="0083798E">
        <w:rPr>
          <w:rFonts w:ascii="Arial" w:hAnsi="Arial" w:cs="Arial"/>
          <w:sz w:val="22"/>
          <w:szCs w:val="22"/>
        </w:rPr>
        <w:t>refers to a</w:t>
      </w:r>
      <w:r w:rsidR="00D3049B" w:rsidRPr="0083798E">
        <w:rPr>
          <w:rFonts w:ascii="Arial" w:hAnsi="Arial" w:cs="Arial"/>
          <w:sz w:val="22"/>
          <w:szCs w:val="22"/>
        </w:rPr>
        <w:t xml:space="preserve">nything that describes what we do and how we </w:t>
      </w:r>
      <w:r w:rsidRPr="0083798E">
        <w:rPr>
          <w:rFonts w:ascii="Arial" w:hAnsi="Arial" w:cs="Arial"/>
          <w:sz w:val="22"/>
          <w:szCs w:val="22"/>
        </w:rPr>
        <w:t xml:space="preserve">expect to </w:t>
      </w:r>
      <w:r w:rsidR="00D3049B" w:rsidRPr="0083798E">
        <w:rPr>
          <w:rFonts w:ascii="Arial" w:hAnsi="Arial" w:cs="Arial"/>
          <w:sz w:val="22"/>
          <w:szCs w:val="22"/>
        </w:rPr>
        <w:t xml:space="preserve">do it.  </w:t>
      </w:r>
      <w:r w:rsidR="00E262A1" w:rsidRPr="0083798E">
        <w:rPr>
          <w:rFonts w:ascii="Arial" w:hAnsi="Arial" w:cs="Arial"/>
          <w:sz w:val="22"/>
          <w:szCs w:val="22"/>
        </w:rPr>
        <w:t xml:space="preserve"> </w:t>
      </w:r>
      <w:r w:rsidRPr="0083798E">
        <w:rPr>
          <w:rFonts w:ascii="Arial" w:hAnsi="Arial" w:cs="Arial"/>
          <w:sz w:val="22"/>
          <w:szCs w:val="22"/>
        </w:rPr>
        <w:t xml:space="preserve">It can range from </w:t>
      </w:r>
      <w:r w:rsidR="001E4C0B" w:rsidRPr="0083798E">
        <w:rPr>
          <w:rFonts w:ascii="Arial" w:hAnsi="Arial" w:cs="Arial"/>
          <w:sz w:val="22"/>
          <w:szCs w:val="22"/>
        </w:rPr>
        <w:t>published University polic</w:t>
      </w:r>
      <w:r w:rsidR="00E262A1" w:rsidRPr="0083798E">
        <w:rPr>
          <w:rFonts w:ascii="Arial" w:hAnsi="Arial" w:cs="Arial"/>
          <w:sz w:val="22"/>
          <w:szCs w:val="22"/>
        </w:rPr>
        <w:t>ies</w:t>
      </w:r>
      <w:r w:rsidR="001E4C0B" w:rsidRPr="0083798E">
        <w:rPr>
          <w:rFonts w:ascii="Arial" w:hAnsi="Arial" w:cs="Arial"/>
          <w:sz w:val="22"/>
          <w:szCs w:val="22"/>
        </w:rPr>
        <w:t xml:space="preserve"> and procedure</w:t>
      </w:r>
      <w:r w:rsidR="00E262A1" w:rsidRPr="0083798E">
        <w:rPr>
          <w:rFonts w:ascii="Arial" w:hAnsi="Arial" w:cs="Arial"/>
          <w:sz w:val="22"/>
          <w:szCs w:val="22"/>
        </w:rPr>
        <w:t>s</w:t>
      </w:r>
      <w:r w:rsidR="001E4C0B" w:rsidRPr="0083798E">
        <w:rPr>
          <w:rFonts w:ascii="Arial" w:hAnsi="Arial" w:cs="Arial"/>
          <w:sz w:val="22"/>
          <w:szCs w:val="22"/>
        </w:rPr>
        <w:t xml:space="preserve"> to </w:t>
      </w:r>
      <w:r w:rsidR="00075C36" w:rsidRPr="0083798E">
        <w:rPr>
          <w:rFonts w:ascii="Arial" w:hAnsi="Arial" w:cs="Arial"/>
          <w:sz w:val="22"/>
          <w:szCs w:val="22"/>
        </w:rPr>
        <w:t xml:space="preserve">the everyday customs and practices – </w:t>
      </w:r>
      <w:r w:rsidR="00E262A1" w:rsidRPr="0083798E">
        <w:rPr>
          <w:rFonts w:ascii="Arial" w:hAnsi="Arial" w:cs="Arial"/>
          <w:sz w:val="22"/>
          <w:szCs w:val="22"/>
        </w:rPr>
        <w:t>sometimes</w:t>
      </w:r>
      <w:r w:rsidR="00075C36" w:rsidRPr="0083798E">
        <w:rPr>
          <w:rFonts w:ascii="Arial" w:hAnsi="Arial" w:cs="Arial"/>
          <w:sz w:val="22"/>
          <w:szCs w:val="22"/>
        </w:rPr>
        <w:t xml:space="preserve"> unwritten – that </w:t>
      </w:r>
      <w:r w:rsidR="00E262A1" w:rsidRPr="0083798E">
        <w:rPr>
          <w:rFonts w:ascii="Arial" w:hAnsi="Arial" w:cs="Arial"/>
          <w:sz w:val="22"/>
          <w:szCs w:val="22"/>
        </w:rPr>
        <w:t xml:space="preserve">contribute to the way our policies are implemented and how our services are </w:t>
      </w:r>
      <w:r w:rsidR="00075C36" w:rsidRPr="0083798E">
        <w:rPr>
          <w:rFonts w:ascii="Arial" w:hAnsi="Arial" w:cs="Arial"/>
          <w:sz w:val="22"/>
          <w:szCs w:val="22"/>
        </w:rPr>
        <w:t>delivered</w:t>
      </w:r>
      <w:r w:rsidR="00E262A1" w:rsidRPr="0083798E">
        <w:rPr>
          <w:rFonts w:ascii="Arial" w:hAnsi="Arial" w:cs="Arial"/>
          <w:sz w:val="22"/>
          <w:szCs w:val="22"/>
        </w:rPr>
        <w:t xml:space="preserve">.  </w:t>
      </w:r>
      <w:r w:rsidR="00075C36" w:rsidRPr="0083798E">
        <w:rPr>
          <w:rFonts w:ascii="Arial" w:hAnsi="Arial" w:cs="Arial"/>
          <w:sz w:val="22"/>
          <w:szCs w:val="22"/>
        </w:rPr>
        <w:t xml:space="preserve">  </w:t>
      </w:r>
    </w:p>
    <w:p w14:paraId="2198EE4D" w14:textId="77777777" w:rsidR="001E4C0B" w:rsidRPr="0083798E" w:rsidRDefault="001E4C0B" w:rsidP="00D3049B">
      <w:pPr>
        <w:rPr>
          <w:rFonts w:ascii="Arial" w:hAnsi="Arial" w:cs="Arial"/>
          <w:sz w:val="22"/>
          <w:szCs w:val="22"/>
        </w:rPr>
      </w:pPr>
    </w:p>
    <w:p w14:paraId="02FACBBB" w14:textId="77777777" w:rsidR="00D3049B" w:rsidRPr="0083798E" w:rsidRDefault="001E4C0B" w:rsidP="00D3049B">
      <w:pPr>
        <w:rPr>
          <w:rFonts w:ascii="Arial" w:hAnsi="Arial" w:cs="Arial"/>
          <w:sz w:val="22"/>
          <w:szCs w:val="22"/>
        </w:rPr>
      </w:pPr>
      <w:r w:rsidRPr="0083798E">
        <w:rPr>
          <w:rFonts w:ascii="Arial" w:hAnsi="Arial" w:cs="Arial"/>
          <w:sz w:val="22"/>
          <w:szCs w:val="22"/>
        </w:rPr>
        <w:t xml:space="preserve">Published statements of policy are a useful starting point for equality impact assessments, as they </w:t>
      </w:r>
      <w:r w:rsidR="00167D93" w:rsidRPr="0083798E">
        <w:rPr>
          <w:rFonts w:ascii="Arial" w:hAnsi="Arial" w:cs="Arial"/>
          <w:sz w:val="22"/>
          <w:szCs w:val="22"/>
        </w:rPr>
        <w:t>establish</w:t>
      </w:r>
      <w:r w:rsidRPr="0083798E">
        <w:rPr>
          <w:rFonts w:ascii="Arial" w:hAnsi="Arial" w:cs="Arial"/>
          <w:sz w:val="22"/>
          <w:szCs w:val="22"/>
        </w:rPr>
        <w:t xml:space="preserve"> the </w:t>
      </w:r>
      <w:r w:rsidR="00E262A1" w:rsidRPr="0083798E">
        <w:rPr>
          <w:rFonts w:ascii="Arial" w:hAnsi="Arial" w:cs="Arial"/>
          <w:sz w:val="22"/>
          <w:szCs w:val="22"/>
        </w:rPr>
        <w:t>overall purpose of p</w:t>
      </w:r>
      <w:r w:rsidR="00031461" w:rsidRPr="0083798E">
        <w:rPr>
          <w:rFonts w:ascii="Arial" w:hAnsi="Arial" w:cs="Arial"/>
          <w:sz w:val="22"/>
          <w:szCs w:val="22"/>
        </w:rPr>
        <w:t>a</w:t>
      </w:r>
      <w:r w:rsidR="00E262A1" w:rsidRPr="0083798E">
        <w:rPr>
          <w:rFonts w:ascii="Arial" w:hAnsi="Arial" w:cs="Arial"/>
          <w:sz w:val="22"/>
          <w:szCs w:val="22"/>
        </w:rPr>
        <w:t xml:space="preserve">rticular </w:t>
      </w:r>
      <w:r w:rsidR="00F60863" w:rsidRPr="0083798E">
        <w:rPr>
          <w:rFonts w:ascii="Arial" w:hAnsi="Arial" w:cs="Arial"/>
          <w:sz w:val="22"/>
          <w:szCs w:val="22"/>
        </w:rPr>
        <w:t>activities</w:t>
      </w:r>
      <w:r w:rsidR="00C07950" w:rsidRPr="0083798E">
        <w:rPr>
          <w:rFonts w:ascii="Arial" w:hAnsi="Arial" w:cs="Arial"/>
          <w:sz w:val="22"/>
          <w:szCs w:val="22"/>
        </w:rPr>
        <w:t xml:space="preserve">.  </w:t>
      </w:r>
      <w:r w:rsidR="00690C31" w:rsidRPr="0083798E">
        <w:rPr>
          <w:rFonts w:ascii="Arial" w:hAnsi="Arial" w:cs="Arial"/>
          <w:sz w:val="22"/>
          <w:szCs w:val="22"/>
        </w:rPr>
        <w:t xml:space="preserve">Please use this form to document your assessment.  </w:t>
      </w:r>
    </w:p>
    <w:p w14:paraId="6A666A8C" w14:textId="77777777" w:rsidR="00050867" w:rsidRPr="0083798E" w:rsidRDefault="00050867" w:rsidP="00D3049B">
      <w:pPr>
        <w:rPr>
          <w:rFonts w:ascii="Arial" w:hAnsi="Arial" w:cs="Arial"/>
          <w:sz w:val="12"/>
          <w:szCs w:val="22"/>
        </w:rPr>
      </w:pPr>
    </w:p>
    <w:p w14:paraId="76125DBE" w14:textId="77777777" w:rsidR="00A16768" w:rsidRPr="0083798E" w:rsidRDefault="00A16768" w:rsidP="00A16768">
      <w:pPr>
        <w:rPr>
          <w:rFonts w:ascii="Arial" w:hAnsi="Arial" w:cs="Arial"/>
          <w:sz w:val="14"/>
        </w:rPr>
      </w:pPr>
    </w:p>
    <w:tbl>
      <w:tblPr>
        <w:tblStyle w:val="TableGrid"/>
        <w:tblW w:w="9923" w:type="dxa"/>
        <w:tblLook w:val="01E0" w:firstRow="1" w:lastRow="1" w:firstColumn="1" w:lastColumn="1" w:noHBand="0" w:noVBand="0"/>
      </w:tblPr>
      <w:tblGrid>
        <w:gridCol w:w="4680"/>
        <w:gridCol w:w="5243"/>
      </w:tblGrid>
      <w:tr w:rsidR="005D1AE0" w:rsidRPr="0083798E" w14:paraId="46471476" w14:textId="77777777" w:rsidTr="0083798E">
        <w:tc>
          <w:tcPr>
            <w:tcW w:w="4680" w:type="dxa"/>
          </w:tcPr>
          <w:p w14:paraId="39A32D8C" w14:textId="77777777" w:rsidR="005D1AE0" w:rsidRPr="0083798E" w:rsidRDefault="005D1AE0" w:rsidP="007D39AE">
            <w:pPr>
              <w:spacing w:before="60" w:after="60"/>
              <w:rPr>
                <w:rFonts w:ascii="Arial" w:hAnsi="Arial" w:cs="Arial"/>
              </w:rPr>
            </w:pPr>
            <w:r w:rsidRPr="0083798E">
              <w:rPr>
                <w:rFonts w:ascii="Arial" w:hAnsi="Arial" w:cs="Arial"/>
              </w:rPr>
              <w:t>Policy/Procedure title</w:t>
            </w:r>
          </w:p>
        </w:tc>
        <w:tc>
          <w:tcPr>
            <w:tcW w:w="5243" w:type="dxa"/>
          </w:tcPr>
          <w:p w14:paraId="44172083" w14:textId="77777777" w:rsidR="005D1AE0" w:rsidRPr="0083798E" w:rsidRDefault="005D1AE0" w:rsidP="007D39AE">
            <w:pPr>
              <w:spacing w:before="60" w:after="60"/>
              <w:rPr>
                <w:rFonts w:ascii="Arial" w:hAnsi="Arial" w:cs="Arial"/>
                <w:color w:val="FF0000"/>
              </w:rPr>
            </w:pPr>
          </w:p>
        </w:tc>
      </w:tr>
      <w:tr w:rsidR="00B009DE" w:rsidRPr="0083798E" w14:paraId="53EF91E4" w14:textId="77777777" w:rsidTr="0083798E">
        <w:tc>
          <w:tcPr>
            <w:tcW w:w="4680" w:type="dxa"/>
          </w:tcPr>
          <w:p w14:paraId="2FE8C8A9" w14:textId="77777777" w:rsidR="00B009DE" w:rsidRPr="0083798E" w:rsidRDefault="005D1AE0" w:rsidP="00F37D4E">
            <w:pPr>
              <w:spacing w:before="60" w:after="60"/>
              <w:rPr>
                <w:rFonts w:ascii="Arial" w:hAnsi="Arial" w:cs="Arial"/>
              </w:rPr>
            </w:pPr>
            <w:r w:rsidRPr="0083798E">
              <w:rPr>
                <w:rFonts w:ascii="Arial" w:hAnsi="Arial" w:cs="Arial"/>
              </w:rPr>
              <w:t>Date of EIA</w:t>
            </w:r>
          </w:p>
        </w:tc>
        <w:tc>
          <w:tcPr>
            <w:tcW w:w="5243" w:type="dxa"/>
          </w:tcPr>
          <w:p w14:paraId="1066D46A" w14:textId="77777777" w:rsidR="00B009DE" w:rsidRPr="0083798E" w:rsidRDefault="00B009DE" w:rsidP="0066218A">
            <w:pPr>
              <w:spacing w:before="60" w:after="60"/>
              <w:rPr>
                <w:rFonts w:ascii="Arial" w:hAnsi="Arial" w:cs="Arial"/>
                <w:color w:val="FF0000"/>
              </w:rPr>
            </w:pPr>
          </w:p>
        </w:tc>
      </w:tr>
      <w:tr w:rsidR="00B009DE" w:rsidRPr="0083798E" w14:paraId="00AA47A1" w14:textId="77777777" w:rsidTr="0083798E">
        <w:tc>
          <w:tcPr>
            <w:tcW w:w="4680" w:type="dxa"/>
          </w:tcPr>
          <w:p w14:paraId="28BCB830" w14:textId="77777777" w:rsidR="00B009DE" w:rsidRPr="0083798E" w:rsidRDefault="001E2567" w:rsidP="00F37D4E">
            <w:pPr>
              <w:spacing w:before="60" w:after="60"/>
              <w:rPr>
                <w:rFonts w:ascii="Arial" w:hAnsi="Arial" w:cs="Arial"/>
              </w:rPr>
            </w:pPr>
            <w:r w:rsidRPr="0083798E">
              <w:rPr>
                <w:rFonts w:ascii="Arial" w:hAnsi="Arial" w:cs="Arial"/>
              </w:rPr>
              <w:t xml:space="preserve">Department </w:t>
            </w:r>
            <w:r w:rsidR="00B009DE" w:rsidRPr="0083798E">
              <w:rPr>
                <w:rFonts w:ascii="Arial" w:hAnsi="Arial" w:cs="Arial"/>
              </w:rPr>
              <w:t>carrying out the assessment</w:t>
            </w:r>
          </w:p>
        </w:tc>
        <w:tc>
          <w:tcPr>
            <w:tcW w:w="5243" w:type="dxa"/>
          </w:tcPr>
          <w:p w14:paraId="6AF2D38A" w14:textId="77777777" w:rsidR="00B009DE" w:rsidRPr="0083798E" w:rsidRDefault="00B009DE" w:rsidP="002726E9">
            <w:pPr>
              <w:spacing w:before="60" w:after="60"/>
              <w:rPr>
                <w:rFonts w:ascii="Arial" w:hAnsi="Arial" w:cs="Arial"/>
                <w:color w:val="FF0000"/>
              </w:rPr>
            </w:pPr>
          </w:p>
        </w:tc>
      </w:tr>
      <w:tr w:rsidR="00D6351B" w:rsidRPr="0083798E" w14:paraId="6E80CCAC" w14:textId="77777777" w:rsidTr="0083798E">
        <w:tc>
          <w:tcPr>
            <w:tcW w:w="4680" w:type="dxa"/>
          </w:tcPr>
          <w:p w14:paraId="1F8A8D95" w14:textId="77777777" w:rsidR="00D6351B" w:rsidRPr="0083798E" w:rsidRDefault="00D6351B" w:rsidP="00F37D4E">
            <w:pPr>
              <w:spacing w:before="60" w:after="60"/>
              <w:rPr>
                <w:rFonts w:ascii="Arial" w:hAnsi="Arial" w:cs="Arial"/>
              </w:rPr>
            </w:pPr>
            <w:r w:rsidRPr="0083798E">
              <w:rPr>
                <w:rFonts w:ascii="Arial" w:hAnsi="Arial" w:cs="Arial"/>
              </w:rPr>
              <w:t>Location of policy</w:t>
            </w:r>
            <w:r w:rsidR="002726E9" w:rsidRPr="0083798E">
              <w:rPr>
                <w:rFonts w:ascii="Arial" w:hAnsi="Arial" w:cs="Arial"/>
              </w:rPr>
              <w:t>/procedure</w:t>
            </w:r>
          </w:p>
        </w:tc>
        <w:tc>
          <w:tcPr>
            <w:tcW w:w="5243" w:type="dxa"/>
          </w:tcPr>
          <w:p w14:paraId="21665969" w14:textId="77777777" w:rsidR="00672858" w:rsidRPr="0083798E" w:rsidRDefault="00672858" w:rsidP="00672858">
            <w:pPr>
              <w:spacing w:before="60" w:after="60"/>
              <w:rPr>
                <w:rFonts w:ascii="Arial" w:hAnsi="Arial" w:cs="Arial"/>
                <w:color w:val="FF0000"/>
              </w:rPr>
            </w:pPr>
          </w:p>
        </w:tc>
      </w:tr>
      <w:tr w:rsidR="00B009DE" w:rsidRPr="0083798E" w14:paraId="3DE76870" w14:textId="77777777" w:rsidTr="0083798E">
        <w:tc>
          <w:tcPr>
            <w:tcW w:w="4680" w:type="dxa"/>
          </w:tcPr>
          <w:p w14:paraId="5E38DB88" w14:textId="77777777" w:rsidR="00B009DE" w:rsidRPr="0083798E" w:rsidRDefault="00B009DE" w:rsidP="00F37D4E">
            <w:pPr>
              <w:spacing w:before="60" w:after="60"/>
              <w:rPr>
                <w:rFonts w:ascii="Arial" w:hAnsi="Arial" w:cs="Arial"/>
              </w:rPr>
            </w:pPr>
            <w:r w:rsidRPr="0083798E">
              <w:rPr>
                <w:rFonts w:ascii="Arial" w:hAnsi="Arial" w:cs="Arial"/>
              </w:rPr>
              <w:t xml:space="preserve">New or </w:t>
            </w:r>
            <w:r w:rsidR="00663620" w:rsidRPr="0083798E">
              <w:rPr>
                <w:rFonts w:ascii="Arial" w:hAnsi="Arial" w:cs="Arial"/>
              </w:rPr>
              <w:t xml:space="preserve">previously approved </w:t>
            </w:r>
            <w:r w:rsidRPr="0083798E">
              <w:rPr>
                <w:rFonts w:ascii="Arial" w:hAnsi="Arial" w:cs="Arial"/>
              </w:rPr>
              <w:t>policy</w:t>
            </w:r>
            <w:r w:rsidR="002726E9" w:rsidRPr="0083798E">
              <w:rPr>
                <w:rFonts w:ascii="Arial" w:hAnsi="Arial" w:cs="Arial"/>
              </w:rPr>
              <w:t>/procedure</w:t>
            </w:r>
            <w:r w:rsidRPr="0083798E">
              <w:rPr>
                <w:rFonts w:ascii="Arial" w:hAnsi="Arial" w:cs="Arial"/>
              </w:rPr>
              <w:t>?</w:t>
            </w:r>
          </w:p>
        </w:tc>
        <w:tc>
          <w:tcPr>
            <w:tcW w:w="5243" w:type="dxa"/>
          </w:tcPr>
          <w:p w14:paraId="464AC7FF" w14:textId="77777777" w:rsidR="00B009DE" w:rsidRPr="0083798E" w:rsidRDefault="00B009DE" w:rsidP="002726E9">
            <w:pPr>
              <w:autoSpaceDE w:val="0"/>
              <w:autoSpaceDN w:val="0"/>
              <w:adjustRightInd w:val="0"/>
              <w:rPr>
                <w:rFonts w:ascii="Arial" w:hAnsi="Arial" w:cs="Arial"/>
                <w:color w:val="FF0000"/>
              </w:rPr>
            </w:pPr>
          </w:p>
        </w:tc>
      </w:tr>
      <w:tr w:rsidR="0026376B" w:rsidRPr="0083798E" w14:paraId="23498837" w14:textId="77777777" w:rsidTr="0083798E">
        <w:tc>
          <w:tcPr>
            <w:tcW w:w="4680" w:type="dxa"/>
          </w:tcPr>
          <w:p w14:paraId="719E729E" w14:textId="77777777" w:rsidR="0026376B" w:rsidRPr="0083798E" w:rsidRDefault="00663620" w:rsidP="00F37D4E">
            <w:pPr>
              <w:spacing w:before="60" w:after="60"/>
              <w:rPr>
                <w:rFonts w:ascii="Arial" w:hAnsi="Arial" w:cs="Arial"/>
              </w:rPr>
            </w:pPr>
            <w:r w:rsidRPr="0083798E">
              <w:rPr>
                <w:rFonts w:ascii="Arial" w:hAnsi="Arial" w:cs="Arial"/>
              </w:rPr>
              <w:t xml:space="preserve">Date of approval / last review (if known) </w:t>
            </w:r>
          </w:p>
        </w:tc>
        <w:tc>
          <w:tcPr>
            <w:tcW w:w="5243" w:type="dxa"/>
          </w:tcPr>
          <w:p w14:paraId="66A000BF" w14:textId="77777777" w:rsidR="0026376B" w:rsidRPr="0083798E" w:rsidRDefault="0026376B" w:rsidP="00F37D4E">
            <w:pPr>
              <w:spacing w:before="60" w:after="60"/>
              <w:rPr>
                <w:rFonts w:ascii="Arial" w:hAnsi="Arial" w:cs="Arial"/>
                <w:color w:val="FF0000"/>
              </w:rPr>
            </w:pPr>
          </w:p>
        </w:tc>
      </w:tr>
      <w:tr w:rsidR="00B009DE" w:rsidRPr="0083798E" w14:paraId="23BE924A" w14:textId="77777777" w:rsidTr="0083798E">
        <w:tc>
          <w:tcPr>
            <w:tcW w:w="4680" w:type="dxa"/>
          </w:tcPr>
          <w:p w14:paraId="56FB5DE0" w14:textId="77777777" w:rsidR="00B009DE" w:rsidRPr="0083798E" w:rsidRDefault="00B009DE" w:rsidP="00F37D4E">
            <w:pPr>
              <w:spacing w:before="60" w:after="60"/>
              <w:rPr>
                <w:rFonts w:ascii="Arial" w:hAnsi="Arial" w:cs="Arial"/>
              </w:rPr>
            </w:pPr>
            <w:r w:rsidRPr="0083798E">
              <w:rPr>
                <w:rFonts w:ascii="Arial" w:hAnsi="Arial" w:cs="Arial"/>
              </w:rPr>
              <w:t>Name and role of Assessor(s)</w:t>
            </w:r>
          </w:p>
        </w:tc>
        <w:tc>
          <w:tcPr>
            <w:tcW w:w="5243" w:type="dxa"/>
          </w:tcPr>
          <w:p w14:paraId="044D478D" w14:textId="77777777" w:rsidR="00B009DE" w:rsidRPr="0083798E" w:rsidRDefault="00B009DE" w:rsidP="00CE24E3">
            <w:pPr>
              <w:spacing w:before="60" w:after="60"/>
              <w:rPr>
                <w:rFonts w:ascii="Arial" w:hAnsi="Arial" w:cs="Arial"/>
                <w:color w:val="FF0000"/>
              </w:rPr>
            </w:pPr>
          </w:p>
        </w:tc>
      </w:tr>
    </w:tbl>
    <w:p w14:paraId="60FEDED9" w14:textId="77777777" w:rsidR="00B009DE" w:rsidRPr="0083798E" w:rsidRDefault="00B009DE" w:rsidP="00A24909">
      <w:pPr>
        <w:pStyle w:val="Heading2"/>
        <w:spacing w:before="400" w:after="0" w:line="360" w:lineRule="auto"/>
        <w:rPr>
          <w:i w:val="0"/>
          <w:iCs w:val="0"/>
        </w:rPr>
      </w:pPr>
      <w:r w:rsidRPr="0083798E">
        <w:rPr>
          <w:i w:val="0"/>
          <w:iCs w:val="0"/>
        </w:rPr>
        <w:t>Step 2 –</w:t>
      </w:r>
      <w:r w:rsidR="008C4820" w:rsidRPr="0083798E">
        <w:rPr>
          <w:i w:val="0"/>
          <w:iCs w:val="0"/>
        </w:rPr>
        <w:t xml:space="preserve"> </w:t>
      </w:r>
      <w:r w:rsidR="00ED44D9" w:rsidRPr="0083798E">
        <w:rPr>
          <w:i w:val="0"/>
          <w:iCs w:val="0"/>
        </w:rPr>
        <w:t>Further i</w:t>
      </w:r>
      <w:r w:rsidRPr="0083798E">
        <w:rPr>
          <w:i w:val="0"/>
          <w:iCs w:val="0"/>
        </w:rPr>
        <w:t xml:space="preserve">nformation </w:t>
      </w:r>
    </w:p>
    <w:tbl>
      <w:tblPr>
        <w:tblStyle w:val="TableGrid"/>
        <w:tblW w:w="9923" w:type="dxa"/>
        <w:tblLook w:val="01E0" w:firstRow="1" w:lastRow="1" w:firstColumn="1" w:lastColumn="1" w:noHBand="0" w:noVBand="0"/>
      </w:tblPr>
      <w:tblGrid>
        <w:gridCol w:w="4680"/>
        <w:gridCol w:w="5243"/>
      </w:tblGrid>
      <w:tr w:rsidR="00B009DE" w:rsidRPr="0083798E" w14:paraId="769F1DC8" w14:textId="77777777" w:rsidTr="0083798E">
        <w:tc>
          <w:tcPr>
            <w:tcW w:w="4680" w:type="dxa"/>
          </w:tcPr>
          <w:p w14:paraId="2CB80CFD" w14:textId="77777777" w:rsidR="00B009DE" w:rsidRPr="0083798E" w:rsidRDefault="00B009DE" w:rsidP="00F37D4E">
            <w:pPr>
              <w:spacing w:before="60" w:after="60"/>
              <w:rPr>
                <w:rFonts w:ascii="Arial" w:hAnsi="Arial" w:cs="Arial"/>
              </w:rPr>
            </w:pPr>
            <w:r w:rsidRPr="0083798E">
              <w:rPr>
                <w:rFonts w:ascii="Arial" w:hAnsi="Arial" w:cs="Arial"/>
              </w:rPr>
              <w:t xml:space="preserve">1.  Who is responsible for the policy </w:t>
            </w:r>
            <w:r w:rsidR="00881120" w:rsidRPr="0083798E">
              <w:rPr>
                <w:rFonts w:ascii="Arial" w:hAnsi="Arial" w:cs="Arial"/>
              </w:rPr>
              <w:t xml:space="preserve">/procedure </w:t>
            </w:r>
            <w:r w:rsidRPr="0083798E">
              <w:rPr>
                <w:rFonts w:ascii="Arial" w:hAnsi="Arial" w:cs="Arial"/>
              </w:rPr>
              <w:t>that is being assessed?</w:t>
            </w:r>
          </w:p>
        </w:tc>
        <w:tc>
          <w:tcPr>
            <w:tcW w:w="5243" w:type="dxa"/>
          </w:tcPr>
          <w:p w14:paraId="2BD71DCD" w14:textId="77777777" w:rsidR="00B009DE" w:rsidRPr="0083798E" w:rsidRDefault="00B009DE" w:rsidP="004C24BE">
            <w:pPr>
              <w:spacing w:before="60" w:after="60"/>
              <w:rPr>
                <w:rFonts w:ascii="Arial" w:hAnsi="Arial" w:cs="Arial"/>
                <w:color w:val="FF0000"/>
              </w:rPr>
            </w:pPr>
          </w:p>
        </w:tc>
      </w:tr>
      <w:tr w:rsidR="00B009DE" w:rsidRPr="0083798E" w14:paraId="24687ABA" w14:textId="77777777" w:rsidTr="0083798E">
        <w:tc>
          <w:tcPr>
            <w:tcW w:w="4680" w:type="dxa"/>
          </w:tcPr>
          <w:p w14:paraId="51467977" w14:textId="77777777" w:rsidR="00B009DE" w:rsidRPr="0083798E" w:rsidRDefault="00B009DE" w:rsidP="00F37D4E">
            <w:pPr>
              <w:spacing w:before="60" w:after="60"/>
              <w:rPr>
                <w:rStyle w:val="A6"/>
                <w:rFonts w:ascii="Arial" w:hAnsi="Arial"/>
                <w:color w:val="auto"/>
              </w:rPr>
            </w:pPr>
            <w:r w:rsidRPr="0083798E">
              <w:rPr>
                <w:rStyle w:val="A6"/>
                <w:rFonts w:ascii="Arial" w:hAnsi="Arial"/>
                <w:color w:val="auto"/>
              </w:rPr>
              <w:t xml:space="preserve">2.  Describe the </w:t>
            </w:r>
            <w:r w:rsidR="00ED44D9" w:rsidRPr="0083798E">
              <w:rPr>
                <w:rStyle w:val="A6"/>
                <w:rFonts w:ascii="Arial" w:hAnsi="Arial"/>
                <w:color w:val="auto"/>
              </w:rPr>
              <w:t xml:space="preserve">main </w:t>
            </w:r>
            <w:r w:rsidRPr="0083798E">
              <w:rPr>
                <w:rStyle w:val="A6"/>
                <w:rFonts w:ascii="Arial" w:hAnsi="Arial"/>
                <w:color w:val="auto"/>
              </w:rPr>
              <w:t>aims, objectives and purpose of the policy</w:t>
            </w:r>
            <w:r w:rsidR="00881120" w:rsidRPr="0083798E">
              <w:rPr>
                <w:rStyle w:val="A6"/>
                <w:rFonts w:ascii="Arial" w:hAnsi="Arial"/>
                <w:color w:val="auto"/>
              </w:rPr>
              <w:t>/procedure.</w:t>
            </w:r>
          </w:p>
        </w:tc>
        <w:tc>
          <w:tcPr>
            <w:tcW w:w="5243" w:type="dxa"/>
          </w:tcPr>
          <w:p w14:paraId="17AEB528" w14:textId="77777777" w:rsidR="00AD7689" w:rsidRPr="0083798E" w:rsidRDefault="00AD7689" w:rsidP="00590236">
            <w:pPr>
              <w:spacing w:before="60" w:after="60" w:line="360" w:lineRule="auto"/>
              <w:rPr>
                <w:rStyle w:val="A6"/>
                <w:rFonts w:ascii="Arial" w:hAnsi="Arial"/>
                <w:color w:val="FF0000"/>
              </w:rPr>
            </w:pPr>
          </w:p>
        </w:tc>
      </w:tr>
      <w:tr w:rsidR="00B009DE" w:rsidRPr="0083798E" w14:paraId="1BD6A857" w14:textId="77777777" w:rsidTr="0083798E">
        <w:tc>
          <w:tcPr>
            <w:tcW w:w="4680" w:type="dxa"/>
          </w:tcPr>
          <w:p w14:paraId="5738F814" w14:textId="77777777" w:rsidR="00B009DE" w:rsidRPr="0083798E" w:rsidRDefault="00B009DE" w:rsidP="00F37D4E">
            <w:pPr>
              <w:spacing w:before="60" w:after="60"/>
              <w:rPr>
                <w:rFonts w:ascii="Arial" w:hAnsi="Arial" w:cs="Arial"/>
              </w:rPr>
            </w:pPr>
            <w:r w:rsidRPr="0083798E">
              <w:rPr>
                <w:rFonts w:ascii="Arial" w:hAnsi="Arial" w:cs="Arial"/>
              </w:rPr>
              <w:t>3.   Are there associated objectives of the policy</w:t>
            </w:r>
            <w:r w:rsidR="00881120" w:rsidRPr="0083798E">
              <w:rPr>
                <w:rStyle w:val="A6"/>
                <w:rFonts w:ascii="Arial" w:hAnsi="Arial"/>
                <w:color w:val="auto"/>
              </w:rPr>
              <w:t>/procedure</w:t>
            </w:r>
            <w:r w:rsidRPr="0083798E">
              <w:rPr>
                <w:rFonts w:ascii="Arial" w:hAnsi="Arial" w:cs="Arial"/>
              </w:rPr>
              <w:t xml:space="preserve">?  If so, please explain.  </w:t>
            </w:r>
          </w:p>
          <w:p w14:paraId="3F91EE2F" w14:textId="77777777" w:rsidR="00B009DE" w:rsidRPr="0083798E" w:rsidRDefault="00B009DE" w:rsidP="00F37D4E">
            <w:pPr>
              <w:spacing w:before="60" w:after="60"/>
              <w:rPr>
                <w:rFonts w:ascii="Arial" w:hAnsi="Arial" w:cs="Arial"/>
              </w:rPr>
            </w:pPr>
            <w:r w:rsidRPr="0083798E">
              <w:rPr>
                <w:rFonts w:ascii="Arial" w:hAnsi="Arial" w:cs="Arial"/>
              </w:rPr>
              <w:t>Examples include statutory requirements, sector initiatives, etc.</w:t>
            </w:r>
          </w:p>
        </w:tc>
        <w:tc>
          <w:tcPr>
            <w:tcW w:w="5243" w:type="dxa"/>
          </w:tcPr>
          <w:p w14:paraId="5C6B4F86" w14:textId="77777777" w:rsidR="00880A94" w:rsidRPr="0083798E" w:rsidRDefault="00880A94" w:rsidP="00FF2262">
            <w:pPr>
              <w:pStyle w:val="NormalWeb"/>
              <w:spacing w:before="0" w:beforeAutospacing="0" w:after="120" w:afterAutospacing="0" w:line="236" w:lineRule="atLeast"/>
              <w:jc w:val="both"/>
              <w:rPr>
                <w:rFonts w:ascii="Arial" w:hAnsi="Arial" w:cs="Arial"/>
                <w:color w:val="FF0000"/>
              </w:rPr>
            </w:pPr>
          </w:p>
        </w:tc>
      </w:tr>
      <w:tr w:rsidR="00ED44D9" w:rsidRPr="0083798E" w14:paraId="184DCDA7" w14:textId="77777777" w:rsidTr="0083798E">
        <w:tc>
          <w:tcPr>
            <w:tcW w:w="4680" w:type="dxa"/>
          </w:tcPr>
          <w:p w14:paraId="1504D139" w14:textId="201343AD" w:rsidR="00ED44D9" w:rsidRPr="0083798E" w:rsidRDefault="00ED44D9" w:rsidP="00F37D4E">
            <w:pPr>
              <w:spacing w:before="60" w:after="60"/>
              <w:rPr>
                <w:rFonts w:ascii="Arial" w:hAnsi="Arial" w:cs="Arial"/>
              </w:rPr>
            </w:pPr>
            <w:r w:rsidRPr="0083798E">
              <w:rPr>
                <w:rFonts w:ascii="Arial" w:hAnsi="Arial" w:cs="Arial"/>
              </w:rPr>
              <w:t xml:space="preserve">4.  Who is expected to benefit from this </w:t>
            </w:r>
            <w:r w:rsidR="005C2CAC">
              <w:rPr>
                <w:rFonts w:ascii="Arial" w:hAnsi="Arial" w:cs="Arial"/>
              </w:rPr>
              <w:t xml:space="preserve">revised </w:t>
            </w:r>
            <w:r w:rsidRPr="0083798E">
              <w:rPr>
                <w:rFonts w:ascii="Arial" w:hAnsi="Arial" w:cs="Arial"/>
              </w:rPr>
              <w:t>policy</w:t>
            </w:r>
            <w:r w:rsidR="00881120" w:rsidRPr="0083798E">
              <w:rPr>
                <w:rStyle w:val="A6"/>
                <w:rFonts w:ascii="Arial" w:hAnsi="Arial"/>
                <w:color w:val="auto"/>
              </w:rPr>
              <w:t>/procedure</w:t>
            </w:r>
            <w:r w:rsidRPr="0083798E">
              <w:rPr>
                <w:rFonts w:ascii="Arial" w:hAnsi="Arial" w:cs="Arial"/>
              </w:rPr>
              <w:t>?</w:t>
            </w:r>
          </w:p>
        </w:tc>
        <w:tc>
          <w:tcPr>
            <w:tcW w:w="5243" w:type="dxa"/>
          </w:tcPr>
          <w:p w14:paraId="74DB3359" w14:textId="77777777" w:rsidR="00940893" w:rsidRPr="0083798E" w:rsidRDefault="00940893" w:rsidP="008F3E5B">
            <w:pPr>
              <w:spacing w:before="60" w:after="60"/>
              <w:rPr>
                <w:rFonts w:ascii="Arial" w:hAnsi="Arial" w:cs="Arial"/>
                <w:color w:val="FF0000"/>
              </w:rPr>
            </w:pPr>
          </w:p>
        </w:tc>
      </w:tr>
      <w:tr w:rsidR="00ED44D9" w:rsidRPr="0083798E" w14:paraId="5BC49654" w14:textId="77777777" w:rsidTr="0083798E">
        <w:tc>
          <w:tcPr>
            <w:tcW w:w="4680" w:type="dxa"/>
          </w:tcPr>
          <w:p w14:paraId="7BD73DEE" w14:textId="77777777" w:rsidR="00ED44D9" w:rsidRPr="0083798E" w:rsidRDefault="00ED44D9" w:rsidP="00F37D4E">
            <w:pPr>
              <w:spacing w:before="60" w:after="60"/>
              <w:rPr>
                <w:rFonts w:ascii="Arial" w:hAnsi="Arial" w:cs="Arial"/>
              </w:rPr>
            </w:pPr>
            <w:r w:rsidRPr="0083798E">
              <w:rPr>
                <w:rFonts w:ascii="Arial" w:hAnsi="Arial" w:cs="Arial"/>
              </w:rPr>
              <w:t>5.  Who was consulted on this policy</w:t>
            </w:r>
            <w:r w:rsidR="00881120" w:rsidRPr="0083798E">
              <w:rPr>
                <w:rStyle w:val="A6"/>
                <w:rFonts w:ascii="Arial" w:hAnsi="Arial"/>
                <w:color w:val="auto"/>
              </w:rPr>
              <w:t>/procedure</w:t>
            </w:r>
            <w:r w:rsidRPr="0083798E">
              <w:rPr>
                <w:rFonts w:ascii="Arial" w:hAnsi="Arial" w:cs="Arial"/>
              </w:rPr>
              <w:t>?</w:t>
            </w:r>
          </w:p>
        </w:tc>
        <w:tc>
          <w:tcPr>
            <w:tcW w:w="5243" w:type="dxa"/>
          </w:tcPr>
          <w:p w14:paraId="0B6FD17E" w14:textId="77777777" w:rsidR="0058282B" w:rsidRPr="0083798E" w:rsidRDefault="0058282B" w:rsidP="00505C55">
            <w:pPr>
              <w:spacing w:before="60" w:after="120"/>
              <w:rPr>
                <w:rFonts w:ascii="Arial" w:hAnsi="Arial" w:cs="Arial"/>
                <w:color w:val="FF0000"/>
              </w:rPr>
            </w:pPr>
          </w:p>
        </w:tc>
      </w:tr>
      <w:tr w:rsidR="00ED44D9" w:rsidRPr="0083798E" w14:paraId="7569BD30" w14:textId="77777777" w:rsidTr="0083798E">
        <w:tc>
          <w:tcPr>
            <w:tcW w:w="4680" w:type="dxa"/>
          </w:tcPr>
          <w:p w14:paraId="1FC80044" w14:textId="77777777" w:rsidR="00ED44D9" w:rsidRPr="0083798E" w:rsidRDefault="00ED44D9" w:rsidP="00F37D4E">
            <w:pPr>
              <w:spacing w:before="60" w:after="60"/>
              <w:rPr>
                <w:rFonts w:ascii="Arial" w:hAnsi="Arial" w:cs="Arial"/>
              </w:rPr>
            </w:pPr>
            <w:r w:rsidRPr="0083798E">
              <w:rPr>
                <w:rFonts w:ascii="Arial" w:hAnsi="Arial" w:cs="Arial"/>
              </w:rPr>
              <w:t>6.  How has the policy</w:t>
            </w:r>
            <w:r w:rsidR="00881120" w:rsidRPr="0083798E">
              <w:rPr>
                <w:rStyle w:val="A6"/>
                <w:rFonts w:ascii="Arial" w:hAnsi="Arial"/>
                <w:color w:val="auto"/>
              </w:rPr>
              <w:t>/procedure</w:t>
            </w:r>
            <w:r w:rsidRPr="0083798E">
              <w:rPr>
                <w:rFonts w:ascii="Arial" w:hAnsi="Arial" w:cs="Arial"/>
              </w:rPr>
              <w:t xml:space="preserve"> been explained to those who would be directly or indirectly affected by it?   </w:t>
            </w:r>
          </w:p>
        </w:tc>
        <w:tc>
          <w:tcPr>
            <w:tcW w:w="5243" w:type="dxa"/>
          </w:tcPr>
          <w:p w14:paraId="56BEEBD2" w14:textId="77777777" w:rsidR="00505C55" w:rsidRPr="0083798E" w:rsidRDefault="00505C55" w:rsidP="00590236">
            <w:pPr>
              <w:spacing w:before="60" w:after="60"/>
              <w:ind w:left="315"/>
              <w:rPr>
                <w:rFonts w:ascii="Arial" w:hAnsi="Arial" w:cs="Arial"/>
                <w:color w:val="FF0000"/>
              </w:rPr>
            </w:pPr>
          </w:p>
        </w:tc>
      </w:tr>
      <w:tr w:rsidR="00ED44D9" w:rsidRPr="0083798E" w14:paraId="50D3C9D6" w14:textId="77777777" w:rsidTr="0083798E">
        <w:tc>
          <w:tcPr>
            <w:tcW w:w="4680" w:type="dxa"/>
          </w:tcPr>
          <w:p w14:paraId="748BDBD6" w14:textId="77777777" w:rsidR="00ED44D9" w:rsidRPr="0083798E" w:rsidRDefault="00ED44D9" w:rsidP="00F37D4E">
            <w:pPr>
              <w:spacing w:before="60" w:after="60"/>
              <w:rPr>
                <w:rFonts w:ascii="Arial" w:hAnsi="Arial" w:cs="Arial"/>
              </w:rPr>
            </w:pPr>
            <w:r w:rsidRPr="0083798E">
              <w:rPr>
                <w:rFonts w:ascii="Arial" w:hAnsi="Arial" w:cs="Arial"/>
              </w:rPr>
              <w:t>7.  What outcome(s) are meant to be achieved from this policy</w:t>
            </w:r>
            <w:r w:rsidR="00881120" w:rsidRPr="0083798E">
              <w:rPr>
                <w:rStyle w:val="A6"/>
                <w:rFonts w:ascii="Arial" w:hAnsi="Arial"/>
                <w:color w:val="auto"/>
              </w:rPr>
              <w:t>/procedure</w:t>
            </w:r>
            <w:r w:rsidRPr="0083798E">
              <w:rPr>
                <w:rFonts w:ascii="Arial" w:hAnsi="Arial" w:cs="Arial"/>
              </w:rPr>
              <w:t>?</w:t>
            </w:r>
          </w:p>
        </w:tc>
        <w:tc>
          <w:tcPr>
            <w:tcW w:w="5243" w:type="dxa"/>
          </w:tcPr>
          <w:p w14:paraId="347D9542" w14:textId="77777777" w:rsidR="00241C1F" w:rsidRPr="0083798E" w:rsidRDefault="00241C1F" w:rsidP="007F0C18">
            <w:pPr>
              <w:spacing w:before="60" w:after="60"/>
              <w:rPr>
                <w:rFonts w:ascii="Arial" w:hAnsi="Arial" w:cs="Arial"/>
                <w:color w:val="FF0000"/>
              </w:rPr>
            </w:pPr>
          </w:p>
        </w:tc>
      </w:tr>
      <w:tr w:rsidR="00ED44D9" w:rsidRPr="0083798E" w14:paraId="472F24E8" w14:textId="77777777" w:rsidTr="0083798E">
        <w:tc>
          <w:tcPr>
            <w:tcW w:w="4680" w:type="dxa"/>
          </w:tcPr>
          <w:p w14:paraId="67F2EDCF" w14:textId="77777777" w:rsidR="00ED44D9" w:rsidRPr="0083798E" w:rsidRDefault="00ED44D9" w:rsidP="00F37D4E">
            <w:pPr>
              <w:spacing w:before="60" w:after="60"/>
              <w:rPr>
                <w:rFonts w:ascii="Arial" w:hAnsi="Arial" w:cs="Arial"/>
              </w:rPr>
            </w:pPr>
            <w:r w:rsidRPr="0083798E">
              <w:rPr>
                <w:rFonts w:ascii="Arial" w:hAnsi="Arial" w:cs="Arial"/>
              </w:rPr>
              <w:t>8.  What factor</w:t>
            </w:r>
            <w:r w:rsidR="00317D05" w:rsidRPr="0083798E">
              <w:rPr>
                <w:rFonts w:ascii="Arial" w:hAnsi="Arial" w:cs="Arial"/>
              </w:rPr>
              <w:t>(</w:t>
            </w:r>
            <w:r w:rsidRPr="0083798E">
              <w:rPr>
                <w:rFonts w:ascii="Arial" w:hAnsi="Arial" w:cs="Arial"/>
              </w:rPr>
              <w:t>s</w:t>
            </w:r>
            <w:r w:rsidR="00317D05" w:rsidRPr="0083798E">
              <w:rPr>
                <w:rFonts w:ascii="Arial" w:hAnsi="Arial" w:cs="Arial"/>
              </w:rPr>
              <w:t>)</w:t>
            </w:r>
            <w:r w:rsidRPr="0083798E">
              <w:rPr>
                <w:rFonts w:ascii="Arial" w:hAnsi="Arial" w:cs="Arial"/>
              </w:rPr>
              <w:t xml:space="preserve"> could contribute to the outcome(s)?</w:t>
            </w:r>
          </w:p>
        </w:tc>
        <w:tc>
          <w:tcPr>
            <w:tcW w:w="5243" w:type="dxa"/>
          </w:tcPr>
          <w:p w14:paraId="6D99FA95" w14:textId="77777777" w:rsidR="007E1B52" w:rsidRPr="0083798E" w:rsidRDefault="007E1B52" w:rsidP="007E1B52">
            <w:pPr>
              <w:spacing w:before="60" w:after="60"/>
              <w:rPr>
                <w:rFonts w:ascii="Arial" w:hAnsi="Arial" w:cs="Arial"/>
                <w:color w:val="FF0000"/>
              </w:rPr>
            </w:pPr>
          </w:p>
        </w:tc>
      </w:tr>
      <w:tr w:rsidR="00E36116" w:rsidRPr="0083798E" w14:paraId="65706F8E" w14:textId="77777777" w:rsidTr="0083798E">
        <w:tc>
          <w:tcPr>
            <w:tcW w:w="4680" w:type="dxa"/>
          </w:tcPr>
          <w:p w14:paraId="76A7BF01" w14:textId="77777777" w:rsidR="00E36116" w:rsidRPr="0083798E" w:rsidRDefault="00E36116" w:rsidP="00F37D4E">
            <w:pPr>
              <w:spacing w:before="60" w:after="60"/>
              <w:rPr>
                <w:rFonts w:ascii="Arial" w:hAnsi="Arial" w:cs="Arial"/>
              </w:rPr>
            </w:pPr>
            <w:r w:rsidRPr="0083798E">
              <w:rPr>
                <w:rFonts w:ascii="Arial" w:hAnsi="Arial" w:cs="Arial"/>
              </w:rPr>
              <w:t xml:space="preserve">9.  What factor(s) could detract from the outcome(s)?  </w:t>
            </w:r>
          </w:p>
        </w:tc>
        <w:tc>
          <w:tcPr>
            <w:tcW w:w="5243" w:type="dxa"/>
          </w:tcPr>
          <w:p w14:paraId="1C578AB1" w14:textId="77777777" w:rsidR="007B5681" w:rsidRPr="0083798E" w:rsidRDefault="007B5681" w:rsidP="00C85724">
            <w:pPr>
              <w:spacing w:before="60" w:after="60"/>
              <w:rPr>
                <w:rFonts w:ascii="Arial" w:hAnsi="Arial" w:cs="Arial"/>
                <w:color w:val="FF0000"/>
              </w:rPr>
            </w:pPr>
          </w:p>
        </w:tc>
      </w:tr>
    </w:tbl>
    <w:p w14:paraId="257490D3" w14:textId="77777777" w:rsidR="00547F38" w:rsidRPr="0083798E" w:rsidRDefault="00547F38" w:rsidP="00A24909">
      <w:pPr>
        <w:pStyle w:val="Heading2"/>
        <w:spacing w:after="0" w:line="360" w:lineRule="auto"/>
        <w:rPr>
          <w:i w:val="0"/>
          <w:iCs w:val="0"/>
        </w:rPr>
      </w:pPr>
      <w:r w:rsidRPr="0083798E">
        <w:rPr>
          <w:i w:val="0"/>
          <w:iCs w:val="0"/>
        </w:rPr>
        <w:lastRenderedPageBreak/>
        <w:t>Step 3 – Assess the impact on different groups of people</w:t>
      </w:r>
    </w:p>
    <w:p w14:paraId="03E4BA42" w14:textId="77777777" w:rsidR="00C901A8" w:rsidRPr="0083798E" w:rsidRDefault="00C901A8" w:rsidP="0083798E">
      <w:pPr>
        <w:pBdr>
          <w:top w:val="single" w:sz="4" w:space="1" w:color="auto"/>
          <w:left w:val="single" w:sz="4" w:space="4" w:color="auto"/>
          <w:bottom w:val="single" w:sz="4" w:space="1" w:color="auto"/>
          <w:right w:val="single" w:sz="4" w:space="4" w:color="auto"/>
        </w:pBdr>
        <w:shd w:val="clear" w:color="auto" w:fill="FFFFFF" w:themeFill="background1"/>
        <w:spacing w:before="60" w:after="60"/>
        <w:rPr>
          <w:rFonts w:ascii="Arial" w:hAnsi="Arial" w:cs="Arial"/>
        </w:rPr>
      </w:pPr>
      <w:r w:rsidRPr="0083798E">
        <w:rPr>
          <w:rFonts w:ascii="Arial" w:hAnsi="Arial" w:cs="Arial"/>
        </w:rPr>
        <w:t>10.  In the table below, please tick whether the policy affects particular groups of people – the Equality Target Groups below -- in different ways, compared to other groups.   Here are some examples:</w:t>
      </w:r>
    </w:p>
    <w:p w14:paraId="78CA3404" w14:textId="77777777" w:rsidR="00C901A8" w:rsidRPr="0083798E" w:rsidRDefault="00C901A8" w:rsidP="00C901A8">
      <w:pPr>
        <w:rPr>
          <w:rFonts w:ascii="Arial" w:hAnsi="Arial" w:cs="Arial"/>
          <w:sz w:val="16"/>
          <w:szCs w:val="16"/>
        </w:rPr>
      </w:pPr>
    </w:p>
    <w:p w14:paraId="003A6695" w14:textId="77777777" w:rsidR="00C901A8" w:rsidRPr="0083798E" w:rsidRDefault="00C901A8" w:rsidP="0082588A">
      <w:pPr>
        <w:spacing w:after="100"/>
        <w:rPr>
          <w:rFonts w:ascii="Arial" w:hAnsi="Arial" w:cs="Arial"/>
          <w:sz w:val="22"/>
        </w:rPr>
      </w:pPr>
      <w:r w:rsidRPr="0083798E">
        <w:rPr>
          <w:rFonts w:ascii="Arial" w:hAnsi="Arial" w:cs="Arial"/>
          <w:b/>
          <w:sz w:val="22"/>
        </w:rPr>
        <w:t>Positive impact:</w:t>
      </w:r>
      <w:r w:rsidRPr="0083798E">
        <w:rPr>
          <w:rFonts w:ascii="Arial" w:hAnsi="Arial" w:cs="Arial"/>
          <w:sz w:val="22"/>
        </w:rPr>
        <w:t xml:space="preserve">  a policy or practice where the impact on a particular group of people is more positive than for other groups, e.g., accessible website design.  It can also include legally permitted positive action initiatives designed to remedy workforce imbalance, such as job interview guarantee schemes for disabled people.  </w:t>
      </w:r>
    </w:p>
    <w:p w14:paraId="5B7E0F9C" w14:textId="25BF9A87" w:rsidR="00C901A8" w:rsidRPr="0083798E" w:rsidRDefault="00C901A8" w:rsidP="0082588A">
      <w:pPr>
        <w:spacing w:after="100"/>
        <w:rPr>
          <w:rFonts w:ascii="Arial" w:hAnsi="Arial" w:cs="Arial"/>
          <w:sz w:val="22"/>
        </w:rPr>
      </w:pPr>
      <w:r w:rsidRPr="0083798E">
        <w:rPr>
          <w:rFonts w:ascii="Arial" w:hAnsi="Arial" w:cs="Arial"/>
          <w:b/>
          <w:sz w:val="22"/>
        </w:rPr>
        <w:t>Negative impact</w:t>
      </w:r>
      <w:r w:rsidRPr="0083798E">
        <w:rPr>
          <w:rFonts w:ascii="Arial" w:hAnsi="Arial" w:cs="Arial"/>
          <w:sz w:val="22"/>
        </w:rPr>
        <w:t xml:space="preserve">:  a policy or practice where the impact on a particular group of people is more negative than for other groups e.g., where the choice of venue for a staff social occasion precludes members of a particular faith or belief group from participating.  </w:t>
      </w:r>
    </w:p>
    <w:p w14:paraId="0E29B755" w14:textId="77777777" w:rsidR="00C901A8" w:rsidRPr="0083798E" w:rsidRDefault="00C901A8" w:rsidP="00C901A8">
      <w:pPr>
        <w:rPr>
          <w:rFonts w:ascii="Arial" w:hAnsi="Arial" w:cs="Arial"/>
          <w:sz w:val="22"/>
        </w:rPr>
      </w:pPr>
      <w:r w:rsidRPr="0083798E">
        <w:rPr>
          <w:rFonts w:ascii="Arial" w:hAnsi="Arial" w:cs="Arial"/>
          <w:b/>
          <w:sz w:val="22"/>
        </w:rPr>
        <w:t xml:space="preserve">Neutral impact:  </w:t>
      </w:r>
      <w:r w:rsidRPr="0083798E">
        <w:rPr>
          <w:rFonts w:ascii="Arial" w:hAnsi="Arial" w:cs="Arial"/>
          <w:sz w:val="22"/>
        </w:rPr>
        <w:t>a policy or practice with</w:t>
      </w:r>
      <w:r w:rsidRPr="0083798E">
        <w:rPr>
          <w:rFonts w:ascii="Arial" w:hAnsi="Arial" w:cs="Arial"/>
          <w:b/>
          <w:sz w:val="22"/>
        </w:rPr>
        <w:t xml:space="preserve"> </w:t>
      </w:r>
      <w:r w:rsidRPr="0083798E">
        <w:rPr>
          <w:rFonts w:ascii="Arial" w:hAnsi="Arial" w:cs="Arial"/>
          <w:sz w:val="22"/>
        </w:rPr>
        <w:t xml:space="preserve">neither a positive nor a negative impact on any group or groups of people, compared to others.  </w:t>
      </w:r>
    </w:p>
    <w:p w14:paraId="716AE9B4" w14:textId="77777777" w:rsidR="00547F38" w:rsidRPr="0083798E" w:rsidRDefault="00547F38" w:rsidP="00547F38">
      <w:pPr>
        <w:rPr>
          <w:rFonts w:ascii="Arial" w:hAnsi="Arial" w:cs="Arial"/>
          <w:sz w:val="22"/>
        </w:rPr>
      </w:pPr>
    </w:p>
    <w:p w14:paraId="2D949694" w14:textId="77777777" w:rsidR="00C85724" w:rsidRPr="0083798E" w:rsidRDefault="0013158D" w:rsidP="00370144">
      <w:pPr>
        <w:spacing w:after="120"/>
        <w:rPr>
          <w:rFonts w:ascii="Arial" w:hAnsi="Arial" w:cs="Arial"/>
        </w:rPr>
      </w:pPr>
      <w:r w:rsidRPr="0083798E">
        <w:rPr>
          <w:rFonts w:ascii="Arial" w:hAnsi="Arial" w:cs="Arial"/>
        </w:rPr>
        <w:t xml:space="preserve">Note: </w:t>
      </w:r>
      <w:r w:rsidR="00C85724" w:rsidRPr="0083798E">
        <w:rPr>
          <w:rFonts w:ascii="Arial" w:hAnsi="Arial" w:cs="Arial"/>
        </w:rPr>
        <w:t xml:space="preserve">The above </w:t>
      </w:r>
      <w:r w:rsidRPr="0083798E">
        <w:rPr>
          <w:rFonts w:ascii="Arial" w:hAnsi="Arial" w:cs="Arial"/>
        </w:rPr>
        <w:t>assessment will be given once data is compared over a period of time.</w:t>
      </w:r>
    </w:p>
    <w:p w14:paraId="38616CBB" w14:textId="77777777" w:rsidR="00547F38" w:rsidRPr="0083798E" w:rsidRDefault="00547F38" w:rsidP="00A42564">
      <w:pPr>
        <w:numPr>
          <w:ilvl w:val="0"/>
          <w:numId w:val="24"/>
        </w:numPr>
        <w:spacing w:after="60"/>
        <w:rPr>
          <w:rFonts w:ascii="Arial" w:hAnsi="Arial" w:cs="Arial"/>
        </w:rPr>
      </w:pPr>
      <w:r w:rsidRPr="0083798E">
        <w:rPr>
          <w:rFonts w:ascii="Arial" w:hAnsi="Arial" w:cs="Arial"/>
        </w:rPr>
        <w:t xml:space="preserve">Data </w:t>
      </w:r>
      <w:r w:rsidR="00A42564" w:rsidRPr="0083798E">
        <w:rPr>
          <w:rFonts w:ascii="Arial" w:hAnsi="Arial" w:cs="Arial"/>
        </w:rPr>
        <w:t xml:space="preserve">for the EIA is </w:t>
      </w:r>
      <w:r w:rsidRPr="0083798E">
        <w:rPr>
          <w:rFonts w:ascii="Arial" w:hAnsi="Arial" w:cs="Arial"/>
        </w:rPr>
        <w:t xml:space="preserve">captured on </w:t>
      </w:r>
      <w:r w:rsidR="0013158D" w:rsidRPr="0083798E">
        <w:rPr>
          <w:rStyle w:val="A6"/>
          <w:rFonts w:ascii="Arial" w:hAnsi="Arial"/>
          <w:b/>
          <w:color w:val="auto"/>
        </w:rPr>
        <w:t>Sex</w:t>
      </w:r>
      <w:r w:rsidR="0013158D" w:rsidRPr="0083798E">
        <w:rPr>
          <w:rStyle w:val="A6"/>
          <w:rFonts w:ascii="Arial" w:hAnsi="Arial"/>
          <w:color w:val="auto"/>
        </w:rPr>
        <w:t xml:space="preserve"> (meaning gender), </w:t>
      </w:r>
      <w:r w:rsidR="00505C55" w:rsidRPr="0083798E">
        <w:rPr>
          <w:rStyle w:val="A6"/>
          <w:rFonts w:ascii="Arial" w:hAnsi="Arial"/>
          <w:b/>
          <w:color w:val="auto"/>
        </w:rPr>
        <w:t>Disability</w:t>
      </w:r>
      <w:r w:rsidR="00505C55" w:rsidRPr="0083798E">
        <w:rPr>
          <w:rStyle w:val="A6"/>
          <w:rFonts w:ascii="Arial" w:hAnsi="Arial"/>
          <w:color w:val="auto"/>
        </w:rPr>
        <w:t xml:space="preserve">, </w:t>
      </w:r>
      <w:r w:rsidR="00505C55" w:rsidRPr="0083798E">
        <w:rPr>
          <w:rStyle w:val="A6"/>
          <w:rFonts w:ascii="Arial" w:hAnsi="Arial"/>
          <w:b/>
          <w:color w:val="auto"/>
        </w:rPr>
        <w:t>Race</w:t>
      </w:r>
      <w:r w:rsidR="00505C55" w:rsidRPr="0083798E">
        <w:rPr>
          <w:rStyle w:val="A6"/>
          <w:rFonts w:ascii="Arial" w:hAnsi="Arial"/>
          <w:color w:val="auto"/>
        </w:rPr>
        <w:t xml:space="preserve"> (</w:t>
      </w:r>
      <w:r w:rsidR="0062075F" w:rsidRPr="0083798E">
        <w:rPr>
          <w:rStyle w:val="A6"/>
          <w:rFonts w:ascii="Arial" w:hAnsi="Arial"/>
          <w:color w:val="auto"/>
        </w:rPr>
        <w:t xml:space="preserve">including </w:t>
      </w:r>
      <w:r w:rsidR="00505C55" w:rsidRPr="0083798E">
        <w:rPr>
          <w:rStyle w:val="A6"/>
          <w:rFonts w:ascii="Arial" w:hAnsi="Arial"/>
          <w:color w:val="auto"/>
        </w:rPr>
        <w:t xml:space="preserve">ethnicity and nationality), </w:t>
      </w:r>
      <w:r w:rsidR="0013158D" w:rsidRPr="0083798E">
        <w:rPr>
          <w:rStyle w:val="A6"/>
          <w:rFonts w:ascii="Arial" w:hAnsi="Arial"/>
          <w:b/>
          <w:color w:val="auto"/>
        </w:rPr>
        <w:t>Age</w:t>
      </w:r>
      <w:r w:rsidR="0013158D" w:rsidRPr="0083798E">
        <w:rPr>
          <w:rStyle w:val="A6"/>
          <w:rFonts w:ascii="Arial" w:hAnsi="Arial"/>
          <w:color w:val="auto"/>
        </w:rPr>
        <w:t xml:space="preserve">, </w:t>
      </w:r>
      <w:r w:rsidR="00505C55" w:rsidRPr="0083798E">
        <w:rPr>
          <w:rStyle w:val="A6"/>
          <w:rFonts w:ascii="Arial" w:hAnsi="Arial"/>
          <w:b/>
          <w:color w:val="auto"/>
        </w:rPr>
        <w:t>Welsh Language</w:t>
      </w:r>
      <w:r w:rsidR="00505C55" w:rsidRPr="0083798E">
        <w:rPr>
          <w:rStyle w:val="A6"/>
          <w:rFonts w:ascii="Arial" w:hAnsi="Arial"/>
          <w:color w:val="auto"/>
        </w:rPr>
        <w:t xml:space="preserve"> </w:t>
      </w:r>
      <w:r w:rsidR="0062075F" w:rsidRPr="0083798E">
        <w:rPr>
          <w:rStyle w:val="A6"/>
          <w:rFonts w:ascii="Arial" w:hAnsi="Arial"/>
          <w:color w:val="auto"/>
        </w:rPr>
        <w:t xml:space="preserve">(level of fluency) </w:t>
      </w:r>
      <w:r w:rsidR="00505C55" w:rsidRPr="0083798E">
        <w:rPr>
          <w:rStyle w:val="A6"/>
          <w:rFonts w:ascii="Arial" w:hAnsi="Arial"/>
          <w:color w:val="auto"/>
        </w:rPr>
        <w:t xml:space="preserve">and </w:t>
      </w:r>
      <w:r w:rsidRPr="0083798E">
        <w:rPr>
          <w:rFonts w:ascii="Arial" w:hAnsi="Arial" w:cs="Arial"/>
          <w:b/>
        </w:rPr>
        <w:t xml:space="preserve">part </w:t>
      </w:r>
      <w:r w:rsidR="0013158D" w:rsidRPr="0083798E">
        <w:rPr>
          <w:rFonts w:ascii="Arial" w:hAnsi="Arial" w:cs="Arial"/>
          <w:b/>
        </w:rPr>
        <w:t xml:space="preserve">/ </w:t>
      </w:r>
      <w:r w:rsidRPr="0083798E">
        <w:rPr>
          <w:rFonts w:ascii="Arial" w:hAnsi="Arial" w:cs="Arial"/>
          <w:b/>
        </w:rPr>
        <w:t>full time</w:t>
      </w:r>
      <w:r w:rsidR="0062075F" w:rsidRPr="0083798E">
        <w:rPr>
          <w:rFonts w:ascii="Arial" w:hAnsi="Arial" w:cs="Arial"/>
        </w:rPr>
        <w:t xml:space="preserve"> hours</w:t>
      </w:r>
      <w:r w:rsidRPr="0083798E">
        <w:rPr>
          <w:rFonts w:ascii="Arial" w:hAnsi="Arial" w:cs="Arial"/>
        </w:rPr>
        <w:t>.</w:t>
      </w:r>
    </w:p>
    <w:p w14:paraId="0C9507EC" w14:textId="77777777" w:rsidR="00A42564" w:rsidRPr="0083798E" w:rsidRDefault="0062075F" w:rsidP="00A42564">
      <w:pPr>
        <w:numPr>
          <w:ilvl w:val="0"/>
          <w:numId w:val="24"/>
        </w:numPr>
        <w:spacing w:after="60"/>
        <w:rPr>
          <w:rStyle w:val="A6"/>
          <w:rFonts w:ascii="Arial" w:hAnsi="Arial"/>
          <w:color w:val="auto"/>
        </w:rPr>
      </w:pPr>
      <w:r w:rsidRPr="0083798E">
        <w:rPr>
          <w:rStyle w:val="A6"/>
          <w:rFonts w:ascii="Arial" w:hAnsi="Arial"/>
          <w:color w:val="auto"/>
        </w:rPr>
        <w:t xml:space="preserve">Information on </w:t>
      </w:r>
      <w:r w:rsidR="00A42564" w:rsidRPr="0083798E">
        <w:rPr>
          <w:rStyle w:val="A6"/>
          <w:rFonts w:ascii="Arial" w:hAnsi="Arial"/>
          <w:b/>
          <w:color w:val="auto"/>
        </w:rPr>
        <w:t>Gender Reassignment</w:t>
      </w:r>
      <w:r w:rsidR="00A42564" w:rsidRPr="0083798E">
        <w:rPr>
          <w:rStyle w:val="A6"/>
          <w:rFonts w:ascii="Arial" w:hAnsi="Arial"/>
          <w:color w:val="auto"/>
        </w:rPr>
        <w:t xml:space="preserve"> and </w:t>
      </w:r>
      <w:r w:rsidRPr="0083798E">
        <w:rPr>
          <w:rStyle w:val="A6"/>
          <w:rFonts w:ascii="Arial" w:hAnsi="Arial"/>
          <w:b/>
          <w:color w:val="auto"/>
        </w:rPr>
        <w:t>Sexual Orientation</w:t>
      </w:r>
      <w:r w:rsidRPr="0083798E">
        <w:rPr>
          <w:rStyle w:val="A6"/>
          <w:rFonts w:ascii="Arial" w:hAnsi="Arial"/>
          <w:color w:val="auto"/>
        </w:rPr>
        <w:t xml:space="preserve"> is not currently monitored by the University.  However, the University’s Individual Circumstances Form </w:t>
      </w:r>
      <w:r w:rsidR="00A42564" w:rsidRPr="0083798E">
        <w:rPr>
          <w:rStyle w:val="A6"/>
          <w:rFonts w:ascii="Arial" w:hAnsi="Arial"/>
          <w:color w:val="auto"/>
        </w:rPr>
        <w:t xml:space="preserve">(ICF) </w:t>
      </w:r>
      <w:r w:rsidRPr="0083798E">
        <w:rPr>
          <w:rStyle w:val="A6"/>
          <w:rFonts w:ascii="Arial" w:hAnsi="Arial"/>
          <w:color w:val="auto"/>
        </w:rPr>
        <w:t>attached i</w:t>
      </w:r>
      <w:r w:rsidR="0013158D" w:rsidRPr="0083798E">
        <w:rPr>
          <w:rStyle w:val="A6"/>
          <w:rFonts w:ascii="Arial" w:hAnsi="Arial"/>
          <w:color w:val="auto"/>
        </w:rPr>
        <w:t>n Appendix 1</w:t>
      </w:r>
      <w:r w:rsidR="00A42564" w:rsidRPr="0083798E">
        <w:rPr>
          <w:rStyle w:val="A6"/>
          <w:rFonts w:ascii="Arial" w:hAnsi="Arial"/>
          <w:color w:val="auto"/>
        </w:rPr>
        <w:t>,</w:t>
      </w:r>
      <w:r w:rsidR="0013158D" w:rsidRPr="0083798E">
        <w:rPr>
          <w:rStyle w:val="A6"/>
          <w:rFonts w:ascii="Arial" w:hAnsi="Arial"/>
          <w:color w:val="auto"/>
        </w:rPr>
        <w:t xml:space="preserve"> requests</w:t>
      </w:r>
      <w:r w:rsidRPr="0083798E">
        <w:rPr>
          <w:rStyle w:val="A6"/>
          <w:rFonts w:ascii="Arial" w:hAnsi="Arial"/>
          <w:color w:val="auto"/>
        </w:rPr>
        <w:t xml:space="preserve"> circumstances </w:t>
      </w:r>
      <w:r w:rsidR="00A42564" w:rsidRPr="0083798E">
        <w:rPr>
          <w:rStyle w:val="A6"/>
          <w:rFonts w:ascii="Arial" w:hAnsi="Arial"/>
          <w:color w:val="auto"/>
        </w:rPr>
        <w:t xml:space="preserve">explicitly </w:t>
      </w:r>
      <w:r w:rsidRPr="0083798E">
        <w:rPr>
          <w:rStyle w:val="A6"/>
          <w:rFonts w:ascii="Arial" w:hAnsi="Arial"/>
          <w:color w:val="auto"/>
        </w:rPr>
        <w:t>in</w:t>
      </w:r>
      <w:r w:rsidR="0013158D" w:rsidRPr="0083798E">
        <w:rPr>
          <w:rStyle w:val="A6"/>
          <w:rFonts w:ascii="Arial" w:hAnsi="Arial"/>
          <w:color w:val="auto"/>
        </w:rPr>
        <w:t>volving these characteristics</w:t>
      </w:r>
    </w:p>
    <w:p w14:paraId="4C5D8EDF" w14:textId="77777777" w:rsidR="00A42564" w:rsidRPr="0083798E" w:rsidRDefault="00A42564" w:rsidP="00A42564">
      <w:pPr>
        <w:numPr>
          <w:ilvl w:val="0"/>
          <w:numId w:val="24"/>
        </w:numPr>
        <w:spacing w:after="60"/>
        <w:rPr>
          <w:rStyle w:val="A6"/>
          <w:rFonts w:ascii="Arial" w:hAnsi="Arial"/>
          <w:color w:val="auto"/>
        </w:rPr>
      </w:pPr>
      <w:bookmarkStart w:id="0" w:name="_Hlk120178451"/>
      <w:r w:rsidRPr="0083798E">
        <w:rPr>
          <w:rStyle w:val="A6"/>
          <w:rFonts w:ascii="Arial" w:hAnsi="Arial"/>
          <w:color w:val="auto"/>
        </w:rPr>
        <w:t xml:space="preserve">Information on </w:t>
      </w:r>
      <w:r w:rsidRPr="0083798E">
        <w:rPr>
          <w:rStyle w:val="A6"/>
          <w:rFonts w:ascii="Arial" w:hAnsi="Arial"/>
          <w:b/>
          <w:color w:val="auto"/>
        </w:rPr>
        <w:t>Pregnancy &amp; Maternity</w:t>
      </w:r>
      <w:r w:rsidR="00DA0085" w:rsidRPr="0083798E">
        <w:rPr>
          <w:rStyle w:val="A6"/>
          <w:rFonts w:ascii="Arial" w:hAnsi="Arial"/>
          <w:b/>
          <w:color w:val="auto"/>
        </w:rPr>
        <w:t xml:space="preserve"> leave </w:t>
      </w:r>
      <w:r w:rsidR="00DA0085" w:rsidRPr="0083798E">
        <w:rPr>
          <w:rStyle w:val="A6"/>
          <w:rFonts w:ascii="Arial" w:hAnsi="Arial"/>
          <w:color w:val="auto"/>
        </w:rPr>
        <w:t>will also have an impact upon the procedure</w:t>
      </w:r>
      <w:r w:rsidRPr="0083798E">
        <w:rPr>
          <w:rStyle w:val="A6"/>
          <w:rFonts w:ascii="Arial" w:hAnsi="Arial"/>
          <w:color w:val="auto"/>
        </w:rPr>
        <w:t xml:space="preserve"> </w:t>
      </w:r>
    </w:p>
    <w:p w14:paraId="3C3EEC4F" w14:textId="77777777" w:rsidR="00F821AE" w:rsidRPr="0083798E" w:rsidRDefault="00F821AE" w:rsidP="00A42564">
      <w:pPr>
        <w:numPr>
          <w:ilvl w:val="0"/>
          <w:numId w:val="24"/>
        </w:numPr>
        <w:spacing w:after="120"/>
        <w:rPr>
          <w:rStyle w:val="A6"/>
          <w:rFonts w:ascii="Arial" w:hAnsi="Arial"/>
          <w:color w:val="auto"/>
        </w:rPr>
      </w:pPr>
      <w:r w:rsidRPr="0083798E">
        <w:rPr>
          <w:rStyle w:val="A6"/>
          <w:rFonts w:ascii="Arial" w:hAnsi="Arial"/>
          <w:color w:val="auto"/>
        </w:rPr>
        <w:t xml:space="preserve">Information on </w:t>
      </w:r>
      <w:r w:rsidRPr="0083798E">
        <w:rPr>
          <w:rStyle w:val="A6"/>
          <w:rFonts w:ascii="Arial" w:hAnsi="Arial"/>
          <w:b/>
          <w:color w:val="auto"/>
        </w:rPr>
        <w:t>Religion or Belief</w:t>
      </w:r>
      <w:r w:rsidRPr="0083798E">
        <w:rPr>
          <w:rStyle w:val="A6"/>
          <w:rFonts w:ascii="Arial" w:hAnsi="Arial"/>
          <w:color w:val="auto"/>
        </w:rPr>
        <w:t xml:space="preserve"> (not monitored by the University) and</w:t>
      </w:r>
      <w:r w:rsidRPr="0083798E">
        <w:rPr>
          <w:rStyle w:val="A6"/>
          <w:rFonts w:ascii="Arial" w:hAnsi="Arial"/>
          <w:b/>
          <w:color w:val="auto"/>
        </w:rPr>
        <w:t xml:space="preserve"> Marriage &amp; Civil Partnership</w:t>
      </w:r>
      <w:r w:rsidRPr="0083798E">
        <w:rPr>
          <w:rStyle w:val="A6"/>
          <w:rFonts w:ascii="Arial" w:hAnsi="Arial"/>
          <w:color w:val="auto"/>
        </w:rPr>
        <w:t xml:space="preserve"> (monitored) </w:t>
      </w:r>
      <w:r w:rsidR="00A42564" w:rsidRPr="0083798E">
        <w:rPr>
          <w:rStyle w:val="A6"/>
          <w:rFonts w:ascii="Arial" w:hAnsi="Arial"/>
          <w:color w:val="auto"/>
        </w:rPr>
        <w:t xml:space="preserve">was not explicitly requested but </w:t>
      </w:r>
      <w:r w:rsidRPr="0083798E">
        <w:rPr>
          <w:rStyle w:val="A6"/>
          <w:rFonts w:ascii="Arial" w:hAnsi="Arial"/>
          <w:color w:val="auto"/>
        </w:rPr>
        <w:t xml:space="preserve">could also be given </w:t>
      </w:r>
      <w:r w:rsidR="00A42564" w:rsidRPr="0083798E">
        <w:rPr>
          <w:rStyle w:val="A6"/>
          <w:rFonts w:ascii="Arial" w:hAnsi="Arial"/>
          <w:color w:val="auto"/>
        </w:rPr>
        <w:t>on the ICF in describing individual circumstances.</w:t>
      </w:r>
    </w:p>
    <w:p w14:paraId="54FC70BC" w14:textId="77777777" w:rsidR="00FD2B86" w:rsidRPr="0083798E" w:rsidRDefault="00FD2B86" w:rsidP="00A42564">
      <w:pPr>
        <w:numPr>
          <w:ilvl w:val="0"/>
          <w:numId w:val="24"/>
        </w:numPr>
        <w:spacing w:after="120"/>
        <w:rPr>
          <w:rStyle w:val="A6"/>
          <w:rFonts w:ascii="Arial" w:hAnsi="Arial"/>
          <w:color w:val="auto"/>
        </w:rPr>
      </w:pPr>
      <w:r w:rsidRPr="0083798E">
        <w:rPr>
          <w:rStyle w:val="A6"/>
          <w:rFonts w:ascii="Arial" w:hAnsi="Arial"/>
          <w:color w:val="auto"/>
        </w:rPr>
        <w:t xml:space="preserve">The number </w:t>
      </w:r>
      <w:r w:rsidR="007F0C18" w:rsidRPr="0083798E">
        <w:rPr>
          <w:rStyle w:val="A6"/>
          <w:rFonts w:ascii="Arial" w:hAnsi="Arial"/>
          <w:color w:val="auto"/>
        </w:rPr>
        <w:t>of</w:t>
      </w:r>
      <w:r w:rsidR="00DA0085" w:rsidRPr="0083798E">
        <w:rPr>
          <w:rStyle w:val="A6"/>
          <w:rFonts w:ascii="Arial" w:hAnsi="Arial"/>
          <w:color w:val="auto"/>
        </w:rPr>
        <w:t xml:space="preserve"> staff</w:t>
      </w:r>
      <w:r w:rsidR="007F0C18" w:rsidRPr="0083798E">
        <w:rPr>
          <w:rStyle w:val="A6"/>
          <w:rFonts w:ascii="Arial" w:hAnsi="Arial"/>
          <w:color w:val="auto"/>
        </w:rPr>
        <w:t xml:space="preserve"> “at risk”</w:t>
      </w:r>
      <w:r w:rsidR="00DA0085" w:rsidRPr="0083798E">
        <w:rPr>
          <w:rStyle w:val="A6"/>
          <w:rFonts w:ascii="Arial" w:hAnsi="Arial"/>
          <w:color w:val="auto"/>
        </w:rPr>
        <w:t xml:space="preserve"> in this data is</w:t>
      </w:r>
      <w:r w:rsidR="007F0C18" w:rsidRPr="0083798E">
        <w:rPr>
          <w:rStyle w:val="A6"/>
          <w:rFonts w:ascii="Arial" w:hAnsi="Arial"/>
          <w:color w:val="auto"/>
        </w:rPr>
        <w:t>13</w:t>
      </w:r>
    </w:p>
    <w:tbl>
      <w:tblPr>
        <w:tblStyle w:val="TableGrid"/>
        <w:tblW w:w="9923" w:type="dxa"/>
        <w:tblLayout w:type="fixed"/>
        <w:tblLook w:val="01E0" w:firstRow="1" w:lastRow="1" w:firstColumn="1" w:lastColumn="1" w:noHBand="0" w:noVBand="0"/>
      </w:tblPr>
      <w:tblGrid>
        <w:gridCol w:w="1843"/>
        <w:gridCol w:w="1418"/>
        <w:gridCol w:w="1417"/>
        <w:gridCol w:w="1418"/>
        <w:gridCol w:w="1417"/>
        <w:gridCol w:w="2410"/>
      </w:tblGrid>
      <w:tr w:rsidR="00D43FB9" w:rsidRPr="0083798E" w14:paraId="093255F1" w14:textId="77777777" w:rsidTr="0083798E">
        <w:tc>
          <w:tcPr>
            <w:tcW w:w="1843" w:type="dxa"/>
          </w:tcPr>
          <w:bookmarkEnd w:id="0"/>
          <w:p w14:paraId="737DB48F" w14:textId="77777777" w:rsidR="00D43FB9" w:rsidRPr="0083798E" w:rsidRDefault="00D43FB9" w:rsidP="00525C30">
            <w:pPr>
              <w:spacing w:before="40" w:after="40"/>
              <w:jc w:val="center"/>
              <w:rPr>
                <w:rFonts w:ascii="Arial" w:hAnsi="Arial" w:cs="Arial"/>
                <w:b/>
                <w:sz w:val="22"/>
              </w:rPr>
            </w:pPr>
            <w:r w:rsidRPr="0083798E">
              <w:rPr>
                <w:rFonts w:ascii="Arial" w:hAnsi="Arial" w:cs="Arial"/>
                <w:b/>
                <w:sz w:val="22"/>
              </w:rPr>
              <w:t>Equality Target Group</w:t>
            </w:r>
          </w:p>
        </w:tc>
        <w:tc>
          <w:tcPr>
            <w:tcW w:w="1418" w:type="dxa"/>
          </w:tcPr>
          <w:p w14:paraId="3884D11A" w14:textId="77777777" w:rsidR="00D43FB9" w:rsidRPr="0083798E" w:rsidRDefault="00DA0085" w:rsidP="00DB69AE">
            <w:pPr>
              <w:spacing w:before="40" w:after="40"/>
              <w:ind w:left="34"/>
              <w:jc w:val="center"/>
              <w:rPr>
                <w:rFonts w:ascii="Arial" w:hAnsi="Arial" w:cs="Arial"/>
                <w:b/>
                <w:sz w:val="22"/>
              </w:rPr>
            </w:pPr>
            <w:r w:rsidRPr="0083798E">
              <w:rPr>
                <w:rFonts w:ascii="Arial" w:hAnsi="Arial" w:cs="Arial"/>
                <w:b/>
                <w:sz w:val="22"/>
              </w:rPr>
              <w:t>Total number affected</w:t>
            </w:r>
          </w:p>
        </w:tc>
        <w:tc>
          <w:tcPr>
            <w:tcW w:w="1417" w:type="dxa"/>
          </w:tcPr>
          <w:p w14:paraId="5A56B5B9" w14:textId="77777777" w:rsidR="00F549A6" w:rsidRPr="0083798E" w:rsidRDefault="00F549A6" w:rsidP="00F549A6">
            <w:pPr>
              <w:spacing w:before="40" w:after="40"/>
              <w:jc w:val="center"/>
              <w:rPr>
                <w:rFonts w:ascii="Arial" w:hAnsi="Arial" w:cs="Arial"/>
                <w:b/>
                <w:sz w:val="22"/>
                <w:szCs w:val="22"/>
              </w:rPr>
            </w:pPr>
          </w:p>
        </w:tc>
        <w:tc>
          <w:tcPr>
            <w:tcW w:w="1418" w:type="dxa"/>
          </w:tcPr>
          <w:p w14:paraId="4B866DE5" w14:textId="77777777" w:rsidR="00D43FB9" w:rsidRPr="0083798E" w:rsidRDefault="00D43FB9" w:rsidP="00D43FB9">
            <w:pPr>
              <w:spacing w:before="40" w:after="40"/>
              <w:jc w:val="center"/>
              <w:rPr>
                <w:rFonts w:ascii="Arial" w:hAnsi="Arial" w:cs="Arial"/>
                <w:b/>
                <w:sz w:val="22"/>
              </w:rPr>
            </w:pPr>
          </w:p>
        </w:tc>
        <w:tc>
          <w:tcPr>
            <w:tcW w:w="1417" w:type="dxa"/>
          </w:tcPr>
          <w:p w14:paraId="7F32D569" w14:textId="77777777" w:rsidR="00D43FB9" w:rsidRPr="0083798E" w:rsidRDefault="00D43FB9" w:rsidP="00F549A6">
            <w:pPr>
              <w:spacing w:before="40" w:after="40"/>
              <w:jc w:val="center"/>
              <w:rPr>
                <w:rFonts w:ascii="Arial" w:hAnsi="Arial" w:cs="Arial"/>
                <w:b/>
                <w:sz w:val="22"/>
              </w:rPr>
            </w:pPr>
          </w:p>
        </w:tc>
        <w:tc>
          <w:tcPr>
            <w:tcW w:w="2410" w:type="dxa"/>
          </w:tcPr>
          <w:p w14:paraId="5C321A93" w14:textId="77777777" w:rsidR="00D43FB9" w:rsidRPr="0083798E" w:rsidRDefault="00D43FB9" w:rsidP="00525C30">
            <w:pPr>
              <w:spacing w:before="40" w:after="40"/>
              <w:jc w:val="center"/>
              <w:rPr>
                <w:rFonts w:ascii="Arial" w:hAnsi="Arial" w:cs="Arial"/>
                <w:b/>
                <w:sz w:val="22"/>
              </w:rPr>
            </w:pPr>
            <w:r w:rsidRPr="0083798E">
              <w:rPr>
                <w:rFonts w:ascii="Arial" w:hAnsi="Arial" w:cs="Arial"/>
                <w:b/>
                <w:sz w:val="22"/>
              </w:rPr>
              <w:t>Comments</w:t>
            </w:r>
          </w:p>
        </w:tc>
      </w:tr>
      <w:tr w:rsidR="009E5A47" w:rsidRPr="0083798E" w14:paraId="44964C18" w14:textId="77777777" w:rsidTr="0083798E">
        <w:trPr>
          <w:trHeight w:val="707"/>
        </w:trPr>
        <w:tc>
          <w:tcPr>
            <w:tcW w:w="1843" w:type="dxa"/>
          </w:tcPr>
          <w:p w14:paraId="6B17BE8A" w14:textId="77777777" w:rsidR="009E5A47" w:rsidRPr="0083798E" w:rsidRDefault="00DB69AE" w:rsidP="00547F38">
            <w:pPr>
              <w:spacing w:beforeLines="30" w:before="72" w:afterLines="30" w:after="72"/>
              <w:rPr>
                <w:rFonts w:ascii="Arial" w:hAnsi="Arial" w:cs="Arial"/>
                <w:sz w:val="22"/>
                <w:szCs w:val="22"/>
              </w:rPr>
            </w:pPr>
            <w:r w:rsidRPr="0083798E">
              <w:rPr>
                <w:rFonts w:ascii="Arial" w:hAnsi="Arial" w:cs="Arial"/>
                <w:sz w:val="22"/>
                <w:szCs w:val="22"/>
              </w:rPr>
              <w:t xml:space="preserve">Gender: </w:t>
            </w:r>
            <w:r w:rsidR="009E5A47" w:rsidRPr="0083798E">
              <w:rPr>
                <w:rFonts w:ascii="Arial" w:hAnsi="Arial" w:cs="Arial"/>
                <w:sz w:val="22"/>
                <w:szCs w:val="22"/>
              </w:rPr>
              <w:t>Men</w:t>
            </w:r>
          </w:p>
        </w:tc>
        <w:tc>
          <w:tcPr>
            <w:tcW w:w="1418" w:type="dxa"/>
          </w:tcPr>
          <w:p w14:paraId="08F5929F" w14:textId="77777777" w:rsidR="009E5A47" w:rsidRPr="0083798E" w:rsidRDefault="009E5A47" w:rsidP="00DA0085">
            <w:pPr>
              <w:spacing w:beforeLines="30" w:before="72" w:afterLines="30" w:after="72"/>
              <w:jc w:val="center"/>
              <w:rPr>
                <w:rFonts w:ascii="Arial" w:hAnsi="Arial" w:cs="Arial"/>
                <w:sz w:val="19"/>
                <w:szCs w:val="19"/>
                <w:highlight w:val="yellow"/>
              </w:rPr>
            </w:pPr>
          </w:p>
        </w:tc>
        <w:tc>
          <w:tcPr>
            <w:tcW w:w="1417" w:type="dxa"/>
          </w:tcPr>
          <w:p w14:paraId="5006932F" w14:textId="77777777" w:rsidR="009E5A47" w:rsidRPr="0083798E" w:rsidRDefault="009E5A47" w:rsidP="00A82AD9">
            <w:pPr>
              <w:spacing w:beforeLines="30" w:before="72" w:afterLines="30" w:after="72"/>
              <w:jc w:val="center"/>
              <w:rPr>
                <w:rFonts w:ascii="Arial" w:hAnsi="Arial" w:cs="Arial"/>
                <w:sz w:val="19"/>
                <w:szCs w:val="19"/>
                <w:highlight w:val="yellow"/>
              </w:rPr>
            </w:pPr>
          </w:p>
        </w:tc>
        <w:tc>
          <w:tcPr>
            <w:tcW w:w="1418" w:type="dxa"/>
          </w:tcPr>
          <w:p w14:paraId="27495F79" w14:textId="77777777" w:rsidR="009E5A47" w:rsidRPr="0083798E" w:rsidRDefault="009E5A47" w:rsidP="00A82AD9">
            <w:pPr>
              <w:spacing w:beforeLines="30" w:before="72" w:afterLines="30" w:after="72"/>
              <w:jc w:val="center"/>
              <w:rPr>
                <w:rFonts w:ascii="Arial" w:hAnsi="Arial" w:cs="Arial"/>
                <w:sz w:val="19"/>
                <w:szCs w:val="19"/>
                <w:highlight w:val="yellow"/>
              </w:rPr>
            </w:pPr>
          </w:p>
        </w:tc>
        <w:tc>
          <w:tcPr>
            <w:tcW w:w="1417" w:type="dxa"/>
          </w:tcPr>
          <w:p w14:paraId="44E05FED" w14:textId="77777777" w:rsidR="009E5A47" w:rsidRPr="0083798E" w:rsidRDefault="009E5A47" w:rsidP="00547F38">
            <w:pPr>
              <w:spacing w:beforeLines="30" w:before="72" w:afterLines="30" w:after="72"/>
              <w:jc w:val="center"/>
              <w:rPr>
                <w:rFonts w:ascii="Arial" w:hAnsi="Arial" w:cs="Arial"/>
                <w:sz w:val="19"/>
                <w:szCs w:val="19"/>
                <w:highlight w:val="yellow"/>
              </w:rPr>
            </w:pPr>
          </w:p>
        </w:tc>
        <w:tc>
          <w:tcPr>
            <w:tcW w:w="2410" w:type="dxa"/>
            <w:vMerge w:val="restart"/>
          </w:tcPr>
          <w:p w14:paraId="6ECCDF10" w14:textId="77777777" w:rsidR="009E5A47" w:rsidRPr="0083798E" w:rsidRDefault="009E5A47" w:rsidP="007F0C18">
            <w:pPr>
              <w:spacing w:beforeLines="30" w:before="72" w:after="120"/>
              <w:rPr>
                <w:rFonts w:ascii="Arial" w:hAnsi="Arial" w:cs="Arial"/>
                <w:sz w:val="18"/>
                <w:szCs w:val="18"/>
                <w:highlight w:val="yellow"/>
              </w:rPr>
            </w:pPr>
          </w:p>
        </w:tc>
      </w:tr>
      <w:tr w:rsidR="009E5A47" w:rsidRPr="0083798E" w14:paraId="58210A92" w14:textId="77777777" w:rsidTr="0083798E">
        <w:trPr>
          <w:trHeight w:val="703"/>
        </w:trPr>
        <w:tc>
          <w:tcPr>
            <w:tcW w:w="1843" w:type="dxa"/>
          </w:tcPr>
          <w:p w14:paraId="54F2021E" w14:textId="77777777" w:rsidR="009E5A47" w:rsidRPr="0083798E" w:rsidRDefault="00DB69AE" w:rsidP="00547F38">
            <w:pPr>
              <w:spacing w:beforeLines="30" w:before="72" w:afterLines="30" w:after="72"/>
              <w:rPr>
                <w:rFonts w:ascii="Arial" w:hAnsi="Arial" w:cs="Arial"/>
                <w:sz w:val="22"/>
                <w:szCs w:val="22"/>
              </w:rPr>
            </w:pPr>
            <w:r w:rsidRPr="0083798E">
              <w:rPr>
                <w:rFonts w:ascii="Arial" w:hAnsi="Arial" w:cs="Arial"/>
                <w:sz w:val="22"/>
                <w:szCs w:val="22"/>
              </w:rPr>
              <w:t xml:space="preserve">Gender: </w:t>
            </w:r>
            <w:r w:rsidR="009E5A47" w:rsidRPr="0083798E">
              <w:rPr>
                <w:rFonts w:ascii="Arial" w:hAnsi="Arial" w:cs="Arial"/>
                <w:sz w:val="22"/>
                <w:szCs w:val="22"/>
              </w:rPr>
              <w:t>Women</w:t>
            </w:r>
          </w:p>
        </w:tc>
        <w:tc>
          <w:tcPr>
            <w:tcW w:w="1418" w:type="dxa"/>
          </w:tcPr>
          <w:p w14:paraId="63482B16" w14:textId="77777777" w:rsidR="009E5A47" w:rsidRPr="0083798E" w:rsidRDefault="009E5A47" w:rsidP="00DA0085">
            <w:pPr>
              <w:spacing w:beforeLines="30" w:before="72" w:afterLines="30" w:after="72"/>
              <w:jc w:val="center"/>
              <w:rPr>
                <w:rFonts w:ascii="Arial" w:hAnsi="Arial" w:cs="Arial"/>
                <w:sz w:val="19"/>
                <w:szCs w:val="19"/>
                <w:highlight w:val="yellow"/>
              </w:rPr>
            </w:pPr>
          </w:p>
        </w:tc>
        <w:tc>
          <w:tcPr>
            <w:tcW w:w="1417" w:type="dxa"/>
          </w:tcPr>
          <w:p w14:paraId="62A9E44D" w14:textId="77777777" w:rsidR="009E5A47" w:rsidRPr="0083798E" w:rsidRDefault="009E5A47" w:rsidP="00A82AD9">
            <w:pPr>
              <w:spacing w:beforeLines="30" w:before="72" w:afterLines="30" w:after="72"/>
              <w:jc w:val="center"/>
              <w:rPr>
                <w:rFonts w:ascii="Arial" w:hAnsi="Arial" w:cs="Arial"/>
                <w:sz w:val="19"/>
                <w:szCs w:val="19"/>
                <w:highlight w:val="yellow"/>
              </w:rPr>
            </w:pPr>
          </w:p>
        </w:tc>
        <w:tc>
          <w:tcPr>
            <w:tcW w:w="1418" w:type="dxa"/>
          </w:tcPr>
          <w:p w14:paraId="2AA83ABC" w14:textId="77777777" w:rsidR="009E5A47" w:rsidRPr="0083798E" w:rsidRDefault="009E5A47" w:rsidP="00A82AD9">
            <w:pPr>
              <w:spacing w:beforeLines="30" w:before="72" w:afterLines="30" w:after="72"/>
              <w:jc w:val="center"/>
              <w:rPr>
                <w:rFonts w:ascii="Arial" w:hAnsi="Arial" w:cs="Arial"/>
                <w:sz w:val="19"/>
                <w:szCs w:val="19"/>
                <w:highlight w:val="yellow"/>
              </w:rPr>
            </w:pPr>
          </w:p>
        </w:tc>
        <w:tc>
          <w:tcPr>
            <w:tcW w:w="1417" w:type="dxa"/>
          </w:tcPr>
          <w:p w14:paraId="12E21332" w14:textId="77777777" w:rsidR="009E5A47" w:rsidRPr="0083798E" w:rsidRDefault="009E5A47" w:rsidP="00631BCC">
            <w:pPr>
              <w:spacing w:beforeLines="30" w:before="72" w:afterLines="30" w:after="72"/>
              <w:jc w:val="center"/>
              <w:rPr>
                <w:rFonts w:ascii="Arial" w:hAnsi="Arial" w:cs="Arial"/>
                <w:sz w:val="19"/>
                <w:szCs w:val="19"/>
                <w:highlight w:val="yellow"/>
              </w:rPr>
            </w:pPr>
          </w:p>
        </w:tc>
        <w:tc>
          <w:tcPr>
            <w:tcW w:w="2410" w:type="dxa"/>
            <w:vMerge/>
          </w:tcPr>
          <w:p w14:paraId="060710ED" w14:textId="77777777" w:rsidR="009E5A47" w:rsidRPr="0083798E" w:rsidRDefault="009E5A47" w:rsidP="00547F38">
            <w:pPr>
              <w:spacing w:beforeLines="30" w:before="72" w:afterLines="30" w:after="72"/>
              <w:rPr>
                <w:rFonts w:ascii="Arial" w:hAnsi="Arial" w:cs="Arial"/>
                <w:sz w:val="18"/>
                <w:szCs w:val="18"/>
                <w:highlight w:val="yellow"/>
              </w:rPr>
            </w:pPr>
          </w:p>
        </w:tc>
      </w:tr>
      <w:tr w:rsidR="004B3390" w:rsidRPr="0083798E" w14:paraId="5861A6AF" w14:textId="77777777" w:rsidTr="0083798E">
        <w:tc>
          <w:tcPr>
            <w:tcW w:w="1843" w:type="dxa"/>
          </w:tcPr>
          <w:p w14:paraId="069F5EE8" w14:textId="77777777" w:rsidR="004B3390" w:rsidRPr="0083798E" w:rsidRDefault="004B3390" w:rsidP="00A82AD9">
            <w:pPr>
              <w:spacing w:beforeLines="30" w:before="72" w:afterLines="30" w:after="72"/>
              <w:rPr>
                <w:rFonts w:ascii="Arial" w:hAnsi="Arial" w:cs="Arial"/>
                <w:sz w:val="22"/>
                <w:szCs w:val="22"/>
              </w:rPr>
            </w:pPr>
            <w:r w:rsidRPr="0083798E">
              <w:rPr>
                <w:rFonts w:ascii="Arial" w:hAnsi="Arial" w:cs="Arial"/>
                <w:sz w:val="22"/>
                <w:szCs w:val="22"/>
              </w:rPr>
              <w:t>Maternity Leave</w:t>
            </w:r>
            <w:r w:rsidR="0013401F" w:rsidRPr="0083798E">
              <w:rPr>
                <w:rFonts w:ascii="Arial" w:hAnsi="Arial" w:cs="Arial"/>
                <w:sz w:val="22"/>
                <w:szCs w:val="22"/>
              </w:rPr>
              <w:t>:</w:t>
            </w:r>
          </w:p>
        </w:tc>
        <w:tc>
          <w:tcPr>
            <w:tcW w:w="1418" w:type="dxa"/>
          </w:tcPr>
          <w:p w14:paraId="2B0891EC" w14:textId="77777777" w:rsidR="004B3390" w:rsidRPr="0083798E" w:rsidRDefault="004B3390" w:rsidP="00924697">
            <w:pPr>
              <w:spacing w:before="120"/>
              <w:jc w:val="center"/>
              <w:rPr>
                <w:rFonts w:ascii="Arial" w:hAnsi="Arial"/>
                <w:sz w:val="18"/>
                <w:szCs w:val="18"/>
                <w:highlight w:val="yellow"/>
              </w:rPr>
            </w:pPr>
          </w:p>
        </w:tc>
        <w:tc>
          <w:tcPr>
            <w:tcW w:w="1417" w:type="dxa"/>
          </w:tcPr>
          <w:p w14:paraId="02D2C196" w14:textId="77777777" w:rsidR="004B3390" w:rsidRPr="0083798E" w:rsidRDefault="004B3390" w:rsidP="00A82AD9">
            <w:pPr>
              <w:spacing w:before="120"/>
              <w:jc w:val="center"/>
              <w:rPr>
                <w:rFonts w:ascii="Arial" w:hAnsi="Arial"/>
                <w:highlight w:val="yellow"/>
              </w:rPr>
            </w:pPr>
          </w:p>
        </w:tc>
        <w:tc>
          <w:tcPr>
            <w:tcW w:w="1418" w:type="dxa"/>
          </w:tcPr>
          <w:p w14:paraId="6A594978" w14:textId="77777777" w:rsidR="004B3390" w:rsidRPr="0083798E" w:rsidRDefault="004B3390" w:rsidP="00A82AD9">
            <w:pPr>
              <w:spacing w:before="120"/>
              <w:jc w:val="center"/>
              <w:rPr>
                <w:rFonts w:ascii="Arial" w:hAnsi="Arial"/>
                <w:highlight w:val="yellow"/>
              </w:rPr>
            </w:pPr>
          </w:p>
        </w:tc>
        <w:tc>
          <w:tcPr>
            <w:tcW w:w="1417" w:type="dxa"/>
          </w:tcPr>
          <w:p w14:paraId="7E64605A" w14:textId="77777777" w:rsidR="004B3390" w:rsidRPr="0083798E" w:rsidRDefault="004B3390" w:rsidP="00A82AD9">
            <w:pPr>
              <w:spacing w:before="120"/>
              <w:jc w:val="center"/>
              <w:rPr>
                <w:rFonts w:ascii="Arial" w:hAnsi="Arial"/>
                <w:highlight w:val="yellow"/>
              </w:rPr>
            </w:pPr>
          </w:p>
        </w:tc>
        <w:tc>
          <w:tcPr>
            <w:tcW w:w="2410" w:type="dxa"/>
          </w:tcPr>
          <w:p w14:paraId="6BD152C8" w14:textId="77777777" w:rsidR="004B3390" w:rsidRPr="0083798E" w:rsidRDefault="004B3390" w:rsidP="00516DD8">
            <w:pPr>
              <w:spacing w:beforeLines="30" w:before="72" w:after="120"/>
              <w:rPr>
                <w:rFonts w:ascii="Arial" w:hAnsi="Arial" w:cs="Arial"/>
                <w:sz w:val="18"/>
                <w:szCs w:val="18"/>
                <w:highlight w:val="yellow"/>
              </w:rPr>
            </w:pPr>
          </w:p>
        </w:tc>
      </w:tr>
      <w:tr w:rsidR="004B3390" w:rsidRPr="0083798E" w14:paraId="2B25D2AC" w14:textId="77777777" w:rsidTr="0083798E">
        <w:tc>
          <w:tcPr>
            <w:tcW w:w="1843" w:type="dxa"/>
          </w:tcPr>
          <w:p w14:paraId="3544744C" w14:textId="77777777" w:rsidR="004B3390" w:rsidRPr="0083798E" w:rsidRDefault="004B3390" w:rsidP="00A82AD9">
            <w:pPr>
              <w:spacing w:beforeLines="30" w:before="72" w:afterLines="30" w:after="72"/>
              <w:rPr>
                <w:rFonts w:ascii="Arial" w:hAnsi="Arial" w:cs="Arial"/>
                <w:sz w:val="22"/>
                <w:szCs w:val="22"/>
              </w:rPr>
            </w:pPr>
            <w:r w:rsidRPr="0083798E">
              <w:rPr>
                <w:rFonts w:ascii="Arial" w:hAnsi="Arial" w:cs="Arial"/>
                <w:sz w:val="22"/>
                <w:szCs w:val="22"/>
              </w:rPr>
              <w:t>Full Time</w:t>
            </w:r>
            <w:r w:rsidR="0013401F" w:rsidRPr="0083798E">
              <w:rPr>
                <w:rFonts w:ascii="Arial" w:hAnsi="Arial" w:cs="Arial"/>
                <w:sz w:val="22"/>
                <w:szCs w:val="22"/>
              </w:rPr>
              <w:t>:</w:t>
            </w:r>
          </w:p>
        </w:tc>
        <w:tc>
          <w:tcPr>
            <w:tcW w:w="1418" w:type="dxa"/>
          </w:tcPr>
          <w:p w14:paraId="1E2E5098" w14:textId="77777777" w:rsidR="00D03156" w:rsidRPr="0083798E" w:rsidRDefault="00D03156" w:rsidP="00D03156">
            <w:pPr>
              <w:spacing w:beforeLines="30" w:before="72" w:afterLines="30" w:after="72"/>
              <w:jc w:val="center"/>
              <w:rPr>
                <w:rFonts w:ascii="Arial" w:hAnsi="Arial" w:cs="Arial"/>
                <w:sz w:val="22"/>
                <w:szCs w:val="28"/>
                <w:highlight w:val="yellow"/>
              </w:rPr>
            </w:pPr>
          </w:p>
        </w:tc>
        <w:tc>
          <w:tcPr>
            <w:tcW w:w="1417" w:type="dxa"/>
          </w:tcPr>
          <w:p w14:paraId="71D6878B" w14:textId="77777777" w:rsidR="004B3390" w:rsidRPr="0083798E" w:rsidRDefault="004B3390" w:rsidP="00A82AD9">
            <w:pPr>
              <w:spacing w:beforeLines="30" w:before="72" w:afterLines="30" w:after="72"/>
              <w:jc w:val="center"/>
              <w:rPr>
                <w:rFonts w:ascii="Arial" w:hAnsi="Arial" w:cs="Arial"/>
                <w:sz w:val="22"/>
                <w:szCs w:val="28"/>
                <w:highlight w:val="yellow"/>
              </w:rPr>
            </w:pPr>
          </w:p>
        </w:tc>
        <w:tc>
          <w:tcPr>
            <w:tcW w:w="1418" w:type="dxa"/>
          </w:tcPr>
          <w:p w14:paraId="4E1AE5C4" w14:textId="77777777" w:rsidR="004B3390" w:rsidRPr="0083798E" w:rsidRDefault="004B3390" w:rsidP="00A82AD9">
            <w:pPr>
              <w:spacing w:beforeLines="30" w:before="72" w:afterLines="30" w:after="72"/>
              <w:jc w:val="center"/>
              <w:rPr>
                <w:rFonts w:ascii="Arial" w:hAnsi="Arial" w:cs="Arial"/>
                <w:sz w:val="22"/>
                <w:szCs w:val="28"/>
                <w:highlight w:val="yellow"/>
              </w:rPr>
            </w:pPr>
          </w:p>
        </w:tc>
        <w:tc>
          <w:tcPr>
            <w:tcW w:w="1417" w:type="dxa"/>
          </w:tcPr>
          <w:p w14:paraId="78ED7D38" w14:textId="77777777" w:rsidR="004B3390" w:rsidRPr="0083798E" w:rsidRDefault="004B3390" w:rsidP="00A82AD9">
            <w:pPr>
              <w:spacing w:beforeLines="30" w:before="72" w:afterLines="30" w:after="72"/>
              <w:jc w:val="center"/>
              <w:rPr>
                <w:rFonts w:ascii="Arial" w:hAnsi="Arial" w:cs="Arial"/>
                <w:sz w:val="22"/>
                <w:szCs w:val="28"/>
                <w:highlight w:val="yellow"/>
              </w:rPr>
            </w:pPr>
          </w:p>
        </w:tc>
        <w:tc>
          <w:tcPr>
            <w:tcW w:w="2410" w:type="dxa"/>
          </w:tcPr>
          <w:p w14:paraId="49E9D88F" w14:textId="77777777" w:rsidR="004B3390" w:rsidRPr="0083798E" w:rsidRDefault="004B3390" w:rsidP="00A82AD9">
            <w:pPr>
              <w:spacing w:beforeLines="30" w:before="72" w:afterLines="30" w:after="72"/>
              <w:rPr>
                <w:rFonts w:ascii="Arial" w:hAnsi="Arial" w:cs="Arial"/>
                <w:sz w:val="18"/>
                <w:szCs w:val="18"/>
                <w:highlight w:val="yellow"/>
              </w:rPr>
            </w:pPr>
          </w:p>
        </w:tc>
      </w:tr>
      <w:tr w:rsidR="004B3390" w:rsidRPr="0083798E" w14:paraId="1AECE1A4" w14:textId="77777777" w:rsidTr="0083798E">
        <w:tc>
          <w:tcPr>
            <w:tcW w:w="1843" w:type="dxa"/>
          </w:tcPr>
          <w:p w14:paraId="650FD976" w14:textId="77777777" w:rsidR="004B3390" w:rsidRPr="0083798E" w:rsidRDefault="004B3390" w:rsidP="00A82AD9">
            <w:pPr>
              <w:spacing w:beforeLines="30" w:before="72" w:afterLines="30" w:after="72"/>
              <w:rPr>
                <w:rFonts w:ascii="Arial" w:hAnsi="Arial" w:cs="Arial"/>
                <w:sz w:val="22"/>
                <w:szCs w:val="22"/>
              </w:rPr>
            </w:pPr>
            <w:r w:rsidRPr="0083798E">
              <w:rPr>
                <w:rFonts w:ascii="Arial" w:hAnsi="Arial" w:cs="Arial"/>
                <w:sz w:val="22"/>
                <w:szCs w:val="22"/>
              </w:rPr>
              <w:t>Part Time</w:t>
            </w:r>
            <w:r w:rsidR="0013401F" w:rsidRPr="0083798E">
              <w:rPr>
                <w:rFonts w:ascii="Arial" w:hAnsi="Arial" w:cs="Arial"/>
                <w:sz w:val="22"/>
                <w:szCs w:val="22"/>
              </w:rPr>
              <w:t>:</w:t>
            </w:r>
          </w:p>
        </w:tc>
        <w:tc>
          <w:tcPr>
            <w:tcW w:w="1418" w:type="dxa"/>
          </w:tcPr>
          <w:p w14:paraId="2C1680ED" w14:textId="77777777" w:rsidR="00D03156" w:rsidRPr="0083798E" w:rsidRDefault="00D03156" w:rsidP="00DA0085">
            <w:pPr>
              <w:spacing w:beforeLines="30" w:before="72" w:afterLines="30" w:after="72"/>
              <w:jc w:val="center"/>
              <w:rPr>
                <w:rFonts w:ascii="Arial" w:hAnsi="Arial" w:cs="Arial"/>
                <w:sz w:val="22"/>
                <w:szCs w:val="28"/>
                <w:highlight w:val="yellow"/>
              </w:rPr>
            </w:pPr>
          </w:p>
        </w:tc>
        <w:tc>
          <w:tcPr>
            <w:tcW w:w="1417" w:type="dxa"/>
          </w:tcPr>
          <w:p w14:paraId="765CBDA4" w14:textId="77777777" w:rsidR="004B3390" w:rsidRPr="0083798E" w:rsidRDefault="004B3390" w:rsidP="00A82AD9">
            <w:pPr>
              <w:spacing w:beforeLines="30" w:before="72" w:afterLines="30" w:after="72"/>
              <w:jc w:val="center"/>
              <w:rPr>
                <w:rFonts w:ascii="Arial" w:hAnsi="Arial" w:cs="Arial"/>
                <w:sz w:val="22"/>
                <w:szCs w:val="28"/>
                <w:highlight w:val="yellow"/>
              </w:rPr>
            </w:pPr>
          </w:p>
        </w:tc>
        <w:tc>
          <w:tcPr>
            <w:tcW w:w="1418" w:type="dxa"/>
          </w:tcPr>
          <w:p w14:paraId="5EE42999" w14:textId="77777777" w:rsidR="004B3390" w:rsidRPr="0083798E" w:rsidRDefault="004B3390" w:rsidP="00A82AD9">
            <w:pPr>
              <w:spacing w:beforeLines="30" w:before="72" w:afterLines="30" w:after="72"/>
              <w:jc w:val="center"/>
              <w:rPr>
                <w:rFonts w:ascii="Arial" w:hAnsi="Arial" w:cs="Arial"/>
                <w:sz w:val="22"/>
                <w:szCs w:val="28"/>
                <w:highlight w:val="yellow"/>
              </w:rPr>
            </w:pPr>
          </w:p>
        </w:tc>
        <w:tc>
          <w:tcPr>
            <w:tcW w:w="1417" w:type="dxa"/>
          </w:tcPr>
          <w:p w14:paraId="721CB782" w14:textId="77777777" w:rsidR="004B3390" w:rsidRPr="0083798E" w:rsidRDefault="004B3390" w:rsidP="00A82AD9">
            <w:pPr>
              <w:spacing w:beforeLines="30" w:before="72" w:afterLines="30" w:after="72"/>
              <w:jc w:val="center"/>
              <w:rPr>
                <w:rFonts w:ascii="Arial" w:hAnsi="Arial" w:cs="Arial"/>
                <w:sz w:val="22"/>
                <w:szCs w:val="28"/>
                <w:highlight w:val="yellow"/>
              </w:rPr>
            </w:pPr>
          </w:p>
        </w:tc>
        <w:tc>
          <w:tcPr>
            <w:tcW w:w="2410" w:type="dxa"/>
          </w:tcPr>
          <w:p w14:paraId="52B8E9C4" w14:textId="77777777" w:rsidR="004B3390" w:rsidRPr="0083798E" w:rsidRDefault="004B3390" w:rsidP="00A82AD9">
            <w:pPr>
              <w:spacing w:beforeLines="30" w:before="72" w:afterLines="30" w:after="72"/>
              <w:rPr>
                <w:rFonts w:ascii="Arial" w:hAnsi="Arial" w:cs="Arial"/>
                <w:sz w:val="18"/>
                <w:szCs w:val="18"/>
                <w:highlight w:val="yellow"/>
              </w:rPr>
            </w:pPr>
          </w:p>
        </w:tc>
      </w:tr>
      <w:tr w:rsidR="00DB69AE" w:rsidRPr="0083798E" w14:paraId="2D269B92" w14:textId="77777777" w:rsidTr="0083798E">
        <w:tc>
          <w:tcPr>
            <w:tcW w:w="1843" w:type="dxa"/>
          </w:tcPr>
          <w:p w14:paraId="0C991777" w14:textId="77777777" w:rsidR="00DB69AE" w:rsidRPr="0083798E" w:rsidRDefault="0013401F" w:rsidP="00A82AD9">
            <w:pPr>
              <w:spacing w:beforeLines="30" w:before="72" w:afterLines="30" w:after="72"/>
              <w:rPr>
                <w:rFonts w:ascii="Arial" w:hAnsi="Arial" w:cs="Arial"/>
                <w:sz w:val="22"/>
                <w:szCs w:val="22"/>
              </w:rPr>
            </w:pPr>
            <w:r w:rsidRPr="0083798E">
              <w:rPr>
                <w:rFonts w:ascii="Arial" w:hAnsi="Arial" w:cs="Arial"/>
                <w:sz w:val="22"/>
                <w:szCs w:val="22"/>
              </w:rPr>
              <w:t>Disability:</w:t>
            </w:r>
          </w:p>
          <w:p w14:paraId="6825DD43" w14:textId="77777777" w:rsidR="00DB69AE" w:rsidRPr="0083798E" w:rsidRDefault="00DB69AE" w:rsidP="00274DAC">
            <w:pPr>
              <w:spacing w:beforeLines="30" w:before="72" w:afterLines="30" w:after="72"/>
              <w:rPr>
                <w:rFonts w:ascii="Arial" w:hAnsi="Arial" w:cs="Arial"/>
                <w:sz w:val="20"/>
                <w:szCs w:val="20"/>
              </w:rPr>
            </w:pPr>
            <w:r w:rsidRPr="0083798E">
              <w:rPr>
                <w:rFonts w:ascii="Arial" w:hAnsi="Arial" w:cs="Arial"/>
                <w:sz w:val="20"/>
                <w:szCs w:val="20"/>
              </w:rPr>
              <w:t xml:space="preserve">Note: </w:t>
            </w:r>
            <w:r w:rsidR="00454B2B" w:rsidRPr="0083798E">
              <w:rPr>
                <w:rFonts w:ascii="Arial" w:hAnsi="Arial" w:cs="Arial"/>
                <w:sz w:val="20"/>
                <w:szCs w:val="20"/>
              </w:rPr>
              <w:t>includes those</w:t>
            </w:r>
            <w:r w:rsidRPr="0083798E">
              <w:rPr>
                <w:rFonts w:ascii="Arial" w:hAnsi="Arial" w:cs="Arial"/>
                <w:sz w:val="20"/>
                <w:szCs w:val="20"/>
              </w:rPr>
              <w:t xml:space="preserve"> declared on HR database only – any on REF </w:t>
            </w:r>
            <w:r w:rsidR="005D6750" w:rsidRPr="0083798E">
              <w:rPr>
                <w:rFonts w:ascii="Arial" w:hAnsi="Arial" w:cs="Arial"/>
                <w:sz w:val="20"/>
                <w:szCs w:val="20"/>
              </w:rPr>
              <w:t xml:space="preserve">ICF </w:t>
            </w:r>
            <w:r w:rsidRPr="0083798E">
              <w:rPr>
                <w:rFonts w:ascii="Arial" w:hAnsi="Arial" w:cs="Arial"/>
                <w:sz w:val="20"/>
                <w:szCs w:val="20"/>
              </w:rPr>
              <w:t xml:space="preserve">are </w:t>
            </w:r>
            <w:r w:rsidRPr="0083798E">
              <w:rPr>
                <w:rFonts w:ascii="Arial" w:hAnsi="Arial" w:cs="Arial"/>
                <w:sz w:val="20"/>
                <w:szCs w:val="20"/>
                <w:u w:val="single"/>
              </w:rPr>
              <w:t>not</w:t>
            </w:r>
            <w:r w:rsidRPr="0083798E">
              <w:rPr>
                <w:rFonts w:ascii="Arial" w:hAnsi="Arial" w:cs="Arial"/>
                <w:sz w:val="20"/>
                <w:szCs w:val="20"/>
              </w:rPr>
              <w:t xml:space="preserve"> included.</w:t>
            </w:r>
          </w:p>
        </w:tc>
        <w:tc>
          <w:tcPr>
            <w:tcW w:w="1418" w:type="dxa"/>
          </w:tcPr>
          <w:p w14:paraId="0FA6338D" w14:textId="77777777" w:rsidR="00DB69AE" w:rsidRPr="0083798E" w:rsidRDefault="00DB69AE" w:rsidP="00DA0085">
            <w:pPr>
              <w:spacing w:before="120"/>
              <w:jc w:val="center"/>
              <w:rPr>
                <w:rFonts w:ascii="Arial" w:hAnsi="Arial"/>
                <w:highlight w:val="yellow"/>
              </w:rPr>
            </w:pPr>
          </w:p>
        </w:tc>
        <w:tc>
          <w:tcPr>
            <w:tcW w:w="1417" w:type="dxa"/>
          </w:tcPr>
          <w:p w14:paraId="76146463" w14:textId="77777777" w:rsidR="00DB69AE" w:rsidRPr="0083798E" w:rsidRDefault="00DB69AE" w:rsidP="00A82AD9">
            <w:pPr>
              <w:spacing w:before="120"/>
              <w:jc w:val="center"/>
              <w:rPr>
                <w:rFonts w:ascii="Arial" w:hAnsi="Arial"/>
                <w:highlight w:val="yellow"/>
              </w:rPr>
            </w:pPr>
          </w:p>
        </w:tc>
        <w:tc>
          <w:tcPr>
            <w:tcW w:w="1418" w:type="dxa"/>
          </w:tcPr>
          <w:p w14:paraId="075C24B4" w14:textId="77777777" w:rsidR="00DB69AE" w:rsidRPr="0083798E" w:rsidRDefault="00DB69AE" w:rsidP="00A82AD9">
            <w:pPr>
              <w:spacing w:before="120"/>
              <w:jc w:val="center"/>
              <w:rPr>
                <w:rFonts w:ascii="Arial" w:hAnsi="Arial"/>
                <w:highlight w:val="yellow"/>
              </w:rPr>
            </w:pPr>
          </w:p>
        </w:tc>
        <w:tc>
          <w:tcPr>
            <w:tcW w:w="1417" w:type="dxa"/>
          </w:tcPr>
          <w:p w14:paraId="74F8AEE1" w14:textId="77777777" w:rsidR="00DB69AE" w:rsidRPr="0083798E" w:rsidRDefault="00DB69AE" w:rsidP="00A82AD9">
            <w:pPr>
              <w:spacing w:before="120"/>
              <w:jc w:val="center"/>
              <w:rPr>
                <w:rFonts w:ascii="Arial" w:hAnsi="Arial"/>
                <w:highlight w:val="yellow"/>
              </w:rPr>
            </w:pPr>
          </w:p>
        </w:tc>
        <w:tc>
          <w:tcPr>
            <w:tcW w:w="2410" w:type="dxa"/>
          </w:tcPr>
          <w:p w14:paraId="0359F55D" w14:textId="77777777" w:rsidR="00DB69AE" w:rsidRPr="0083798E" w:rsidRDefault="00DB69AE" w:rsidP="00A82AD9">
            <w:pPr>
              <w:spacing w:beforeLines="30" w:before="72" w:afterLines="30" w:after="72"/>
              <w:rPr>
                <w:rFonts w:ascii="Arial" w:hAnsi="Arial" w:cs="Arial"/>
                <w:sz w:val="18"/>
                <w:szCs w:val="18"/>
                <w:highlight w:val="yellow"/>
              </w:rPr>
            </w:pPr>
          </w:p>
        </w:tc>
      </w:tr>
      <w:tr w:rsidR="00DB69AE" w:rsidRPr="0083798E" w14:paraId="427B4295" w14:textId="77777777" w:rsidTr="0083798E">
        <w:tc>
          <w:tcPr>
            <w:tcW w:w="1843" w:type="dxa"/>
          </w:tcPr>
          <w:p w14:paraId="3D2AFF04" w14:textId="77777777" w:rsidR="00DB69AE" w:rsidRPr="0083798E" w:rsidRDefault="00DB69AE" w:rsidP="00A82AD9">
            <w:pPr>
              <w:spacing w:beforeLines="30" w:before="72" w:afterLines="30" w:after="72"/>
              <w:rPr>
                <w:rFonts w:ascii="Arial" w:hAnsi="Arial" w:cs="Arial"/>
                <w:sz w:val="22"/>
                <w:szCs w:val="22"/>
              </w:rPr>
            </w:pPr>
            <w:r w:rsidRPr="0083798E">
              <w:rPr>
                <w:rFonts w:ascii="Arial" w:hAnsi="Arial" w:cs="Arial"/>
                <w:sz w:val="22"/>
                <w:szCs w:val="22"/>
              </w:rPr>
              <w:lastRenderedPageBreak/>
              <w:t>Ethnicity</w:t>
            </w:r>
            <w:r w:rsidR="0013401F" w:rsidRPr="0083798E">
              <w:rPr>
                <w:rFonts w:ascii="Arial" w:hAnsi="Arial" w:cs="Arial"/>
                <w:sz w:val="22"/>
                <w:szCs w:val="22"/>
              </w:rPr>
              <w:t>:</w:t>
            </w:r>
          </w:p>
        </w:tc>
        <w:tc>
          <w:tcPr>
            <w:tcW w:w="1418" w:type="dxa"/>
          </w:tcPr>
          <w:p w14:paraId="3586012A" w14:textId="77777777" w:rsidR="00DB69AE" w:rsidRPr="0083798E" w:rsidRDefault="00DB69AE" w:rsidP="00274DAC">
            <w:pPr>
              <w:spacing w:beforeLines="30" w:before="72" w:afterLines="30" w:after="72"/>
              <w:jc w:val="center"/>
              <w:rPr>
                <w:rFonts w:ascii="Arial" w:hAnsi="Arial" w:cs="Arial"/>
                <w:sz w:val="18"/>
                <w:szCs w:val="18"/>
                <w:highlight w:val="yellow"/>
              </w:rPr>
            </w:pPr>
          </w:p>
        </w:tc>
        <w:tc>
          <w:tcPr>
            <w:tcW w:w="1417" w:type="dxa"/>
          </w:tcPr>
          <w:p w14:paraId="70E77163" w14:textId="77777777" w:rsidR="00DB69AE" w:rsidRPr="0083798E" w:rsidRDefault="00DB69AE" w:rsidP="00A82AD9">
            <w:pPr>
              <w:spacing w:beforeLines="30" w:before="72" w:afterLines="30" w:after="72"/>
              <w:jc w:val="center"/>
              <w:rPr>
                <w:rFonts w:ascii="Arial" w:hAnsi="Arial" w:cs="Arial"/>
                <w:sz w:val="18"/>
                <w:highlight w:val="yellow"/>
              </w:rPr>
            </w:pPr>
          </w:p>
        </w:tc>
        <w:tc>
          <w:tcPr>
            <w:tcW w:w="1418" w:type="dxa"/>
          </w:tcPr>
          <w:p w14:paraId="79F5C797" w14:textId="77777777" w:rsidR="00DB69AE" w:rsidRPr="0083798E" w:rsidRDefault="00DB69AE" w:rsidP="00A82AD9">
            <w:pPr>
              <w:spacing w:beforeLines="30" w:before="72" w:afterLines="30" w:after="72"/>
              <w:jc w:val="center"/>
              <w:rPr>
                <w:rFonts w:ascii="Arial" w:hAnsi="Arial" w:cs="Arial"/>
                <w:sz w:val="18"/>
                <w:highlight w:val="yellow"/>
              </w:rPr>
            </w:pPr>
          </w:p>
        </w:tc>
        <w:tc>
          <w:tcPr>
            <w:tcW w:w="1417" w:type="dxa"/>
          </w:tcPr>
          <w:p w14:paraId="64F6E9F5" w14:textId="77777777" w:rsidR="00DB69AE" w:rsidRPr="0083798E" w:rsidRDefault="00DB69AE" w:rsidP="00A82AD9">
            <w:pPr>
              <w:spacing w:beforeLines="30" w:before="72" w:afterLines="30" w:after="72"/>
              <w:jc w:val="center"/>
              <w:rPr>
                <w:rFonts w:ascii="Arial" w:hAnsi="Arial" w:cs="Arial"/>
                <w:sz w:val="18"/>
                <w:highlight w:val="yellow"/>
              </w:rPr>
            </w:pPr>
          </w:p>
        </w:tc>
        <w:tc>
          <w:tcPr>
            <w:tcW w:w="2410" w:type="dxa"/>
          </w:tcPr>
          <w:p w14:paraId="6F7A50D1" w14:textId="77777777" w:rsidR="00DB69AE" w:rsidRPr="0083798E" w:rsidRDefault="00DB69AE" w:rsidP="00A82AD9">
            <w:pPr>
              <w:spacing w:beforeLines="30" w:before="72" w:afterLines="30" w:after="72"/>
              <w:rPr>
                <w:rFonts w:ascii="Arial" w:hAnsi="Arial" w:cs="Arial"/>
                <w:sz w:val="18"/>
                <w:szCs w:val="18"/>
                <w:highlight w:val="yellow"/>
              </w:rPr>
            </w:pPr>
          </w:p>
        </w:tc>
      </w:tr>
      <w:tr w:rsidR="00D43FB9" w:rsidRPr="0083798E" w14:paraId="403988CC" w14:textId="77777777" w:rsidTr="0083798E">
        <w:tc>
          <w:tcPr>
            <w:tcW w:w="1843" w:type="dxa"/>
          </w:tcPr>
          <w:p w14:paraId="0DB63442" w14:textId="77777777" w:rsidR="00D43FB9" w:rsidRPr="0083798E" w:rsidRDefault="00DB69AE" w:rsidP="00547F38">
            <w:pPr>
              <w:spacing w:beforeLines="30" w:before="72" w:afterLines="30" w:after="72"/>
              <w:rPr>
                <w:rFonts w:ascii="Arial" w:hAnsi="Arial" w:cs="Arial"/>
                <w:sz w:val="22"/>
                <w:szCs w:val="22"/>
              </w:rPr>
            </w:pPr>
            <w:r w:rsidRPr="0083798E">
              <w:rPr>
                <w:rFonts w:ascii="Arial" w:hAnsi="Arial" w:cs="Arial"/>
                <w:sz w:val="22"/>
                <w:szCs w:val="22"/>
              </w:rPr>
              <w:t>Nationality</w:t>
            </w:r>
            <w:r w:rsidR="0013401F" w:rsidRPr="0083798E">
              <w:rPr>
                <w:rFonts w:ascii="Arial" w:hAnsi="Arial" w:cs="Arial"/>
                <w:sz w:val="22"/>
                <w:szCs w:val="22"/>
              </w:rPr>
              <w:t>:</w:t>
            </w:r>
          </w:p>
        </w:tc>
        <w:tc>
          <w:tcPr>
            <w:tcW w:w="1418" w:type="dxa"/>
          </w:tcPr>
          <w:p w14:paraId="21FF918F" w14:textId="77777777" w:rsidR="00D43FB9" w:rsidRPr="0083798E" w:rsidRDefault="00D43FB9" w:rsidP="00DA0085">
            <w:pPr>
              <w:spacing w:beforeLines="30" w:before="72" w:afterLines="30" w:after="72"/>
              <w:jc w:val="center"/>
              <w:rPr>
                <w:rFonts w:ascii="Arial" w:hAnsi="Arial" w:cs="Arial"/>
                <w:sz w:val="18"/>
                <w:szCs w:val="18"/>
                <w:highlight w:val="yellow"/>
              </w:rPr>
            </w:pPr>
          </w:p>
        </w:tc>
        <w:tc>
          <w:tcPr>
            <w:tcW w:w="1417" w:type="dxa"/>
          </w:tcPr>
          <w:p w14:paraId="647FDCA9" w14:textId="77777777" w:rsidR="00D43FB9" w:rsidRPr="0083798E" w:rsidRDefault="00D43FB9" w:rsidP="00A82AD9">
            <w:pPr>
              <w:spacing w:beforeLines="30" w:before="72" w:afterLines="30" w:after="72"/>
              <w:jc w:val="center"/>
              <w:rPr>
                <w:rFonts w:ascii="Arial" w:hAnsi="Arial" w:cs="Arial"/>
                <w:sz w:val="18"/>
                <w:highlight w:val="yellow"/>
              </w:rPr>
            </w:pPr>
          </w:p>
        </w:tc>
        <w:tc>
          <w:tcPr>
            <w:tcW w:w="1418" w:type="dxa"/>
          </w:tcPr>
          <w:p w14:paraId="184124B3" w14:textId="77777777" w:rsidR="00D43FB9" w:rsidRPr="0083798E" w:rsidRDefault="00D43FB9" w:rsidP="00A82AD9">
            <w:pPr>
              <w:spacing w:beforeLines="30" w:before="72" w:afterLines="30" w:after="72"/>
              <w:jc w:val="center"/>
              <w:rPr>
                <w:rFonts w:ascii="Arial" w:hAnsi="Arial" w:cs="Arial"/>
                <w:sz w:val="18"/>
                <w:highlight w:val="yellow"/>
              </w:rPr>
            </w:pPr>
          </w:p>
        </w:tc>
        <w:tc>
          <w:tcPr>
            <w:tcW w:w="1417" w:type="dxa"/>
          </w:tcPr>
          <w:p w14:paraId="1629B0AF" w14:textId="77777777" w:rsidR="00D43FB9" w:rsidRPr="0083798E" w:rsidRDefault="00D43FB9" w:rsidP="00DD18CF">
            <w:pPr>
              <w:spacing w:beforeLines="30" w:before="72" w:afterLines="30" w:after="72"/>
              <w:jc w:val="center"/>
              <w:rPr>
                <w:rFonts w:ascii="Arial" w:hAnsi="Arial" w:cs="Arial"/>
                <w:sz w:val="18"/>
                <w:highlight w:val="yellow"/>
              </w:rPr>
            </w:pPr>
          </w:p>
        </w:tc>
        <w:tc>
          <w:tcPr>
            <w:tcW w:w="2410" w:type="dxa"/>
          </w:tcPr>
          <w:p w14:paraId="586BF241" w14:textId="77777777" w:rsidR="00D43FB9" w:rsidRPr="0083798E" w:rsidRDefault="00D43FB9" w:rsidP="00232C3B">
            <w:pPr>
              <w:spacing w:beforeLines="30" w:before="72" w:afterLines="30" w:after="72"/>
              <w:rPr>
                <w:rFonts w:ascii="Arial" w:hAnsi="Arial" w:cs="Arial"/>
                <w:sz w:val="18"/>
                <w:szCs w:val="18"/>
                <w:highlight w:val="yellow"/>
              </w:rPr>
            </w:pPr>
          </w:p>
        </w:tc>
      </w:tr>
      <w:tr w:rsidR="004B3390" w:rsidRPr="0083798E" w14:paraId="00B9498D" w14:textId="77777777" w:rsidTr="0083798E">
        <w:trPr>
          <w:trHeight w:val="558"/>
        </w:trPr>
        <w:tc>
          <w:tcPr>
            <w:tcW w:w="1843" w:type="dxa"/>
          </w:tcPr>
          <w:p w14:paraId="7A41C423" w14:textId="77777777" w:rsidR="004B3390" w:rsidRPr="0083798E" w:rsidRDefault="004B3390" w:rsidP="00924697">
            <w:pPr>
              <w:spacing w:beforeLines="30" w:before="72" w:afterLines="30" w:after="72"/>
              <w:rPr>
                <w:rFonts w:ascii="Arial" w:hAnsi="Arial" w:cs="Arial"/>
                <w:sz w:val="22"/>
                <w:szCs w:val="22"/>
              </w:rPr>
            </w:pPr>
            <w:r w:rsidRPr="0083798E">
              <w:rPr>
                <w:rFonts w:ascii="Arial" w:hAnsi="Arial" w:cs="Arial"/>
                <w:sz w:val="22"/>
                <w:szCs w:val="22"/>
              </w:rPr>
              <w:t xml:space="preserve">Age: </w:t>
            </w:r>
          </w:p>
          <w:p w14:paraId="480E5E3D" w14:textId="77777777" w:rsidR="00924697" w:rsidRPr="0083798E" w:rsidRDefault="00924697" w:rsidP="00924697">
            <w:pPr>
              <w:spacing w:beforeLines="30" w:before="72" w:afterLines="30" w:after="72"/>
              <w:rPr>
                <w:rFonts w:ascii="Arial" w:hAnsi="Arial" w:cs="Arial"/>
                <w:sz w:val="22"/>
                <w:szCs w:val="22"/>
              </w:rPr>
            </w:pPr>
          </w:p>
        </w:tc>
        <w:tc>
          <w:tcPr>
            <w:tcW w:w="1418" w:type="dxa"/>
          </w:tcPr>
          <w:p w14:paraId="6A4216CF" w14:textId="77777777" w:rsidR="004B3390" w:rsidRPr="0083798E" w:rsidRDefault="004B3390" w:rsidP="00DA0085">
            <w:pPr>
              <w:spacing w:beforeLines="30" w:before="72" w:afterLines="30" w:after="72"/>
              <w:rPr>
                <w:rFonts w:ascii="Arial" w:hAnsi="Arial" w:cs="Arial"/>
                <w:sz w:val="18"/>
                <w:szCs w:val="18"/>
                <w:highlight w:val="yellow"/>
              </w:rPr>
            </w:pPr>
          </w:p>
        </w:tc>
        <w:tc>
          <w:tcPr>
            <w:tcW w:w="1417" w:type="dxa"/>
          </w:tcPr>
          <w:p w14:paraId="0471FC70" w14:textId="77777777" w:rsidR="004B3390" w:rsidRPr="0083798E" w:rsidRDefault="004B3390" w:rsidP="00A82AD9">
            <w:pPr>
              <w:spacing w:beforeLines="30" w:before="72" w:afterLines="30" w:after="72"/>
              <w:jc w:val="center"/>
              <w:rPr>
                <w:rFonts w:ascii="Arial" w:hAnsi="Arial" w:cs="Arial"/>
                <w:sz w:val="22"/>
                <w:szCs w:val="22"/>
                <w:highlight w:val="yellow"/>
              </w:rPr>
            </w:pPr>
          </w:p>
        </w:tc>
        <w:tc>
          <w:tcPr>
            <w:tcW w:w="1418" w:type="dxa"/>
          </w:tcPr>
          <w:p w14:paraId="23EE041F" w14:textId="77777777" w:rsidR="004B3390" w:rsidRPr="0083798E" w:rsidRDefault="004B3390" w:rsidP="00A82AD9">
            <w:pPr>
              <w:spacing w:beforeLines="30" w:before="72" w:afterLines="30" w:after="72"/>
              <w:jc w:val="center"/>
              <w:rPr>
                <w:rFonts w:ascii="Arial" w:hAnsi="Arial" w:cs="Arial"/>
                <w:sz w:val="22"/>
                <w:szCs w:val="22"/>
                <w:highlight w:val="yellow"/>
              </w:rPr>
            </w:pPr>
          </w:p>
        </w:tc>
        <w:tc>
          <w:tcPr>
            <w:tcW w:w="1417" w:type="dxa"/>
          </w:tcPr>
          <w:p w14:paraId="7D20CBE9" w14:textId="77777777" w:rsidR="004B3390" w:rsidRPr="0083798E" w:rsidRDefault="004B3390" w:rsidP="00CE448D">
            <w:pPr>
              <w:spacing w:beforeLines="30" w:before="72" w:afterLines="30" w:after="72"/>
              <w:jc w:val="center"/>
              <w:rPr>
                <w:rFonts w:ascii="Arial" w:hAnsi="Arial" w:cs="Arial"/>
                <w:sz w:val="22"/>
                <w:szCs w:val="22"/>
                <w:highlight w:val="yellow"/>
              </w:rPr>
            </w:pPr>
          </w:p>
        </w:tc>
        <w:tc>
          <w:tcPr>
            <w:tcW w:w="2410" w:type="dxa"/>
          </w:tcPr>
          <w:p w14:paraId="6E3BA1C1" w14:textId="77777777" w:rsidR="004B3390" w:rsidRPr="0083798E" w:rsidRDefault="004B3390" w:rsidP="00547F38">
            <w:pPr>
              <w:spacing w:beforeLines="30" w:before="72" w:afterLines="30" w:after="72"/>
              <w:rPr>
                <w:rFonts w:ascii="Arial" w:hAnsi="Arial" w:cs="Arial"/>
                <w:sz w:val="18"/>
                <w:szCs w:val="18"/>
                <w:highlight w:val="yellow"/>
              </w:rPr>
            </w:pPr>
          </w:p>
        </w:tc>
      </w:tr>
      <w:tr w:rsidR="00D43FB9" w:rsidRPr="0083798E" w14:paraId="6164E043" w14:textId="77777777" w:rsidTr="0083798E">
        <w:tc>
          <w:tcPr>
            <w:tcW w:w="1843" w:type="dxa"/>
          </w:tcPr>
          <w:p w14:paraId="5F475101" w14:textId="77777777" w:rsidR="00D43FB9" w:rsidRPr="0083798E" w:rsidRDefault="00D43FB9" w:rsidP="00D91255">
            <w:pPr>
              <w:spacing w:beforeLines="30" w:before="72" w:afterLines="30" w:after="72"/>
              <w:rPr>
                <w:rFonts w:ascii="Arial" w:hAnsi="Arial" w:cs="Arial"/>
                <w:sz w:val="22"/>
                <w:szCs w:val="22"/>
              </w:rPr>
            </w:pPr>
            <w:r w:rsidRPr="0083798E">
              <w:rPr>
                <w:rFonts w:ascii="Arial" w:hAnsi="Arial" w:cs="Arial"/>
                <w:sz w:val="22"/>
                <w:szCs w:val="22"/>
              </w:rPr>
              <w:t>Lesbian, gay, or bisexual people</w:t>
            </w:r>
            <w:r w:rsidR="0013401F" w:rsidRPr="0083798E">
              <w:rPr>
                <w:rFonts w:ascii="Arial" w:hAnsi="Arial" w:cs="Arial"/>
                <w:sz w:val="22"/>
                <w:szCs w:val="22"/>
              </w:rPr>
              <w:t>:</w:t>
            </w:r>
          </w:p>
        </w:tc>
        <w:tc>
          <w:tcPr>
            <w:tcW w:w="1418" w:type="dxa"/>
          </w:tcPr>
          <w:p w14:paraId="4DFB88B4" w14:textId="77777777" w:rsidR="00D43FB9" w:rsidRPr="0083798E" w:rsidRDefault="00D43FB9" w:rsidP="00A82AD9">
            <w:pPr>
              <w:spacing w:beforeLines="30" w:before="72" w:afterLines="30" w:after="72"/>
              <w:jc w:val="center"/>
              <w:rPr>
                <w:rFonts w:ascii="Arial" w:hAnsi="Arial" w:cs="Arial"/>
                <w:sz w:val="20"/>
                <w:szCs w:val="20"/>
                <w:highlight w:val="yellow"/>
              </w:rPr>
            </w:pPr>
          </w:p>
        </w:tc>
        <w:tc>
          <w:tcPr>
            <w:tcW w:w="1417" w:type="dxa"/>
          </w:tcPr>
          <w:p w14:paraId="45B83190" w14:textId="77777777" w:rsidR="00D43FB9" w:rsidRPr="0083798E" w:rsidRDefault="00D43FB9" w:rsidP="00A82AD9">
            <w:pPr>
              <w:spacing w:beforeLines="30" w:before="72" w:afterLines="30" w:after="72"/>
              <w:jc w:val="center"/>
              <w:rPr>
                <w:rFonts w:ascii="Arial" w:hAnsi="Arial" w:cs="Arial"/>
                <w:sz w:val="22"/>
                <w:szCs w:val="28"/>
                <w:highlight w:val="yellow"/>
              </w:rPr>
            </w:pPr>
          </w:p>
        </w:tc>
        <w:tc>
          <w:tcPr>
            <w:tcW w:w="1418" w:type="dxa"/>
          </w:tcPr>
          <w:p w14:paraId="465248CA" w14:textId="77777777" w:rsidR="00D43FB9" w:rsidRPr="0083798E" w:rsidRDefault="00D43FB9" w:rsidP="00A82AD9">
            <w:pPr>
              <w:spacing w:beforeLines="30" w:before="72" w:afterLines="30" w:after="72"/>
              <w:jc w:val="center"/>
              <w:rPr>
                <w:rFonts w:ascii="Arial" w:hAnsi="Arial" w:cs="Arial"/>
                <w:sz w:val="22"/>
                <w:szCs w:val="28"/>
                <w:highlight w:val="yellow"/>
              </w:rPr>
            </w:pPr>
          </w:p>
        </w:tc>
        <w:tc>
          <w:tcPr>
            <w:tcW w:w="1417" w:type="dxa"/>
          </w:tcPr>
          <w:p w14:paraId="5DBF414D" w14:textId="77777777" w:rsidR="00D43FB9" w:rsidRPr="0083798E" w:rsidRDefault="00D43FB9" w:rsidP="00D91255">
            <w:pPr>
              <w:spacing w:beforeLines="30" w:before="72" w:afterLines="30" w:after="72"/>
              <w:jc w:val="center"/>
              <w:rPr>
                <w:rFonts w:ascii="Arial" w:hAnsi="Arial" w:cs="Arial"/>
                <w:sz w:val="22"/>
                <w:szCs w:val="28"/>
                <w:highlight w:val="yellow"/>
              </w:rPr>
            </w:pPr>
          </w:p>
        </w:tc>
        <w:tc>
          <w:tcPr>
            <w:tcW w:w="2410" w:type="dxa"/>
          </w:tcPr>
          <w:p w14:paraId="0D391199" w14:textId="77777777" w:rsidR="00D43FB9" w:rsidRPr="0083798E" w:rsidRDefault="00D43FB9" w:rsidP="00DA0085">
            <w:pPr>
              <w:spacing w:beforeLines="30" w:before="72" w:afterLines="30" w:after="72"/>
              <w:rPr>
                <w:rFonts w:ascii="Arial" w:hAnsi="Arial" w:cs="Arial"/>
                <w:sz w:val="18"/>
                <w:szCs w:val="18"/>
                <w:highlight w:val="yellow"/>
              </w:rPr>
            </w:pPr>
          </w:p>
        </w:tc>
      </w:tr>
      <w:tr w:rsidR="00D43FB9" w:rsidRPr="0083798E" w14:paraId="24792A28" w14:textId="77777777" w:rsidTr="0083798E">
        <w:tc>
          <w:tcPr>
            <w:tcW w:w="1843" w:type="dxa"/>
          </w:tcPr>
          <w:p w14:paraId="75FC67B1" w14:textId="77777777" w:rsidR="00D43FB9" w:rsidRPr="0083798E" w:rsidRDefault="00D43FB9" w:rsidP="00D91255">
            <w:pPr>
              <w:spacing w:beforeLines="30" w:before="72" w:afterLines="30" w:after="72"/>
              <w:rPr>
                <w:rFonts w:ascii="Arial" w:hAnsi="Arial" w:cs="Arial"/>
                <w:sz w:val="22"/>
                <w:szCs w:val="22"/>
              </w:rPr>
            </w:pPr>
            <w:r w:rsidRPr="0083798E">
              <w:rPr>
                <w:rFonts w:ascii="Arial" w:hAnsi="Arial" w:cs="Arial"/>
                <w:sz w:val="22"/>
                <w:szCs w:val="22"/>
              </w:rPr>
              <w:t>Transgender people</w:t>
            </w:r>
            <w:r w:rsidR="0013401F" w:rsidRPr="0083798E">
              <w:rPr>
                <w:rFonts w:ascii="Arial" w:hAnsi="Arial" w:cs="Arial"/>
                <w:sz w:val="22"/>
                <w:szCs w:val="22"/>
              </w:rPr>
              <w:t>:</w:t>
            </w:r>
          </w:p>
        </w:tc>
        <w:tc>
          <w:tcPr>
            <w:tcW w:w="1418" w:type="dxa"/>
          </w:tcPr>
          <w:p w14:paraId="6F22ED14" w14:textId="77777777" w:rsidR="00D43FB9" w:rsidRPr="0083798E" w:rsidRDefault="00D43FB9" w:rsidP="00A82AD9">
            <w:pPr>
              <w:spacing w:beforeLines="30" w:before="72" w:afterLines="30" w:after="72"/>
              <w:jc w:val="center"/>
              <w:rPr>
                <w:rFonts w:ascii="Arial" w:hAnsi="Arial" w:cs="Arial"/>
                <w:sz w:val="20"/>
                <w:szCs w:val="20"/>
                <w:highlight w:val="yellow"/>
              </w:rPr>
            </w:pPr>
          </w:p>
        </w:tc>
        <w:tc>
          <w:tcPr>
            <w:tcW w:w="1417" w:type="dxa"/>
          </w:tcPr>
          <w:p w14:paraId="29EE1B2B" w14:textId="77777777" w:rsidR="00D43FB9" w:rsidRPr="0083798E" w:rsidRDefault="00D43FB9" w:rsidP="00A82AD9">
            <w:pPr>
              <w:spacing w:beforeLines="30" w:before="72" w:afterLines="30" w:after="72"/>
              <w:jc w:val="center"/>
              <w:rPr>
                <w:rFonts w:ascii="Arial" w:hAnsi="Arial" w:cs="Arial"/>
                <w:sz w:val="22"/>
                <w:szCs w:val="28"/>
                <w:highlight w:val="yellow"/>
              </w:rPr>
            </w:pPr>
          </w:p>
        </w:tc>
        <w:tc>
          <w:tcPr>
            <w:tcW w:w="1418" w:type="dxa"/>
          </w:tcPr>
          <w:p w14:paraId="2E9500B0" w14:textId="77777777" w:rsidR="00D43FB9" w:rsidRPr="0083798E" w:rsidRDefault="00D43FB9" w:rsidP="00A82AD9">
            <w:pPr>
              <w:spacing w:beforeLines="30" w:before="72" w:afterLines="30" w:after="72"/>
              <w:jc w:val="center"/>
              <w:rPr>
                <w:rFonts w:ascii="Arial" w:hAnsi="Arial" w:cs="Arial"/>
                <w:sz w:val="22"/>
                <w:szCs w:val="28"/>
                <w:highlight w:val="yellow"/>
              </w:rPr>
            </w:pPr>
          </w:p>
        </w:tc>
        <w:tc>
          <w:tcPr>
            <w:tcW w:w="1417" w:type="dxa"/>
          </w:tcPr>
          <w:p w14:paraId="25481F07" w14:textId="77777777" w:rsidR="00D43FB9" w:rsidRPr="0083798E" w:rsidRDefault="00D43FB9" w:rsidP="00D91255">
            <w:pPr>
              <w:spacing w:beforeLines="30" w:before="72" w:afterLines="30" w:after="72"/>
              <w:jc w:val="center"/>
              <w:rPr>
                <w:rFonts w:ascii="Arial" w:hAnsi="Arial" w:cs="Arial"/>
                <w:sz w:val="22"/>
                <w:szCs w:val="28"/>
                <w:highlight w:val="yellow"/>
              </w:rPr>
            </w:pPr>
          </w:p>
        </w:tc>
        <w:tc>
          <w:tcPr>
            <w:tcW w:w="2410" w:type="dxa"/>
          </w:tcPr>
          <w:p w14:paraId="5ADB2722" w14:textId="77777777" w:rsidR="00D43FB9" w:rsidRPr="0083798E" w:rsidRDefault="00D43FB9" w:rsidP="00516DD8">
            <w:pPr>
              <w:spacing w:beforeLines="30" w:before="72" w:afterLines="30" w:after="72"/>
              <w:rPr>
                <w:rFonts w:ascii="Arial" w:hAnsi="Arial" w:cs="Arial"/>
                <w:sz w:val="18"/>
                <w:szCs w:val="18"/>
                <w:highlight w:val="yellow"/>
              </w:rPr>
            </w:pPr>
          </w:p>
        </w:tc>
      </w:tr>
      <w:tr w:rsidR="00D43FB9" w:rsidRPr="0083798E" w14:paraId="62FC6CFE" w14:textId="77777777" w:rsidTr="0083798E">
        <w:tc>
          <w:tcPr>
            <w:tcW w:w="1843" w:type="dxa"/>
          </w:tcPr>
          <w:p w14:paraId="5752FC19" w14:textId="77777777" w:rsidR="00D43FB9" w:rsidRPr="0083798E" w:rsidRDefault="00D43FB9" w:rsidP="00547F38">
            <w:pPr>
              <w:spacing w:beforeLines="30" w:before="72" w:afterLines="30" w:after="72"/>
              <w:rPr>
                <w:rFonts w:ascii="Arial" w:hAnsi="Arial" w:cs="Arial"/>
                <w:sz w:val="22"/>
                <w:szCs w:val="22"/>
              </w:rPr>
            </w:pPr>
            <w:r w:rsidRPr="0083798E">
              <w:rPr>
                <w:rFonts w:ascii="Arial" w:hAnsi="Arial" w:cs="Arial"/>
                <w:sz w:val="22"/>
                <w:szCs w:val="22"/>
              </w:rPr>
              <w:t>Faith or belief groups</w:t>
            </w:r>
            <w:r w:rsidR="0013401F" w:rsidRPr="0083798E">
              <w:rPr>
                <w:rFonts w:ascii="Arial" w:hAnsi="Arial" w:cs="Arial"/>
                <w:sz w:val="22"/>
                <w:szCs w:val="22"/>
              </w:rPr>
              <w:t>:</w:t>
            </w:r>
          </w:p>
        </w:tc>
        <w:tc>
          <w:tcPr>
            <w:tcW w:w="1418" w:type="dxa"/>
          </w:tcPr>
          <w:p w14:paraId="259E346F" w14:textId="77777777" w:rsidR="00D43FB9" w:rsidRPr="0083798E" w:rsidRDefault="00D43FB9" w:rsidP="00A82AD9">
            <w:pPr>
              <w:spacing w:beforeLines="30" w:before="72" w:afterLines="30" w:after="72"/>
              <w:jc w:val="center"/>
              <w:rPr>
                <w:rFonts w:ascii="Arial" w:hAnsi="Arial" w:cs="Arial"/>
                <w:sz w:val="20"/>
                <w:szCs w:val="20"/>
                <w:highlight w:val="yellow"/>
              </w:rPr>
            </w:pPr>
          </w:p>
        </w:tc>
        <w:tc>
          <w:tcPr>
            <w:tcW w:w="1417" w:type="dxa"/>
          </w:tcPr>
          <w:p w14:paraId="414E48A3" w14:textId="77777777" w:rsidR="00D43FB9" w:rsidRPr="0083798E" w:rsidRDefault="00D43FB9" w:rsidP="00A82AD9">
            <w:pPr>
              <w:spacing w:beforeLines="30" w:before="72" w:afterLines="30" w:after="72"/>
              <w:jc w:val="center"/>
              <w:rPr>
                <w:rFonts w:ascii="Arial" w:hAnsi="Arial" w:cs="Arial"/>
                <w:sz w:val="22"/>
                <w:szCs w:val="28"/>
                <w:highlight w:val="yellow"/>
              </w:rPr>
            </w:pPr>
          </w:p>
        </w:tc>
        <w:tc>
          <w:tcPr>
            <w:tcW w:w="1418" w:type="dxa"/>
          </w:tcPr>
          <w:p w14:paraId="73456589" w14:textId="77777777" w:rsidR="00D43FB9" w:rsidRPr="0083798E" w:rsidRDefault="00D43FB9" w:rsidP="00A82AD9">
            <w:pPr>
              <w:spacing w:beforeLines="30" w:before="72" w:afterLines="30" w:after="72"/>
              <w:jc w:val="center"/>
              <w:rPr>
                <w:rFonts w:ascii="Arial" w:hAnsi="Arial" w:cs="Arial"/>
                <w:sz w:val="22"/>
                <w:szCs w:val="28"/>
                <w:highlight w:val="yellow"/>
              </w:rPr>
            </w:pPr>
          </w:p>
        </w:tc>
        <w:tc>
          <w:tcPr>
            <w:tcW w:w="1417" w:type="dxa"/>
          </w:tcPr>
          <w:p w14:paraId="48552E2F" w14:textId="77777777" w:rsidR="00D43FB9" w:rsidRPr="0083798E" w:rsidRDefault="00D43FB9" w:rsidP="00547F38">
            <w:pPr>
              <w:spacing w:beforeLines="30" w:before="72" w:afterLines="30" w:after="72"/>
              <w:jc w:val="center"/>
              <w:rPr>
                <w:rFonts w:ascii="Arial" w:hAnsi="Arial" w:cs="Arial"/>
                <w:sz w:val="22"/>
                <w:szCs w:val="28"/>
                <w:highlight w:val="yellow"/>
              </w:rPr>
            </w:pPr>
          </w:p>
        </w:tc>
        <w:tc>
          <w:tcPr>
            <w:tcW w:w="2410" w:type="dxa"/>
          </w:tcPr>
          <w:p w14:paraId="06D98CD5" w14:textId="77777777" w:rsidR="00D43FB9" w:rsidRPr="0083798E" w:rsidRDefault="00D43FB9" w:rsidP="00EF241C">
            <w:pPr>
              <w:spacing w:beforeLines="30" w:before="72" w:afterLines="30" w:after="72"/>
              <w:rPr>
                <w:rFonts w:ascii="Arial" w:hAnsi="Arial" w:cs="Arial"/>
                <w:sz w:val="18"/>
                <w:szCs w:val="18"/>
                <w:highlight w:val="yellow"/>
              </w:rPr>
            </w:pPr>
          </w:p>
        </w:tc>
      </w:tr>
      <w:tr w:rsidR="004B3390" w:rsidRPr="0083798E" w14:paraId="24BBDF99" w14:textId="77777777" w:rsidTr="0083798E">
        <w:trPr>
          <w:trHeight w:val="880"/>
        </w:trPr>
        <w:tc>
          <w:tcPr>
            <w:tcW w:w="1843" w:type="dxa"/>
          </w:tcPr>
          <w:p w14:paraId="08EE2D29" w14:textId="77777777" w:rsidR="004B3390" w:rsidRPr="0083798E" w:rsidRDefault="004B3390" w:rsidP="00547F38">
            <w:pPr>
              <w:spacing w:beforeLines="30" w:before="72" w:afterLines="30" w:after="72"/>
              <w:rPr>
                <w:rFonts w:ascii="Arial" w:hAnsi="Arial" w:cs="Arial"/>
                <w:sz w:val="22"/>
                <w:szCs w:val="22"/>
              </w:rPr>
            </w:pPr>
            <w:r w:rsidRPr="0083798E">
              <w:rPr>
                <w:rFonts w:ascii="Arial" w:hAnsi="Arial" w:cs="Arial"/>
                <w:sz w:val="22"/>
                <w:szCs w:val="22"/>
              </w:rPr>
              <w:t>Welsh Language</w:t>
            </w:r>
            <w:r w:rsidR="0013401F" w:rsidRPr="0083798E">
              <w:rPr>
                <w:rFonts w:ascii="Arial" w:hAnsi="Arial" w:cs="Arial"/>
                <w:sz w:val="22"/>
                <w:szCs w:val="22"/>
              </w:rPr>
              <w:t xml:space="preserve">: </w:t>
            </w:r>
          </w:p>
        </w:tc>
        <w:tc>
          <w:tcPr>
            <w:tcW w:w="1418" w:type="dxa"/>
          </w:tcPr>
          <w:p w14:paraId="34472C0D" w14:textId="77777777" w:rsidR="004B3390" w:rsidRPr="0083798E" w:rsidRDefault="004B3390" w:rsidP="00DA0085">
            <w:pPr>
              <w:spacing w:beforeLines="30" w:before="72" w:afterLines="30" w:after="72"/>
              <w:jc w:val="center"/>
              <w:rPr>
                <w:rFonts w:ascii="Arial" w:hAnsi="Arial" w:cs="Arial"/>
                <w:sz w:val="22"/>
                <w:highlight w:val="yellow"/>
              </w:rPr>
            </w:pPr>
          </w:p>
        </w:tc>
        <w:tc>
          <w:tcPr>
            <w:tcW w:w="1417" w:type="dxa"/>
          </w:tcPr>
          <w:p w14:paraId="2971C45E" w14:textId="77777777" w:rsidR="004B3390" w:rsidRPr="0083798E" w:rsidRDefault="004B3390" w:rsidP="00A82AD9">
            <w:pPr>
              <w:spacing w:beforeLines="30" w:before="72" w:afterLines="30" w:after="72"/>
              <w:jc w:val="center"/>
              <w:rPr>
                <w:rFonts w:ascii="Arial" w:hAnsi="Arial" w:cs="Arial"/>
                <w:sz w:val="22"/>
                <w:szCs w:val="28"/>
                <w:highlight w:val="yellow"/>
              </w:rPr>
            </w:pPr>
          </w:p>
        </w:tc>
        <w:tc>
          <w:tcPr>
            <w:tcW w:w="1418" w:type="dxa"/>
          </w:tcPr>
          <w:p w14:paraId="0C87153B" w14:textId="77777777" w:rsidR="004B3390" w:rsidRPr="0083798E" w:rsidRDefault="004B3390" w:rsidP="00A82AD9">
            <w:pPr>
              <w:spacing w:beforeLines="30" w:before="72" w:afterLines="30" w:after="72"/>
              <w:jc w:val="center"/>
              <w:rPr>
                <w:rFonts w:ascii="Arial" w:hAnsi="Arial" w:cs="Arial"/>
                <w:sz w:val="22"/>
                <w:szCs w:val="28"/>
                <w:highlight w:val="yellow"/>
              </w:rPr>
            </w:pPr>
          </w:p>
        </w:tc>
        <w:tc>
          <w:tcPr>
            <w:tcW w:w="1417" w:type="dxa"/>
          </w:tcPr>
          <w:p w14:paraId="35462C0F" w14:textId="77777777" w:rsidR="004B3390" w:rsidRPr="0083798E" w:rsidRDefault="004B3390" w:rsidP="006D23C6">
            <w:pPr>
              <w:spacing w:beforeLines="30" w:before="72" w:afterLines="30" w:after="72"/>
              <w:jc w:val="center"/>
              <w:rPr>
                <w:rFonts w:ascii="Arial" w:hAnsi="Arial" w:cs="Arial"/>
                <w:sz w:val="22"/>
                <w:szCs w:val="28"/>
                <w:highlight w:val="yellow"/>
              </w:rPr>
            </w:pPr>
          </w:p>
        </w:tc>
        <w:tc>
          <w:tcPr>
            <w:tcW w:w="2410" w:type="dxa"/>
          </w:tcPr>
          <w:p w14:paraId="60151B0E" w14:textId="77777777" w:rsidR="004B3390" w:rsidRPr="0083798E" w:rsidRDefault="004B3390" w:rsidP="00FE4719">
            <w:pPr>
              <w:spacing w:beforeLines="30" w:before="72" w:afterLines="30" w:after="72"/>
              <w:rPr>
                <w:rFonts w:ascii="Arial" w:hAnsi="Arial" w:cs="Arial"/>
                <w:sz w:val="18"/>
                <w:szCs w:val="18"/>
                <w:highlight w:val="yellow"/>
              </w:rPr>
            </w:pPr>
          </w:p>
        </w:tc>
      </w:tr>
    </w:tbl>
    <w:p w14:paraId="567DBF8E" w14:textId="77777777" w:rsidR="00AC68DA" w:rsidRPr="0083798E" w:rsidRDefault="00AC68DA" w:rsidP="00AC68DA">
      <w:pPr>
        <w:pStyle w:val="Heading2"/>
        <w:spacing w:before="120" w:after="120"/>
        <w:rPr>
          <w:b w:val="0"/>
          <w:i w:val="0"/>
          <w:iCs w:val="0"/>
          <w:sz w:val="20"/>
          <w:szCs w:val="24"/>
        </w:rPr>
      </w:pPr>
      <w:r w:rsidRPr="0083798E">
        <w:rPr>
          <w:b w:val="0"/>
          <w:i w:val="0"/>
          <w:iCs w:val="0"/>
          <w:sz w:val="20"/>
          <w:szCs w:val="24"/>
        </w:rPr>
        <w:t xml:space="preserve">*  Numbers below 5 and under have mainly been excluded from the above table to protect the confidentiality and anonymity of staff members. </w:t>
      </w:r>
    </w:p>
    <w:p w14:paraId="312A95A9" w14:textId="77777777" w:rsidR="00AC68DA" w:rsidRPr="0083798E" w:rsidRDefault="00AC68DA" w:rsidP="00AC68DA">
      <w:pPr>
        <w:pStyle w:val="Heading2"/>
        <w:spacing w:before="120" w:after="0"/>
        <w:rPr>
          <w:b w:val="0"/>
          <w:i w:val="0"/>
          <w:iCs w:val="0"/>
          <w:sz w:val="20"/>
          <w:szCs w:val="24"/>
        </w:rPr>
      </w:pPr>
      <w:r w:rsidRPr="0083798E">
        <w:rPr>
          <w:b w:val="0"/>
          <w:i w:val="0"/>
          <w:iCs w:val="0"/>
          <w:sz w:val="20"/>
          <w:szCs w:val="24"/>
        </w:rPr>
        <w:t xml:space="preserve">However, </w:t>
      </w:r>
      <w:r w:rsidR="005D1AE0" w:rsidRPr="0083798E">
        <w:rPr>
          <w:b w:val="0"/>
          <w:i w:val="0"/>
          <w:iCs w:val="0"/>
          <w:sz w:val="20"/>
          <w:szCs w:val="24"/>
        </w:rPr>
        <w:t>we may</w:t>
      </w:r>
      <w:r w:rsidRPr="0083798E">
        <w:rPr>
          <w:b w:val="0"/>
          <w:i w:val="0"/>
          <w:iCs w:val="0"/>
          <w:sz w:val="20"/>
          <w:szCs w:val="24"/>
        </w:rPr>
        <w:t xml:space="preserve"> show minimal data under this value where concerns have or are expected to be raised.</w:t>
      </w:r>
    </w:p>
    <w:p w14:paraId="49BC3D86" w14:textId="77777777" w:rsidR="005D1AE0" w:rsidRPr="0083798E" w:rsidRDefault="005D1AE0" w:rsidP="005D1AE0">
      <w:pPr>
        <w:rPr>
          <w:rFonts w:ascii="Arial" w:hAnsi="Arial"/>
        </w:rPr>
      </w:pPr>
    </w:p>
    <w:p w14:paraId="5591224F" w14:textId="77777777" w:rsidR="00A9055D" w:rsidRPr="0083798E" w:rsidRDefault="00FD2B86" w:rsidP="00CF65B5">
      <w:pPr>
        <w:spacing w:beforeLines="30" w:before="72" w:after="120"/>
        <w:rPr>
          <w:rFonts w:ascii="Arial" w:hAnsi="Arial" w:cs="Arial"/>
          <w:b/>
          <w:szCs w:val="22"/>
        </w:rPr>
      </w:pPr>
      <w:r w:rsidRPr="0083798E">
        <w:rPr>
          <w:rFonts w:ascii="Arial" w:hAnsi="Arial" w:cs="Arial"/>
          <w:b/>
          <w:sz w:val="22"/>
          <w:szCs w:val="22"/>
        </w:rPr>
        <w:br w:type="page"/>
      </w:r>
      <w:r w:rsidR="00CF65B5" w:rsidRPr="0083798E">
        <w:rPr>
          <w:rFonts w:ascii="Arial" w:hAnsi="Arial" w:cs="Arial"/>
          <w:b/>
          <w:szCs w:val="22"/>
        </w:rPr>
        <w:lastRenderedPageBreak/>
        <w:t xml:space="preserve"> </w:t>
      </w:r>
    </w:p>
    <w:p w14:paraId="3BDE085E" w14:textId="77777777" w:rsidR="007F0E4F" w:rsidRPr="0083798E" w:rsidRDefault="007F0E4F" w:rsidP="00CE448D">
      <w:pPr>
        <w:spacing w:beforeLines="30" w:before="72" w:after="120"/>
        <w:rPr>
          <w:rFonts w:ascii="Arial" w:hAnsi="Arial" w:cs="Arial"/>
          <w:b/>
          <w:szCs w:val="22"/>
        </w:rPr>
      </w:pPr>
      <w:bookmarkStart w:id="1" w:name="_Hlk120178774"/>
      <w:r w:rsidRPr="0083798E">
        <w:rPr>
          <w:rFonts w:ascii="Arial" w:hAnsi="Arial" w:cs="Arial"/>
          <w:b/>
          <w:szCs w:val="22"/>
        </w:rPr>
        <w:t>Minuted concerns</w:t>
      </w:r>
      <w:r w:rsidR="000207BB" w:rsidRPr="0083798E">
        <w:rPr>
          <w:rFonts w:ascii="Arial" w:hAnsi="Arial" w:cs="Arial"/>
          <w:b/>
          <w:szCs w:val="22"/>
        </w:rPr>
        <w:t>/responses</w:t>
      </w:r>
      <w:r w:rsidR="00C331D3" w:rsidRPr="0083798E">
        <w:rPr>
          <w:rFonts w:ascii="Arial" w:hAnsi="Arial" w:cs="Arial"/>
          <w:b/>
          <w:szCs w:val="22"/>
        </w:rPr>
        <w:t xml:space="preserve"> taken throughout process</w:t>
      </w:r>
      <w:r w:rsidR="00646CE4" w:rsidRPr="0083798E">
        <w:rPr>
          <w:rFonts w:ascii="Arial" w:hAnsi="Arial" w:cs="Arial"/>
          <w:b/>
          <w:szCs w:val="22"/>
        </w:rPr>
        <w:t>:</w:t>
      </w:r>
    </w:p>
    <w:tbl>
      <w:tblPr>
        <w:tblStyle w:val="TableGrid"/>
        <w:tblW w:w="10031" w:type="dxa"/>
        <w:tblLook w:val="04A0" w:firstRow="1" w:lastRow="0" w:firstColumn="1" w:lastColumn="0" w:noHBand="0" w:noVBand="1"/>
      </w:tblPr>
      <w:tblGrid>
        <w:gridCol w:w="534"/>
        <w:gridCol w:w="1134"/>
        <w:gridCol w:w="2693"/>
        <w:gridCol w:w="5670"/>
      </w:tblGrid>
      <w:tr w:rsidR="003B4FEA" w:rsidRPr="0083798E" w14:paraId="59DF7A79" w14:textId="77777777" w:rsidTr="0083798E">
        <w:tc>
          <w:tcPr>
            <w:tcW w:w="534" w:type="dxa"/>
          </w:tcPr>
          <w:p w14:paraId="4FF3C58E" w14:textId="77777777" w:rsidR="003B4FEA" w:rsidRPr="0083798E" w:rsidRDefault="003B4FEA" w:rsidP="00D91255">
            <w:pPr>
              <w:spacing w:before="40" w:after="40"/>
              <w:rPr>
                <w:rFonts w:ascii="Arial" w:hAnsi="Arial" w:cs="Arial"/>
                <w:b/>
                <w:sz w:val="22"/>
                <w:szCs w:val="22"/>
              </w:rPr>
            </w:pPr>
          </w:p>
        </w:tc>
        <w:tc>
          <w:tcPr>
            <w:tcW w:w="1134" w:type="dxa"/>
          </w:tcPr>
          <w:p w14:paraId="55EEB665" w14:textId="77777777" w:rsidR="003B4FEA" w:rsidRPr="0083798E" w:rsidRDefault="003B4FEA" w:rsidP="00D91255">
            <w:pPr>
              <w:spacing w:before="40" w:after="40"/>
              <w:rPr>
                <w:rFonts w:ascii="Arial" w:hAnsi="Arial" w:cs="Arial"/>
                <w:b/>
                <w:sz w:val="22"/>
                <w:szCs w:val="22"/>
              </w:rPr>
            </w:pPr>
            <w:r w:rsidRPr="0083798E">
              <w:rPr>
                <w:rFonts w:ascii="Arial" w:hAnsi="Arial" w:cs="Arial"/>
                <w:b/>
                <w:sz w:val="22"/>
                <w:szCs w:val="22"/>
              </w:rPr>
              <w:t xml:space="preserve">Date </w:t>
            </w:r>
          </w:p>
        </w:tc>
        <w:tc>
          <w:tcPr>
            <w:tcW w:w="2693" w:type="dxa"/>
          </w:tcPr>
          <w:p w14:paraId="41D82A6A" w14:textId="77777777" w:rsidR="003B4FEA" w:rsidRPr="0083798E" w:rsidRDefault="003B4FEA" w:rsidP="00D91255">
            <w:pPr>
              <w:spacing w:before="40" w:after="40"/>
              <w:rPr>
                <w:rFonts w:ascii="Arial" w:hAnsi="Arial" w:cs="Arial"/>
                <w:b/>
                <w:sz w:val="22"/>
                <w:szCs w:val="22"/>
              </w:rPr>
            </w:pPr>
            <w:r w:rsidRPr="0083798E">
              <w:rPr>
                <w:rFonts w:ascii="Arial" w:hAnsi="Arial" w:cs="Arial"/>
                <w:b/>
                <w:sz w:val="22"/>
                <w:szCs w:val="22"/>
              </w:rPr>
              <w:t>Concern</w:t>
            </w:r>
          </w:p>
        </w:tc>
        <w:tc>
          <w:tcPr>
            <w:tcW w:w="5670" w:type="dxa"/>
          </w:tcPr>
          <w:p w14:paraId="1CE009AA" w14:textId="77777777" w:rsidR="003B4FEA" w:rsidRPr="0083798E" w:rsidRDefault="003B4FEA" w:rsidP="00D91255">
            <w:pPr>
              <w:spacing w:before="40" w:after="40"/>
              <w:rPr>
                <w:rFonts w:ascii="Arial" w:hAnsi="Arial" w:cs="Arial"/>
                <w:b/>
                <w:sz w:val="22"/>
                <w:szCs w:val="22"/>
              </w:rPr>
            </w:pPr>
            <w:r w:rsidRPr="0083798E">
              <w:rPr>
                <w:rFonts w:ascii="Arial" w:hAnsi="Arial" w:cs="Arial"/>
                <w:b/>
                <w:sz w:val="22"/>
                <w:szCs w:val="22"/>
              </w:rPr>
              <w:t>Impact Comment</w:t>
            </w:r>
          </w:p>
        </w:tc>
      </w:tr>
      <w:tr w:rsidR="008130CD" w:rsidRPr="0083798E" w14:paraId="141BF027" w14:textId="77777777" w:rsidTr="0083798E">
        <w:tc>
          <w:tcPr>
            <w:tcW w:w="534" w:type="dxa"/>
          </w:tcPr>
          <w:p w14:paraId="6D6A6B3E" w14:textId="77777777" w:rsidR="008130CD" w:rsidRPr="0083798E" w:rsidRDefault="008130CD" w:rsidP="00A82AD9">
            <w:pPr>
              <w:numPr>
                <w:ilvl w:val="0"/>
                <w:numId w:val="6"/>
              </w:numPr>
              <w:spacing w:beforeLines="30" w:before="72" w:after="120"/>
              <w:ind w:hanging="720"/>
              <w:rPr>
                <w:rFonts w:ascii="Arial" w:hAnsi="Arial" w:cs="Arial"/>
                <w:sz w:val="22"/>
                <w:szCs w:val="22"/>
              </w:rPr>
            </w:pPr>
          </w:p>
        </w:tc>
        <w:tc>
          <w:tcPr>
            <w:tcW w:w="1134" w:type="dxa"/>
          </w:tcPr>
          <w:p w14:paraId="26A109F5" w14:textId="77777777" w:rsidR="008130CD" w:rsidRPr="0083798E" w:rsidRDefault="008130CD" w:rsidP="008130CD">
            <w:pPr>
              <w:spacing w:beforeLines="30" w:before="72" w:after="120"/>
              <w:rPr>
                <w:rFonts w:ascii="Arial" w:hAnsi="Arial" w:cs="Arial"/>
                <w:color w:val="FF0000"/>
                <w:sz w:val="22"/>
                <w:szCs w:val="22"/>
              </w:rPr>
            </w:pPr>
          </w:p>
        </w:tc>
        <w:tc>
          <w:tcPr>
            <w:tcW w:w="2693" w:type="dxa"/>
          </w:tcPr>
          <w:p w14:paraId="0B07CD28" w14:textId="77777777" w:rsidR="008130CD" w:rsidRPr="0083798E" w:rsidRDefault="008130CD" w:rsidP="00DB69AE">
            <w:pPr>
              <w:spacing w:beforeLines="30" w:before="72" w:after="120"/>
              <w:rPr>
                <w:rFonts w:ascii="Arial" w:hAnsi="Arial" w:cs="Arial"/>
                <w:color w:val="FF0000"/>
                <w:sz w:val="22"/>
                <w:szCs w:val="22"/>
              </w:rPr>
            </w:pPr>
          </w:p>
        </w:tc>
        <w:tc>
          <w:tcPr>
            <w:tcW w:w="5670" w:type="dxa"/>
          </w:tcPr>
          <w:p w14:paraId="45562024" w14:textId="77777777" w:rsidR="007F0C18" w:rsidRPr="0083798E" w:rsidRDefault="007F0C18" w:rsidP="00CF65B5">
            <w:pPr>
              <w:spacing w:beforeLines="30" w:before="72" w:after="120"/>
              <w:rPr>
                <w:rFonts w:ascii="Arial" w:hAnsi="Arial" w:cs="Arial"/>
                <w:color w:val="FF0000"/>
                <w:sz w:val="22"/>
                <w:szCs w:val="22"/>
              </w:rPr>
            </w:pPr>
          </w:p>
        </w:tc>
      </w:tr>
      <w:tr w:rsidR="003B4FEA" w:rsidRPr="0083798E" w14:paraId="2D78050C" w14:textId="77777777" w:rsidTr="0083798E">
        <w:tc>
          <w:tcPr>
            <w:tcW w:w="534" w:type="dxa"/>
          </w:tcPr>
          <w:p w14:paraId="0ED8D14D" w14:textId="77777777" w:rsidR="003B4FEA" w:rsidRPr="0083798E" w:rsidRDefault="003B4FEA" w:rsidP="003B4FEA">
            <w:pPr>
              <w:numPr>
                <w:ilvl w:val="0"/>
                <w:numId w:val="6"/>
              </w:numPr>
              <w:spacing w:beforeLines="30" w:before="72" w:after="120"/>
              <w:ind w:hanging="720"/>
              <w:rPr>
                <w:rFonts w:ascii="Arial" w:hAnsi="Arial" w:cs="Arial"/>
                <w:sz w:val="22"/>
                <w:szCs w:val="22"/>
              </w:rPr>
            </w:pPr>
          </w:p>
        </w:tc>
        <w:tc>
          <w:tcPr>
            <w:tcW w:w="1134" w:type="dxa"/>
          </w:tcPr>
          <w:p w14:paraId="2EE2353D" w14:textId="77777777" w:rsidR="003B4FEA" w:rsidRPr="0083798E" w:rsidRDefault="003B4FEA" w:rsidP="00646CE4">
            <w:pPr>
              <w:spacing w:beforeLines="30" w:before="72" w:after="120"/>
              <w:rPr>
                <w:rFonts w:ascii="Arial" w:hAnsi="Arial" w:cs="Arial"/>
                <w:color w:val="FF0000"/>
                <w:sz w:val="22"/>
                <w:szCs w:val="22"/>
              </w:rPr>
            </w:pPr>
          </w:p>
        </w:tc>
        <w:tc>
          <w:tcPr>
            <w:tcW w:w="2693" w:type="dxa"/>
          </w:tcPr>
          <w:p w14:paraId="37213CD4" w14:textId="77777777" w:rsidR="003B4FEA" w:rsidRPr="0083798E" w:rsidRDefault="003B4FEA" w:rsidP="008130CD">
            <w:pPr>
              <w:spacing w:beforeLines="30" w:before="72" w:after="120"/>
              <w:rPr>
                <w:rFonts w:ascii="Arial" w:hAnsi="Arial" w:cs="Arial"/>
                <w:color w:val="FF0000"/>
                <w:sz w:val="22"/>
                <w:szCs w:val="22"/>
              </w:rPr>
            </w:pPr>
          </w:p>
        </w:tc>
        <w:tc>
          <w:tcPr>
            <w:tcW w:w="5670" w:type="dxa"/>
          </w:tcPr>
          <w:p w14:paraId="1127586D" w14:textId="77777777" w:rsidR="00646CE4" w:rsidRPr="0083798E" w:rsidRDefault="00646CE4" w:rsidP="00EA0088">
            <w:pPr>
              <w:spacing w:beforeLines="30" w:before="72" w:after="120"/>
              <w:ind w:left="1735" w:hanging="1735"/>
              <w:rPr>
                <w:rFonts w:ascii="Arial" w:hAnsi="Arial" w:cs="Arial"/>
                <w:color w:val="FF0000"/>
                <w:sz w:val="22"/>
                <w:szCs w:val="22"/>
              </w:rPr>
            </w:pPr>
          </w:p>
        </w:tc>
      </w:tr>
      <w:tr w:rsidR="003B4FEA" w:rsidRPr="0083798E" w14:paraId="7DE19590" w14:textId="77777777" w:rsidTr="0083798E">
        <w:tc>
          <w:tcPr>
            <w:tcW w:w="534" w:type="dxa"/>
          </w:tcPr>
          <w:p w14:paraId="706660B8" w14:textId="77777777" w:rsidR="003B4FEA" w:rsidRPr="0083798E" w:rsidRDefault="003B4FEA" w:rsidP="003B4FEA">
            <w:pPr>
              <w:numPr>
                <w:ilvl w:val="0"/>
                <w:numId w:val="6"/>
              </w:numPr>
              <w:spacing w:beforeLines="30" w:before="72" w:after="120"/>
              <w:ind w:hanging="720"/>
              <w:rPr>
                <w:rFonts w:ascii="Arial" w:hAnsi="Arial" w:cs="Arial"/>
                <w:sz w:val="22"/>
                <w:szCs w:val="22"/>
              </w:rPr>
            </w:pPr>
          </w:p>
        </w:tc>
        <w:tc>
          <w:tcPr>
            <w:tcW w:w="1134" w:type="dxa"/>
          </w:tcPr>
          <w:p w14:paraId="22995800" w14:textId="77777777" w:rsidR="003B4FEA" w:rsidRPr="0083798E" w:rsidRDefault="003B4FEA" w:rsidP="0038409C">
            <w:pPr>
              <w:spacing w:beforeLines="30" w:before="72" w:after="120"/>
              <w:rPr>
                <w:rFonts w:ascii="Arial" w:hAnsi="Arial" w:cs="Arial"/>
                <w:sz w:val="22"/>
                <w:szCs w:val="22"/>
              </w:rPr>
            </w:pPr>
          </w:p>
        </w:tc>
        <w:tc>
          <w:tcPr>
            <w:tcW w:w="2693" w:type="dxa"/>
          </w:tcPr>
          <w:p w14:paraId="6FD1B3DD" w14:textId="77777777" w:rsidR="003B4FEA" w:rsidRPr="0083798E" w:rsidRDefault="003B4FEA" w:rsidP="0038409C">
            <w:pPr>
              <w:spacing w:beforeLines="30" w:before="72" w:after="120"/>
              <w:rPr>
                <w:rFonts w:ascii="Arial" w:hAnsi="Arial" w:cs="Arial"/>
                <w:sz w:val="22"/>
                <w:szCs w:val="22"/>
              </w:rPr>
            </w:pPr>
          </w:p>
        </w:tc>
        <w:tc>
          <w:tcPr>
            <w:tcW w:w="5670" w:type="dxa"/>
          </w:tcPr>
          <w:p w14:paraId="5AEE2A82" w14:textId="77777777" w:rsidR="003B4FEA" w:rsidRPr="0083798E" w:rsidRDefault="003B4FEA" w:rsidP="006D7E96">
            <w:pPr>
              <w:spacing w:beforeLines="30" w:before="72" w:after="120"/>
              <w:rPr>
                <w:rFonts w:ascii="Arial" w:hAnsi="Arial" w:cs="Arial"/>
                <w:sz w:val="22"/>
                <w:szCs w:val="22"/>
              </w:rPr>
            </w:pPr>
          </w:p>
        </w:tc>
      </w:tr>
    </w:tbl>
    <w:bookmarkEnd w:id="1"/>
    <w:p w14:paraId="5233BB6F" w14:textId="77777777" w:rsidR="008C4820" w:rsidRPr="0083798E" w:rsidRDefault="0026376B" w:rsidP="00374704">
      <w:pPr>
        <w:pStyle w:val="Heading2"/>
        <w:spacing w:after="0" w:line="360" w:lineRule="auto"/>
        <w:rPr>
          <w:i w:val="0"/>
          <w:iCs w:val="0"/>
        </w:rPr>
      </w:pPr>
      <w:r w:rsidRPr="0083798E">
        <w:rPr>
          <w:i w:val="0"/>
          <w:iCs w:val="0"/>
        </w:rPr>
        <w:t>Step 4 – Promoting equality</w:t>
      </w:r>
    </w:p>
    <w:tbl>
      <w:tblPr>
        <w:tblStyle w:val="TableGrid"/>
        <w:tblW w:w="9923" w:type="dxa"/>
        <w:tblLook w:val="01E0" w:firstRow="1" w:lastRow="1" w:firstColumn="1" w:lastColumn="1" w:noHBand="0" w:noVBand="0"/>
      </w:tblPr>
      <w:tblGrid>
        <w:gridCol w:w="4153"/>
        <w:gridCol w:w="5770"/>
      </w:tblGrid>
      <w:tr w:rsidR="008C4820" w:rsidRPr="0083798E" w14:paraId="03E47AFB" w14:textId="77777777" w:rsidTr="0083798E">
        <w:tc>
          <w:tcPr>
            <w:tcW w:w="4153" w:type="dxa"/>
          </w:tcPr>
          <w:p w14:paraId="25AA708F" w14:textId="77777777" w:rsidR="008C4820" w:rsidRPr="0083798E" w:rsidRDefault="00E36116" w:rsidP="00F37D4E">
            <w:pPr>
              <w:spacing w:before="60" w:after="60"/>
              <w:rPr>
                <w:rFonts w:ascii="Arial" w:hAnsi="Arial" w:cs="Arial"/>
              </w:rPr>
            </w:pPr>
            <w:r w:rsidRPr="0083798E">
              <w:rPr>
                <w:rFonts w:ascii="Arial" w:hAnsi="Arial" w:cs="Arial"/>
              </w:rPr>
              <w:t>11</w:t>
            </w:r>
            <w:r w:rsidR="008C4820" w:rsidRPr="0083798E">
              <w:rPr>
                <w:rFonts w:ascii="Arial" w:hAnsi="Arial" w:cs="Arial"/>
              </w:rPr>
              <w:t>.  Please give a brief description of how this policy promotes equality.</w:t>
            </w:r>
          </w:p>
        </w:tc>
        <w:tc>
          <w:tcPr>
            <w:tcW w:w="5770" w:type="dxa"/>
          </w:tcPr>
          <w:p w14:paraId="16ACF29F" w14:textId="77777777" w:rsidR="008C4820" w:rsidRPr="0083798E" w:rsidRDefault="008C4820" w:rsidP="00C07950">
            <w:pPr>
              <w:spacing w:before="60" w:after="60"/>
              <w:rPr>
                <w:rFonts w:ascii="Arial" w:hAnsi="Arial" w:cs="Arial"/>
              </w:rPr>
            </w:pPr>
          </w:p>
        </w:tc>
      </w:tr>
      <w:tr w:rsidR="008C4820" w:rsidRPr="0083798E" w14:paraId="4022D43A" w14:textId="77777777" w:rsidTr="0083798E">
        <w:tc>
          <w:tcPr>
            <w:tcW w:w="4153" w:type="dxa"/>
          </w:tcPr>
          <w:p w14:paraId="6F4EB204" w14:textId="77777777" w:rsidR="008C4820" w:rsidRPr="0083798E" w:rsidRDefault="008C4820" w:rsidP="00F37D4E">
            <w:pPr>
              <w:spacing w:before="60" w:after="60"/>
              <w:rPr>
                <w:rFonts w:ascii="Arial" w:hAnsi="Arial" w:cs="Arial"/>
              </w:rPr>
            </w:pPr>
            <w:r w:rsidRPr="0083798E">
              <w:rPr>
                <w:rFonts w:ascii="Arial" w:hAnsi="Arial" w:cs="Arial"/>
              </w:rPr>
              <w:t>1</w:t>
            </w:r>
            <w:r w:rsidR="00E36116" w:rsidRPr="0083798E">
              <w:rPr>
                <w:rFonts w:ascii="Arial" w:hAnsi="Arial" w:cs="Arial"/>
              </w:rPr>
              <w:t>2</w:t>
            </w:r>
            <w:r w:rsidRPr="0083798E">
              <w:rPr>
                <w:rFonts w:ascii="Arial" w:hAnsi="Arial" w:cs="Arial"/>
              </w:rPr>
              <w:t>.  If there is no evidence that the policy promotes equality, what changes</w:t>
            </w:r>
            <w:r w:rsidR="00A92235" w:rsidRPr="0083798E">
              <w:rPr>
                <w:rFonts w:ascii="Arial" w:hAnsi="Arial" w:cs="Arial"/>
              </w:rPr>
              <w:t>,</w:t>
            </w:r>
            <w:r w:rsidRPr="0083798E">
              <w:rPr>
                <w:rFonts w:ascii="Arial" w:hAnsi="Arial" w:cs="Arial"/>
              </w:rPr>
              <w:t xml:space="preserve"> </w:t>
            </w:r>
            <w:r w:rsidR="00A92235" w:rsidRPr="0083798E">
              <w:rPr>
                <w:rFonts w:ascii="Arial" w:hAnsi="Arial" w:cs="Arial"/>
              </w:rPr>
              <w:t xml:space="preserve">if any, </w:t>
            </w:r>
            <w:r w:rsidRPr="0083798E">
              <w:rPr>
                <w:rFonts w:ascii="Arial" w:hAnsi="Arial" w:cs="Arial"/>
              </w:rPr>
              <w:t xml:space="preserve">could be made </w:t>
            </w:r>
            <w:r w:rsidR="0026376B" w:rsidRPr="0083798E">
              <w:rPr>
                <w:rFonts w:ascii="Arial" w:hAnsi="Arial" w:cs="Arial"/>
              </w:rPr>
              <w:t xml:space="preserve">to achieve this?  </w:t>
            </w:r>
          </w:p>
        </w:tc>
        <w:tc>
          <w:tcPr>
            <w:tcW w:w="5770" w:type="dxa"/>
          </w:tcPr>
          <w:p w14:paraId="3910448E" w14:textId="77777777" w:rsidR="008C4820" w:rsidRPr="0083798E" w:rsidRDefault="008C4820" w:rsidP="00F37D4E">
            <w:pPr>
              <w:spacing w:before="60" w:after="60"/>
              <w:rPr>
                <w:rFonts w:ascii="Arial" w:hAnsi="Arial" w:cs="Arial"/>
                <w:color w:val="FF0000"/>
              </w:rPr>
            </w:pPr>
          </w:p>
        </w:tc>
      </w:tr>
      <w:tr w:rsidR="008C4820" w:rsidRPr="0083798E" w14:paraId="32B5F1C9" w14:textId="77777777" w:rsidTr="0083798E">
        <w:tc>
          <w:tcPr>
            <w:tcW w:w="4153" w:type="dxa"/>
          </w:tcPr>
          <w:p w14:paraId="13348A57" w14:textId="77777777" w:rsidR="008C4820" w:rsidRPr="0083798E" w:rsidRDefault="008C4820" w:rsidP="00F37D4E">
            <w:pPr>
              <w:spacing w:before="60" w:after="60"/>
              <w:rPr>
                <w:rFonts w:ascii="Arial" w:hAnsi="Arial" w:cs="Arial"/>
              </w:rPr>
            </w:pPr>
            <w:r w:rsidRPr="0083798E">
              <w:rPr>
                <w:rFonts w:ascii="Arial" w:hAnsi="Arial" w:cs="Arial"/>
              </w:rPr>
              <w:t>1</w:t>
            </w:r>
            <w:r w:rsidR="00E36116" w:rsidRPr="0083798E">
              <w:rPr>
                <w:rFonts w:ascii="Arial" w:hAnsi="Arial" w:cs="Arial"/>
              </w:rPr>
              <w:t>3</w:t>
            </w:r>
            <w:r w:rsidRPr="0083798E">
              <w:rPr>
                <w:rFonts w:ascii="Arial" w:hAnsi="Arial" w:cs="Arial"/>
              </w:rPr>
              <w:t xml:space="preserve">.  If there is a negative impact on any equality target groups, can this impact be legally </w:t>
            </w:r>
            <w:r w:rsidR="0062429F" w:rsidRPr="0083798E">
              <w:rPr>
                <w:rFonts w:ascii="Arial" w:hAnsi="Arial" w:cs="Arial"/>
              </w:rPr>
              <w:t xml:space="preserve">and objectively </w:t>
            </w:r>
            <w:r w:rsidRPr="0083798E">
              <w:rPr>
                <w:rFonts w:ascii="Arial" w:hAnsi="Arial" w:cs="Arial"/>
              </w:rPr>
              <w:t xml:space="preserve">justified?  (If no, then a full Equality Impact Assessment should be completed).  </w:t>
            </w:r>
          </w:p>
          <w:p w14:paraId="61ABFA34" w14:textId="77777777" w:rsidR="006A18CD" w:rsidRPr="0083798E" w:rsidRDefault="006A18CD" w:rsidP="00F37D4E">
            <w:pPr>
              <w:spacing w:before="60" w:after="60"/>
              <w:rPr>
                <w:rFonts w:ascii="Arial" w:hAnsi="Arial" w:cs="Arial"/>
              </w:rPr>
            </w:pPr>
          </w:p>
        </w:tc>
        <w:tc>
          <w:tcPr>
            <w:tcW w:w="5770" w:type="dxa"/>
          </w:tcPr>
          <w:p w14:paraId="1DAA8B7D" w14:textId="77777777" w:rsidR="008878D8" w:rsidRPr="0083798E" w:rsidRDefault="008878D8" w:rsidP="00F37D4E">
            <w:pPr>
              <w:spacing w:before="60" w:after="60"/>
              <w:rPr>
                <w:rFonts w:ascii="Arial" w:hAnsi="Arial" w:cs="Arial"/>
                <w:color w:val="FF0000"/>
              </w:rPr>
            </w:pPr>
          </w:p>
        </w:tc>
      </w:tr>
    </w:tbl>
    <w:p w14:paraId="0909686A" w14:textId="77777777" w:rsidR="00327E5E" w:rsidRPr="0083798E" w:rsidRDefault="00327E5E" w:rsidP="00374704">
      <w:pPr>
        <w:pStyle w:val="Heading2"/>
        <w:spacing w:after="0" w:line="360" w:lineRule="auto"/>
        <w:rPr>
          <w:i w:val="0"/>
          <w:iCs w:val="0"/>
        </w:rPr>
      </w:pPr>
      <w:r w:rsidRPr="0083798E">
        <w:rPr>
          <w:i w:val="0"/>
          <w:iCs w:val="0"/>
        </w:rPr>
        <w:t>Step 5 – Monitoring effectiveness</w:t>
      </w:r>
    </w:p>
    <w:tbl>
      <w:tblPr>
        <w:tblStyle w:val="TableGrid"/>
        <w:tblW w:w="9923" w:type="dxa"/>
        <w:tblLook w:val="01E0" w:firstRow="1" w:lastRow="1" w:firstColumn="1" w:lastColumn="1" w:noHBand="0" w:noVBand="0"/>
      </w:tblPr>
      <w:tblGrid>
        <w:gridCol w:w="9923"/>
      </w:tblGrid>
      <w:tr w:rsidR="00C331D3" w:rsidRPr="0083798E" w14:paraId="572D8394" w14:textId="77777777" w:rsidTr="0083798E">
        <w:tc>
          <w:tcPr>
            <w:tcW w:w="9923" w:type="dxa"/>
          </w:tcPr>
          <w:p w14:paraId="48F76D6B" w14:textId="77777777" w:rsidR="00C331D3" w:rsidRPr="0083798E" w:rsidRDefault="00C331D3" w:rsidP="00F46E7A">
            <w:pPr>
              <w:spacing w:before="60" w:after="60"/>
              <w:rPr>
                <w:rFonts w:ascii="Arial" w:hAnsi="Arial" w:cs="Arial"/>
              </w:rPr>
            </w:pPr>
            <w:r w:rsidRPr="0083798E">
              <w:rPr>
                <w:rFonts w:ascii="Arial" w:hAnsi="Arial" w:cs="Arial"/>
              </w:rPr>
              <w:t xml:space="preserve">14.  How will you demonstrate that this policy or procedure, once implemented, is impacting fairly on everyone it affects?  </w:t>
            </w:r>
            <w:r w:rsidRPr="0083798E">
              <w:rPr>
                <w:rFonts w:ascii="Arial" w:hAnsi="Arial" w:cs="Arial"/>
                <w:sz w:val="20"/>
                <w:szCs w:val="20"/>
              </w:rPr>
              <w:t xml:space="preserve">In answering this question, please include information about feedback you will seek and/or data you will collect and analyse, and how often you will do this.     </w:t>
            </w:r>
          </w:p>
        </w:tc>
      </w:tr>
      <w:tr w:rsidR="00C331D3" w:rsidRPr="0083798E" w14:paraId="728B7B4A" w14:textId="77777777" w:rsidTr="0083798E">
        <w:tc>
          <w:tcPr>
            <w:tcW w:w="9923" w:type="dxa"/>
          </w:tcPr>
          <w:p w14:paraId="081D9937" w14:textId="77777777" w:rsidR="00581658" w:rsidRPr="0083798E" w:rsidRDefault="00581658" w:rsidP="00590236">
            <w:pPr>
              <w:spacing w:before="60" w:after="60"/>
              <w:rPr>
                <w:rFonts w:ascii="Arial" w:hAnsi="Arial" w:cs="Arial"/>
                <w:color w:val="FF0000"/>
              </w:rPr>
            </w:pPr>
          </w:p>
        </w:tc>
      </w:tr>
    </w:tbl>
    <w:p w14:paraId="6C05BB71" w14:textId="77777777" w:rsidR="00A20F6F" w:rsidRPr="0083798E" w:rsidRDefault="00A20F6F" w:rsidP="00581658">
      <w:pPr>
        <w:pStyle w:val="Heading2"/>
        <w:spacing w:after="0" w:line="360" w:lineRule="auto"/>
        <w:rPr>
          <w:i w:val="0"/>
          <w:iCs w:val="0"/>
        </w:rPr>
      </w:pPr>
      <w:r w:rsidRPr="0083798E">
        <w:rPr>
          <w:i w:val="0"/>
          <w:iCs w:val="0"/>
        </w:rPr>
        <w:t xml:space="preserve">Step </w:t>
      </w:r>
      <w:r w:rsidR="00327E5E" w:rsidRPr="0083798E">
        <w:rPr>
          <w:i w:val="0"/>
          <w:iCs w:val="0"/>
        </w:rPr>
        <w:t>6</w:t>
      </w:r>
      <w:r w:rsidRPr="0083798E">
        <w:rPr>
          <w:i w:val="0"/>
          <w:iCs w:val="0"/>
        </w:rPr>
        <w:t xml:space="preserve"> – Recommendation</w:t>
      </w:r>
    </w:p>
    <w:tbl>
      <w:tblPr>
        <w:tblStyle w:val="TableGrid"/>
        <w:tblW w:w="9923" w:type="dxa"/>
        <w:tblLook w:val="01E0" w:firstRow="1" w:lastRow="1" w:firstColumn="1" w:lastColumn="1" w:noHBand="0" w:noVBand="0"/>
      </w:tblPr>
      <w:tblGrid>
        <w:gridCol w:w="4153"/>
        <w:gridCol w:w="5770"/>
      </w:tblGrid>
      <w:tr w:rsidR="00A20F6F" w:rsidRPr="0083798E" w14:paraId="5B2216FF" w14:textId="77777777" w:rsidTr="0083798E">
        <w:tc>
          <w:tcPr>
            <w:tcW w:w="4153" w:type="dxa"/>
          </w:tcPr>
          <w:p w14:paraId="32F4DE1B" w14:textId="77777777" w:rsidR="00A20F6F" w:rsidRPr="0083798E" w:rsidRDefault="00A20F6F" w:rsidP="00F37D4E">
            <w:pPr>
              <w:spacing w:before="60" w:after="60"/>
              <w:rPr>
                <w:rFonts w:ascii="Arial" w:hAnsi="Arial" w:cs="Arial"/>
              </w:rPr>
            </w:pPr>
            <w:r w:rsidRPr="0083798E">
              <w:rPr>
                <w:rFonts w:ascii="Arial" w:hAnsi="Arial" w:cs="Arial"/>
              </w:rPr>
              <w:t>1</w:t>
            </w:r>
            <w:r w:rsidR="00327E5E" w:rsidRPr="0083798E">
              <w:rPr>
                <w:rFonts w:ascii="Arial" w:hAnsi="Arial" w:cs="Arial"/>
              </w:rPr>
              <w:t>5</w:t>
            </w:r>
            <w:r w:rsidRPr="0083798E">
              <w:rPr>
                <w:rFonts w:ascii="Arial" w:hAnsi="Arial" w:cs="Arial"/>
              </w:rPr>
              <w:t xml:space="preserve">.  Is a </w:t>
            </w:r>
            <w:r w:rsidR="00D42988" w:rsidRPr="0083798E">
              <w:rPr>
                <w:rFonts w:ascii="Arial" w:hAnsi="Arial" w:cs="Arial"/>
              </w:rPr>
              <w:t>more detailed</w:t>
            </w:r>
            <w:r w:rsidRPr="0083798E">
              <w:rPr>
                <w:rFonts w:ascii="Arial" w:hAnsi="Arial" w:cs="Arial"/>
              </w:rPr>
              <w:t xml:space="preserve"> Equality Impact Assessment required?</w:t>
            </w:r>
          </w:p>
        </w:tc>
        <w:tc>
          <w:tcPr>
            <w:tcW w:w="5770" w:type="dxa"/>
          </w:tcPr>
          <w:p w14:paraId="76F9759E" w14:textId="77777777" w:rsidR="00A20F6F" w:rsidRPr="0083798E" w:rsidRDefault="00A20F6F" w:rsidP="00EA0088">
            <w:pPr>
              <w:spacing w:before="60" w:after="60"/>
              <w:rPr>
                <w:rFonts w:ascii="Arial" w:hAnsi="Arial" w:cs="Arial"/>
                <w:color w:val="FF0000"/>
              </w:rPr>
            </w:pPr>
          </w:p>
        </w:tc>
      </w:tr>
    </w:tbl>
    <w:p w14:paraId="45D9245B" w14:textId="77777777" w:rsidR="00A20F6F" w:rsidRPr="0083798E" w:rsidRDefault="00A20F6F">
      <w:pPr>
        <w:rPr>
          <w:rFonts w:ascii="Arial" w:hAnsi="Arial" w:cs="Arial"/>
          <w:sz w:val="16"/>
          <w:szCs w:val="16"/>
        </w:rPr>
      </w:pPr>
    </w:p>
    <w:p w14:paraId="36548A3B" w14:textId="77777777" w:rsidR="00D93C87" w:rsidRPr="0083798E" w:rsidRDefault="00D93C87">
      <w:pPr>
        <w:rPr>
          <w:rFonts w:ascii="Arial" w:hAnsi="Arial" w:cs="Arial"/>
          <w:sz w:val="16"/>
          <w:szCs w:val="16"/>
        </w:rPr>
      </w:pPr>
    </w:p>
    <w:p w14:paraId="6447C4BC" w14:textId="77777777" w:rsidR="00A20F6F" w:rsidRPr="0083798E" w:rsidRDefault="00A20F6F" w:rsidP="00DB69AE">
      <w:pPr>
        <w:pBdr>
          <w:top w:val="single" w:sz="4" w:space="1" w:color="auto"/>
          <w:left w:val="single" w:sz="4" w:space="0" w:color="auto"/>
          <w:bottom w:val="single" w:sz="4" w:space="1" w:color="auto"/>
          <w:right w:val="single" w:sz="4" w:space="7" w:color="auto"/>
        </w:pBdr>
        <w:rPr>
          <w:rFonts w:ascii="Arial" w:hAnsi="Arial" w:cs="Arial"/>
        </w:rPr>
      </w:pPr>
      <w:bookmarkStart w:id="2" w:name="_Hlk120179014"/>
    </w:p>
    <w:p w14:paraId="30534F31" w14:textId="77777777" w:rsidR="00A20F6F" w:rsidRPr="0083798E" w:rsidRDefault="00A20F6F" w:rsidP="00DB69AE">
      <w:pPr>
        <w:pBdr>
          <w:top w:val="single" w:sz="4" w:space="1" w:color="auto"/>
          <w:left w:val="single" w:sz="4" w:space="0" w:color="auto"/>
          <w:bottom w:val="single" w:sz="4" w:space="1" w:color="auto"/>
          <w:right w:val="single" w:sz="4" w:space="7" w:color="auto"/>
        </w:pBdr>
        <w:rPr>
          <w:rFonts w:ascii="Arial" w:hAnsi="Arial" w:cs="Arial"/>
        </w:rPr>
      </w:pPr>
      <w:r w:rsidRPr="0083798E">
        <w:rPr>
          <w:rFonts w:ascii="Arial" w:hAnsi="Arial" w:cs="Arial"/>
        </w:rPr>
        <w:t>Signature of Assessor(s):</w:t>
      </w:r>
      <w:r w:rsidRPr="0083798E">
        <w:rPr>
          <w:rFonts w:ascii="Arial" w:hAnsi="Arial" w:cs="Arial"/>
        </w:rPr>
        <w:tab/>
      </w:r>
      <w:r w:rsidRPr="0083798E">
        <w:rPr>
          <w:rFonts w:ascii="Arial" w:hAnsi="Arial" w:cs="Arial"/>
        </w:rPr>
        <w:tab/>
      </w:r>
      <w:r w:rsidR="00F46E7A" w:rsidRPr="0083798E">
        <w:rPr>
          <w:rFonts w:ascii="Arial" w:hAnsi="Arial" w:cs="Arial"/>
        </w:rPr>
        <w:tab/>
      </w:r>
      <w:r w:rsidR="00F46E7A" w:rsidRPr="0083798E">
        <w:rPr>
          <w:rFonts w:ascii="Arial" w:hAnsi="Arial" w:cs="Arial"/>
        </w:rPr>
        <w:tab/>
      </w:r>
      <w:r w:rsidR="00F46E7A" w:rsidRPr="0083798E">
        <w:rPr>
          <w:rFonts w:ascii="Arial" w:hAnsi="Arial" w:cs="Arial"/>
        </w:rPr>
        <w:tab/>
      </w:r>
      <w:r w:rsidR="00F46E7A" w:rsidRPr="0083798E">
        <w:rPr>
          <w:rFonts w:ascii="Arial" w:hAnsi="Arial" w:cs="Arial"/>
        </w:rPr>
        <w:tab/>
      </w:r>
      <w:r w:rsidR="00F46E7A" w:rsidRPr="0083798E">
        <w:rPr>
          <w:rFonts w:ascii="Arial" w:hAnsi="Arial" w:cs="Arial"/>
        </w:rPr>
        <w:tab/>
        <w:t>Date:</w:t>
      </w:r>
    </w:p>
    <w:p w14:paraId="0711DE0D" w14:textId="77777777" w:rsidR="00A20F6F" w:rsidRPr="0083798E" w:rsidRDefault="00A20F6F" w:rsidP="00DB69AE">
      <w:pPr>
        <w:pBdr>
          <w:top w:val="single" w:sz="4" w:space="1" w:color="auto"/>
          <w:left w:val="single" w:sz="4" w:space="0" w:color="auto"/>
          <w:bottom w:val="single" w:sz="4" w:space="1" w:color="auto"/>
          <w:right w:val="single" w:sz="4" w:space="7" w:color="auto"/>
        </w:pBdr>
        <w:rPr>
          <w:rFonts w:ascii="Arial" w:hAnsi="Arial" w:cs="Arial"/>
        </w:rPr>
      </w:pPr>
    </w:p>
    <w:p w14:paraId="538044A1" w14:textId="77777777" w:rsidR="00A20F6F" w:rsidRPr="0083798E" w:rsidRDefault="00A20F6F" w:rsidP="00DB69AE">
      <w:pPr>
        <w:pBdr>
          <w:top w:val="single" w:sz="4" w:space="1" w:color="auto"/>
          <w:left w:val="single" w:sz="4" w:space="0" w:color="auto"/>
          <w:bottom w:val="single" w:sz="4" w:space="1" w:color="auto"/>
          <w:right w:val="single" w:sz="4" w:space="7" w:color="auto"/>
        </w:pBdr>
        <w:rPr>
          <w:rFonts w:ascii="Arial" w:hAnsi="Arial" w:cs="Arial"/>
        </w:rPr>
      </w:pPr>
      <w:r w:rsidRPr="0083798E">
        <w:rPr>
          <w:rFonts w:ascii="Arial" w:hAnsi="Arial" w:cs="Arial"/>
        </w:rPr>
        <w:t>Authorised by:</w:t>
      </w:r>
      <w:r w:rsidR="00F46E7A" w:rsidRPr="0083798E">
        <w:rPr>
          <w:rFonts w:ascii="Arial" w:hAnsi="Arial" w:cs="Arial"/>
        </w:rPr>
        <w:tab/>
      </w:r>
      <w:r w:rsidR="00F46E7A" w:rsidRPr="0083798E">
        <w:rPr>
          <w:rFonts w:ascii="Arial" w:hAnsi="Arial" w:cs="Arial"/>
        </w:rPr>
        <w:tab/>
      </w:r>
      <w:r w:rsidR="00F46E7A" w:rsidRPr="0083798E">
        <w:rPr>
          <w:rFonts w:ascii="Arial" w:hAnsi="Arial" w:cs="Arial"/>
        </w:rPr>
        <w:tab/>
      </w:r>
      <w:r w:rsidR="00F46E7A" w:rsidRPr="0083798E">
        <w:rPr>
          <w:rFonts w:ascii="Arial" w:hAnsi="Arial" w:cs="Arial"/>
        </w:rPr>
        <w:tab/>
      </w:r>
      <w:r w:rsidR="00F46E7A" w:rsidRPr="0083798E">
        <w:rPr>
          <w:rFonts w:ascii="Arial" w:hAnsi="Arial" w:cs="Arial"/>
        </w:rPr>
        <w:tab/>
      </w:r>
      <w:r w:rsidR="00F46E7A" w:rsidRPr="0083798E">
        <w:rPr>
          <w:rFonts w:ascii="Arial" w:hAnsi="Arial" w:cs="Arial"/>
        </w:rPr>
        <w:tab/>
      </w:r>
      <w:r w:rsidR="00F46E7A" w:rsidRPr="0083798E">
        <w:rPr>
          <w:rFonts w:ascii="Arial" w:hAnsi="Arial" w:cs="Arial"/>
        </w:rPr>
        <w:tab/>
      </w:r>
      <w:r w:rsidR="00F46E7A" w:rsidRPr="0083798E">
        <w:rPr>
          <w:rFonts w:ascii="Arial" w:hAnsi="Arial" w:cs="Arial"/>
        </w:rPr>
        <w:tab/>
        <w:t>Date:</w:t>
      </w:r>
    </w:p>
    <w:p w14:paraId="7AD5BF42" w14:textId="77777777" w:rsidR="00A20F6F" w:rsidRPr="0083798E" w:rsidRDefault="0093517D" w:rsidP="00DB69AE">
      <w:pPr>
        <w:pBdr>
          <w:top w:val="single" w:sz="4" w:space="1" w:color="auto"/>
          <w:left w:val="single" w:sz="4" w:space="0" w:color="auto"/>
          <w:bottom w:val="single" w:sz="4" w:space="1" w:color="auto"/>
          <w:right w:val="single" w:sz="4" w:space="7" w:color="auto"/>
        </w:pBdr>
        <w:tabs>
          <w:tab w:val="left" w:pos="5580"/>
        </w:tabs>
        <w:rPr>
          <w:rFonts w:ascii="Arial" w:hAnsi="Arial" w:cs="Arial"/>
        </w:rPr>
      </w:pPr>
      <w:r w:rsidRPr="0083798E">
        <w:rPr>
          <w:rFonts w:ascii="Arial" w:hAnsi="Arial" w:cs="Arial"/>
        </w:rPr>
        <w:tab/>
      </w:r>
    </w:p>
    <w:p w14:paraId="751740F5" w14:textId="77777777" w:rsidR="00A20F6F" w:rsidRPr="0083798E" w:rsidRDefault="00A20F6F" w:rsidP="00DB69AE">
      <w:pPr>
        <w:pBdr>
          <w:top w:val="single" w:sz="4" w:space="1" w:color="auto"/>
          <w:left w:val="single" w:sz="4" w:space="0" w:color="auto"/>
          <w:bottom w:val="single" w:sz="4" w:space="1" w:color="auto"/>
          <w:right w:val="single" w:sz="4" w:space="7" w:color="auto"/>
        </w:pBdr>
        <w:rPr>
          <w:rFonts w:ascii="Arial" w:hAnsi="Arial" w:cs="Arial"/>
        </w:rPr>
      </w:pPr>
      <w:r w:rsidRPr="0083798E">
        <w:rPr>
          <w:rFonts w:ascii="Arial" w:hAnsi="Arial" w:cs="Arial"/>
        </w:rPr>
        <w:t>Approved for publication by:</w:t>
      </w:r>
    </w:p>
    <w:p w14:paraId="1823EC1F" w14:textId="77777777" w:rsidR="00A20F6F" w:rsidRPr="0083798E" w:rsidRDefault="00A20F6F" w:rsidP="00CF65B5">
      <w:pPr>
        <w:pBdr>
          <w:top w:val="single" w:sz="4" w:space="1" w:color="auto"/>
          <w:left w:val="single" w:sz="4" w:space="0" w:color="auto"/>
          <w:bottom w:val="single" w:sz="4" w:space="1" w:color="auto"/>
          <w:right w:val="single" w:sz="4" w:space="7" w:color="auto"/>
        </w:pBdr>
        <w:rPr>
          <w:rFonts w:ascii="Arial" w:hAnsi="Arial" w:cs="Arial"/>
        </w:rPr>
      </w:pPr>
      <w:r w:rsidRPr="0083798E">
        <w:rPr>
          <w:rFonts w:ascii="Arial" w:hAnsi="Arial" w:cs="Arial"/>
        </w:rPr>
        <w:t>(</w:t>
      </w:r>
      <w:r w:rsidR="00D6351B" w:rsidRPr="0083798E">
        <w:rPr>
          <w:rFonts w:ascii="Arial" w:hAnsi="Arial" w:cs="Arial"/>
        </w:rPr>
        <w:t>Equalities Adviser</w:t>
      </w:r>
      <w:r w:rsidRPr="0083798E">
        <w:rPr>
          <w:rFonts w:ascii="Arial" w:hAnsi="Arial" w:cs="Arial"/>
        </w:rPr>
        <w:t>)</w:t>
      </w:r>
      <w:bookmarkEnd w:id="2"/>
    </w:p>
    <w:sectPr w:rsidR="00A20F6F" w:rsidRPr="0083798E" w:rsidSect="00DB69AE">
      <w:headerReference w:type="default" r:id="rId8"/>
      <w:footerReference w:type="default" r:id="rId9"/>
      <w:pgSz w:w="11906" w:h="16838"/>
      <w:pgMar w:top="567" w:right="1134" w:bottom="992" w:left="992"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AF19" w14:textId="77777777" w:rsidR="00B23EEA" w:rsidRDefault="00B23EEA">
      <w:r>
        <w:separator/>
      </w:r>
    </w:p>
  </w:endnote>
  <w:endnote w:type="continuationSeparator" w:id="0">
    <w:p w14:paraId="575762C5" w14:textId="77777777" w:rsidR="00B23EEA" w:rsidRDefault="00B2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heSansOffice">
    <w:altName w:val="TheSansOffice"/>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2D83" w14:textId="4CE42B96" w:rsidR="00CD4C12" w:rsidRPr="0083798E" w:rsidRDefault="0083798E" w:rsidP="0083798E">
    <w:pPr>
      <w:pStyle w:val="Footer"/>
      <w:tabs>
        <w:tab w:val="clear" w:pos="8306"/>
        <w:tab w:val="right" w:pos="9498"/>
      </w:tabs>
      <w:jc w:val="right"/>
      <w:rPr>
        <w:rFonts w:ascii="Arial" w:hAnsi="Arial" w:cs="Arial"/>
        <w:sz w:val="20"/>
        <w:szCs w:val="22"/>
      </w:rPr>
    </w:pPr>
    <w:r w:rsidRPr="0083798E">
      <w:rPr>
        <w:rFonts w:ascii="Arial" w:hAnsi="Arial" w:cs="Arial"/>
        <w:sz w:val="20"/>
        <w:szCs w:val="22"/>
      </w:rPr>
      <w:t>Updated 23/11/2022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9CF5" w14:textId="77777777" w:rsidR="00B23EEA" w:rsidRDefault="00B23EEA">
      <w:r>
        <w:separator/>
      </w:r>
    </w:p>
  </w:footnote>
  <w:footnote w:type="continuationSeparator" w:id="0">
    <w:p w14:paraId="227225A4" w14:textId="77777777" w:rsidR="00B23EEA" w:rsidRDefault="00B23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76"/>
      <w:gridCol w:w="5594"/>
    </w:tblGrid>
    <w:tr w:rsidR="0083798E" w14:paraId="3A993CA5" w14:textId="77777777" w:rsidTr="0083798E">
      <w:tc>
        <w:tcPr>
          <w:tcW w:w="4106" w:type="dxa"/>
        </w:tcPr>
        <w:p w14:paraId="26D807BB" w14:textId="260C9AA7" w:rsidR="0083798E" w:rsidRDefault="0083798E">
          <w:pPr>
            <w:pStyle w:val="Header"/>
          </w:pPr>
          <w:r>
            <w:rPr>
              <w:noProof/>
            </w:rPr>
            <w:drawing>
              <wp:inline distT="0" distB="0" distL="0" distR="0" wp14:anchorId="717921C2" wp14:editId="4C254ED6">
                <wp:extent cx="2514600" cy="3832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9" cy="386579"/>
                        </a:xfrm>
                        <a:prstGeom prst="rect">
                          <a:avLst/>
                        </a:prstGeom>
                        <a:noFill/>
                        <a:ln>
                          <a:noFill/>
                        </a:ln>
                      </pic:spPr>
                    </pic:pic>
                  </a:graphicData>
                </a:graphic>
              </wp:inline>
            </w:drawing>
          </w:r>
        </w:p>
      </w:tc>
      <w:tc>
        <w:tcPr>
          <w:tcW w:w="5664" w:type="dxa"/>
        </w:tcPr>
        <w:p w14:paraId="48AD4768" w14:textId="66CDB6B2" w:rsidR="0083798E" w:rsidRDefault="0083798E" w:rsidP="0083798E">
          <w:pPr>
            <w:pStyle w:val="Header"/>
            <w:jc w:val="right"/>
          </w:pPr>
          <w:r>
            <w:rPr>
              <w:rFonts w:ascii="Arial" w:hAnsi="Arial"/>
              <w:b/>
            </w:rPr>
            <w:t>Equality I</w:t>
          </w:r>
          <w:r w:rsidRPr="0083798E">
            <w:rPr>
              <w:rFonts w:ascii="Arial" w:hAnsi="Arial"/>
              <w:b/>
            </w:rPr>
            <w:t>mpact Assessment Form</w:t>
          </w:r>
        </w:p>
      </w:tc>
    </w:tr>
  </w:tbl>
  <w:p w14:paraId="4955492A" w14:textId="77777777" w:rsidR="0083798E" w:rsidRDefault="0083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C2F"/>
    <w:multiLevelType w:val="hybridMultilevel"/>
    <w:tmpl w:val="BDB0B6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562E63"/>
    <w:multiLevelType w:val="hybridMultilevel"/>
    <w:tmpl w:val="CF0474C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123D51"/>
    <w:multiLevelType w:val="hybridMultilevel"/>
    <w:tmpl w:val="7004CA12"/>
    <w:lvl w:ilvl="0" w:tplc="A0D8196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367A2"/>
    <w:multiLevelType w:val="hybridMultilevel"/>
    <w:tmpl w:val="1766F154"/>
    <w:lvl w:ilvl="0" w:tplc="ACB0776A">
      <w:start w:val="1"/>
      <w:numFmt w:val="decimal"/>
      <w:lvlText w:val="%1."/>
      <w:lvlJc w:val="left"/>
      <w:pPr>
        <w:ind w:left="720" w:hanging="360"/>
      </w:pPr>
      <w:rPr>
        <w:rFonts w:ascii="Verdana" w:hAnsi="Verdana"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643AD2"/>
    <w:multiLevelType w:val="hybridMultilevel"/>
    <w:tmpl w:val="3642C95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3C4A0E"/>
    <w:multiLevelType w:val="hybridMultilevel"/>
    <w:tmpl w:val="3568660E"/>
    <w:lvl w:ilvl="0" w:tplc="3D904458">
      <w:start w:val="20"/>
      <w:numFmt w:val="bullet"/>
      <w:lvlText w:val="-"/>
      <w:lvlJc w:val="left"/>
      <w:pPr>
        <w:ind w:left="675" w:hanging="360"/>
      </w:pPr>
      <w:rPr>
        <w:rFonts w:ascii="Arial" w:eastAsia="Times New Roman"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6" w15:restartNumberingAfterBreak="0">
    <w:nsid w:val="34264667"/>
    <w:multiLevelType w:val="hybridMultilevel"/>
    <w:tmpl w:val="6338C7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81747"/>
    <w:multiLevelType w:val="hybridMultilevel"/>
    <w:tmpl w:val="4DC4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811E9"/>
    <w:multiLevelType w:val="hybridMultilevel"/>
    <w:tmpl w:val="F208D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D36DF7"/>
    <w:multiLevelType w:val="hybridMultilevel"/>
    <w:tmpl w:val="B642B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9245AD"/>
    <w:multiLevelType w:val="hybridMultilevel"/>
    <w:tmpl w:val="69A4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A2A49"/>
    <w:multiLevelType w:val="hybridMultilevel"/>
    <w:tmpl w:val="79F8C4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D75FC6"/>
    <w:multiLevelType w:val="hybridMultilevel"/>
    <w:tmpl w:val="2C4CB2E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A22A0E"/>
    <w:multiLevelType w:val="hybridMultilevel"/>
    <w:tmpl w:val="379011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00643"/>
    <w:multiLevelType w:val="hybridMultilevel"/>
    <w:tmpl w:val="AD3C5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1E36F3"/>
    <w:multiLevelType w:val="hybridMultilevel"/>
    <w:tmpl w:val="61A0A6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9E269F2"/>
    <w:multiLevelType w:val="hybridMultilevel"/>
    <w:tmpl w:val="872AF934"/>
    <w:lvl w:ilvl="0" w:tplc="04441216">
      <w:start w:val="1"/>
      <w:numFmt w:val="bullet"/>
      <w:lvlText w:val=""/>
      <w:lvlJc w:val="left"/>
      <w:pPr>
        <w:tabs>
          <w:tab w:val="num" w:pos="720"/>
        </w:tabs>
        <w:ind w:left="720" w:hanging="360"/>
      </w:pPr>
      <w:rPr>
        <w:rFonts w:ascii="Symbol" w:hAnsi="Symbol" w:hint="default"/>
        <w:sz w:val="20"/>
      </w:rPr>
    </w:lvl>
    <w:lvl w:ilvl="1" w:tplc="20B88FC2" w:tentative="1">
      <w:start w:val="1"/>
      <w:numFmt w:val="bullet"/>
      <w:lvlText w:val="o"/>
      <w:lvlJc w:val="left"/>
      <w:pPr>
        <w:tabs>
          <w:tab w:val="num" w:pos="1440"/>
        </w:tabs>
        <w:ind w:left="1440" w:hanging="360"/>
      </w:pPr>
      <w:rPr>
        <w:rFonts w:ascii="Courier New" w:hAnsi="Courier New" w:hint="default"/>
        <w:sz w:val="20"/>
      </w:rPr>
    </w:lvl>
    <w:lvl w:ilvl="2" w:tplc="A15E1D2C" w:tentative="1">
      <w:start w:val="1"/>
      <w:numFmt w:val="bullet"/>
      <w:lvlText w:val=""/>
      <w:lvlJc w:val="left"/>
      <w:pPr>
        <w:tabs>
          <w:tab w:val="num" w:pos="2160"/>
        </w:tabs>
        <w:ind w:left="2160" w:hanging="360"/>
      </w:pPr>
      <w:rPr>
        <w:rFonts w:ascii="Wingdings" w:hAnsi="Wingdings" w:hint="default"/>
        <w:sz w:val="20"/>
      </w:rPr>
    </w:lvl>
    <w:lvl w:ilvl="3" w:tplc="8A6E2F70" w:tentative="1">
      <w:start w:val="1"/>
      <w:numFmt w:val="bullet"/>
      <w:lvlText w:val=""/>
      <w:lvlJc w:val="left"/>
      <w:pPr>
        <w:tabs>
          <w:tab w:val="num" w:pos="2880"/>
        </w:tabs>
        <w:ind w:left="2880" w:hanging="360"/>
      </w:pPr>
      <w:rPr>
        <w:rFonts w:ascii="Wingdings" w:hAnsi="Wingdings" w:hint="default"/>
        <w:sz w:val="20"/>
      </w:rPr>
    </w:lvl>
    <w:lvl w:ilvl="4" w:tplc="506495EA" w:tentative="1">
      <w:start w:val="1"/>
      <w:numFmt w:val="bullet"/>
      <w:lvlText w:val=""/>
      <w:lvlJc w:val="left"/>
      <w:pPr>
        <w:tabs>
          <w:tab w:val="num" w:pos="3600"/>
        </w:tabs>
        <w:ind w:left="3600" w:hanging="360"/>
      </w:pPr>
      <w:rPr>
        <w:rFonts w:ascii="Wingdings" w:hAnsi="Wingdings" w:hint="default"/>
        <w:sz w:val="20"/>
      </w:rPr>
    </w:lvl>
    <w:lvl w:ilvl="5" w:tplc="E1A40E4E" w:tentative="1">
      <w:start w:val="1"/>
      <w:numFmt w:val="bullet"/>
      <w:lvlText w:val=""/>
      <w:lvlJc w:val="left"/>
      <w:pPr>
        <w:tabs>
          <w:tab w:val="num" w:pos="4320"/>
        </w:tabs>
        <w:ind w:left="4320" w:hanging="360"/>
      </w:pPr>
      <w:rPr>
        <w:rFonts w:ascii="Wingdings" w:hAnsi="Wingdings" w:hint="default"/>
        <w:sz w:val="20"/>
      </w:rPr>
    </w:lvl>
    <w:lvl w:ilvl="6" w:tplc="47842A8A" w:tentative="1">
      <w:start w:val="1"/>
      <w:numFmt w:val="bullet"/>
      <w:lvlText w:val=""/>
      <w:lvlJc w:val="left"/>
      <w:pPr>
        <w:tabs>
          <w:tab w:val="num" w:pos="5040"/>
        </w:tabs>
        <w:ind w:left="5040" w:hanging="360"/>
      </w:pPr>
      <w:rPr>
        <w:rFonts w:ascii="Wingdings" w:hAnsi="Wingdings" w:hint="default"/>
        <w:sz w:val="20"/>
      </w:rPr>
    </w:lvl>
    <w:lvl w:ilvl="7" w:tplc="7AFEDA78" w:tentative="1">
      <w:start w:val="1"/>
      <w:numFmt w:val="bullet"/>
      <w:lvlText w:val=""/>
      <w:lvlJc w:val="left"/>
      <w:pPr>
        <w:tabs>
          <w:tab w:val="num" w:pos="5760"/>
        </w:tabs>
        <w:ind w:left="5760" w:hanging="360"/>
      </w:pPr>
      <w:rPr>
        <w:rFonts w:ascii="Wingdings" w:hAnsi="Wingdings" w:hint="default"/>
        <w:sz w:val="20"/>
      </w:rPr>
    </w:lvl>
    <w:lvl w:ilvl="8" w:tplc="B476828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9641F"/>
    <w:multiLevelType w:val="hybridMultilevel"/>
    <w:tmpl w:val="695684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BE5694"/>
    <w:multiLevelType w:val="hybridMultilevel"/>
    <w:tmpl w:val="B8AA07AA"/>
    <w:lvl w:ilvl="0" w:tplc="A1C0E7AE">
      <w:start w:val="1"/>
      <w:numFmt w:val="bullet"/>
      <w:lvlText w:val="-"/>
      <w:lvlJc w:val="left"/>
      <w:pPr>
        <w:ind w:left="465" w:hanging="360"/>
      </w:pPr>
      <w:rPr>
        <w:rFonts w:ascii="Arial" w:eastAsia="Times New Roman" w:hAnsi="Arial" w:cs="Aria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9" w15:restartNumberingAfterBreak="0">
    <w:nsid w:val="64B71B5E"/>
    <w:multiLevelType w:val="hybridMultilevel"/>
    <w:tmpl w:val="3324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B55388"/>
    <w:multiLevelType w:val="hybridMultilevel"/>
    <w:tmpl w:val="5BE0FDE8"/>
    <w:lvl w:ilvl="0" w:tplc="F2680FD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906F2"/>
    <w:multiLevelType w:val="hybridMultilevel"/>
    <w:tmpl w:val="E7CC1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894925"/>
    <w:multiLevelType w:val="hybridMultilevel"/>
    <w:tmpl w:val="3C4EE030"/>
    <w:lvl w:ilvl="0" w:tplc="EA4AA714">
      <w:start w:val="1"/>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7AE97CEF"/>
    <w:multiLevelType w:val="hybridMultilevel"/>
    <w:tmpl w:val="297AB932"/>
    <w:lvl w:ilvl="0" w:tplc="34F611B2">
      <w:start w:val="1"/>
      <w:numFmt w:val="decimal"/>
      <w:lvlText w:val="%1"/>
      <w:lvlJc w:val="left"/>
      <w:pPr>
        <w:ind w:left="720" w:hanging="360"/>
      </w:pPr>
      <w:rPr>
        <w:rFonts w:ascii="Arial" w:hAnsi="Arial" w:hint="default"/>
        <w:b w:val="0"/>
        <w:i w:val="0"/>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525A59"/>
    <w:multiLevelType w:val="hybridMultilevel"/>
    <w:tmpl w:val="C95A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5131370">
    <w:abstractNumId w:val="20"/>
  </w:num>
  <w:num w:numId="2" w16cid:durableId="113911270">
    <w:abstractNumId w:val="10"/>
  </w:num>
  <w:num w:numId="3" w16cid:durableId="506793620">
    <w:abstractNumId w:val="15"/>
  </w:num>
  <w:num w:numId="4" w16cid:durableId="2113668162">
    <w:abstractNumId w:val="14"/>
  </w:num>
  <w:num w:numId="5" w16cid:durableId="50738793">
    <w:abstractNumId w:val="3"/>
  </w:num>
  <w:num w:numId="6" w16cid:durableId="658001596">
    <w:abstractNumId w:val="23"/>
  </w:num>
  <w:num w:numId="7" w16cid:durableId="956765072">
    <w:abstractNumId w:val="22"/>
  </w:num>
  <w:num w:numId="8" w16cid:durableId="608121945">
    <w:abstractNumId w:val="2"/>
  </w:num>
  <w:num w:numId="9" w16cid:durableId="2000186090">
    <w:abstractNumId w:val="18"/>
  </w:num>
  <w:num w:numId="10" w16cid:durableId="1405571297">
    <w:abstractNumId w:val="7"/>
  </w:num>
  <w:num w:numId="11" w16cid:durableId="429395997">
    <w:abstractNumId w:val="13"/>
  </w:num>
  <w:num w:numId="12" w16cid:durableId="1555891676">
    <w:abstractNumId w:val="6"/>
  </w:num>
  <w:num w:numId="13" w16cid:durableId="2042584283">
    <w:abstractNumId w:val="17"/>
  </w:num>
  <w:num w:numId="14" w16cid:durableId="141316486">
    <w:abstractNumId w:val="0"/>
  </w:num>
  <w:num w:numId="15" w16cid:durableId="1141457559">
    <w:abstractNumId w:val="16"/>
  </w:num>
  <w:num w:numId="16" w16cid:durableId="1686906410">
    <w:abstractNumId w:val="19"/>
  </w:num>
  <w:num w:numId="17" w16cid:durableId="1532574223">
    <w:abstractNumId w:val="24"/>
  </w:num>
  <w:num w:numId="18" w16cid:durableId="104472792">
    <w:abstractNumId w:val="8"/>
  </w:num>
  <w:num w:numId="19" w16cid:durableId="727725462">
    <w:abstractNumId w:val="21"/>
  </w:num>
  <w:num w:numId="20" w16cid:durableId="1920868659">
    <w:abstractNumId w:val="4"/>
  </w:num>
  <w:num w:numId="21" w16cid:durableId="1653371717">
    <w:abstractNumId w:val="12"/>
  </w:num>
  <w:num w:numId="22" w16cid:durableId="1542404239">
    <w:abstractNumId w:val="1"/>
  </w:num>
  <w:num w:numId="23" w16cid:durableId="2136825825">
    <w:abstractNumId w:val="11"/>
  </w:num>
  <w:num w:numId="24" w16cid:durableId="2130925758">
    <w:abstractNumId w:val="9"/>
  </w:num>
  <w:num w:numId="25" w16cid:durableId="783384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BD"/>
    <w:rsid w:val="000010D0"/>
    <w:rsid w:val="00002FD6"/>
    <w:rsid w:val="00005B88"/>
    <w:rsid w:val="000207BB"/>
    <w:rsid w:val="00031461"/>
    <w:rsid w:val="00031C06"/>
    <w:rsid w:val="00034F9F"/>
    <w:rsid w:val="00037CF5"/>
    <w:rsid w:val="00045F90"/>
    <w:rsid w:val="00050867"/>
    <w:rsid w:val="000511D3"/>
    <w:rsid w:val="000565C1"/>
    <w:rsid w:val="00056D66"/>
    <w:rsid w:val="00057738"/>
    <w:rsid w:val="0006672C"/>
    <w:rsid w:val="00067C81"/>
    <w:rsid w:val="00074394"/>
    <w:rsid w:val="00075C36"/>
    <w:rsid w:val="00085944"/>
    <w:rsid w:val="000B5DB0"/>
    <w:rsid w:val="000B7264"/>
    <w:rsid w:val="000C27F8"/>
    <w:rsid w:val="000C388C"/>
    <w:rsid w:val="000C397C"/>
    <w:rsid w:val="000C632D"/>
    <w:rsid w:val="000E1D84"/>
    <w:rsid w:val="000E5808"/>
    <w:rsid w:val="000E7F40"/>
    <w:rsid w:val="000F0C7B"/>
    <w:rsid w:val="000F1F33"/>
    <w:rsid w:val="0011075C"/>
    <w:rsid w:val="00112699"/>
    <w:rsid w:val="00126895"/>
    <w:rsid w:val="0013158D"/>
    <w:rsid w:val="0013401F"/>
    <w:rsid w:val="0013515D"/>
    <w:rsid w:val="00135E24"/>
    <w:rsid w:val="001630C6"/>
    <w:rsid w:val="00165448"/>
    <w:rsid w:val="00165F9A"/>
    <w:rsid w:val="00167952"/>
    <w:rsid w:val="00167D93"/>
    <w:rsid w:val="00174CC8"/>
    <w:rsid w:val="0017780B"/>
    <w:rsid w:val="00196637"/>
    <w:rsid w:val="001A1245"/>
    <w:rsid w:val="001A3A96"/>
    <w:rsid w:val="001B19D0"/>
    <w:rsid w:val="001B35A4"/>
    <w:rsid w:val="001B49D3"/>
    <w:rsid w:val="001C63D8"/>
    <w:rsid w:val="001E2437"/>
    <w:rsid w:val="001E2567"/>
    <w:rsid w:val="001E4C0B"/>
    <w:rsid w:val="001F1E7C"/>
    <w:rsid w:val="00201A4A"/>
    <w:rsid w:val="00203BE7"/>
    <w:rsid w:val="0021162B"/>
    <w:rsid w:val="0021436C"/>
    <w:rsid w:val="002210BB"/>
    <w:rsid w:val="00227DE3"/>
    <w:rsid w:val="00232C3B"/>
    <w:rsid w:val="00241C1F"/>
    <w:rsid w:val="0026376B"/>
    <w:rsid w:val="002726E9"/>
    <w:rsid w:val="00274DAC"/>
    <w:rsid w:val="00276BD2"/>
    <w:rsid w:val="00282FEB"/>
    <w:rsid w:val="00292D83"/>
    <w:rsid w:val="002B3213"/>
    <w:rsid w:val="002C2CA2"/>
    <w:rsid w:val="002C48CC"/>
    <w:rsid w:val="002D517D"/>
    <w:rsid w:val="002F0F31"/>
    <w:rsid w:val="002F218E"/>
    <w:rsid w:val="002F2ABE"/>
    <w:rsid w:val="00304A18"/>
    <w:rsid w:val="00310CD7"/>
    <w:rsid w:val="00317D05"/>
    <w:rsid w:val="003275F3"/>
    <w:rsid w:val="00327E5E"/>
    <w:rsid w:val="00346645"/>
    <w:rsid w:val="00356A18"/>
    <w:rsid w:val="00370144"/>
    <w:rsid w:val="0037061D"/>
    <w:rsid w:val="00371B31"/>
    <w:rsid w:val="00374704"/>
    <w:rsid w:val="00382681"/>
    <w:rsid w:val="00383816"/>
    <w:rsid w:val="0038409C"/>
    <w:rsid w:val="0038430B"/>
    <w:rsid w:val="003916B6"/>
    <w:rsid w:val="003A38D8"/>
    <w:rsid w:val="003B4FEA"/>
    <w:rsid w:val="003B7367"/>
    <w:rsid w:val="003C3392"/>
    <w:rsid w:val="003D6192"/>
    <w:rsid w:val="003F1794"/>
    <w:rsid w:val="004013A0"/>
    <w:rsid w:val="00410DFA"/>
    <w:rsid w:val="00412658"/>
    <w:rsid w:val="00415197"/>
    <w:rsid w:val="00420DAD"/>
    <w:rsid w:val="00443C99"/>
    <w:rsid w:val="004531FA"/>
    <w:rsid w:val="00454B2B"/>
    <w:rsid w:val="00463E96"/>
    <w:rsid w:val="004804C0"/>
    <w:rsid w:val="0048481C"/>
    <w:rsid w:val="0049499A"/>
    <w:rsid w:val="00496F70"/>
    <w:rsid w:val="004A259D"/>
    <w:rsid w:val="004A6EF4"/>
    <w:rsid w:val="004B3215"/>
    <w:rsid w:val="004B3390"/>
    <w:rsid w:val="004C0EE0"/>
    <w:rsid w:val="004C24BE"/>
    <w:rsid w:val="004D30ED"/>
    <w:rsid w:val="004D3949"/>
    <w:rsid w:val="004D62BA"/>
    <w:rsid w:val="004E2806"/>
    <w:rsid w:val="004E695D"/>
    <w:rsid w:val="004F2866"/>
    <w:rsid w:val="004F55A0"/>
    <w:rsid w:val="004F7FB3"/>
    <w:rsid w:val="00505C55"/>
    <w:rsid w:val="00516DD8"/>
    <w:rsid w:val="00517C68"/>
    <w:rsid w:val="00520DCB"/>
    <w:rsid w:val="00525C30"/>
    <w:rsid w:val="00537235"/>
    <w:rsid w:val="00540A1A"/>
    <w:rsid w:val="00547F38"/>
    <w:rsid w:val="00555788"/>
    <w:rsid w:val="00570250"/>
    <w:rsid w:val="00575CB6"/>
    <w:rsid w:val="00581658"/>
    <w:rsid w:val="0058282B"/>
    <w:rsid w:val="005829E9"/>
    <w:rsid w:val="00584E4D"/>
    <w:rsid w:val="00590236"/>
    <w:rsid w:val="005910F8"/>
    <w:rsid w:val="00596E30"/>
    <w:rsid w:val="005B783F"/>
    <w:rsid w:val="005B7B4F"/>
    <w:rsid w:val="005C2CAC"/>
    <w:rsid w:val="005D0619"/>
    <w:rsid w:val="005D1AE0"/>
    <w:rsid w:val="005D2490"/>
    <w:rsid w:val="005D6750"/>
    <w:rsid w:val="005E55ED"/>
    <w:rsid w:val="0062075F"/>
    <w:rsid w:val="0062429F"/>
    <w:rsid w:val="00631BCC"/>
    <w:rsid w:val="00634279"/>
    <w:rsid w:val="00646CE4"/>
    <w:rsid w:val="00647270"/>
    <w:rsid w:val="00651E19"/>
    <w:rsid w:val="0066218A"/>
    <w:rsid w:val="00663620"/>
    <w:rsid w:val="006666D3"/>
    <w:rsid w:val="00672858"/>
    <w:rsid w:val="006732C4"/>
    <w:rsid w:val="00677234"/>
    <w:rsid w:val="00690C31"/>
    <w:rsid w:val="006A18CD"/>
    <w:rsid w:val="006C42C2"/>
    <w:rsid w:val="006C4DBC"/>
    <w:rsid w:val="006D23C6"/>
    <w:rsid w:val="006D7E96"/>
    <w:rsid w:val="006E2F10"/>
    <w:rsid w:val="00703B58"/>
    <w:rsid w:val="00721F5D"/>
    <w:rsid w:val="00724272"/>
    <w:rsid w:val="0073329E"/>
    <w:rsid w:val="00745419"/>
    <w:rsid w:val="007620C1"/>
    <w:rsid w:val="007659F2"/>
    <w:rsid w:val="0076673B"/>
    <w:rsid w:val="0077000C"/>
    <w:rsid w:val="00770C37"/>
    <w:rsid w:val="00771FD1"/>
    <w:rsid w:val="00774ABB"/>
    <w:rsid w:val="00775272"/>
    <w:rsid w:val="00776039"/>
    <w:rsid w:val="0079080C"/>
    <w:rsid w:val="007B3E9F"/>
    <w:rsid w:val="007B5681"/>
    <w:rsid w:val="007C60B2"/>
    <w:rsid w:val="007D39AE"/>
    <w:rsid w:val="007E1B52"/>
    <w:rsid w:val="007E3DBB"/>
    <w:rsid w:val="007F0C18"/>
    <w:rsid w:val="007F0E4F"/>
    <w:rsid w:val="00801A30"/>
    <w:rsid w:val="00811B01"/>
    <w:rsid w:val="008130CD"/>
    <w:rsid w:val="008155D9"/>
    <w:rsid w:val="008159B4"/>
    <w:rsid w:val="00823754"/>
    <w:rsid w:val="0082588A"/>
    <w:rsid w:val="0083798E"/>
    <w:rsid w:val="00843714"/>
    <w:rsid w:val="00844C40"/>
    <w:rsid w:val="00845814"/>
    <w:rsid w:val="00861117"/>
    <w:rsid w:val="00873453"/>
    <w:rsid w:val="00880A94"/>
    <w:rsid w:val="00881120"/>
    <w:rsid w:val="008851A5"/>
    <w:rsid w:val="0088609C"/>
    <w:rsid w:val="008878D8"/>
    <w:rsid w:val="008A1644"/>
    <w:rsid w:val="008A6DE4"/>
    <w:rsid w:val="008C3604"/>
    <w:rsid w:val="008C4820"/>
    <w:rsid w:val="008D184E"/>
    <w:rsid w:val="008E50CE"/>
    <w:rsid w:val="008F3E5B"/>
    <w:rsid w:val="00920FEB"/>
    <w:rsid w:val="00924697"/>
    <w:rsid w:val="009263A6"/>
    <w:rsid w:val="00931763"/>
    <w:rsid w:val="0093517D"/>
    <w:rsid w:val="009402C9"/>
    <w:rsid w:val="00940893"/>
    <w:rsid w:val="00950941"/>
    <w:rsid w:val="009674E9"/>
    <w:rsid w:val="00970D9B"/>
    <w:rsid w:val="009716AB"/>
    <w:rsid w:val="00973EE5"/>
    <w:rsid w:val="00984931"/>
    <w:rsid w:val="009A75E2"/>
    <w:rsid w:val="009B090F"/>
    <w:rsid w:val="009C1322"/>
    <w:rsid w:val="009D7F16"/>
    <w:rsid w:val="009E31D0"/>
    <w:rsid w:val="009E5A47"/>
    <w:rsid w:val="009F1BA5"/>
    <w:rsid w:val="00A11460"/>
    <w:rsid w:val="00A16768"/>
    <w:rsid w:val="00A20F6F"/>
    <w:rsid w:val="00A22C98"/>
    <w:rsid w:val="00A24909"/>
    <w:rsid w:val="00A25070"/>
    <w:rsid w:val="00A26910"/>
    <w:rsid w:val="00A27D0A"/>
    <w:rsid w:val="00A34054"/>
    <w:rsid w:val="00A3652F"/>
    <w:rsid w:val="00A41C0E"/>
    <w:rsid w:val="00A42564"/>
    <w:rsid w:val="00A436CA"/>
    <w:rsid w:val="00A4450D"/>
    <w:rsid w:val="00A50842"/>
    <w:rsid w:val="00A70AA7"/>
    <w:rsid w:val="00A72BC1"/>
    <w:rsid w:val="00A82AD9"/>
    <w:rsid w:val="00A9055D"/>
    <w:rsid w:val="00A92235"/>
    <w:rsid w:val="00A97F3D"/>
    <w:rsid w:val="00AA1DBD"/>
    <w:rsid w:val="00AA40E9"/>
    <w:rsid w:val="00AB14CA"/>
    <w:rsid w:val="00AB6BE0"/>
    <w:rsid w:val="00AB73E5"/>
    <w:rsid w:val="00AC21D3"/>
    <w:rsid w:val="00AC34EB"/>
    <w:rsid w:val="00AC68DA"/>
    <w:rsid w:val="00AC6E7E"/>
    <w:rsid w:val="00AC75D8"/>
    <w:rsid w:val="00AD7689"/>
    <w:rsid w:val="00AD7870"/>
    <w:rsid w:val="00AE6FBE"/>
    <w:rsid w:val="00AF065E"/>
    <w:rsid w:val="00B009DE"/>
    <w:rsid w:val="00B02378"/>
    <w:rsid w:val="00B20AFA"/>
    <w:rsid w:val="00B210CE"/>
    <w:rsid w:val="00B23EEA"/>
    <w:rsid w:val="00B5379C"/>
    <w:rsid w:val="00B602B9"/>
    <w:rsid w:val="00B6601D"/>
    <w:rsid w:val="00B73816"/>
    <w:rsid w:val="00B76E1A"/>
    <w:rsid w:val="00B82725"/>
    <w:rsid w:val="00B96B53"/>
    <w:rsid w:val="00B970E7"/>
    <w:rsid w:val="00BA0AAD"/>
    <w:rsid w:val="00BA23E2"/>
    <w:rsid w:val="00BA7417"/>
    <w:rsid w:val="00BB4074"/>
    <w:rsid w:val="00BC2364"/>
    <w:rsid w:val="00BD41DB"/>
    <w:rsid w:val="00BF3EAB"/>
    <w:rsid w:val="00BF4BC6"/>
    <w:rsid w:val="00BF7BA6"/>
    <w:rsid w:val="00C01184"/>
    <w:rsid w:val="00C05A89"/>
    <w:rsid w:val="00C07950"/>
    <w:rsid w:val="00C331D3"/>
    <w:rsid w:val="00C36A3A"/>
    <w:rsid w:val="00C408FF"/>
    <w:rsid w:val="00C549F3"/>
    <w:rsid w:val="00C662E0"/>
    <w:rsid w:val="00C85724"/>
    <w:rsid w:val="00C901A8"/>
    <w:rsid w:val="00C90692"/>
    <w:rsid w:val="00CB0C2B"/>
    <w:rsid w:val="00CB3197"/>
    <w:rsid w:val="00CB4022"/>
    <w:rsid w:val="00CD4C12"/>
    <w:rsid w:val="00CE24E3"/>
    <w:rsid w:val="00CE448D"/>
    <w:rsid w:val="00CE6F42"/>
    <w:rsid w:val="00CF65B5"/>
    <w:rsid w:val="00D03156"/>
    <w:rsid w:val="00D11BB4"/>
    <w:rsid w:val="00D214C4"/>
    <w:rsid w:val="00D24D7E"/>
    <w:rsid w:val="00D25094"/>
    <w:rsid w:val="00D3049B"/>
    <w:rsid w:val="00D42988"/>
    <w:rsid w:val="00D43FB9"/>
    <w:rsid w:val="00D522C0"/>
    <w:rsid w:val="00D5431D"/>
    <w:rsid w:val="00D6351B"/>
    <w:rsid w:val="00D651BD"/>
    <w:rsid w:val="00D65968"/>
    <w:rsid w:val="00D718BA"/>
    <w:rsid w:val="00D83B8F"/>
    <w:rsid w:val="00D91255"/>
    <w:rsid w:val="00D93C87"/>
    <w:rsid w:val="00D95346"/>
    <w:rsid w:val="00DA0085"/>
    <w:rsid w:val="00DA2297"/>
    <w:rsid w:val="00DB07EF"/>
    <w:rsid w:val="00DB2EFE"/>
    <w:rsid w:val="00DB5FA9"/>
    <w:rsid w:val="00DB69AE"/>
    <w:rsid w:val="00DC3B82"/>
    <w:rsid w:val="00DC4010"/>
    <w:rsid w:val="00DC56C0"/>
    <w:rsid w:val="00DD18CF"/>
    <w:rsid w:val="00DE2A5C"/>
    <w:rsid w:val="00DE3FE8"/>
    <w:rsid w:val="00DF1DA1"/>
    <w:rsid w:val="00E23322"/>
    <w:rsid w:val="00E24ECA"/>
    <w:rsid w:val="00E26175"/>
    <w:rsid w:val="00E262A1"/>
    <w:rsid w:val="00E36116"/>
    <w:rsid w:val="00E470D0"/>
    <w:rsid w:val="00E55E4A"/>
    <w:rsid w:val="00E5612C"/>
    <w:rsid w:val="00E564CF"/>
    <w:rsid w:val="00E57E4E"/>
    <w:rsid w:val="00E62B6C"/>
    <w:rsid w:val="00E63DFC"/>
    <w:rsid w:val="00E6764C"/>
    <w:rsid w:val="00E77451"/>
    <w:rsid w:val="00E818F0"/>
    <w:rsid w:val="00E94F95"/>
    <w:rsid w:val="00EA0088"/>
    <w:rsid w:val="00EA22FA"/>
    <w:rsid w:val="00EC5BD3"/>
    <w:rsid w:val="00ED44D9"/>
    <w:rsid w:val="00EE1D00"/>
    <w:rsid w:val="00EE34A0"/>
    <w:rsid w:val="00EE5D5D"/>
    <w:rsid w:val="00EF241C"/>
    <w:rsid w:val="00EF3F5C"/>
    <w:rsid w:val="00F03C0C"/>
    <w:rsid w:val="00F05058"/>
    <w:rsid w:val="00F220E4"/>
    <w:rsid w:val="00F31C6E"/>
    <w:rsid w:val="00F37D4E"/>
    <w:rsid w:val="00F46E7A"/>
    <w:rsid w:val="00F549A6"/>
    <w:rsid w:val="00F60863"/>
    <w:rsid w:val="00F6629E"/>
    <w:rsid w:val="00F71AF8"/>
    <w:rsid w:val="00F738F5"/>
    <w:rsid w:val="00F821AE"/>
    <w:rsid w:val="00FC4A89"/>
    <w:rsid w:val="00FD2B86"/>
    <w:rsid w:val="00FD5E0C"/>
    <w:rsid w:val="00FE0E5C"/>
    <w:rsid w:val="00FE4719"/>
    <w:rsid w:val="00FF2262"/>
    <w:rsid w:val="00FF3C57"/>
    <w:rsid w:val="00FF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EDA9D"/>
  <w15:chartTrackingRefBased/>
  <w15:docId w15:val="{AC08F099-10C1-4598-9E8D-94292933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D651B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51BD"/>
    <w:pPr>
      <w:tabs>
        <w:tab w:val="center" w:pos="4153"/>
        <w:tab w:val="right" w:pos="8306"/>
      </w:tabs>
    </w:pPr>
  </w:style>
  <w:style w:type="paragraph" w:styleId="Footer">
    <w:name w:val="footer"/>
    <w:basedOn w:val="Normal"/>
    <w:link w:val="FooterChar"/>
    <w:uiPriority w:val="99"/>
    <w:rsid w:val="00D651BD"/>
    <w:pPr>
      <w:tabs>
        <w:tab w:val="center" w:pos="4153"/>
        <w:tab w:val="right" w:pos="8306"/>
      </w:tabs>
    </w:pPr>
  </w:style>
  <w:style w:type="table" w:styleId="TableGrid">
    <w:name w:val="Table Grid"/>
    <w:basedOn w:val="TableNormal"/>
    <w:rsid w:val="00B00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0F6F"/>
    <w:rPr>
      <w:color w:val="0000FF"/>
      <w:u w:val="single"/>
    </w:rPr>
  </w:style>
  <w:style w:type="paragraph" w:styleId="BodyText">
    <w:name w:val="Body Text"/>
    <w:basedOn w:val="Normal"/>
    <w:rsid w:val="00E77451"/>
    <w:pPr>
      <w:jc w:val="center"/>
    </w:pPr>
    <w:rPr>
      <w:szCs w:val="20"/>
    </w:rPr>
  </w:style>
  <w:style w:type="paragraph" w:styleId="BodyText2">
    <w:name w:val="Body Text 2"/>
    <w:basedOn w:val="Normal"/>
    <w:rsid w:val="00E77451"/>
    <w:rPr>
      <w:rFonts w:ascii="Arial" w:hAnsi="Arial"/>
      <w:sz w:val="22"/>
      <w:szCs w:val="20"/>
    </w:rPr>
  </w:style>
  <w:style w:type="character" w:customStyle="1" w:styleId="FooterChar">
    <w:name w:val="Footer Char"/>
    <w:link w:val="Footer"/>
    <w:uiPriority w:val="99"/>
    <w:rsid w:val="00F37D4E"/>
    <w:rPr>
      <w:sz w:val="24"/>
      <w:szCs w:val="24"/>
      <w:lang w:val="en-GB" w:eastAsia="en-GB"/>
    </w:rPr>
  </w:style>
  <w:style w:type="character" w:customStyle="1" w:styleId="A6">
    <w:name w:val="A6"/>
    <w:uiPriority w:val="99"/>
    <w:rsid w:val="00880A94"/>
    <w:rPr>
      <w:rFonts w:ascii="TheSansOffice" w:hAnsi="TheSansOffice" w:hint="default"/>
      <w:color w:val="000000"/>
    </w:rPr>
  </w:style>
  <w:style w:type="paragraph" w:styleId="PlainText">
    <w:name w:val="Plain Text"/>
    <w:basedOn w:val="Normal"/>
    <w:link w:val="PlainTextChar"/>
    <w:uiPriority w:val="99"/>
    <w:unhideWhenUsed/>
    <w:rsid w:val="00D5431D"/>
    <w:rPr>
      <w:rFonts w:ascii="Consolas" w:hAnsi="Consolas"/>
      <w:sz w:val="21"/>
      <w:szCs w:val="21"/>
      <w:lang w:val="en-US" w:eastAsia="en-US"/>
    </w:rPr>
  </w:style>
  <w:style w:type="character" w:customStyle="1" w:styleId="PlainTextChar">
    <w:name w:val="Plain Text Char"/>
    <w:link w:val="PlainText"/>
    <w:uiPriority w:val="99"/>
    <w:rsid w:val="00D5431D"/>
    <w:rPr>
      <w:rFonts w:ascii="Consolas" w:eastAsia="Times New Roman" w:hAnsi="Consolas"/>
      <w:sz w:val="21"/>
      <w:szCs w:val="21"/>
    </w:rPr>
  </w:style>
  <w:style w:type="paragraph" w:styleId="BalloonText">
    <w:name w:val="Balloon Text"/>
    <w:basedOn w:val="Normal"/>
    <w:semiHidden/>
    <w:rsid w:val="00DE3FE8"/>
    <w:rPr>
      <w:rFonts w:ascii="Tahoma" w:hAnsi="Tahoma" w:cs="Tahoma"/>
      <w:sz w:val="16"/>
      <w:szCs w:val="16"/>
    </w:rPr>
  </w:style>
  <w:style w:type="character" w:styleId="Strong">
    <w:name w:val="Strong"/>
    <w:uiPriority w:val="22"/>
    <w:qFormat/>
    <w:rsid w:val="001A3A96"/>
    <w:rPr>
      <w:b/>
      <w:bCs/>
    </w:rPr>
  </w:style>
  <w:style w:type="paragraph" w:styleId="Title">
    <w:name w:val="Title"/>
    <w:basedOn w:val="Normal"/>
    <w:next w:val="Normal"/>
    <w:link w:val="TitleChar"/>
    <w:uiPriority w:val="10"/>
    <w:qFormat/>
    <w:rsid w:val="00771FD1"/>
    <w:pPr>
      <w:contextualSpacing/>
    </w:pPr>
    <w:rPr>
      <w:rFonts w:ascii="Calibri" w:hAnsi="Calibri"/>
      <w:b/>
      <w:color w:val="F47B20"/>
      <w:spacing w:val="5"/>
      <w:kern w:val="28"/>
      <w:sz w:val="40"/>
      <w:szCs w:val="52"/>
      <w:lang w:eastAsia="en-US"/>
    </w:rPr>
  </w:style>
  <w:style w:type="character" w:customStyle="1" w:styleId="TitleChar">
    <w:name w:val="Title Char"/>
    <w:link w:val="Title"/>
    <w:uiPriority w:val="10"/>
    <w:rsid w:val="00771FD1"/>
    <w:rPr>
      <w:rFonts w:ascii="Calibri" w:hAnsi="Calibri"/>
      <w:b/>
      <w:color w:val="F47B20"/>
      <w:spacing w:val="5"/>
      <w:kern w:val="28"/>
      <w:sz w:val="40"/>
      <w:szCs w:val="52"/>
      <w:lang w:eastAsia="en-US"/>
    </w:rPr>
  </w:style>
  <w:style w:type="paragraph" w:styleId="NormalWeb">
    <w:name w:val="Normal (Web)"/>
    <w:basedOn w:val="Normal"/>
    <w:rsid w:val="0066218A"/>
    <w:pPr>
      <w:spacing w:before="100" w:beforeAutospacing="1" w:after="100" w:afterAutospacing="1"/>
    </w:pPr>
    <w:rPr>
      <w:lang w:eastAsia="en-US"/>
    </w:rPr>
  </w:style>
  <w:style w:type="character" w:customStyle="1" w:styleId="apple-converted-space">
    <w:name w:val="apple-converted-space"/>
    <w:basedOn w:val="DefaultParagraphFont"/>
    <w:rsid w:val="0066218A"/>
  </w:style>
  <w:style w:type="character" w:customStyle="1" w:styleId="apple-style-span">
    <w:name w:val="apple-style-span"/>
    <w:basedOn w:val="DefaultParagraphFont"/>
    <w:rsid w:val="0066218A"/>
  </w:style>
  <w:style w:type="character" w:styleId="FollowedHyperlink">
    <w:name w:val="FollowedHyperlink"/>
    <w:rsid w:val="00B970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3806">
      <w:bodyDiv w:val="1"/>
      <w:marLeft w:val="0"/>
      <w:marRight w:val="0"/>
      <w:marTop w:val="0"/>
      <w:marBottom w:val="0"/>
      <w:divBdr>
        <w:top w:val="none" w:sz="0" w:space="0" w:color="auto"/>
        <w:left w:val="none" w:sz="0" w:space="0" w:color="auto"/>
        <w:bottom w:val="none" w:sz="0" w:space="0" w:color="auto"/>
        <w:right w:val="none" w:sz="0" w:space="0" w:color="auto"/>
      </w:divBdr>
    </w:div>
    <w:div w:id="278879814">
      <w:bodyDiv w:val="1"/>
      <w:marLeft w:val="0"/>
      <w:marRight w:val="0"/>
      <w:marTop w:val="0"/>
      <w:marBottom w:val="0"/>
      <w:divBdr>
        <w:top w:val="none" w:sz="0" w:space="0" w:color="auto"/>
        <w:left w:val="none" w:sz="0" w:space="0" w:color="auto"/>
        <w:bottom w:val="none" w:sz="0" w:space="0" w:color="auto"/>
        <w:right w:val="none" w:sz="0" w:space="0" w:color="auto"/>
      </w:divBdr>
    </w:div>
    <w:div w:id="532499232">
      <w:bodyDiv w:val="1"/>
      <w:marLeft w:val="0"/>
      <w:marRight w:val="0"/>
      <w:marTop w:val="0"/>
      <w:marBottom w:val="0"/>
      <w:divBdr>
        <w:top w:val="none" w:sz="0" w:space="0" w:color="auto"/>
        <w:left w:val="none" w:sz="0" w:space="0" w:color="auto"/>
        <w:bottom w:val="none" w:sz="0" w:space="0" w:color="auto"/>
        <w:right w:val="none" w:sz="0" w:space="0" w:color="auto"/>
      </w:divBdr>
    </w:div>
    <w:div w:id="749423337">
      <w:bodyDiv w:val="1"/>
      <w:marLeft w:val="0"/>
      <w:marRight w:val="0"/>
      <w:marTop w:val="0"/>
      <w:marBottom w:val="0"/>
      <w:divBdr>
        <w:top w:val="none" w:sz="0" w:space="0" w:color="auto"/>
        <w:left w:val="none" w:sz="0" w:space="0" w:color="auto"/>
        <w:bottom w:val="none" w:sz="0" w:space="0" w:color="auto"/>
        <w:right w:val="none" w:sz="0" w:space="0" w:color="auto"/>
      </w:divBdr>
    </w:div>
    <w:div w:id="892891411">
      <w:bodyDiv w:val="1"/>
      <w:marLeft w:val="0"/>
      <w:marRight w:val="0"/>
      <w:marTop w:val="0"/>
      <w:marBottom w:val="0"/>
      <w:divBdr>
        <w:top w:val="none" w:sz="0" w:space="0" w:color="auto"/>
        <w:left w:val="none" w:sz="0" w:space="0" w:color="auto"/>
        <w:bottom w:val="none" w:sz="0" w:space="0" w:color="auto"/>
        <w:right w:val="none" w:sz="0" w:space="0" w:color="auto"/>
      </w:divBdr>
    </w:div>
    <w:div w:id="1010832345">
      <w:bodyDiv w:val="1"/>
      <w:marLeft w:val="0"/>
      <w:marRight w:val="0"/>
      <w:marTop w:val="0"/>
      <w:marBottom w:val="0"/>
      <w:divBdr>
        <w:top w:val="none" w:sz="0" w:space="0" w:color="auto"/>
        <w:left w:val="none" w:sz="0" w:space="0" w:color="auto"/>
        <w:bottom w:val="none" w:sz="0" w:space="0" w:color="auto"/>
        <w:right w:val="none" w:sz="0" w:space="0" w:color="auto"/>
      </w:divBdr>
    </w:div>
    <w:div w:id="1115058895">
      <w:bodyDiv w:val="1"/>
      <w:marLeft w:val="0"/>
      <w:marRight w:val="0"/>
      <w:marTop w:val="0"/>
      <w:marBottom w:val="0"/>
      <w:divBdr>
        <w:top w:val="none" w:sz="0" w:space="0" w:color="auto"/>
        <w:left w:val="none" w:sz="0" w:space="0" w:color="auto"/>
        <w:bottom w:val="none" w:sz="0" w:space="0" w:color="auto"/>
        <w:right w:val="none" w:sz="0" w:space="0" w:color="auto"/>
      </w:divBdr>
    </w:div>
    <w:div w:id="1139109998">
      <w:bodyDiv w:val="1"/>
      <w:marLeft w:val="0"/>
      <w:marRight w:val="0"/>
      <w:marTop w:val="0"/>
      <w:marBottom w:val="0"/>
      <w:divBdr>
        <w:top w:val="none" w:sz="0" w:space="0" w:color="auto"/>
        <w:left w:val="none" w:sz="0" w:space="0" w:color="auto"/>
        <w:bottom w:val="none" w:sz="0" w:space="0" w:color="auto"/>
        <w:right w:val="none" w:sz="0" w:space="0" w:color="auto"/>
      </w:divBdr>
    </w:div>
    <w:div w:id="1279407814">
      <w:bodyDiv w:val="1"/>
      <w:marLeft w:val="0"/>
      <w:marRight w:val="0"/>
      <w:marTop w:val="0"/>
      <w:marBottom w:val="0"/>
      <w:divBdr>
        <w:top w:val="none" w:sz="0" w:space="0" w:color="auto"/>
        <w:left w:val="none" w:sz="0" w:space="0" w:color="auto"/>
        <w:bottom w:val="none" w:sz="0" w:space="0" w:color="auto"/>
        <w:right w:val="none" w:sz="0" w:space="0" w:color="auto"/>
      </w:divBdr>
    </w:div>
    <w:div w:id="1355569779">
      <w:bodyDiv w:val="1"/>
      <w:marLeft w:val="0"/>
      <w:marRight w:val="0"/>
      <w:marTop w:val="0"/>
      <w:marBottom w:val="0"/>
      <w:divBdr>
        <w:top w:val="none" w:sz="0" w:space="0" w:color="auto"/>
        <w:left w:val="none" w:sz="0" w:space="0" w:color="auto"/>
        <w:bottom w:val="none" w:sz="0" w:space="0" w:color="auto"/>
        <w:right w:val="none" w:sz="0" w:space="0" w:color="auto"/>
      </w:divBdr>
    </w:div>
    <w:div w:id="1823689429">
      <w:bodyDiv w:val="1"/>
      <w:marLeft w:val="0"/>
      <w:marRight w:val="0"/>
      <w:marTop w:val="0"/>
      <w:marBottom w:val="0"/>
      <w:divBdr>
        <w:top w:val="none" w:sz="0" w:space="0" w:color="auto"/>
        <w:left w:val="none" w:sz="0" w:space="0" w:color="auto"/>
        <w:bottom w:val="none" w:sz="0" w:space="0" w:color="auto"/>
        <w:right w:val="none" w:sz="0" w:space="0" w:color="auto"/>
      </w:divBdr>
    </w:div>
    <w:div w:id="1840149560">
      <w:bodyDiv w:val="1"/>
      <w:marLeft w:val="0"/>
      <w:marRight w:val="0"/>
      <w:marTop w:val="0"/>
      <w:marBottom w:val="0"/>
      <w:divBdr>
        <w:top w:val="none" w:sz="0" w:space="0" w:color="auto"/>
        <w:left w:val="none" w:sz="0" w:space="0" w:color="auto"/>
        <w:bottom w:val="none" w:sz="0" w:space="0" w:color="auto"/>
        <w:right w:val="none" w:sz="0" w:space="0" w:color="auto"/>
      </w:divBdr>
    </w:div>
    <w:div w:id="1857110980">
      <w:bodyDiv w:val="1"/>
      <w:marLeft w:val="0"/>
      <w:marRight w:val="0"/>
      <w:marTop w:val="0"/>
      <w:marBottom w:val="0"/>
      <w:divBdr>
        <w:top w:val="none" w:sz="0" w:space="0" w:color="auto"/>
        <w:left w:val="none" w:sz="0" w:space="0" w:color="auto"/>
        <w:bottom w:val="none" w:sz="0" w:space="0" w:color="auto"/>
        <w:right w:val="none" w:sz="0" w:space="0" w:color="auto"/>
      </w:divBdr>
    </w:div>
    <w:div w:id="2079283221">
      <w:bodyDiv w:val="1"/>
      <w:marLeft w:val="0"/>
      <w:marRight w:val="0"/>
      <w:marTop w:val="0"/>
      <w:marBottom w:val="0"/>
      <w:divBdr>
        <w:top w:val="none" w:sz="0" w:space="0" w:color="auto"/>
        <w:left w:val="none" w:sz="0" w:space="0" w:color="auto"/>
        <w:bottom w:val="none" w:sz="0" w:space="0" w:color="auto"/>
        <w:right w:val="none" w:sz="0" w:space="0" w:color="auto"/>
      </w:divBdr>
      <w:divsChild>
        <w:div w:id="1075054856">
          <w:marLeft w:val="0"/>
          <w:marRight w:val="0"/>
          <w:marTop w:val="100"/>
          <w:marBottom w:val="100"/>
          <w:divBdr>
            <w:top w:val="none" w:sz="0" w:space="0" w:color="auto"/>
            <w:left w:val="none" w:sz="0" w:space="0" w:color="auto"/>
            <w:bottom w:val="none" w:sz="0" w:space="0" w:color="auto"/>
            <w:right w:val="none" w:sz="0" w:space="0" w:color="auto"/>
          </w:divBdr>
          <w:divsChild>
            <w:div w:id="1034502881">
              <w:marLeft w:val="0"/>
              <w:marRight w:val="0"/>
              <w:marTop w:val="0"/>
              <w:marBottom w:val="0"/>
              <w:divBdr>
                <w:top w:val="none" w:sz="0" w:space="0" w:color="auto"/>
                <w:left w:val="none" w:sz="0" w:space="0" w:color="auto"/>
                <w:bottom w:val="none" w:sz="0" w:space="0" w:color="auto"/>
                <w:right w:val="none" w:sz="0" w:space="0" w:color="auto"/>
              </w:divBdr>
              <w:divsChild>
                <w:div w:id="302732666">
                  <w:marLeft w:val="-11700"/>
                  <w:marRight w:val="0"/>
                  <w:marTop w:val="0"/>
                  <w:marBottom w:val="0"/>
                  <w:divBdr>
                    <w:top w:val="none" w:sz="0" w:space="0" w:color="auto"/>
                    <w:left w:val="none" w:sz="0" w:space="0" w:color="auto"/>
                    <w:bottom w:val="none" w:sz="0" w:space="0" w:color="auto"/>
                    <w:right w:val="none" w:sz="0" w:space="0" w:color="auto"/>
                  </w:divBdr>
                  <w:divsChild>
                    <w:div w:id="727916180">
                      <w:marLeft w:val="0"/>
                      <w:marRight w:val="0"/>
                      <w:marTop w:val="0"/>
                      <w:marBottom w:val="0"/>
                      <w:divBdr>
                        <w:top w:val="none" w:sz="0" w:space="0" w:color="auto"/>
                        <w:left w:val="none" w:sz="0" w:space="0" w:color="auto"/>
                        <w:bottom w:val="none" w:sz="0" w:space="0" w:color="auto"/>
                        <w:right w:val="none" w:sz="0" w:space="0" w:color="auto"/>
                      </w:divBdr>
                      <w:divsChild>
                        <w:div w:id="487598054">
                          <w:marLeft w:val="0"/>
                          <w:marRight w:val="0"/>
                          <w:marTop w:val="0"/>
                          <w:marBottom w:val="0"/>
                          <w:divBdr>
                            <w:top w:val="none" w:sz="0" w:space="0" w:color="auto"/>
                            <w:left w:val="none" w:sz="0" w:space="0" w:color="auto"/>
                            <w:bottom w:val="none" w:sz="0" w:space="0" w:color="auto"/>
                            <w:right w:val="none" w:sz="0" w:space="0" w:color="auto"/>
                          </w:divBdr>
                          <w:divsChild>
                            <w:div w:id="2120950610">
                              <w:marLeft w:val="0"/>
                              <w:marRight w:val="0"/>
                              <w:marTop w:val="0"/>
                              <w:marBottom w:val="0"/>
                              <w:divBdr>
                                <w:top w:val="none" w:sz="0" w:space="0" w:color="auto"/>
                                <w:left w:val="none" w:sz="0" w:space="0" w:color="auto"/>
                                <w:bottom w:val="none" w:sz="0" w:space="0" w:color="auto"/>
                                <w:right w:val="none" w:sz="0" w:space="0" w:color="auto"/>
                              </w:divBdr>
                              <w:divsChild>
                                <w:div w:id="1779446160">
                                  <w:marLeft w:val="0"/>
                                  <w:marRight w:val="0"/>
                                  <w:marTop w:val="0"/>
                                  <w:marBottom w:val="0"/>
                                  <w:divBdr>
                                    <w:top w:val="none" w:sz="0" w:space="0" w:color="auto"/>
                                    <w:left w:val="none" w:sz="0" w:space="0" w:color="auto"/>
                                    <w:bottom w:val="none" w:sz="0" w:space="0" w:color="auto"/>
                                    <w:right w:val="none" w:sz="0" w:space="0" w:color="auto"/>
                                  </w:divBdr>
                                  <w:divsChild>
                                    <w:div w:id="19492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46FB-6254-4761-9858-3F144847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765</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Anglia Ruskin University</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subject/>
  <dc:creator>Faith Marchal</dc:creator>
  <cp:keywords/>
  <cp:lastModifiedBy>Fran Disbury [mfd] (Staff)</cp:lastModifiedBy>
  <cp:revision>4</cp:revision>
  <cp:lastPrinted>2012-07-09T12:51:00Z</cp:lastPrinted>
  <dcterms:created xsi:type="dcterms:W3CDTF">2022-11-24T10:14:00Z</dcterms:created>
  <dcterms:modified xsi:type="dcterms:W3CDTF">2022-11-24T10:59:00Z</dcterms:modified>
</cp:coreProperties>
</file>