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DAA6" w14:textId="60E6382E" w:rsidR="00F454A0" w:rsidRPr="00F3308E" w:rsidRDefault="00F454A0" w:rsidP="00F454A0">
      <w:pPr>
        <w:pStyle w:val="Title"/>
        <w:rPr>
          <w:rFonts w:ascii="Aptos" w:eastAsia="Arial" w:hAnsi="Aptos" w:cs="Arial"/>
        </w:rPr>
      </w:pPr>
      <w:r w:rsidRPr="00F3308E">
        <w:rPr>
          <w:rFonts w:ascii="Aptos" w:eastAsia="Arial" w:hAnsi="Aptos" w:cs="Arial"/>
        </w:rPr>
        <w:t xml:space="preserve">Canllaw i </w:t>
      </w:r>
      <w:proofErr w:type="spellStart"/>
      <w:r w:rsidRPr="00F3308E">
        <w:rPr>
          <w:rFonts w:ascii="Aptos" w:eastAsia="Arial" w:hAnsi="Aptos" w:cs="Arial"/>
        </w:rPr>
        <w:t>Turnitin</w:t>
      </w:r>
      <w:proofErr w:type="spellEnd"/>
      <w:r w:rsidRPr="00F3308E">
        <w:rPr>
          <w:rFonts w:ascii="Aptos" w:eastAsia="Arial" w:hAnsi="Aptos" w:cs="Arial"/>
        </w:rPr>
        <w:t xml:space="preserve"> </w:t>
      </w:r>
    </w:p>
    <w:p w14:paraId="1746F716" w14:textId="77777777" w:rsidR="00F454A0" w:rsidRPr="00F3308E" w:rsidRDefault="00F454A0" w:rsidP="001635A2">
      <w:pPr>
        <w:jc w:val="right"/>
        <w:rPr>
          <w:rFonts w:eastAsia="Arial"/>
        </w:rPr>
      </w:pPr>
      <w:r w:rsidRPr="00F3308E">
        <w:rPr>
          <w:rFonts w:eastAsia="Arial"/>
        </w:rPr>
        <w:t>Grŵp Addysg Ddigidol (</w:t>
      </w:r>
      <w:hyperlink r:id="rId9" w:history="1">
        <w:r w:rsidRPr="00F3308E">
          <w:rPr>
            <w:rStyle w:val="Hyperlink"/>
            <w:rFonts w:eastAsia="Arial"/>
          </w:rPr>
          <w:t>eddysgu@aber.ac.uk</w:t>
        </w:r>
      </w:hyperlink>
      <w:r w:rsidRPr="00F3308E">
        <w:rPr>
          <w:rFonts w:eastAsia="Arial"/>
        </w:rPr>
        <w:t xml:space="preserve">) </w:t>
      </w:r>
    </w:p>
    <w:p w14:paraId="1881C63C" w14:textId="77777777" w:rsidR="00F454A0" w:rsidRPr="00F3308E" w:rsidRDefault="00F454A0" w:rsidP="001635A2">
      <w:pPr>
        <w:jc w:val="right"/>
        <w:rPr>
          <w:rFonts w:eastAsia="Arial"/>
        </w:rPr>
      </w:pPr>
      <w:r w:rsidRPr="00F3308E">
        <w:rPr>
          <w:rFonts w:eastAsia="Arial"/>
        </w:rPr>
        <w:t>Diweddarwyd Gorffennaf 2025</w:t>
      </w:r>
    </w:p>
    <w:sdt>
      <w:sdtPr>
        <w:rPr>
          <w:rFonts w:eastAsiaTheme="minorHAnsi" w:cs="Arial"/>
          <w:color w:val="auto"/>
          <w:sz w:val="24"/>
          <w:szCs w:val="22"/>
        </w:rPr>
        <w:id w:val="-9124576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1C987E" w14:textId="5E8A3F4F" w:rsidR="001635A2" w:rsidRPr="00F3308E" w:rsidRDefault="001635A2">
          <w:pPr>
            <w:pStyle w:val="TOCHeading"/>
          </w:pPr>
        </w:p>
        <w:p w14:paraId="4FFC92D4" w14:textId="0DB09D94" w:rsidR="003A2656" w:rsidRDefault="001635A2">
          <w:pPr>
            <w:pStyle w:val="TOC1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r w:rsidRPr="00F3308E">
            <w:fldChar w:fldCharType="begin"/>
          </w:r>
          <w:r w:rsidRPr="00F3308E">
            <w:instrText xml:space="preserve"> TOC \o "1-3" \h \z \u </w:instrText>
          </w:r>
          <w:r w:rsidRPr="00F3308E">
            <w:fldChar w:fldCharType="separate"/>
          </w:r>
          <w:hyperlink w:anchor="_Toc205363455" w:history="1">
            <w:r w:rsidR="003A2656" w:rsidRPr="00152959">
              <w:rPr>
                <w:rStyle w:val="Hyperlink"/>
                <w:rFonts w:eastAsia="Arial"/>
                <w:noProof/>
              </w:rPr>
              <w:t xml:space="preserve">Sut gallaf </w:t>
            </w:r>
            <w:r w:rsidR="003A2656" w:rsidRPr="00152959">
              <w:rPr>
                <w:rStyle w:val="Hyperlink"/>
                <w:noProof/>
              </w:rPr>
              <w:t>greu</w:t>
            </w:r>
            <w:r w:rsidR="003A2656" w:rsidRPr="00152959">
              <w:rPr>
                <w:rStyle w:val="Hyperlink"/>
                <w:rFonts w:eastAsia="Arial"/>
                <w:noProof/>
              </w:rPr>
              <w:t xml:space="preserve"> man cyflwyno aseiniadau yn </w:t>
            </w:r>
            <w:r w:rsidR="003A2656" w:rsidRPr="00152959">
              <w:rPr>
                <w:rStyle w:val="Hyperlink"/>
                <w:noProof/>
              </w:rPr>
              <w:t>Turnitin</w:t>
            </w:r>
            <w:r w:rsidR="003A2656" w:rsidRPr="00152959">
              <w:rPr>
                <w:rStyle w:val="Hyperlink"/>
                <w:rFonts w:eastAsia="Arial"/>
                <w:noProof/>
              </w:rPr>
              <w:t>?</w:t>
            </w:r>
            <w:r w:rsidR="003A2656">
              <w:rPr>
                <w:noProof/>
                <w:webHidden/>
              </w:rPr>
              <w:tab/>
            </w:r>
            <w:r w:rsidR="003A2656">
              <w:rPr>
                <w:noProof/>
                <w:webHidden/>
              </w:rPr>
              <w:fldChar w:fldCharType="begin"/>
            </w:r>
            <w:r w:rsidR="003A2656">
              <w:rPr>
                <w:noProof/>
                <w:webHidden/>
              </w:rPr>
              <w:instrText xml:space="preserve"> PAGEREF _Toc205363455 \h </w:instrText>
            </w:r>
            <w:r w:rsidR="003A2656">
              <w:rPr>
                <w:noProof/>
                <w:webHidden/>
              </w:rPr>
            </w:r>
            <w:r w:rsidR="003A2656">
              <w:rPr>
                <w:noProof/>
                <w:webHidden/>
              </w:rPr>
              <w:fldChar w:fldCharType="separate"/>
            </w:r>
            <w:r w:rsidR="003A2656">
              <w:rPr>
                <w:noProof/>
                <w:webHidden/>
              </w:rPr>
              <w:t>2</w:t>
            </w:r>
            <w:r w:rsidR="003A2656">
              <w:rPr>
                <w:noProof/>
                <w:webHidden/>
              </w:rPr>
              <w:fldChar w:fldCharType="end"/>
            </w:r>
          </w:hyperlink>
        </w:p>
        <w:p w14:paraId="2799B811" w14:textId="6D907D9A" w:rsidR="003A2656" w:rsidRDefault="003A2656">
          <w:pPr>
            <w:pStyle w:val="TOC1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56" w:history="1">
            <w:r w:rsidRPr="00152959">
              <w:rPr>
                <w:rStyle w:val="Hyperlink"/>
                <w:rFonts w:eastAsia="Arial"/>
                <w:noProof/>
              </w:rPr>
              <w:t xml:space="preserve">Sut mae defnyddio </w:t>
            </w:r>
            <w:r w:rsidRPr="00152959">
              <w:rPr>
                <w:rStyle w:val="Hyperlink"/>
                <w:noProof/>
              </w:rPr>
              <w:t>cyfarwyddiadau</w:t>
            </w:r>
            <w:r w:rsidRPr="00152959">
              <w:rPr>
                <w:rStyle w:val="Hyperlink"/>
                <w:rFonts w:eastAsia="Arial"/>
                <w:noProof/>
              </w:rPr>
              <w:t xml:space="preserve"> (rubric)?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730FA" w14:textId="476831FC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57" w:history="1">
            <w:r w:rsidRPr="00152959">
              <w:rPr>
                <w:rStyle w:val="Hyperlink"/>
                <w:rFonts w:eastAsia="Arial"/>
                <w:noProof/>
              </w:rPr>
              <w:t xml:space="preserve">Beth yw </w:t>
            </w:r>
            <w:r w:rsidRPr="00152959">
              <w:rPr>
                <w:rStyle w:val="Hyperlink"/>
                <w:noProof/>
              </w:rPr>
              <w:t>cyfarwyddiadau</w:t>
            </w:r>
            <w:r w:rsidRPr="00152959">
              <w:rPr>
                <w:rStyle w:val="Hyperlink"/>
                <w:rFonts w:eastAsia="Arial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EC7A1" w14:textId="09F39EB8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58" w:history="1">
            <w:r w:rsidRPr="00152959">
              <w:rPr>
                <w:rStyle w:val="Hyperlink"/>
                <w:rFonts w:eastAsia="Arial"/>
                <w:noProof/>
              </w:rPr>
              <w:t xml:space="preserve">Sut </w:t>
            </w:r>
            <w:r w:rsidRPr="00152959">
              <w:rPr>
                <w:rStyle w:val="Hyperlink"/>
                <w:noProof/>
              </w:rPr>
              <w:t>mae</w:t>
            </w:r>
            <w:r w:rsidRPr="00152959">
              <w:rPr>
                <w:rStyle w:val="Hyperlink"/>
                <w:rFonts w:eastAsia="Arial"/>
                <w:noProof/>
              </w:rPr>
              <w:t xml:space="preserve"> creu cyfarwyddyd?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D390A" w14:textId="03E8AD7B" w:rsidR="003A2656" w:rsidRDefault="003A2656">
          <w:pPr>
            <w:pStyle w:val="TOC1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59" w:history="1">
            <w:r w:rsidRPr="00152959">
              <w:rPr>
                <w:rStyle w:val="Hyperlink"/>
                <w:noProof/>
              </w:rPr>
              <w:t>Sut mae marcio aseiniad yn Turnitin?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20E66" w14:textId="009DA828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0" w:history="1">
            <w:r w:rsidRPr="00152959">
              <w:rPr>
                <w:rStyle w:val="Hyperlink"/>
                <w:noProof/>
              </w:rPr>
              <w:t>Gwirio’r sgôr tebygrwydd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F29C3" w14:textId="70DDE758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1" w:history="1">
            <w:r w:rsidRPr="00152959">
              <w:rPr>
                <w:rStyle w:val="Hyperlink"/>
                <w:noProof/>
              </w:rPr>
              <w:t>Sut mae dehongli Sgôr Tebygrwydd?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1D4FD" w14:textId="2026280C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2" w:history="1">
            <w:r w:rsidRPr="00152959">
              <w:rPr>
                <w:rStyle w:val="Hyperlink"/>
                <w:noProof/>
              </w:rPr>
              <w:t>Beth yw fflagiau?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4BBC4" w14:textId="5C37DB54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3" w:history="1">
            <w:r w:rsidRPr="00152959">
              <w:rPr>
                <w:rStyle w:val="Hyperlink"/>
                <w:noProof/>
              </w:rPr>
              <w:t>Sut mae rhoi adborth a sylwadau ar gyfer aseiniad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3F71E" w14:textId="46B832BE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4" w:history="1">
            <w:r w:rsidRPr="00152959">
              <w:rPr>
                <w:rStyle w:val="Hyperlink"/>
                <w:noProof/>
              </w:rPr>
              <w:t>Sut mae marcio gan ddefnyddio grwpiau?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BF41E" w14:textId="6E6CEA5E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5" w:history="1">
            <w:r w:rsidRPr="00152959">
              <w:rPr>
                <w:rStyle w:val="Hyperlink"/>
                <w:noProof/>
              </w:rPr>
              <w:t>Sut i ddefnyddio QuickMarks?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101E8" w14:textId="27E8EF92" w:rsidR="003A2656" w:rsidRDefault="003A2656">
          <w:pPr>
            <w:pStyle w:val="TOC3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6" w:history="1">
            <w:r w:rsidRPr="00152959">
              <w:rPr>
                <w:rStyle w:val="Hyperlink"/>
                <w:noProof/>
              </w:rPr>
              <w:t>Sut mae defnyddio ffenestr reoli QuickMarks?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30768" w14:textId="39E4CEC5" w:rsidR="003A2656" w:rsidRDefault="003A2656">
          <w:pPr>
            <w:pStyle w:val="TOC3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7" w:history="1">
            <w:r w:rsidRPr="00152959">
              <w:rPr>
                <w:rStyle w:val="Hyperlink"/>
                <w:noProof/>
              </w:rPr>
              <w:t>Sut mae ychwanegu Quick Mark?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010BA" w14:textId="55625372" w:rsidR="003A2656" w:rsidRDefault="003A2656">
          <w:pPr>
            <w:pStyle w:val="TOC3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8" w:history="1">
            <w:r w:rsidRPr="00152959">
              <w:rPr>
                <w:rStyle w:val="Hyperlink"/>
                <w:noProof/>
              </w:rPr>
              <w:t>Sut mae defnyddio QuickMark?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E7148" w14:textId="7599E565" w:rsidR="003A2656" w:rsidRDefault="003A2656">
          <w:pPr>
            <w:pStyle w:val="TOC3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69" w:history="1">
            <w:r w:rsidRPr="00152959">
              <w:rPr>
                <w:rStyle w:val="Hyperlink"/>
                <w:noProof/>
              </w:rPr>
              <w:t>Sut mae dileu QuickMarks a chyfresi QuickMark?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CBC75" w14:textId="6D1A8F63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70" w:history="1">
            <w:r w:rsidRPr="00152959">
              <w:rPr>
                <w:rStyle w:val="Hyperlink"/>
                <w:noProof/>
              </w:rPr>
              <w:t>Ble ddylwn i adael fy adborth?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6C486" w14:textId="08E91068" w:rsidR="003A2656" w:rsidRDefault="003A2656">
          <w:pPr>
            <w:pStyle w:val="TOC2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71" w:history="1">
            <w:r w:rsidRPr="00152959">
              <w:rPr>
                <w:rStyle w:val="Hyperlink"/>
                <w:noProof/>
              </w:rPr>
              <w:t>Ble ddylwn i roi’r marc terfynol?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E115C" w14:textId="2A22C691" w:rsidR="003A2656" w:rsidRDefault="003A2656">
          <w:pPr>
            <w:pStyle w:val="TOC1"/>
            <w:tabs>
              <w:tab w:val="right" w:leader="dot" w:pos="8898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GB" w:eastAsia="en-GB"/>
              <w14:ligatures w14:val="standardContextual"/>
            </w:rPr>
          </w:pPr>
          <w:hyperlink w:anchor="_Toc205363472" w:history="1">
            <w:r w:rsidRPr="00152959">
              <w:rPr>
                <w:rStyle w:val="Hyperlink"/>
                <w:noProof/>
              </w:rPr>
              <w:t>Sut mae myfyrwyr yn cyflwyno i Turnitin?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31BED" w14:textId="472CD79B" w:rsidR="001635A2" w:rsidRPr="00F3308E" w:rsidRDefault="001635A2">
          <w:r w:rsidRPr="00F3308E">
            <w:rPr>
              <w:b/>
              <w:bCs/>
            </w:rPr>
            <w:fldChar w:fldCharType="end"/>
          </w:r>
        </w:p>
      </w:sdtContent>
    </w:sdt>
    <w:p w14:paraId="17C586A5" w14:textId="77777777" w:rsidR="001635A2" w:rsidRPr="00F3308E" w:rsidRDefault="001635A2" w:rsidP="001635A2"/>
    <w:p w14:paraId="459EAAF6" w14:textId="77777777" w:rsidR="00F454A0" w:rsidRPr="00F3308E" w:rsidRDefault="00F454A0" w:rsidP="00A07392">
      <w:pPr>
        <w:pStyle w:val="Heading1"/>
        <w:rPr>
          <w:rFonts w:eastAsia="Arial"/>
        </w:rPr>
      </w:pPr>
      <w:bookmarkStart w:id="0" w:name="_Toc205363455"/>
      <w:r w:rsidRPr="00F3308E">
        <w:rPr>
          <w:rFonts w:eastAsia="Arial"/>
        </w:rPr>
        <w:lastRenderedPageBreak/>
        <w:t xml:space="preserve">Sut gallaf </w:t>
      </w:r>
      <w:r w:rsidRPr="00F3308E">
        <w:t>greu</w:t>
      </w:r>
      <w:r w:rsidRPr="00F3308E">
        <w:rPr>
          <w:rFonts w:eastAsia="Arial"/>
        </w:rPr>
        <w:t xml:space="preserve"> man cyflwyno aseiniadau yn </w:t>
      </w:r>
      <w:proofErr w:type="spellStart"/>
      <w:r w:rsidRPr="00F3308E">
        <w:t>Turnitin</w:t>
      </w:r>
      <w:proofErr w:type="spellEnd"/>
      <w:r w:rsidRPr="00F3308E">
        <w:rPr>
          <w:rFonts w:eastAsia="Arial"/>
        </w:rPr>
        <w:t>?</w:t>
      </w:r>
      <w:bookmarkEnd w:id="0"/>
    </w:p>
    <w:p w14:paraId="73117DED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Ewch i’r cwrs yn </w:t>
      </w:r>
      <w:proofErr w:type="spellStart"/>
      <w:r w:rsidRPr="00F3308E">
        <w:rPr>
          <w:rFonts w:eastAsia="Calibri"/>
          <w:color w:val="000000" w:themeColor="text1"/>
        </w:rPr>
        <w:t>Blackboard</w:t>
      </w:r>
      <w:proofErr w:type="spellEnd"/>
      <w:r w:rsidRPr="00F3308E">
        <w:rPr>
          <w:rFonts w:eastAsia="Calibri"/>
          <w:color w:val="000000" w:themeColor="text1"/>
        </w:rPr>
        <w:t xml:space="preserve"> a chliciwch ar yr eicon </w:t>
      </w:r>
      <w:r w:rsidRPr="00F3308E">
        <w:rPr>
          <w:rFonts w:eastAsia="Calibri"/>
          <w:b/>
          <w:bCs/>
          <w:color w:val="9900CC"/>
          <w:sz w:val="32"/>
          <w:szCs w:val="32"/>
        </w:rPr>
        <w:t>+</w:t>
      </w:r>
      <w:r w:rsidRPr="00F3308E">
        <w:rPr>
          <w:rFonts w:eastAsia="Calibri"/>
          <w:color w:val="000000" w:themeColor="text1"/>
        </w:rPr>
        <w:t xml:space="preserve"> lle’r hoffech greu eich Man Cyflwyno </w:t>
      </w:r>
      <w:proofErr w:type="spellStart"/>
      <w:r w:rsidRPr="00F3308E">
        <w:rPr>
          <w:rFonts w:eastAsia="Calibri"/>
          <w:color w:val="000000" w:themeColor="text1"/>
        </w:rPr>
        <w:t>Turnitin</w:t>
      </w:r>
      <w:proofErr w:type="spellEnd"/>
      <w:r w:rsidRPr="00F3308E">
        <w:rPr>
          <w:rFonts w:eastAsia="Calibri"/>
          <w:color w:val="000000" w:themeColor="text1"/>
        </w:rPr>
        <w:t xml:space="preserve">. Fel rheol bydd hyn yn y Modiwl Dysgu </w:t>
      </w:r>
      <w:r w:rsidRPr="00F3308E">
        <w:rPr>
          <w:rFonts w:eastAsia="Calibri"/>
          <w:b/>
          <w:bCs/>
          <w:color w:val="000000" w:themeColor="text1"/>
        </w:rPr>
        <w:t>Asesu ac Adborth</w:t>
      </w:r>
      <w:r w:rsidRPr="00F3308E">
        <w:rPr>
          <w:rFonts w:eastAsia="Calibri"/>
          <w:color w:val="000000" w:themeColor="text1"/>
        </w:rPr>
        <w:t>.</w:t>
      </w:r>
    </w:p>
    <w:p w14:paraId="0118CFC8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Dewiswch </w:t>
      </w:r>
      <w:r w:rsidRPr="00F3308E">
        <w:rPr>
          <w:rFonts w:eastAsia="Calibri"/>
          <w:b/>
          <w:bCs/>
          <w:color w:val="000000" w:themeColor="text1"/>
        </w:rPr>
        <w:t>Offer Ychwanegol</w:t>
      </w:r>
      <w:r w:rsidRPr="00F3308E">
        <w:rPr>
          <w:rFonts w:eastAsia="Calibri"/>
          <w:color w:val="000000" w:themeColor="text1"/>
        </w:rPr>
        <w:t xml:space="preserve"> </w:t>
      </w:r>
    </w:p>
    <w:p w14:paraId="2FE7E7AD" w14:textId="77777777" w:rsidR="00F454A0" w:rsidRPr="00F3308E" w:rsidRDefault="00F454A0" w:rsidP="00F454A0">
      <w:pPr>
        <w:ind w:left="709"/>
        <w:rPr>
          <w:rFonts w:eastAsiaTheme="minorEastAsia"/>
          <w:color w:val="000000" w:themeColor="text1"/>
        </w:rPr>
      </w:pPr>
      <w:r w:rsidRPr="00F3308E">
        <w:rPr>
          <w:rFonts w:eastAsiaTheme="minorEastAsia"/>
          <w:noProof/>
          <w:color w:val="000000" w:themeColor="text1"/>
        </w:rPr>
        <w:drawing>
          <wp:inline distT="0" distB="0" distL="0" distR="0" wp14:anchorId="339A574F" wp14:editId="2CCAEAE9">
            <wp:extent cx="5749290" cy="2442210"/>
            <wp:effectExtent l="19050" t="19050" r="22860" b="15240"/>
            <wp:docPr id="20" name="Picture 20" descr="Sgrinlun o’r golygydd cynnwys gydag Offer Ychwanegol wedi’i amlyg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grinlun o’r golygydd cynnwys gydag Offer Ychwanegol wedi’i amlygu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3" b="6965"/>
                    <a:stretch/>
                  </pic:blipFill>
                  <pic:spPr bwMode="auto">
                    <a:xfrm>
                      <a:off x="0" y="0"/>
                      <a:ext cx="5757276" cy="244560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80B9B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Bydd y sgrîn </w:t>
      </w:r>
      <w:r w:rsidRPr="00F3308E">
        <w:rPr>
          <w:rFonts w:eastAsia="Calibri"/>
          <w:b/>
          <w:bCs/>
          <w:color w:val="000000" w:themeColor="text1"/>
        </w:rPr>
        <w:t>Offer Sefydliad</w:t>
      </w:r>
      <w:r w:rsidRPr="00F3308E">
        <w:rPr>
          <w:rFonts w:eastAsia="Calibri"/>
          <w:color w:val="000000" w:themeColor="text1"/>
        </w:rPr>
        <w:t xml:space="preserve"> yn llwytho.</w:t>
      </w:r>
    </w:p>
    <w:p w14:paraId="66C21AA3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Cliciwch ar </w:t>
      </w:r>
      <w:proofErr w:type="spellStart"/>
      <w:r w:rsidRPr="00F3308E">
        <w:rPr>
          <w:rFonts w:eastAsia="Calibri"/>
          <w:b/>
          <w:bCs/>
          <w:color w:val="000000" w:themeColor="text1"/>
        </w:rPr>
        <w:t>Turnitin</w:t>
      </w:r>
      <w:proofErr w:type="spellEnd"/>
      <w:r w:rsidRPr="00F3308E">
        <w:rPr>
          <w:rFonts w:eastAsia="Calibri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Calibri"/>
          <w:b/>
          <w:bCs/>
          <w:color w:val="000000" w:themeColor="text1"/>
        </w:rPr>
        <w:t>Assignment</w:t>
      </w:r>
      <w:proofErr w:type="spellEnd"/>
      <w:r w:rsidRPr="00F3308E">
        <w:rPr>
          <w:rFonts w:eastAsia="Calibri"/>
          <w:b/>
          <w:bCs/>
          <w:color w:val="000000" w:themeColor="text1"/>
        </w:rPr>
        <w:t>.</w:t>
      </w:r>
    </w:p>
    <w:p w14:paraId="3F84DD8B" w14:textId="77777777" w:rsidR="00F454A0" w:rsidRPr="00F3308E" w:rsidRDefault="00F454A0" w:rsidP="00F454A0">
      <w:pPr>
        <w:ind w:left="709"/>
        <w:rPr>
          <w:rFonts w:eastAsiaTheme="minorEastAsia"/>
          <w:color w:val="000000" w:themeColor="text1"/>
        </w:rPr>
      </w:pPr>
      <w:r w:rsidRPr="00F3308E">
        <w:rPr>
          <w:rFonts w:eastAsiaTheme="minorEastAsia"/>
          <w:noProof/>
          <w:color w:val="000000" w:themeColor="text1"/>
        </w:rPr>
        <w:drawing>
          <wp:inline distT="0" distB="0" distL="0" distR="0" wp14:anchorId="79474578" wp14:editId="35466FA7">
            <wp:extent cx="5775960" cy="2050415"/>
            <wp:effectExtent l="19050" t="19050" r="15240" b="26035"/>
            <wp:docPr id="21" name="Picture 21" descr=" Sgrinlun o Offer Sefydliad gyda’r offer Turnitin Assignment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 Sgrinlun o Offer Sefydliad gyda’r offer Turnitin Assignment wedi’i amlyg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53"/>
                    <a:stretch/>
                  </pic:blipFill>
                  <pic:spPr bwMode="auto">
                    <a:xfrm>
                      <a:off x="0" y="0"/>
                      <a:ext cx="5776856" cy="20507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E9F9E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>Bydd y dudalen Creu Aseiniad isod yn ymddangos.</w:t>
      </w:r>
    </w:p>
    <w:p w14:paraId="390E5B9F" w14:textId="77777777" w:rsidR="00F454A0" w:rsidRPr="00F3308E" w:rsidRDefault="00F454A0" w:rsidP="00F454A0">
      <w:pPr>
        <w:ind w:left="720"/>
        <w:rPr>
          <w:rFonts w:eastAsia="Calibri"/>
          <w:color w:val="000000" w:themeColor="text1"/>
        </w:rPr>
      </w:pPr>
      <w:r w:rsidRPr="00F3308E">
        <w:rPr>
          <w:noProof/>
        </w:rPr>
        <w:lastRenderedPageBreak/>
        <w:drawing>
          <wp:inline distT="0" distB="0" distL="0" distR="0" wp14:anchorId="6132D8D1" wp14:editId="76B4B4C5">
            <wp:extent cx="5779947" cy="1535430"/>
            <wp:effectExtent l="19050" t="19050" r="11430" b="26670"/>
            <wp:docPr id="8" name="Llun 1" descr="Sgrin creu man cyflwyno Turnitin gyda: Teitl, Cyfarwyddiadau, Galluogi Marcio Cyfoedion, y Marc Uchaf, Dyddiad Dechrau, y dyddiad terfynol i gyflwyno’r gwaith, Dyddiad Rhyddhau Adborth. Mae gan bob maes farc cwestiwn y gellir hofran drosto i gael rhagor o wyboda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lun 1" descr="Sgrin creu man cyflwyno Turnitin gyda: Teitl, Cyfarwyddiadau, Galluogi Marcio Cyfoedion, y Marc Uchaf, Dyddiad Dechrau, y dyddiad terfynol i gyflwyno’r gwaith, Dyddiad Rhyddhau Adborth. Mae gan bob maes farc cwestiwn y gellir hofran drosto i gael rhagor o wybodaeth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517" cy="15379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DDB9D3" w14:textId="77777777" w:rsidR="00F454A0" w:rsidRPr="00F3308E" w:rsidRDefault="00F454A0" w:rsidP="00F454A0">
      <w:pPr>
        <w:pStyle w:val="ListParagraph"/>
        <w:rPr>
          <w:rFonts w:eastAsiaTheme="minorEastAsia"/>
          <w:color w:val="000000" w:themeColor="text1"/>
        </w:rPr>
      </w:pPr>
    </w:p>
    <w:p w14:paraId="332ED667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Rhowch enw’r aseiniad yn </w:t>
      </w:r>
      <w:proofErr w:type="spellStart"/>
      <w:r w:rsidRPr="00F3308E">
        <w:rPr>
          <w:rFonts w:eastAsia="Calibri"/>
          <w:b/>
          <w:bCs/>
          <w:color w:val="000000" w:themeColor="text1"/>
        </w:rPr>
        <w:t>Title</w:t>
      </w:r>
      <w:proofErr w:type="spellEnd"/>
    </w:p>
    <w:p w14:paraId="26E405E9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Nodwch y marc uchaf / </w:t>
      </w:r>
      <w:r w:rsidRPr="00F3308E">
        <w:rPr>
          <w:rFonts w:eastAsia="Calibri"/>
          <w:b/>
          <w:bCs/>
          <w:color w:val="000000" w:themeColor="text1"/>
        </w:rPr>
        <w:t xml:space="preserve">Max </w:t>
      </w:r>
      <w:proofErr w:type="spellStart"/>
      <w:r w:rsidRPr="00F3308E">
        <w:rPr>
          <w:rFonts w:eastAsia="Calibri"/>
          <w:b/>
          <w:bCs/>
          <w:color w:val="000000" w:themeColor="text1"/>
        </w:rPr>
        <w:t>Grade</w:t>
      </w:r>
      <w:proofErr w:type="spellEnd"/>
      <w:r w:rsidRPr="00F3308E">
        <w:rPr>
          <w:rFonts w:eastAsia="Calibri"/>
          <w:color w:val="000000" w:themeColor="text1"/>
        </w:rPr>
        <w:t xml:space="preserve"> – fel rheol mae hwn yn 100</w:t>
      </w:r>
    </w:p>
    <w:p w14:paraId="14C382FB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Nodwch unrhyw gyfarwyddiadau yn </w:t>
      </w:r>
      <w:proofErr w:type="spellStart"/>
      <w:r w:rsidRPr="00F3308E">
        <w:rPr>
          <w:rFonts w:eastAsia="Calibri"/>
          <w:b/>
          <w:bCs/>
          <w:color w:val="000000" w:themeColor="text1"/>
        </w:rPr>
        <w:t>Instructions</w:t>
      </w:r>
      <w:proofErr w:type="spellEnd"/>
    </w:p>
    <w:p w14:paraId="2B8487AA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Nodwch amser a dyddiad dechrau yn </w:t>
      </w:r>
      <w:proofErr w:type="spellStart"/>
      <w:r w:rsidRPr="00F3308E">
        <w:rPr>
          <w:rFonts w:eastAsia="Calibri"/>
          <w:b/>
          <w:bCs/>
          <w:color w:val="000000" w:themeColor="text1"/>
        </w:rPr>
        <w:t>Start</w:t>
      </w:r>
      <w:proofErr w:type="spellEnd"/>
      <w:r w:rsidRPr="00F3308E">
        <w:rPr>
          <w:rFonts w:eastAsia="Calibri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Calibri"/>
          <w:b/>
          <w:bCs/>
          <w:color w:val="000000" w:themeColor="text1"/>
        </w:rPr>
        <w:t>Date</w:t>
      </w:r>
      <w:proofErr w:type="spellEnd"/>
      <w:r w:rsidRPr="00F3308E">
        <w:rPr>
          <w:rFonts w:eastAsia="Calibri"/>
          <w:b/>
          <w:bCs/>
          <w:color w:val="000000" w:themeColor="text1"/>
        </w:rPr>
        <w:t xml:space="preserve"> and </w:t>
      </w:r>
      <w:proofErr w:type="spellStart"/>
      <w:r w:rsidRPr="00F3308E">
        <w:rPr>
          <w:rFonts w:eastAsia="Calibri"/>
          <w:b/>
          <w:bCs/>
          <w:color w:val="000000" w:themeColor="text1"/>
        </w:rPr>
        <w:t>Time</w:t>
      </w:r>
      <w:proofErr w:type="spellEnd"/>
      <w:r w:rsidRPr="00F3308E">
        <w:rPr>
          <w:rFonts w:eastAsia="Calibri"/>
          <w:color w:val="000000" w:themeColor="text1"/>
        </w:rPr>
        <w:t xml:space="preserve">. </w:t>
      </w:r>
      <w:r w:rsidRPr="00F3308E">
        <w:rPr>
          <w:color w:val="000000" w:themeColor="text1"/>
        </w:rPr>
        <w:t>Dyma pryd y bydd y man cyflwyno aseiniad ar gael i fyfyrwyr gyflwyno eu haseiniadau</w:t>
      </w:r>
      <w:r w:rsidRPr="00F3308E">
        <w:rPr>
          <w:rFonts w:eastAsia="Calibri"/>
          <w:color w:val="000000" w:themeColor="text1"/>
        </w:rPr>
        <w:t xml:space="preserve">. </w:t>
      </w:r>
    </w:p>
    <w:p w14:paraId="16554C3E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Rhowch y dyddiad a’r amser y dylid cyflwyno’r gwaith yn </w:t>
      </w:r>
      <w:proofErr w:type="spellStart"/>
      <w:r w:rsidRPr="00F3308E">
        <w:rPr>
          <w:rFonts w:eastAsia="Calibri"/>
          <w:b/>
          <w:bCs/>
          <w:color w:val="000000" w:themeColor="text1"/>
        </w:rPr>
        <w:t>Due</w:t>
      </w:r>
      <w:proofErr w:type="spellEnd"/>
      <w:r w:rsidRPr="00F3308E">
        <w:rPr>
          <w:rFonts w:eastAsia="Calibri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Calibri"/>
          <w:b/>
          <w:bCs/>
          <w:color w:val="000000" w:themeColor="text1"/>
        </w:rPr>
        <w:t>Date</w:t>
      </w:r>
      <w:proofErr w:type="spellEnd"/>
      <w:r w:rsidRPr="00F3308E">
        <w:rPr>
          <w:rFonts w:eastAsia="Calibri"/>
          <w:b/>
          <w:bCs/>
          <w:color w:val="000000" w:themeColor="text1"/>
        </w:rPr>
        <w:t xml:space="preserve"> and </w:t>
      </w:r>
      <w:proofErr w:type="spellStart"/>
      <w:r w:rsidRPr="00F3308E">
        <w:rPr>
          <w:rFonts w:eastAsia="Calibri"/>
          <w:b/>
          <w:bCs/>
          <w:color w:val="000000" w:themeColor="text1"/>
        </w:rPr>
        <w:t>Time</w:t>
      </w:r>
      <w:proofErr w:type="spellEnd"/>
      <w:r w:rsidRPr="00F3308E">
        <w:rPr>
          <w:rFonts w:eastAsia="Calibri"/>
          <w:color w:val="000000" w:themeColor="text1"/>
        </w:rPr>
        <w:t>. Dylai’r myfyrwyr gyflwyno eu gwaith cyn yr amser/dyddiad hwn.</w:t>
      </w:r>
    </w:p>
    <w:p w14:paraId="615AA4F0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Nodwch ddyddiad cyhoeddi’r adborth - </w:t>
      </w:r>
      <w:proofErr w:type="spellStart"/>
      <w:r w:rsidRPr="00F3308E">
        <w:rPr>
          <w:rFonts w:eastAsia="Calibri"/>
          <w:b/>
          <w:bCs/>
          <w:color w:val="000000" w:themeColor="text1"/>
        </w:rPr>
        <w:t>Feedback</w:t>
      </w:r>
      <w:proofErr w:type="spellEnd"/>
      <w:r w:rsidRPr="00F3308E">
        <w:rPr>
          <w:rFonts w:eastAsia="Calibri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Calibri"/>
          <w:b/>
          <w:bCs/>
          <w:color w:val="000000" w:themeColor="text1"/>
        </w:rPr>
        <w:t>Release</w:t>
      </w:r>
      <w:proofErr w:type="spellEnd"/>
      <w:r w:rsidRPr="00F3308E">
        <w:rPr>
          <w:rFonts w:eastAsia="Calibri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Calibri"/>
          <w:b/>
          <w:bCs/>
          <w:color w:val="000000" w:themeColor="text1"/>
        </w:rPr>
        <w:t>Date</w:t>
      </w:r>
      <w:proofErr w:type="spellEnd"/>
      <w:r w:rsidRPr="00F3308E">
        <w:rPr>
          <w:rFonts w:eastAsia="Calibri"/>
          <w:color w:val="000000" w:themeColor="text1"/>
        </w:rPr>
        <w:t>. D</w:t>
      </w:r>
      <w:r w:rsidRPr="00F3308E">
        <w:rPr>
          <w:color w:val="000000" w:themeColor="text1"/>
        </w:rPr>
        <w:t>yma’r amser a’r dyddiad y caiff adborth a marciau eu rhyddhau i fyfyrwyr</w:t>
      </w:r>
      <w:r w:rsidRPr="00F3308E">
        <w:rPr>
          <w:rFonts w:eastAsia="Calibri"/>
          <w:color w:val="000000" w:themeColor="text1"/>
        </w:rPr>
        <w:t xml:space="preserve">. </w:t>
      </w:r>
      <w:r w:rsidRPr="00F3308E">
        <w:rPr>
          <w:color w:val="000000" w:themeColor="text1"/>
        </w:rPr>
        <w:t>Gyda marcio’n ddienw, dyma’r adeg y cewch weld pwy yw awduron yr aseiniadau</w:t>
      </w:r>
      <w:r w:rsidRPr="00F3308E">
        <w:rPr>
          <w:rFonts w:eastAsia="Calibri"/>
          <w:color w:val="000000" w:themeColor="text1"/>
        </w:rPr>
        <w:t>.</w:t>
      </w:r>
    </w:p>
    <w:p w14:paraId="6D7670CA" w14:textId="77777777" w:rsidR="00F454A0" w:rsidRPr="00F3308E" w:rsidRDefault="00F454A0" w:rsidP="00F454A0">
      <w:pPr>
        <w:pStyle w:val="ListParagraph"/>
        <w:numPr>
          <w:ilvl w:val="0"/>
          <w:numId w:val="2"/>
        </w:numPr>
        <w:rPr>
          <w:rStyle w:val="normaltextrun"/>
          <w:rFonts w:eastAsia="Arial"/>
        </w:rPr>
      </w:pPr>
      <w:r w:rsidRPr="00F3308E">
        <w:rPr>
          <w:rStyle w:val="normaltextrun"/>
          <w:rFonts w:eastAsia="Arial"/>
        </w:rPr>
        <w:t xml:space="preserve">Cliciwch ar </w:t>
      </w:r>
      <w:proofErr w:type="spellStart"/>
      <w:r w:rsidRPr="00F3308E">
        <w:rPr>
          <w:rStyle w:val="normaltextrun"/>
          <w:rFonts w:eastAsia="Arial"/>
          <w:b/>
          <w:bCs/>
        </w:rPr>
        <w:t>Optional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Settings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r w:rsidRPr="00F3308E">
        <w:rPr>
          <w:rStyle w:val="normaltextrun"/>
          <w:rFonts w:eastAsia="Arial"/>
        </w:rPr>
        <w:t xml:space="preserve">i ddewis y gosodiadau cywir ar gyfer eich man cyflwyno </w:t>
      </w:r>
      <w:proofErr w:type="spellStart"/>
      <w:r w:rsidRPr="00F3308E">
        <w:rPr>
          <w:rStyle w:val="normaltextrun"/>
          <w:rFonts w:eastAsia="Arial"/>
        </w:rPr>
        <w:t>Turnitin</w:t>
      </w:r>
      <w:proofErr w:type="spellEnd"/>
      <w:r w:rsidRPr="00F3308E">
        <w:rPr>
          <w:rStyle w:val="normaltextrun"/>
          <w:rFonts w:eastAsia="Arial"/>
        </w:rPr>
        <w:t xml:space="preserve">. </w:t>
      </w:r>
    </w:p>
    <w:p w14:paraId="73D1DAE8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</w:rPr>
      </w:pPr>
      <w:proofErr w:type="spellStart"/>
      <w:r w:rsidRPr="00F3308E">
        <w:rPr>
          <w:rStyle w:val="normaltextrun"/>
          <w:rFonts w:eastAsia="Arial"/>
          <w:b/>
          <w:bCs/>
        </w:rPr>
        <w:t>Submit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papers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to </w:t>
      </w:r>
      <w:r w:rsidRPr="00F3308E">
        <w:rPr>
          <w:rStyle w:val="normaltextrun"/>
          <w:rFonts w:eastAsia="Arial"/>
        </w:rPr>
        <w:t>– cadwrfa bapurau safonol</w:t>
      </w:r>
    </w:p>
    <w:p w14:paraId="54C7FB47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</w:rPr>
      </w:pPr>
      <w:proofErr w:type="spellStart"/>
      <w:r w:rsidRPr="00F3308E">
        <w:rPr>
          <w:rStyle w:val="normaltextrun"/>
          <w:rFonts w:eastAsia="Arial"/>
          <w:b/>
          <w:bCs/>
        </w:rPr>
        <w:t>Allow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submission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of </w:t>
      </w:r>
      <w:proofErr w:type="spellStart"/>
      <w:r w:rsidRPr="00F3308E">
        <w:rPr>
          <w:rStyle w:val="normaltextrun"/>
          <w:rFonts w:eastAsia="Arial"/>
          <w:b/>
          <w:bCs/>
        </w:rPr>
        <w:t>any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file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type</w:t>
      </w:r>
      <w:proofErr w:type="spellEnd"/>
      <w:r w:rsidRPr="00F3308E">
        <w:rPr>
          <w:rStyle w:val="normaltextrun"/>
          <w:rFonts w:eastAsia="Arial"/>
        </w:rPr>
        <w:t xml:space="preserve"> – peidiwch â dewis hwn er mwyn sicrhau y gellir gwirio gwreiddioldeb yr holl aseiniadau</w:t>
      </w:r>
    </w:p>
    <w:p w14:paraId="16FFBC85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</w:rPr>
      </w:pPr>
      <w:proofErr w:type="spellStart"/>
      <w:r w:rsidRPr="00F3308E">
        <w:rPr>
          <w:rStyle w:val="normaltextrun"/>
          <w:rFonts w:eastAsia="Arial"/>
          <w:b/>
          <w:bCs/>
        </w:rPr>
        <w:t>Allow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late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submissions</w:t>
      </w:r>
      <w:proofErr w:type="spellEnd"/>
      <w:r w:rsidRPr="00F3308E">
        <w:rPr>
          <w:rStyle w:val="normaltextrun"/>
          <w:rFonts w:eastAsia="Arial"/>
          <w:b/>
          <w:bCs/>
        </w:rPr>
        <w:t>:</w:t>
      </w:r>
      <w:r w:rsidRPr="00F3308E">
        <w:rPr>
          <w:rStyle w:val="normaltextrun"/>
          <w:rFonts w:eastAsia="Arial"/>
        </w:rPr>
        <w:t xml:space="preserve"> </w:t>
      </w:r>
    </w:p>
    <w:p w14:paraId="6BEFF91B" w14:textId="77777777" w:rsidR="00F454A0" w:rsidRPr="00F3308E" w:rsidRDefault="00F454A0" w:rsidP="00F454A0">
      <w:pPr>
        <w:pStyle w:val="ListParagraph"/>
        <w:numPr>
          <w:ilvl w:val="1"/>
          <w:numId w:val="1"/>
        </w:numPr>
        <w:rPr>
          <w:rStyle w:val="eop"/>
          <w:rFonts w:eastAsia="Arial"/>
          <w:color w:val="000000" w:themeColor="text1"/>
        </w:rPr>
      </w:pPr>
      <w:r w:rsidRPr="00F3308E">
        <w:rPr>
          <w:rStyle w:val="normaltextrun"/>
          <w:rFonts w:eastAsia="Arial"/>
        </w:rPr>
        <w:t>Os nad ydych yn dewis hwn, ni fydd modd i fyfyrwyr gyflwyno ar ôl y dyddiad cyflwyno a dylid ystyried sut y caiff estyniadau i aseiniadau eu prosesu.</w:t>
      </w:r>
      <w:r w:rsidRPr="00F3308E">
        <w:rPr>
          <w:rStyle w:val="eop"/>
          <w:rFonts w:eastAsia="Arial"/>
        </w:rPr>
        <w:t> </w:t>
      </w:r>
      <w:r w:rsidRPr="00F3308E">
        <w:rPr>
          <w:rStyle w:val="normaltextrun"/>
          <w:rFonts w:eastAsia="Arial"/>
        </w:rPr>
        <w:t xml:space="preserve"> </w:t>
      </w:r>
    </w:p>
    <w:p w14:paraId="703462E3" w14:textId="77777777" w:rsidR="00F454A0" w:rsidRPr="00F3308E" w:rsidRDefault="00F454A0" w:rsidP="00F454A0">
      <w:pPr>
        <w:pStyle w:val="ListParagraph"/>
        <w:numPr>
          <w:ilvl w:val="1"/>
          <w:numId w:val="1"/>
        </w:numPr>
        <w:rPr>
          <w:rStyle w:val="eop"/>
          <w:rFonts w:eastAsia="Arial"/>
          <w:color w:val="000000" w:themeColor="text1"/>
        </w:rPr>
      </w:pPr>
      <w:r w:rsidRPr="00F3308E">
        <w:rPr>
          <w:rStyle w:val="normaltextrun"/>
          <w:rFonts w:eastAsia="Arial"/>
        </w:rPr>
        <w:t>Os ydych chi’n dewis hwn, gall myfyrwyr gyflwyno aseiniadau ar ôl y dyddiad cyflwyno. Bydd cyflwyniadau hwyr yn cael eu marcio fel eu bod wedi’u cyflwyno’n hwyr. </w:t>
      </w:r>
      <w:r w:rsidRPr="00F3308E">
        <w:rPr>
          <w:rStyle w:val="eop"/>
          <w:rFonts w:eastAsia="Arial"/>
        </w:rPr>
        <w:t> </w:t>
      </w:r>
    </w:p>
    <w:p w14:paraId="24C295D4" w14:textId="77777777" w:rsidR="00F454A0" w:rsidRPr="00F3308E" w:rsidRDefault="00F454A0" w:rsidP="00F454A0">
      <w:pPr>
        <w:pStyle w:val="ListParagraph"/>
        <w:numPr>
          <w:ilvl w:val="0"/>
          <w:numId w:val="1"/>
        </w:numPr>
      </w:pPr>
      <w:proofErr w:type="spellStart"/>
      <w:r w:rsidRPr="00F3308E">
        <w:rPr>
          <w:b/>
          <w:bCs/>
        </w:rPr>
        <w:t>Enable</w:t>
      </w:r>
      <w:proofErr w:type="spellEnd"/>
      <w:r w:rsidRPr="00F3308E">
        <w:rPr>
          <w:b/>
          <w:bCs/>
        </w:rPr>
        <w:t xml:space="preserve"> </w:t>
      </w:r>
      <w:proofErr w:type="spellStart"/>
      <w:r w:rsidRPr="00F3308E">
        <w:rPr>
          <w:b/>
          <w:bCs/>
        </w:rPr>
        <w:t>anonymous</w:t>
      </w:r>
      <w:proofErr w:type="spellEnd"/>
      <w:r w:rsidRPr="00F3308E">
        <w:rPr>
          <w:b/>
          <w:bCs/>
        </w:rPr>
        <w:t xml:space="preserve"> </w:t>
      </w:r>
      <w:proofErr w:type="spellStart"/>
      <w:r w:rsidRPr="00F3308E">
        <w:rPr>
          <w:b/>
          <w:bCs/>
        </w:rPr>
        <w:t>marking</w:t>
      </w:r>
      <w:proofErr w:type="spellEnd"/>
      <w:r w:rsidRPr="00F3308E">
        <w:t xml:space="preserve"> – Dylid dewis </w:t>
      </w:r>
      <w:proofErr w:type="spellStart"/>
      <w:r w:rsidRPr="00F3308E">
        <w:rPr>
          <w:rStyle w:val="normaltextrun"/>
          <w:rFonts w:eastAsia="Arial"/>
          <w:b/>
          <w:bCs/>
        </w:rPr>
        <w:t>Yes</w:t>
      </w:r>
      <w:proofErr w:type="spellEnd"/>
      <w:r w:rsidRPr="00F3308E">
        <w:rPr>
          <w:rStyle w:val="normaltextrun"/>
          <w:rFonts w:eastAsia="Arial"/>
        </w:rPr>
        <w:t>.</w:t>
      </w:r>
    </w:p>
    <w:p w14:paraId="57FAA721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Style w:val="eop"/>
          <w:rFonts w:eastAsia="Arial"/>
        </w:rPr>
      </w:pPr>
      <w:proofErr w:type="spellStart"/>
      <w:r w:rsidRPr="00F3308E">
        <w:rPr>
          <w:b/>
          <w:bCs/>
        </w:rPr>
        <w:t>Attach</w:t>
      </w:r>
      <w:proofErr w:type="spellEnd"/>
      <w:r w:rsidRPr="00F3308E">
        <w:rPr>
          <w:b/>
          <w:bCs/>
        </w:rPr>
        <w:t xml:space="preserve"> a </w:t>
      </w:r>
      <w:proofErr w:type="spellStart"/>
      <w:r w:rsidRPr="00F3308E">
        <w:rPr>
          <w:b/>
          <w:bCs/>
        </w:rPr>
        <w:t>rubric</w:t>
      </w:r>
      <w:proofErr w:type="spellEnd"/>
      <w:r w:rsidRPr="00F3308E">
        <w:rPr>
          <w:rStyle w:val="normaltextrun"/>
          <w:rFonts w:eastAsia="Arial"/>
        </w:rPr>
        <w:t xml:space="preserve"> – dewiswch gyfarwyddyd yma os ydych yn ei ddefnyddio. </w:t>
      </w:r>
    </w:p>
    <w:p w14:paraId="45EA70E8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</w:rPr>
      </w:pPr>
      <w:proofErr w:type="spellStart"/>
      <w:r w:rsidRPr="00F3308E">
        <w:rPr>
          <w:rStyle w:val="normaltextrun"/>
          <w:rFonts w:eastAsia="Arial"/>
          <w:b/>
          <w:bCs/>
        </w:rPr>
        <w:t>Compare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against</w:t>
      </w:r>
      <w:proofErr w:type="spellEnd"/>
      <w:r w:rsidRPr="00F3308E">
        <w:rPr>
          <w:rStyle w:val="normaltextrun"/>
          <w:rFonts w:eastAsia="Arial"/>
        </w:rPr>
        <w:t xml:space="preserve"> – dewiswch y cyfan</w:t>
      </w:r>
    </w:p>
    <w:p w14:paraId="4DFA5EE7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Style w:val="eop"/>
          <w:rFonts w:eastAsia="Arial"/>
          <w:color w:val="000000" w:themeColor="text1"/>
        </w:rPr>
      </w:pPr>
      <w:proofErr w:type="spellStart"/>
      <w:r w:rsidRPr="00F3308E">
        <w:rPr>
          <w:rStyle w:val="normaltextrun"/>
          <w:rFonts w:eastAsia="Arial"/>
          <w:b/>
          <w:bCs/>
        </w:rPr>
        <w:lastRenderedPageBreak/>
        <w:t>Generate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Similarity</w:t>
      </w:r>
      <w:proofErr w:type="spellEnd"/>
      <w:r w:rsidRPr="00F3308E">
        <w:rPr>
          <w:rStyle w:val="normaltextrun"/>
          <w:rFonts w:eastAsia="Arial"/>
          <w:b/>
          <w:bCs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</w:rPr>
        <w:t>Reports</w:t>
      </w:r>
      <w:proofErr w:type="spellEnd"/>
      <w:r w:rsidRPr="00F3308E">
        <w:rPr>
          <w:rStyle w:val="normaltextrun"/>
          <w:rFonts w:eastAsia="Arial"/>
        </w:rPr>
        <w:t xml:space="preserve"> – Yn syth (yn gallu trosysgrifo adroddiadau tan y dyddiad cau) – gall myfyrwyr ailgyflwyno aseiniadau gynifer o weithiau ag yr hoffent nes dyddiad cau’r aseiniad. Mae hyn yn unol â pholisi e-gyflwyno PA sy’n nodi y dylai myfyrwyr gael sawl cyfle i gyflwyno a gallu gweld eu hadroddiad tebygrwydd.</w:t>
      </w:r>
      <w:r w:rsidRPr="00F3308E">
        <w:rPr>
          <w:rStyle w:val="eop"/>
          <w:rFonts w:eastAsia="Arial"/>
        </w:rPr>
        <w:t> </w:t>
      </w:r>
    </w:p>
    <w:p w14:paraId="1917AFF8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Style w:val="eop"/>
          <w:rFonts w:eastAsia="Arial"/>
        </w:rPr>
      </w:pPr>
      <w:proofErr w:type="spellStart"/>
      <w:r w:rsidRPr="00F3308E">
        <w:rPr>
          <w:rStyle w:val="eop"/>
          <w:rFonts w:eastAsia="Arial"/>
          <w:b/>
          <w:bCs/>
        </w:rPr>
        <w:t>Exclude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proofErr w:type="spellStart"/>
      <w:r w:rsidRPr="00F3308E">
        <w:rPr>
          <w:rStyle w:val="eop"/>
          <w:rFonts w:eastAsia="Arial"/>
          <w:b/>
          <w:bCs/>
        </w:rPr>
        <w:t>assignment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proofErr w:type="spellStart"/>
      <w:r w:rsidRPr="00F3308E">
        <w:rPr>
          <w:rStyle w:val="eop"/>
          <w:rFonts w:eastAsia="Arial"/>
          <w:b/>
          <w:bCs/>
        </w:rPr>
        <w:t>template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r w:rsidRPr="00F3308E">
        <w:rPr>
          <w:rStyle w:val="eop"/>
          <w:rFonts w:eastAsia="Arial"/>
        </w:rPr>
        <w:t xml:space="preserve">– gellir </w:t>
      </w:r>
      <w:proofErr w:type="spellStart"/>
      <w:r w:rsidRPr="00F3308E">
        <w:rPr>
          <w:rStyle w:val="eop"/>
          <w:rFonts w:eastAsia="Arial"/>
        </w:rPr>
        <w:t>uwchlwytho</w:t>
      </w:r>
      <w:proofErr w:type="spellEnd"/>
      <w:r w:rsidRPr="00F3308E">
        <w:rPr>
          <w:rStyle w:val="eop"/>
          <w:rFonts w:eastAsia="Arial"/>
        </w:rPr>
        <w:t xml:space="preserve"> neu greu templed o destun i gael ei eithrio’n awtomatig o’r Adroddiad Tebygrwydd (e.e. cwestiwn aseiniad, crynodeb, cyfarwyddiadau).</w:t>
      </w:r>
    </w:p>
    <w:p w14:paraId="3CC66DB9" w14:textId="77777777" w:rsidR="00F454A0" w:rsidRPr="00F3308E" w:rsidRDefault="00F454A0" w:rsidP="00F454A0">
      <w:pPr>
        <w:pStyle w:val="ListParagraph"/>
        <w:numPr>
          <w:ilvl w:val="0"/>
          <w:numId w:val="1"/>
        </w:numPr>
        <w:rPr>
          <w:rFonts w:eastAsia="Arial"/>
        </w:rPr>
      </w:pPr>
      <w:proofErr w:type="spellStart"/>
      <w:r w:rsidRPr="00F3308E">
        <w:rPr>
          <w:rStyle w:val="eop"/>
          <w:rFonts w:eastAsia="Arial"/>
          <w:b/>
          <w:bCs/>
        </w:rPr>
        <w:t>Save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proofErr w:type="spellStart"/>
      <w:r w:rsidRPr="00F3308E">
        <w:rPr>
          <w:rStyle w:val="eop"/>
          <w:rFonts w:eastAsia="Arial"/>
          <w:b/>
          <w:bCs/>
        </w:rPr>
        <w:t>these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proofErr w:type="spellStart"/>
      <w:r w:rsidRPr="00F3308E">
        <w:rPr>
          <w:rStyle w:val="eop"/>
          <w:rFonts w:eastAsia="Arial"/>
          <w:b/>
          <w:bCs/>
        </w:rPr>
        <w:t>settings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proofErr w:type="spellStart"/>
      <w:r w:rsidRPr="00F3308E">
        <w:rPr>
          <w:rStyle w:val="eop"/>
          <w:rFonts w:eastAsia="Arial"/>
          <w:b/>
          <w:bCs/>
        </w:rPr>
        <w:t>for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proofErr w:type="spellStart"/>
      <w:r w:rsidRPr="00F3308E">
        <w:rPr>
          <w:rStyle w:val="eop"/>
          <w:rFonts w:eastAsia="Arial"/>
          <w:b/>
          <w:bCs/>
        </w:rPr>
        <w:t>future</w:t>
      </w:r>
      <w:proofErr w:type="spellEnd"/>
      <w:r w:rsidRPr="00F3308E">
        <w:rPr>
          <w:rStyle w:val="eop"/>
          <w:rFonts w:eastAsia="Arial"/>
          <w:b/>
          <w:bCs/>
        </w:rPr>
        <w:t xml:space="preserve"> </w:t>
      </w:r>
      <w:proofErr w:type="spellStart"/>
      <w:r w:rsidRPr="00F3308E">
        <w:rPr>
          <w:rStyle w:val="eop"/>
          <w:rFonts w:eastAsia="Arial"/>
          <w:b/>
          <w:bCs/>
        </w:rPr>
        <w:t>use</w:t>
      </w:r>
      <w:proofErr w:type="spellEnd"/>
      <w:r w:rsidRPr="00F3308E">
        <w:rPr>
          <w:rStyle w:val="eop"/>
          <w:rFonts w:eastAsia="Arial"/>
        </w:rPr>
        <w:t xml:space="preserve"> – dewiswch hwn i gadw’r gosodiadau hyn ar gyfer aseiniadau i’r dyfodol. </w:t>
      </w:r>
    </w:p>
    <w:p w14:paraId="236C27A1" w14:textId="77777777" w:rsidR="00F454A0" w:rsidRPr="00F3308E" w:rsidRDefault="00F454A0" w:rsidP="00F454A0">
      <w:pPr>
        <w:pStyle w:val="ListParagraph"/>
        <w:numPr>
          <w:ilvl w:val="0"/>
          <w:numId w:val="2"/>
        </w:numPr>
        <w:spacing w:line="276" w:lineRule="auto"/>
        <w:rPr>
          <w:rStyle w:val="normaltextrun"/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Cliciwch </w:t>
      </w:r>
      <w:proofErr w:type="spellStart"/>
      <w:r w:rsidRPr="00F3308E">
        <w:rPr>
          <w:rFonts w:eastAsia="Calibri"/>
          <w:b/>
          <w:bCs/>
          <w:color w:val="000000" w:themeColor="text1"/>
        </w:rPr>
        <w:t>Submit</w:t>
      </w:r>
      <w:proofErr w:type="spellEnd"/>
      <w:r w:rsidRPr="00F3308E">
        <w:rPr>
          <w:rFonts w:eastAsia="Calibri"/>
          <w:color w:val="000000" w:themeColor="text1"/>
        </w:rPr>
        <w:t xml:space="preserve"> i’w anfon a byddwch yn gweld y man cyflwyno ar </w:t>
      </w:r>
      <w:proofErr w:type="spellStart"/>
      <w:r w:rsidRPr="00F3308E">
        <w:rPr>
          <w:rFonts w:eastAsia="Calibri"/>
          <w:color w:val="000000" w:themeColor="text1"/>
        </w:rPr>
        <w:t>Blackboard</w:t>
      </w:r>
      <w:proofErr w:type="spellEnd"/>
      <w:r w:rsidRPr="00F3308E">
        <w:rPr>
          <w:rFonts w:eastAsia="Calibri"/>
          <w:color w:val="000000" w:themeColor="text1"/>
        </w:rPr>
        <w:t>:</w:t>
      </w:r>
      <w:r w:rsidRPr="00F3308E">
        <w:rPr>
          <w:rStyle w:val="normaltextrun"/>
          <w:rFonts w:eastAsia="Arial"/>
          <w:b/>
          <w:bCs/>
        </w:rPr>
        <w:t xml:space="preserve"> </w:t>
      </w:r>
    </w:p>
    <w:p w14:paraId="3B3FC07C" w14:textId="77777777" w:rsidR="00F454A0" w:rsidRPr="00F3308E" w:rsidRDefault="00F454A0" w:rsidP="00F454A0">
      <w:pPr>
        <w:spacing w:line="276" w:lineRule="auto"/>
        <w:rPr>
          <w:rStyle w:val="normaltextrun"/>
          <w:rFonts w:eastAsiaTheme="minorEastAsia"/>
          <w:color w:val="000000" w:themeColor="text1"/>
        </w:rPr>
      </w:pPr>
    </w:p>
    <w:p w14:paraId="073901AA" w14:textId="77777777" w:rsidR="00F454A0" w:rsidRPr="00F3308E" w:rsidRDefault="00F454A0" w:rsidP="00F454A0">
      <w:pPr>
        <w:rPr>
          <w:rFonts w:eastAsiaTheme="minorEastAsia"/>
          <w:color w:val="000000" w:themeColor="text1"/>
        </w:rPr>
      </w:pPr>
      <w:r w:rsidRPr="00F3308E">
        <w:rPr>
          <w:rStyle w:val="normaltextrun"/>
          <w:rFonts w:eastAsia="Arial"/>
          <w:b/>
          <w:bCs/>
          <w:noProof/>
        </w:rPr>
        <w:drawing>
          <wp:inline distT="0" distB="0" distL="0" distR="0" wp14:anchorId="0D87EA85" wp14:editId="464DD4F1">
            <wp:extent cx="6457960" cy="1036320"/>
            <wp:effectExtent l="19050" t="19050" r="19050" b="11430"/>
            <wp:docPr id="22" name="Picture 22" descr="Sgrinlun o’r man cyflwyno Turnitin wedi’i greu’n llwyddia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grinlun o’r man cyflwyno Turnitin wedi’i greu’n llwyddiann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60" cy="1036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7020A2" w14:textId="77777777" w:rsidR="00F454A0" w:rsidRPr="00F3308E" w:rsidRDefault="00F454A0" w:rsidP="00094011">
      <w:pPr>
        <w:pStyle w:val="Heading1"/>
        <w:rPr>
          <w:rFonts w:eastAsia="Arial"/>
        </w:rPr>
      </w:pPr>
      <w:bookmarkStart w:id="1" w:name="_Toc205363456"/>
      <w:r w:rsidRPr="00F3308E">
        <w:rPr>
          <w:rFonts w:eastAsia="Arial"/>
        </w:rPr>
        <w:t xml:space="preserve">Sut mae defnyddio </w:t>
      </w:r>
      <w:r w:rsidRPr="00094011">
        <w:t>cyfarwyddiadau</w:t>
      </w:r>
      <w:r w:rsidRPr="00F3308E">
        <w:rPr>
          <w:rFonts w:eastAsia="Arial"/>
        </w:rPr>
        <w:t xml:space="preserve"> (</w:t>
      </w:r>
      <w:proofErr w:type="spellStart"/>
      <w:r w:rsidRPr="00F3308E">
        <w:rPr>
          <w:rFonts w:eastAsia="Arial"/>
        </w:rPr>
        <w:t>rubric</w:t>
      </w:r>
      <w:proofErr w:type="spellEnd"/>
      <w:r w:rsidRPr="00F3308E">
        <w:rPr>
          <w:rFonts w:eastAsia="Arial"/>
        </w:rPr>
        <w:t>)?</w:t>
      </w:r>
      <w:bookmarkEnd w:id="1"/>
      <w:r w:rsidRPr="00F3308E">
        <w:rPr>
          <w:rFonts w:eastAsia="Arial"/>
        </w:rPr>
        <w:t xml:space="preserve"> </w:t>
      </w:r>
    </w:p>
    <w:p w14:paraId="19A0CC4F" w14:textId="77777777" w:rsidR="00F454A0" w:rsidRPr="00F3308E" w:rsidRDefault="00F454A0" w:rsidP="00F454A0">
      <w:pPr>
        <w:pStyle w:val="Heading2"/>
        <w:rPr>
          <w:rFonts w:ascii="Aptos" w:eastAsia="Arial" w:hAnsi="Aptos"/>
        </w:rPr>
      </w:pPr>
      <w:bookmarkStart w:id="2" w:name="_Toc205363457"/>
      <w:r w:rsidRPr="00F3308E">
        <w:rPr>
          <w:rFonts w:ascii="Aptos" w:eastAsia="Arial" w:hAnsi="Aptos"/>
        </w:rPr>
        <w:t xml:space="preserve">Beth yw </w:t>
      </w:r>
      <w:r w:rsidRPr="00F3308E">
        <w:rPr>
          <w:rFonts w:ascii="Aptos" w:hAnsi="Aptos"/>
        </w:rPr>
        <w:t>cyfarwyddiadau</w:t>
      </w:r>
      <w:r w:rsidRPr="00F3308E">
        <w:rPr>
          <w:rFonts w:ascii="Aptos" w:eastAsia="Arial" w:hAnsi="Aptos"/>
        </w:rPr>
        <w:t>?</w:t>
      </w:r>
      <w:bookmarkEnd w:id="2"/>
    </w:p>
    <w:p w14:paraId="20FFA1E7" w14:textId="6BCE75AF" w:rsidR="00F454A0" w:rsidRPr="00094011" w:rsidRDefault="00F454A0" w:rsidP="00F454A0">
      <w:pPr>
        <w:rPr>
          <w:rStyle w:val="normaltextrun"/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Meini prawf marcio neu asesu yw Cyfarwyddiadau. Bydd modd i fyfyrwyr weld cyfarwyddyd / ffurflen sydd wedi’i atodi i fan cyflwyno aseiniad cyn iddynt gyflwyno eu haseiniad. Mae gan </w:t>
      </w:r>
      <w:proofErr w:type="spellStart"/>
      <w:r w:rsidRPr="00F3308E">
        <w:rPr>
          <w:rStyle w:val="normaltextrun"/>
          <w:rFonts w:eastAsia="Arial"/>
          <w:szCs w:val="24"/>
        </w:rPr>
        <w:t>Turnitin</w:t>
      </w:r>
      <w:proofErr w:type="spellEnd"/>
      <w:r w:rsidRPr="00F3308E">
        <w:rPr>
          <w:rStyle w:val="normaltextrun"/>
          <w:rFonts w:eastAsia="Arial"/>
          <w:szCs w:val="24"/>
        </w:rPr>
        <w:t xml:space="preserve"> bedwar math gwahanol o gridiau cyfarwyddyd y gellir eu gosod ac sy’n eich galluogi i ddiffinio’r meini prawf yr ydych yn marcio yn eu herbyn.</w:t>
      </w:r>
    </w:p>
    <w:p w14:paraId="09F2D67D" w14:textId="77777777" w:rsidR="00F454A0" w:rsidRPr="00F3308E" w:rsidRDefault="00F454A0" w:rsidP="00F454A0">
      <w:pPr>
        <w:pStyle w:val="ListParagraph"/>
        <w:numPr>
          <w:ilvl w:val="0"/>
          <w:numId w:val="21"/>
        </w:numPr>
      </w:pPr>
      <w:r w:rsidRPr="00F3308E">
        <w:rPr>
          <w:rStyle w:val="normaltextrun"/>
          <w:rFonts w:eastAsia="Arial"/>
          <w:b/>
          <w:bCs/>
          <w:sz w:val="22"/>
        </w:rPr>
        <w:t xml:space="preserve">Standard </w:t>
      </w:r>
      <w:proofErr w:type="spellStart"/>
      <w:r w:rsidRPr="00F3308E">
        <w:rPr>
          <w:rStyle w:val="normaltextrun"/>
          <w:rFonts w:eastAsia="Arial"/>
          <w:b/>
          <w:bCs/>
          <w:sz w:val="22"/>
        </w:rPr>
        <w:t>Rubric</w:t>
      </w:r>
      <w:proofErr w:type="spellEnd"/>
      <w:r w:rsidRPr="00F3308E">
        <w:rPr>
          <w:rStyle w:val="normaltextrun"/>
          <w:rFonts w:eastAsia="Arial"/>
          <w:sz w:val="22"/>
        </w:rPr>
        <w:t xml:space="preserve"> – </w:t>
      </w:r>
      <w:r w:rsidRPr="00F3308E">
        <w:t>rhoddir pwysiad i bob maen prawf gan ddefnyddio canrannau a chlustnodir marc i bob graddfa. Caiff y marc cyffredinol ei gyfrifo yn seiliedig ar bwysiad y canrannau</w:t>
      </w:r>
    </w:p>
    <w:p w14:paraId="441B3C65" w14:textId="77777777" w:rsidR="00F454A0" w:rsidRPr="00F3308E" w:rsidRDefault="00F454A0" w:rsidP="00F454A0">
      <w:pPr>
        <w:pStyle w:val="ListParagraph"/>
        <w:numPr>
          <w:ilvl w:val="0"/>
          <w:numId w:val="21"/>
        </w:numPr>
      </w:pPr>
      <w:proofErr w:type="spellStart"/>
      <w:r w:rsidRPr="00F3308E">
        <w:rPr>
          <w:rStyle w:val="normaltextrun"/>
          <w:rFonts w:eastAsia="Arial"/>
          <w:b/>
          <w:bCs/>
          <w:sz w:val="22"/>
        </w:rPr>
        <w:t>Custom</w:t>
      </w:r>
      <w:proofErr w:type="spellEnd"/>
      <w:r w:rsidRPr="00F3308E">
        <w:rPr>
          <w:rStyle w:val="normaltextrun"/>
          <w:rFonts w:eastAsia="Arial"/>
          <w:b/>
          <w:bCs/>
          <w:sz w:val="22"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  <w:sz w:val="22"/>
        </w:rPr>
        <w:t>Rubric</w:t>
      </w:r>
      <w:proofErr w:type="spellEnd"/>
      <w:r w:rsidRPr="00F3308E">
        <w:rPr>
          <w:rStyle w:val="normaltextrun"/>
          <w:rFonts w:eastAsia="Arial"/>
          <w:sz w:val="22"/>
        </w:rPr>
        <w:t xml:space="preserve"> – </w:t>
      </w:r>
      <w:r w:rsidRPr="00F3308E">
        <w:t>ni roddir pwysiad i’r meini prawf</w:t>
      </w:r>
    </w:p>
    <w:p w14:paraId="63E8D75D" w14:textId="77777777" w:rsidR="00F454A0" w:rsidRPr="00F3308E" w:rsidRDefault="00F454A0" w:rsidP="00F454A0">
      <w:pPr>
        <w:pStyle w:val="ListParagraph"/>
        <w:numPr>
          <w:ilvl w:val="0"/>
          <w:numId w:val="21"/>
        </w:numPr>
      </w:pPr>
      <w:proofErr w:type="spellStart"/>
      <w:r w:rsidRPr="00F3308E">
        <w:rPr>
          <w:rStyle w:val="normaltextrun"/>
          <w:rFonts w:eastAsia="Arial"/>
          <w:b/>
          <w:bCs/>
          <w:sz w:val="22"/>
        </w:rPr>
        <w:t>Qualitative</w:t>
      </w:r>
      <w:proofErr w:type="spellEnd"/>
      <w:r w:rsidRPr="00F3308E">
        <w:rPr>
          <w:rStyle w:val="normaltextrun"/>
          <w:rFonts w:eastAsia="Arial"/>
          <w:b/>
          <w:bCs/>
          <w:sz w:val="22"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  <w:sz w:val="22"/>
        </w:rPr>
        <w:t>Rubric</w:t>
      </w:r>
      <w:proofErr w:type="spellEnd"/>
      <w:r w:rsidRPr="00F3308E">
        <w:rPr>
          <w:rStyle w:val="normaltextrun"/>
          <w:rFonts w:eastAsia="Arial"/>
          <w:sz w:val="22"/>
        </w:rPr>
        <w:t xml:space="preserve"> – </w:t>
      </w:r>
      <w:r w:rsidRPr="00F3308E">
        <w:t xml:space="preserve">ni ellir cynnwys pwysiad na marciau. Caiff y graddfeydd a’r meini prawf eu defnyddio i ddarparu adborth </w:t>
      </w:r>
    </w:p>
    <w:p w14:paraId="769B0178" w14:textId="77777777" w:rsidR="00F454A0" w:rsidRPr="00F3308E" w:rsidRDefault="00F454A0" w:rsidP="00F454A0">
      <w:pPr>
        <w:pStyle w:val="ListParagraph"/>
        <w:numPr>
          <w:ilvl w:val="0"/>
          <w:numId w:val="21"/>
        </w:numPr>
      </w:pPr>
      <w:proofErr w:type="spellStart"/>
      <w:r w:rsidRPr="00F3308E">
        <w:rPr>
          <w:rStyle w:val="normaltextrun"/>
          <w:rFonts w:eastAsia="Arial"/>
          <w:b/>
          <w:bCs/>
          <w:sz w:val="22"/>
        </w:rPr>
        <w:lastRenderedPageBreak/>
        <w:t>Grading</w:t>
      </w:r>
      <w:proofErr w:type="spellEnd"/>
      <w:r w:rsidRPr="00F3308E">
        <w:rPr>
          <w:rStyle w:val="normaltextrun"/>
          <w:rFonts w:eastAsia="Arial"/>
          <w:b/>
          <w:bCs/>
          <w:sz w:val="22"/>
        </w:rPr>
        <w:t xml:space="preserve"> </w:t>
      </w:r>
      <w:proofErr w:type="spellStart"/>
      <w:r w:rsidRPr="00F3308E">
        <w:rPr>
          <w:rStyle w:val="normaltextrun"/>
          <w:rFonts w:eastAsia="Arial"/>
          <w:b/>
          <w:bCs/>
          <w:sz w:val="22"/>
        </w:rPr>
        <w:t>forms</w:t>
      </w:r>
      <w:proofErr w:type="spellEnd"/>
      <w:r w:rsidRPr="00F3308E">
        <w:rPr>
          <w:rStyle w:val="normaltextrun"/>
          <w:rFonts w:eastAsia="Arial"/>
          <w:sz w:val="22"/>
        </w:rPr>
        <w:t xml:space="preserve"> – </w:t>
      </w:r>
      <w:r w:rsidRPr="00F3308E">
        <w:t>gellir defnyddio’r rhain i roi adborth yn seiliedig ar bob maen prawf. Gallwch osod y meini prawf, ac yna ychwanegu sylwadau unigol ar gyfer pob myfyriwr</w:t>
      </w:r>
    </w:p>
    <w:p w14:paraId="5B816E7A" w14:textId="53A760E6" w:rsidR="00F454A0" w:rsidRPr="00F3308E" w:rsidRDefault="00F454A0" w:rsidP="00F454A0">
      <w:pPr>
        <w:rPr>
          <w:rStyle w:val="Hyperlink"/>
        </w:rPr>
      </w:pPr>
      <w:r w:rsidRPr="00F3308E">
        <w:t xml:space="preserve">I gael rhagor o wybodaeth gweler y </w:t>
      </w:r>
      <w:hyperlink r:id="rId14" w:history="1">
        <w:r w:rsidRPr="00F3308E">
          <w:rPr>
            <w:rStyle w:val="Hyperlink"/>
          </w:rPr>
          <w:t xml:space="preserve">Cwestiwn Cyffredin Sut mae creu grid marcio yn </w:t>
        </w:r>
        <w:proofErr w:type="spellStart"/>
        <w:r w:rsidRPr="00F3308E">
          <w:rPr>
            <w:rStyle w:val="Hyperlink"/>
          </w:rPr>
          <w:t>Turnitin</w:t>
        </w:r>
        <w:proofErr w:type="spellEnd"/>
        <w:r w:rsidRPr="00F3308E">
          <w:rPr>
            <w:rStyle w:val="Hyperlink"/>
          </w:rPr>
          <w:t>?</w:t>
        </w:r>
      </w:hyperlink>
      <w:r w:rsidRPr="00F3308E">
        <w:rPr>
          <w:rStyle w:val="Hyperlink"/>
        </w:rPr>
        <w:t xml:space="preserve">. </w:t>
      </w:r>
    </w:p>
    <w:p w14:paraId="0F7830AA" w14:textId="77777777" w:rsidR="00F454A0" w:rsidRPr="00F3308E" w:rsidRDefault="00F454A0" w:rsidP="00F454A0">
      <w:pPr>
        <w:rPr>
          <w:sz w:val="18"/>
          <w:szCs w:val="18"/>
        </w:rPr>
      </w:pPr>
    </w:p>
    <w:p w14:paraId="10EFA448" w14:textId="77777777" w:rsidR="00F454A0" w:rsidRPr="00F3308E" w:rsidRDefault="00F454A0" w:rsidP="00F454A0">
      <w:pPr>
        <w:pStyle w:val="Heading2"/>
        <w:rPr>
          <w:rFonts w:ascii="Aptos" w:eastAsia="Arial" w:hAnsi="Aptos"/>
        </w:rPr>
      </w:pPr>
      <w:bookmarkStart w:id="3" w:name="_Toc205363458"/>
      <w:r w:rsidRPr="00F3308E">
        <w:rPr>
          <w:rFonts w:ascii="Aptos" w:eastAsia="Arial" w:hAnsi="Aptos"/>
        </w:rPr>
        <w:t xml:space="preserve">Sut </w:t>
      </w:r>
      <w:r w:rsidRPr="00F3308E">
        <w:rPr>
          <w:rFonts w:ascii="Aptos" w:hAnsi="Aptos"/>
        </w:rPr>
        <w:t>mae</w:t>
      </w:r>
      <w:r w:rsidRPr="00F3308E">
        <w:rPr>
          <w:rFonts w:ascii="Aptos" w:eastAsia="Arial" w:hAnsi="Aptos"/>
        </w:rPr>
        <w:t xml:space="preserve"> creu cyfarwyddyd?</w:t>
      </w:r>
      <w:bookmarkEnd w:id="3"/>
    </w:p>
    <w:p w14:paraId="547E0C50" w14:textId="77777777" w:rsidR="00F454A0" w:rsidRPr="00F3308E" w:rsidRDefault="00F454A0" w:rsidP="00F454A0">
      <w:pPr>
        <w:rPr>
          <w:rStyle w:val="normaltextrun"/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Gellir creu cyfarwyddiadau pan fydd man cyflwyno aseiniad wedi’i osod, neu ar ôl i’r myfyrwyr ddechrau cyflwyno a’ch bod yn barod i farcio. </w:t>
      </w:r>
    </w:p>
    <w:p w14:paraId="383729EC" w14:textId="2B0CD057" w:rsidR="00F454A0" w:rsidRPr="00F3308E" w:rsidRDefault="00F454A0" w:rsidP="00A07392">
      <w:pPr>
        <w:pStyle w:val="ListParagraph"/>
        <w:numPr>
          <w:ilvl w:val="0"/>
          <w:numId w:val="22"/>
        </w:numPr>
        <w:rPr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Mewn gofnodwch i </w:t>
      </w:r>
      <w:proofErr w:type="spellStart"/>
      <w:r w:rsidRPr="00F3308E">
        <w:rPr>
          <w:rStyle w:val="normaltextrun"/>
          <w:rFonts w:eastAsia="Arial"/>
          <w:szCs w:val="24"/>
        </w:rPr>
        <w:t>Blackboard</w:t>
      </w:r>
      <w:proofErr w:type="spellEnd"/>
      <w:r w:rsidRPr="00F3308E">
        <w:rPr>
          <w:rStyle w:val="normaltextrun"/>
          <w:rFonts w:eastAsia="Arial"/>
          <w:szCs w:val="24"/>
        </w:rPr>
        <w:t xml:space="preserve"> ac ewch i’r modiwl sy’n cynnwys yr aseiniad</w:t>
      </w:r>
    </w:p>
    <w:p w14:paraId="3AD3F343" w14:textId="77777777" w:rsidR="00F454A0" w:rsidRPr="00F3308E" w:rsidRDefault="00F454A0" w:rsidP="00F454A0">
      <w:pPr>
        <w:pStyle w:val="ListParagraph"/>
        <w:numPr>
          <w:ilvl w:val="0"/>
          <w:numId w:val="22"/>
        </w:numPr>
      </w:pPr>
      <w:r w:rsidRPr="00F3308E">
        <w:t>Cliciwch ar y man cyflwyno</w:t>
      </w:r>
    </w:p>
    <w:p w14:paraId="37501289" w14:textId="7028372A" w:rsidR="00F454A0" w:rsidRPr="00F3308E" w:rsidRDefault="00F454A0" w:rsidP="00F454A0">
      <w:pPr>
        <w:pStyle w:val="ListParagraph"/>
        <w:numPr>
          <w:ilvl w:val="0"/>
          <w:numId w:val="22"/>
        </w:numPr>
      </w:pPr>
      <w:r w:rsidRPr="00F3308E">
        <w:t xml:space="preserve">O’r mewnflwch </w:t>
      </w:r>
      <w:proofErr w:type="spellStart"/>
      <w:r w:rsidRPr="00F3308E">
        <w:t>Turnitin</w:t>
      </w:r>
      <w:proofErr w:type="spellEnd"/>
      <w:r w:rsidRPr="00F3308E">
        <w:t>, dewiswch y gocsen gosodiadau:</w:t>
      </w:r>
    </w:p>
    <w:p w14:paraId="5FB788BF" w14:textId="6DAE3B5E" w:rsidR="00F454A0" w:rsidRPr="00F3308E" w:rsidRDefault="00F454A0" w:rsidP="00F454A0">
      <w:pPr>
        <w:rPr>
          <w:rFonts w:eastAsia="Arial"/>
          <w:sz w:val="22"/>
        </w:rPr>
      </w:pPr>
      <w:r w:rsidRPr="00F3308E">
        <w:rPr>
          <w:noProof/>
        </w:rPr>
        <w:drawing>
          <wp:inline distT="0" distB="0" distL="0" distR="0" wp14:anchorId="0B59657E" wp14:editId="7F974B0B">
            <wp:extent cx="2124075" cy="1743075"/>
            <wp:effectExtent l="19050" t="19050" r="28575" b="28575"/>
            <wp:docPr id="1849303681" name="Picture 1849303681" descr="Mewnflwch Turnitin gyda’r gocsen wedi’i hamlyg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03681" name="Picture 1849303681" descr="Mewnflwch Turnitin gyda’r gocsen wedi’i hamlygu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43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05F54F" w14:textId="77777777" w:rsidR="00F454A0" w:rsidRPr="00F3308E" w:rsidRDefault="00F454A0" w:rsidP="00F454A0">
      <w:pPr>
        <w:pStyle w:val="paragraph"/>
        <w:spacing w:before="0" w:beforeAutospacing="0" w:after="0" w:afterAutospacing="0"/>
        <w:ind w:left="1440" w:right="3639"/>
        <w:rPr>
          <w:rFonts w:ascii="Aptos" w:eastAsia="Arial" w:hAnsi="Aptos" w:cs="Arial"/>
          <w:sz w:val="22"/>
          <w:szCs w:val="22"/>
        </w:rPr>
      </w:pPr>
    </w:p>
    <w:p w14:paraId="42A09D15" w14:textId="77777777" w:rsidR="00F454A0" w:rsidRPr="00F3308E" w:rsidRDefault="00F454A0" w:rsidP="00A07392">
      <w:pPr>
        <w:pStyle w:val="ListParagraph"/>
        <w:numPr>
          <w:ilvl w:val="0"/>
          <w:numId w:val="22"/>
        </w:numPr>
        <w:rPr>
          <w:rStyle w:val="normaltextrun"/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Ehangwch y gosodiadau dewisol a dewiswch </w:t>
      </w:r>
      <w:proofErr w:type="spellStart"/>
      <w:r w:rsidRPr="00F3308E">
        <w:rPr>
          <w:rStyle w:val="normaltextrun"/>
          <w:rFonts w:eastAsia="Arial"/>
          <w:szCs w:val="24"/>
        </w:rPr>
        <w:t>Attach</w:t>
      </w:r>
      <w:proofErr w:type="spellEnd"/>
      <w:r w:rsidRPr="00F3308E">
        <w:rPr>
          <w:rStyle w:val="normaltextrun"/>
          <w:rFonts w:eastAsia="Arial"/>
          <w:szCs w:val="24"/>
        </w:rPr>
        <w:t xml:space="preserve"> a </w:t>
      </w:r>
      <w:proofErr w:type="spellStart"/>
      <w:r w:rsidRPr="00F3308E">
        <w:rPr>
          <w:rStyle w:val="normaltextrun"/>
          <w:rFonts w:eastAsia="Arial"/>
          <w:szCs w:val="24"/>
        </w:rPr>
        <w:t>rubric</w:t>
      </w:r>
      <w:proofErr w:type="spellEnd"/>
    </w:p>
    <w:p w14:paraId="26B7101D" w14:textId="77777777" w:rsidR="00F454A0" w:rsidRPr="00F3308E" w:rsidRDefault="00F454A0" w:rsidP="00A07392">
      <w:pPr>
        <w:pStyle w:val="ListParagraph"/>
        <w:numPr>
          <w:ilvl w:val="0"/>
          <w:numId w:val="22"/>
        </w:numPr>
        <w:rPr>
          <w:rStyle w:val="normaltextrun"/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Bydd y </w:t>
      </w:r>
      <w:proofErr w:type="spellStart"/>
      <w:r w:rsidRPr="00F3308E">
        <w:rPr>
          <w:rStyle w:val="normaltextrun"/>
          <w:rFonts w:eastAsia="Arial"/>
          <w:szCs w:val="24"/>
        </w:rPr>
        <w:t>gwymplen</w:t>
      </w:r>
      <w:proofErr w:type="spellEnd"/>
      <w:r w:rsidRPr="00F3308E">
        <w:rPr>
          <w:rStyle w:val="normaltextrun"/>
          <w:rFonts w:eastAsia="Arial"/>
          <w:szCs w:val="24"/>
        </w:rPr>
        <w:t xml:space="preserve"> rheoli cyfarwyddyd yn ymddangos. Yma gallwch ddewis o </w:t>
      </w:r>
      <w:proofErr w:type="spellStart"/>
      <w:r w:rsidRPr="00F3308E">
        <w:rPr>
          <w:rStyle w:val="normaltextrun"/>
          <w:rFonts w:eastAsia="Arial"/>
          <w:szCs w:val="24"/>
        </w:rPr>
        <w:t>gwymplen</w:t>
      </w:r>
      <w:proofErr w:type="spellEnd"/>
      <w:r w:rsidRPr="00F3308E">
        <w:rPr>
          <w:rStyle w:val="normaltextrun"/>
          <w:rFonts w:eastAsia="Arial"/>
          <w:szCs w:val="24"/>
        </w:rPr>
        <w:t xml:space="preserve"> i ddewis cyfarwyddyd y mae gennych fynediad iddo eisoes.</w:t>
      </w:r>
    </w:p>
    <w:p w14:paraId="57F1E813" w14:textId="77777777" w:rsidR="00F454A0" w:rsidRPr="00F3308E" w:rsidRDefault="00F454A0" w:rsidP="00A07392">
      <w:pPr>
        <w:pStyle w:val="ListParagraph"/>
        <w:numPr>
          <w:ilvl w:val="0"/>
          <w:numId w:val="22"/>
        </w:numPr>
        <w:rPr>
          <w:rStyle w:val="normaltextrun"/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Os ydych chi’n creu cyfarwyddyd, dewiswch </w:t>
      </w:r>
      <w:proofErr w:type="spellStart"/>
      <w:r w:rsidRPr="00F3308E">
        <w:rPr>
          <w:rStyle w:val="normaltextrun"/>
          <w:rFonts w:eastAsia="Arial"/>
          <w:szCs w:val="24"/>
        </w:rPr>
        <w:t>Launch</w:t>
      </w:r>
      <w:proofErr w:type="spellEnd"/>
      <w:r w:rsidRPr="00F3308E">
        <w:rPr>
          <w:rStyle w:val="normaltextrun"/>
          <w:rFonts w:eastAsia="Arial"/>
          <w:szCs w:val="24"/>
        </w:rPr>
        <w:t xml:space="preserve"> </w:t>
      </w:r>
      <w:proofErr w:type="spellStart"/>
      <w:r w:rsidRPr="00F3308E">
        <w:rPr>
          <w:rStyle w:val="normaltextrun"/>
          <w:rFonts w:eastAsia="Arial"/>
          <w:szCs w:val="24"/>
        </w:rPr>
        <w:t>Rubric</w:t>
      </w:r>
      <w:proofErr w:type="spellEnd"/>
      <w:r w:rsidRPr="00F3308E">
        <w:rPr>
          <w:rStyle w:val="normaltextrun"/>
          <w:rFonts w:eastAsia="Arial"/>
          <w:szCs w:val="24"/>
        </w:rPr>
        <w:t xml:space="preserve"> </w:t>
      </w:r>
      <w:proofErr w:type="spellStart"/>
      <w:r w:rsidRPr="00F3308E">
        <w:rPr>
          <w:rStyle w:val="normaltextrun"/>
          <w:rFonts w:eastAsia="Arial"/>
          <w:szCs w:val="24"/>
        </w:rPr>
        <w:t>Manager</w:t>
      </w:r>
      <w:proofErr w:type="spellEnd"/>
    </w:p>
    <w:p w14:paraId="7660FBF0" w14:textId="77777777" w:rsidR="00F454A0" w:rsidRPr="00F3308E" w:rsidRDefault="00F454A0" w:rsidP="00A07392">
      <w:pPr>
        <w:pStyle w:val="ListParagraph"/>
        <w:numPr>
          <w:ilvl w:val="0"/>
          <w:numId w:val="22"/>
        </w:numPr>
        <w:rPr>
          <w:rStyle w:val="normaltextrun"/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Dewiswch </w:t>
      </w:r>
      <w:proofErr w:type="spellStart"/>
      <w:r w:rsidRPr="00F3308E">
        <w:rPr>
          <w:rStyle w:val="normaltextrun"/>
          <w:rFonts w:eastAsia="Arial"/>
          <w:szCs w:val="24"/>
        </w:rPr>
        <w:t>Create</w:t>
      </w:r>
      <w:proofErr w:type="spellEnd"/>
      <w:r w:rsidRPr="00F3308E">
        <w:rPr>
          <w:rStyle w:val="normaltextrun"/>
          <w:rFonts w:eastAsia="Arial"/>
          <w:szCs w:val="24"/>
        </w:rPr>
        <w:t xml:space="preserve"> </w:t>
      </w:r>
      <w:proofErr w:type="spellStart"/>
      <w:r w:rsidRPr="00F3308E">
        <w:rPr>
          <w:rStyle w:val="normaltextrun"/>
          <w:rFonts w:eastAsia="Arial"/>
          <w:szCs w:val="24"/>
        </w:rPr>
        <w:t>new</w:t>
      </w:r>
      <w:proofErr w:type="spellEnd"/>
      <w:r w:rsidRPr="00F3308E">
        <w:rPr>
          <w:rStyle w:val="normaltextrun"/>
          <w:rFonts w:eastAsia="Arial"/>
          <w:szCs w:val="24"/>
        </w:rPr>
        <w:t xml:space="preserve"> </w:t>
      </w:r>
      <w:proofErr w:type="spellStart"/>
      <w:r w:rsidRPr="00F3308E">
        <w:rPr>
          <w:rStyle w:val="normaltextrun"/>
          <w:rFonts w:eastAsia="Arial"/>
          <w:szCs w:val="24"/>
        </w:rPr>
        <w:t>Rubric</w:t>
      </w:r>
      <w:proofErr w:type="spellEnd"/>
      <w:r w:rsidRPr="00F3308E">
        <w:rPr>
          <w:rStyle w:val="normaltextrun"/>
          <w:szCs w:val="24"/>
        </w:rPr>
        <w:t> </w:t>
      </w:r>
    </w:p>
    <w:p w14:paraId="01AE1AA1" w14:textId="77777777" w:rsidR="00F454A0" w:rsidRPr="00F3308E" w:rsidRDefault="00F454A0" w:rsidP="00A07392">
      <w:pPr>
        <w:pStyle w:val="ListParagraph"/>
        <w:numPr>
          <w:ilvl w:val="0"/>
          <w:numId w:val="22"/>
        </w:numPr>
        <w:rPr>
          <w:rStyle w:val="eop"/>
          <w:rFonts w:eastAsia="Arial"/>
          <w:szCs w:val="24"/>
        </w:rPr>
      </w:pPr>
      <w:r w:rsidRPr="00F3308E">
        <w:rPr>
          <w:szCs w:val="24"/>
        </w:rPr>
        <w:t>Ar waelod y dudalen dewiswch yr opsiwn sgorio cyfarwyddyd (gweler</w:t>
      </w:r>
      <w:r w:rsidRPr="00F3308E">
        <w:rPr>
          <w:rStyle w:val="normaltextrun"/>
          <w:rFonts w:eastAsia="Arial"/>
          <w:szCs w:val="24"/>
        </w:rPr>
        <w:t xml:space="preserve"> </w:t>
      </w:r>
      <w:r w:rsidRPr="00F3308E">
        <w:rPr>
          <w:rStyle w:val="normaltextrun"/>
          <w:rFonts w:eastAsia="Arial"/>
          <w:color w:val="0000FF"/>
          <w:szCs w:val="24"/>
          <w:u w:val="single"/>
        </w:rPr>
        <w:t>FAQ 705</w:t>
      </w:r>
      <w:r w:rsidRPr="00F3308E">
        <w:rPr>
          <w:rStyle w:val="normaltextrun"/>
          <w:rFonts w:eastAsia="Arial"/>
          <w:szCs w:val="24"/>
        </w:rPr>
        <w:t xml:space="preserve"> i weld y gwahanol fathau o gyfarwyddyd sydd ar gael i chi. </w:t>
      </w:r>
    </w:p>
    <w:p w14:paraId="0F405075" w14:textId="77777777" w:rsidR="00F454A0" w:rsidRPr="00F3308E" w:rsidRDefault="00F454A0" w:rsidP="00A07392">
      <w:pPr>
        <w:pStyle w:val="ListParagraph"/>
        <w:numPr>
          <w:ilvl w:val="0"/>
          <w:numId w:val="22"/>
        </w:numPr>
        <w:rPr>
          <w:szCs w:val="24"/>
        </w:rPr>
      </w:pPr>
      <w:r w:rsidRPr="00F3308E">
        <w:rPr>
          <w:rStyle w:val="normaltextrun"/>
          <w:rFonts w:eastAsia="Arial"/>
          <w:szCs w:val="24"/>
        </w:rPr>
        <w:t>Ychwanegwch enw i’r cyfarwyddyd ar frig y dudalen</w:t>
      </w:r>
      <w:r w:rsidRPr="00F3308E">
        <w:rPr>
          <w:rStyle w:val="eop"/>
          <w:rFonts w:eastAsia="Arial"/>
          <w:szCs w:val="24"/>
        </w:rPr>
        <w:t> </w:t>
      </w:r>
    </w:p>
    <w:p w14:paraId="14B42700" w14:textId="2CF84BCF" w:rsidR="00F454A0" w:rsidRPr="00F3308E" w:rsidRDefault="00F454A0" w:rsidP="00F454A0">
      <w:pPr>
        <w:pStyle w:val="ListParagraph"/>
        <w:numPr>
          <w:ilvl w:val="0"/>
          <w:numId w:val="22"/>
        </w:numPr>
        <w:rPr>
          <w:rStyle w:val="normaltextrun"/>
          <w:szCs w:val="24"/>
        </w:rPr>
      </w:pPr>
      <w:r w:rsidRPr="00F3308E">
        <w:rPr>
          <w:rStyle w:val="normaltextrun"/>
          <w:rFonts w:eastAsia="Arial"/>
          <w:szCs w:val="24"/>
        </w:rPr>
        <w:t xml:space="preserve">Llenwch y manylion </w:t>
      </w:r>
      <w:r w:rsidRPr="00F3308E">
        <w:rPr>
          <w:rStyle w:val="normaltextrun"/>
          <w:rFonts w:eastAsia="Arial"/>
          <w:b/>
          <w:szCs w:val="24"/>
        </w:rPr>
        <w:t xml:space="preserve">Criteria / </w:t>
      </w:r>
      <w:proofErr w:type="spellStart"/>
      <w:r w:rsidRPr="00F3308E">
        <w:rPr>
          <w:rStyle w:val="normaltextrun"/>
          <w:rFonts w:eastAsia="Arial"/>
          <w:b/>
          <w:szCs w:val="24"/>
        </w:rPr>
        <w:t>Scales</w:t>
      </w:r>
      <w:proofErr w:type="spellEnd"/>
      <w:r w:rsidRPr="00F3308E">
        <w:rPr>
          <w:rStyle w:val="normaltextrun"/>
          <w:rFonts w:eastAsia="Arial"/>
          <w:szCs w:val="24"/>
        </w:rPr>
        <w:t xml:space="preserve"> gan ddibynnu ar ofynion y cyfarwyddyd</w:t>
      </w:r>
      <w:r w:rsidRPr="00F3308E">
        <w:rPr>
          <w:rStyle w:val="eop"/>
          <w:rFonts w:eastAsia="Arial"/>
          <w:szCs w:val="24"/>
        </w:rPr>
        <w:t> </w:t>
      </w:r>
    </w:p>
    <w:p w14:paraId="17BDD682" w14:textId="39052047" w:rsidR="00F454A0" w:rsidRPr="00F3308E" w:rsidRDefault="00F454A0" w:rsidP="00A07392">
      <w:pPr>
        <w:pStyle w:val="ListParagraph"/>
        <w:numPr>
          <w:ilvl w:val="0"/>
          <w:numId w:val="22"/>
        </w:numPr>
        <w:rPr>
          <w:rStyle w:val="normaltextrun"/>
          <w:rFonts w:eastAsia="Arial"/>
          <w:szCs w:val="24"/>
        </w:rPr>
      </w:pPr>
      <w:r w:rsidRPr="00F3308E">
        <w:rPr>
          <w:rStyle w:val="normaltextrun"/>
          <w:rFonts w:eastAsia="Arial"/>
          <w:szCs w:val="24"/>
        </w:rPr>
        <w:t>Ychwanegwch feini prawf a graddfeydd gan ddefnyddio’r symbol plws:</w:t>
      </w:r>
    </w:p>
    <w:p w14:paraId="0090E3D4" w14:textId="36C18A91" w:rsidR="00F454A0" w:rsidRPr="00F3308E" w:rsidRDefault="00A07392" w:rsidP="00A07392">
      <w:pPr>
        <w:rPr>
          <w:rFonts w:eastAsia="Arial"/>
          <w:sz w:val="22"/>
        </w:rPr>
      </w:pPr>
      <w:r w:rsidRPr="00F3308E">
        <w:rPr>
          <w:noProof/>
        </w:rPr>
        <w:lastRenderedPageBreak/>
        <w:drawing>
          <wp:inline distT="0" distB="0" distL="0" distR="0" wp14:anchorId="12F08867" wp14:editId="20FA6080">
            <wp:extent cx="419100" cy="365760"/>
            <wp:effectExtent l="0" t="0" r="0" b="0"/>
            <wp:docPr id="4" name="Picture 4" descr="Symbol plws i ddangos yr eicon ychwanegu cyfarwyddy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ymbol plws i ddangos yr eicon ychwanegu cyfarwyddyd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4A0" w:rsidRPr="00F3308E">
        <w:rPr>
          <w:rStyle w:val="eop"/>
          <w:rFonts w:eastAsia="Arial"/>
          <w:sz w:val="22"/>
        </w:rPr>
        <w:t> </w:t>
      </w:r>
    </w:p>
    <w:p w14:paraId="5180E946" w14:textId="77777777" w:rsidR="00F454A0" w:rsidRPr="00F3308E" w:rsidRDefault="00F454A0" w:rsidP="00F3308E">
      <w:pPr>
        <w:pStyle w:val="ListParagraph"/>
        <w:numPr>
          <w:ilvl w:val="0"/>
          <w:numId w:val="22"/>
        </w:numPr>
      </w:pPr>
      <w:r w:rsidRPr="00F3308E">
        <w:t xml:space="preserve">Cliciwch ar </w:t>
      </w:r>
      <w:proofErr w:type="spellStart"/>
      <w:r w:rsidRPr="00F3308E">
        <w:t>Save</w:t>
      </w:r>
      <w:proofErr w:type="spellEnd"/>
      <w:r w:rsidRPr="00F3308E">
        <w:t xml:space="preserve"> i gymhwyso’r newidiadau i’r cyfarwyddyd </w:t>
      </w:r>
    </w:p>
    <w:p w14:paraId="5981F12E" w14:textId="77777777" w:rsidR="00F454A0" w:rsidRPr="00F3308E" w:rsidRDefault="00F454A0" w:rsidP="0078193D">
      <w:r w:rsidRPr="0078193D">
        <w:t xml:space="preserve">Am </w:t>
      </w:r>
      <w:r w:rsidRPr="00F3308E">
        <w:t xml:space="preserve">rhagor o wybodaeth, gweler </w:t>
      </w:r>
      <w:hyperlink r:id="rId17" w:history="1">
        <w:r w:rsidRPr="00F3308E">
          <w:rPr>
            <w:rStyle w:val="Hyperlink"/>
          </w:rPr>
          <w:t xml:space="preserve">Cwestiwn Cyffredin: Sut mae creu cyfarwyddyd yn </w:t>
        </w:r>
        <w:proofErr w:type="spellStart"/>
        <w:r w:rsidRPr="00F3308E">
          <w:rPr>
            <w:rStyle w:val="Hyperlink"/>
          </w:rPr>
          <w:t>Turnitin</w:t>
        </w:r>
        <w:proofErr w:type="spellEnd"/>
      </w:hyperlink>
      <w:r w:rsidRPr="00F3308E">
        <w:t xml:space="preserve">. </w:t>
      </w:r>
    </w:p>
    <w:p w14:paraId="690E5357" w14:textId="77777777" w:rsidR="00F454A0" w:rsidRPr="00F3308E" w:rsidRDefault="00F454A0" w:rsidP="00F3308E">
      <w:pPr>
        <w:pStyle w:val="Heading1"/>
      </w:pPr>
      <w:bookmarkStart w:id="4" w:name="_Toc205363459"/>
      <w:r w:rsidRPr="00F3308E">
        <w:t xml:space="preserve">Sut mae marcio aseiniad yn </w:t>
      </w:r>
      <w:proofErr w:type="spellStart"/>
      <w:r w:rsidRPr="00F3308E">
        <w:t>Turnitin</w:t>
      </w:r>
      <w:proofErr w:type="spellEnd"/>
      <w:r w:rsidRPr="00F3308E">
        <w:t>?</w:t>
      </w:r>
      <w:bookmarkEnd w:id="4"/>
    </w:p>
    <w:p w14:paraId="65A02471" w14:textId="77777777" w:rsidR="00F454A0" w:rsidRPr="00F3308E" w:rsidRDefault="00F454A0" w:rsidP="00F3308E">
      <w:r w:rsidRPr="00F3308E">
        <w:t>Rydym yn argymell dechrau marcio ar ôl y dyddiad olaf i gyflwyno er mwyn atal myfyrwyr rhag ysgrifennu ar eu haseiniadau.  </w:t>
      </w:r>
    </w:p>
    <w:p w14:paraId="4BA2FC36" w14:textId="77777777" w:rsidR="00F454A0" w:rsidRPr="00F3308E" w:rsidRDefault="00F454A0" w:rsidP="00F454A0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>Ewch i’r cwrs rydych yn ei farcio</w:t>
      </w:r>
    </w:p>
    <w:p w14:paraId="46B27271" w14:textId="77777777" w:rsidR="00F454A0" w:rsidRPr="00F3308E" w:rsidRDefault="00F454A0" w:rsidP="00F454A0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Ewch i’r ardal lle mae’r man cyflwyno wedi’i greu (fel arfer o fewn </w:t>
      </w:r>
      <w:r w:rsidRPr="00F3308E">
        <w:rPr>
          <w:rFonts w:eastAsia="Calibri"/>
          <w:b/>
          <w:bCs/>
          <w:color w:val="000000" w:themeColor="text1"/>
        </w:rPr>
        <w:t>Aseiniad ac Adborth</w:t>
      </w:r>
      <w:r w:rsidRPr="00F3308E">
        <w:rPr>
          <w:rFonts w:eastAsia="Calibri"/>
          <w:color w:val="000000" w:themeColor="text1"/>
        </w:rPr>
        <w:t>)</w:t>
      </w:r>
    </w:p>
    <w:p w14:paraId="46DD3630" w14:textId="77777777" w:rsidR="00F454A0" w:rsidRPr="00F3308E" w:rsidRDefault="00F454A0" w:rsidP="00F454A0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0F3308E">
        <w:rPr>
          <w:rFonts w:eastAsia="Calibri"/>
          <w:color w:val="000000" w:themeColor="text1"/>
        </w:rPr>
        <w:t xml:space="preserve">Cliciwch ar fan cyflwyno </w:t>
      </w:r>
      <w:proofErr w:type="spellStart"/>
      <w:r w:rsidRPr="00F3308E">
        <w:rPr>
          <w:rFonts w:eastAsia="Calibri"/>
          <w:color w:val="000000" w:themeColor="text1"/>
        </w:rPr>
        <w:t>Turnitin</w:t>
      </w:r>
      <w:proofErr w:type="spellEnd"/>
      <w:r w:rsidRPr="00F3308E">
        <w:rPr>
          <w:rFonts w:eastAsia="Calibri"/>
          <w:color w:val="000000" w:themeColor="text1"/>
        </w:rPr>
        <w:t xml:space="preserve"> a bydd y mewnflwch aseiniadau yn agor mewn ffenest newydd:                                                                      </w:t>
      </w:r>
    </w:p>
    <w:p w14:paraId="2F74A0D0" w14:textId="77777777" w:rsidR="00F454A0" w:rsidRPr="00F3308E" w:rsidRDefault="00F454A0" w:rsidP="00F3308E">
      <w:pPr>
        <w:rPr>
          <w:rFonts w:eastAsiaTheme="minorEastAsia"/>
          <w:color w:val="000000" w:themeColor="text1"/>
        </w:rPr>
      </w:pPr>
      <w:r w:rsidRPr="00F3308E">
        <w:rPr>
          <w:noProof/>
        </w:rPr>
        <w:drawing>
          <wp:inline distT="0" distB="0" distL="0" distR="0" wp14:anchorId="7297B0EF" wp14:editId="01235D1F">
            <wp:extent cx="6015990" cy="1517650"/>
            <wp:effectExtent l="19050" t="19050" r="22860" b="25400"/>
            <wp:docPr id="1912907658" name="Picture 1912907658" descr="Mewnflwch aseiniadau yn Turnitin. Mae pob myfyriwr ar res wahanol, gyda theitl eu papur, rhif adnabod eu papur, dyddiad ac amser lanlwytho, a yw myfyrwyr wedi edrych ar yr hyn maent wedi’i gyflwyno, pensil y radd, sgôr tebygrwydd, baneri, opsiyn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07658" name="Picture 1912907658" descr="Mewnflwch aseiniadau yn Turnitin. Mae pob myfyriwr ar res wahanol, gyda theitl eu papur, rhif adnabod eu papur, dyddiad ac amser lanlwytho, a yw myfyrwyr wedi edrych ar yr hyn maent wedi’i gyflwyno, pensil y radd, sgôr tebygrwydd, baneri, opsiynau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1517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37E2A6" w14:textId="2D5359FF" w:rsidR="00F3308E" w:rsidRPr="00F3308E" w:rsidRDefault="00F454A0" w:rsidP="00F3308E">
      <w:pPr>
        <w:pStyle w:val="ListParagraph"/>
        <w:numPr>
          <w:ilvl w:val="0"/>
          <w:numId w:val="15"/>
        </w:numPr>
        <w:rPr>
          <w:rFonts w:eastAsia="Calibri"/>
          <w:color w:val="000000" w:themeColor="text1"/>
        </w:rPr>
      </w:pPr>
      <w:r w:rsidRPr="00F3308E">
        <w:rPr>
          <w:rFonts w:eastAsia="Calibri"/>
          <w:color w:val="000000" w:themeColor="text1"/>
        </w:rPr>
        <w:t>I roi marc i aseiniad, dewiswch eicon y pensil:</w:t>
      </w:r>
    </w:p>
    <w:p w14:paraId="4C899B13" w14:textId="2E6C063B" w:rsidR="00F454A0" w:rsidRPr="00F3308E" w:rsidRDefault="00F454A0" w:rsidP="00F3308E">
      <w:r w:rsidRPr="00F3308E">
        <w:rPr>
          <w:noProof/>
        </w:rPr>
        <w:drawing>
          <wp:inline distT="0" distB="0" distL="0" distR="0" wp14:anchorId="7CF0A84B" wp14:editId="42945ED1">
            <wp:extent cx="1447800" cy="914400"/>
            <wp:effectExtent l="19050" t="19050" r="19050" b="19050"/>
            <wp:docPr id="6" name="Picture 6" descr="yr eicon pensil wedi’i amlygu yn y mewnflwch Aseinia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yr eicon pensil wedi’i amlygu yn y mewnflwch Aseiniadau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DEE29F" w14:textId="77777777" w:rsidR="00F454A0" w:rsidRPr="00F3308E" w:rsidRDefault="00F454A0" w:rsidP="00F454A0">
      <w:pPr>
        <w:pStyle w:val="ListParagraph"/>
        <w:numPr>
          <w:ilvl w:val="0"/>
          <w:numId w:val="15"/>
        </w:numPr>
        <w:ind w:right="1513"/>
        <w:rPr>
          <w:rFonts w:eastAsia="Calibri"/>
          <w:color w:val="000000" w:themeColor="text1"/>
        </w:rPr>
      </w:pPr>
      <w:r w:rsidRPr="00F3308E">
        <w:t>Bydd yr aseiniad yn agor yn y stiwdio adborth i chi farcio a gadael adborth</w:t>
      </w:r>
      <w:r w:rsidRPr="00F3308E">
        <w:rPr>
          <w:rFonts w:eastAsia="Calibri"/>
        </w:rPr>
        <w:t xml:space="preserve">. </w:t>
      </w:r>
    </w:p>
    <w:p w14:paraId="05A8D444" w14:textId="77777777" w:rsidR="00F454A0" w:rsidRPr="00F3308E" w:rsidRDefault="00F454A0" w:rsidP="00F454A0">
      <w:pPr>
        <w:pStyle w:val="Heading2"/>
        <w:rPr>
          <w:rFonts w:ascii="Aptos" w:hAnsi="Aptos" w:cs="Arial"/>
        </w:rPr>
      </w:pPr>
    </w:p>
    <w:p w14:paraId="38E3FAC3" w14:textId="77777777" w:rsidR="00F454A0" w:rsidRPr="00F3308E" w:rsidRDefault="00F454A0" w:rsidP="00F454A0">
      <w:pPr>
        <w:pStyle w:val="Heading2"/>
        <w:rPr>
          <w:rFonts w:ascii="Aptos" w:hAnsi="Aptos" w:cs="Arial"/>
        </w:rPr>
      </w:pPr>
      <w:bookmarkStart w:id="5" w:name="_Toc205363460"/>
      <w:r w:rsidRPr="00F3308E">
        <w:rPr>
          <w:rFonts w:ascii="Aptos" w:hAnsi="Aptos" w:cs="Arial"/>
        </w:rPr>
        <w:t>Gwirio’r sgôr tebygrwydd</w:t>
      </w:r>
      <w:bookmarkEnd w:id="5"/>
    </w:p>
    <w:p w14:paraId="1D17DE50" w14:textId="77777777" w:rsidR="00F454A0" w:rsidRPr="00F3308E" w:rsidRDefault="00F454A0" w:rsidP="00F454A0">
      <w:pPr>
        <w:rPr>
          <w:rStyle w:val="eop"/>
          <w:color w:val="000000"/>
          <w:shd w:val="clear" w:color="auto" w:fill="FFFFFF"/>
        </w:rPr>
      </w:pPr>
      <w:r w:rsidRPr="00F3308E">
        <w:rPr>
          <w:rStyle w:val="normaltextrun"/>
          <w:color w:val="000000"/>
          <w:shd w:val="clear" w:color="auto" w:fill="FFFFFF"/>
        </w:rPr>
        <w:t xml:space="preserve">Mae gan </w:t>
      </w:r>
      <w:proofErr w:type="spellStart"/>
      <w:r w:rsidRPr="00F3308E">
        <w:rPr>
          <w:rStyle w:val="normaltextrun"/>
          <w:color w:val="000000"/>
          <w:shd w:val="clear" w:color="auto" w:fill="FFFFFF"/>
        </w:rPr>
        <w:t>Turnitin</w:t>
      </w:r>
      <w:proofErr w:type="spellEnd"/>
      <w:r w:rsidRPr="00F3308E">
        <w:rPr>
          <w:rStyle w:val="normaltextrun"/>
          <w:color w:val="000000"/>
          <w:shd w:val="clear" w:color="auto" w:fill="FFFFFF"/>
        </w:rPr>
        <w:t xml:space="preserve"> wiriwr adroddiad tebygrwydd cynwysedig. Mae’n ffwythiant cydweddu testun ac nid yn declyn canfod llên-ladrad:</w:t>
      </w:r>
      <w:r w:rsidRPr="00F3308E">
        <w:rPr>
          <w:rStyle w:val="eop"/>
          <w:color w:val="000000"/>
          <w:shd w:val="clear" w:color="auto" w:fill="FFFFFF"/>
        </w:rPr>
        <w:t> </w:t>
      </w:r>
    </w:p>
    <w:p w14:paraId="37B863E0" w14:textId="77777777" w:rsidR="00F454A0" w:rsidRPr="00F3308E" w:rsidRDefault="00F454A0" w:rsidP="00F454A0">
      <w:r w:rsidRPr="00F3308E">
        <w:rPr>
          <w:noProof/>
        </w:rPr>
        <w:drawing>
          <wp:inline distT="0" distB="0" distL="0" distR="0" wp14:anchorId="2663DC37" wp14:editId="600401F2">
            <wp:extent cx="6137910" cy="643843"/>
            <wp:effectExtent l="19050" t="19050" r="15240" b="23495"/>
            <wp:docPr id="9" name="Picture 9" descr="Llun o fewnflwch Turnitin yn dangos y Sgôr Tebygrwydd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lun o fewnflwch Turnitin yn dangos y Sgôr Tebygrwydd wedi’i amlygu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8482" cy="657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308064" w14:textId="77777777" w:rsidR="00F454A0" w:rsidRPr="00F3308E" w:rsidRDefault="00F454A0" w:rsidP="00F3308E">
      <w:r w:rsidRPr="00F3308E">
        <w:t xml:space="preserve">Mae Adroddiad Tebygrwydd yn dangos cydweddiad neu debygrwydd testunol rhwng yr aseiniad a gyflwynwyd ar </w:t>
      </w:r>
      <w:proofErr w:type="spellStart"/>
      <w:r w:rsidRPr="00F3308E">
        <w:t>Turnitin</w:t>
      </w:r>
      <w:proofErr w:type="spellEnd"/>
      <w:r w:rsidRPr="00F3308E">
        <w:t xml:space="preserve"> ac amrywiaeth o ffynonellau ar-lein gan gynnwys banc </w:t>
      </w:r>
      <w:proofErr w:type="spellStart"/>
      <w:r w:rsidRPr="00F3308E">
        <w:t>Turnitin</w:t>
      </w:r>
      <w:proofErr w:type="spellEnd"/>
      <w:r w:rsidRPr="00F3308E">
        <w:t xml:space="preserve"> ei hun o waith a gyflwynwyd yn flaenorol. Mae ffynonellau ar-lein </w:t>
      </w:r>
      <w:proofErr w:type="spellStart"/>
      <w:r w:rsidRPr="00F3308E">
        <w:t>Turnitin</w:t>
      </w:r>
      <w:proofErr w:type="spellEnd"/>
      <w:r w:rsidRPr="00F3308E">
        <w:t xml:space="preserve"> yn cynnwys: </w:t>
      </w:r>
      <w:proofErr w:type="spellStart"/>
      <w:r w:rsidRPr="00F3308E">
        <w:t>gweddalennau</w:t>
      </w:r>
      <w:proofErr w:type="spellEnd"/>
      <w:r w:rsidRPr="00F3308E">
        <w:t xml:space="preserve">, melinau traethodau, cyfnodolion ar-lein, erthyglau a chyhoeddiadau. Caiff y sgan ei gynhyrchu pan fydd yr aseiniad wedi’i gyflwyno i </w:t>
      </w:r>
      <w:proofErr w:type="spellStart"/>
      <w:r w:rsidRPr="00F3308E">
        <w:t>Turnitin</w:t>
      </w:r>
      <w:proofErr w:type="spellEnd"/>
      <w:r w:rsidRPr="00F3308E">
        <w:t xml:space="preserve">. </w:t>
      </w:r>
    </w:p>
    <w:p w14:paraId="6ABA3B0A" w14:textId="77777777" w:rsidR="00F454A0" w:rsidRPr="00F3308E" w:rsidRDefault="00F454A0" w:rsidP="00F454A0">
      <w:pPr>
        <w:spacing w:after="0" w:line="240" w:lineRule="auto"/>
        <w:textAlignment w:val="baseline"/>
        <w:rPr>
          <w:rFonts w:eastAsia="Times New Roman"/>
          <w:lang w:eastAsia="en-GB"/>
        </w:rPr>
      </w:pPr>
    </w:p>
    <w:p w14:paraId="0577F01D" w14:textId="77777777" w:rsidR="00F454A0" w:rsidRDefault="00F454A0" w:rsidP="00F454A0">
      <w:pPr>
        <w:spacing w:after="0" w:line="240" w:lineRule="auto"/>
        <w:textAlignment w:val="baseline"/>
        <w:rPr>
          <w:rFonts w:eastAsia="Times New Roman"/>
          <w:lang w:eastAsia="en-GB"/>
        </w:rPr>
      </w:pPr>
      <w:r w:rsidRPr="00F3308E">
        <w:rPr>
          <w:rFonts w:eastAsia="Times New Roman"/>
          <w:lang w:eastAsia="en-GB"/>
        </w:rPr>
        <w:t>Mae’r testun sy’n cydweddu yn ymddangos fel canran. I weld yr adroddiad tebygrwydd: </w:t>
      </w:r>
    </w:p>
    <w:p w14:paraId="18E43A7E" w14:textId="77777777" w:rsidR="00F3308E" w:rsidRPr="00F3308E" w:rsidRDefault="00F3308E" w:rsidP="00F454A0">
      <w:pPr>
        <w:spacing w:after="0" w:line="240" w:lineRule="auto"/>
        <w:textAlignment w:val="baseline"/>
        <w:rPr>
          <w:rFonts w:eastAsia="Times New Roman"/>
          <w:lang w:eastAsia="en-GB"/>
        </w:rPr>
      </w:pPr>
    </w:p>
    <w:p w14:paraId="65433737" w14:textId="77777777" w:rsidR="00F454A0" w:rsidRPr="00F3308E" w:rsidRDefault="00F454A0" w:rsidP="00F454A0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lang w:eastAsia="en-GB"/>
        </w:rPr>
      </w:pPr>
      <w:r w:rsidRPr="00F3308E">
        <w:rPr>
          <w:rFonts w:eastAsia="Times New Roman"/>
          <w:lang w:eastAsia="en-GB"/>
        </w:rPr>
        <w:t xml:space="preserve">Cliciwch ar y </w:t>
      </w:r>
      <w:r w:rsidRPr="00F3308E">
        <w:rPr>
          <w:rFonts w:eastAsia="Times New Roman"/>
          <w:b/>
          <w:bCs/>
          <w:lang w:eastAsia="en-GB"/>
        </w:rPr>
        <w:t xml:space="preserve">Canran, </w:t>
      </w:r>
      <w:r w:rsidRPr="00F3308E">
        <w:rPr>
          <w:rFonts w:eastAsia="Times New Roman"/>
          <w:bCs/>
          <w:lang w:eastAsia="en-GB"/>
        </w:rPr>
        <w:t xml:space="preserve">bydd hyn yn agor y </w:t>
      </w:r>
      <w:proofErr w:type="spellStart"/>
      <w:r w:rsidRPr="00F3308E">
        <w:rPr>
          <w:rFonts w:eastAsia="Times New Roman"/>
          <w:bCs/>
          <w:lang w:eastAsia="en-GB"/>
        </w:rPr>
        <w:t>Syllwr</w:t>
      </w:r>
      <w:proofErr w:type="spellEnd"/>
      <w:r w:rsidRPr="00F3308E">
        <w:rPr>
          <w:rFonts w:eastAsia="Times New Roman"/>
          <w:bCs/>
          <w:lang w:eastAsia="en-GB"/>
        </w:rPr>
        <w:t xml:space="preserve"> Dogfennau</w:t>
      </w:r>
      <w:r w:rsidRPr="00F3308E">
        <w:rPr>
          <w:rFonts w:eastAsia="Times New Roman"/>
          <w:lang w:eastAsia="en-GB"/>
        </w:rPr>
        <w:t> </w:t>
      </w:r>
    </w:p>
    <w:p w14:paraId="5EAA1909" w14:textId="77777777" w:rsidR="00F454A0" w:rsidRPr="00F3308E" w:rsidRDefault="00F454A0" w:rsidP="00F454A0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lang w:eastAsia="en-GB"/>
        </w:rPr>
      </w:pPr>
      <w:r w:rsidRPr="00F3308E">
        <w:rPr>
          <w:rFonts w:eastAsia="Times New Roman"/>
          <w:lang w:eastAsia="en-GB"/>
        </w:rPr>
        <w:t>I weld y ffynonellau, cliciwch ar y rhif yn y blwch coch:  </w:t>
      </w:r>
    </w:p>
    <w:p w14:paraId="1EC4B2AF" w14:textId="77777777" w:rsidR="00F454A0" w:rsidRPr="00F3308E" w:rsidRDefault="00F454A0" w:rsidP="003A2656">
      <w:r w:rsidRPr="00F3308E">
        <w:rPr>
          <w:noProof/>
        </w:rPr>
        <w:drawing>
          <wp:inline distT="0" distB="0" distL="0" distR="0" wp14:anchorId="14CB8432" wp14:editId="52E361E5">
            <wp:extent cx="533400" cy="1838325"/>
            <wp:effectExtent l="19050" t="19050" r="19050" b="28575"/>
            <wp:docPr id="10" name="Picture 10" descr="Sgôr tebygrwydd yn dangos canran yr aseiniad sy’n cydweddu â ffynonellau eraill.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gôr tebygrwydd yn dangos canran yr aseiniad sy’n cydweddu â ffynonellau eraill.]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DE3470" w14:textId="77777777" w:rsidR="00F454A0" w:rsidRPr="004D2BD3" w:rsidRDefault="00F454A0" w:rsidP="00BE63D5">
      <w:pPr>
        <w:pStyle w:val="Heading2"/>
      </w:pPr>
      <w:bookmarkStart w:id="6" w:name="_Toc205363461"/>
      <w:r w:rsidRPr="004D2BD3">
        <w:t>Sut mae dehongli Sgôr Tebygrwydd?</w:t>
      </w:r>
      <w:bookmarkEnd w:id="6"/>
    </w:p>
    <w:p w14:paraId="0F8E9165" w14:textId="77777777" w:rsidR="00F454A0" w:rsidRPr="00F3308E" w:rsidRDefault="00F454A0" w:rsidP="004D2BD3">
      <w:r w:rsidRPr="004D2BD3">
        <w:t xml:space="preserve">Pan fyddwch yn y rhyngwyneb stiwdio adborth, gallwch ehangu’r sgôr tebygrwydd i ddangos y </w:t>
      </w:r>
      <w:proofErr w:type="spellStart"/>
      <w:r w:rsidRPr="004D2BD3">
        <w:t>Match</w:t>
      </w:r>
      <w:proofErr w:type="spellEnd"/>
      <w:r w:rsidRPr="004D2BD3">
        <w:t xml:space="preserve"> </w:t>
      </w:r>
      <w:proofErr w:type="spellStart"/>
      <w:r w:rsidRPr="004D2BD3">
        <w:t>Overview</w:t>
      </w:r>
      <w:proofErr w:type="spellEnd"/>
      <w:r w:rsidRPr="004D2BD3">
        <w:t>. Mae hwn yn nodi’r canran o</w:t>
      </w:r>
      <w:r w:rsidRPr="00F3308E">
        <w:t xml:space="preserve"> ffynonellau eraill y mae’r aseiniad wedi’i ddefnyddio:</w:t>
      </w:r>
    </w:p>
    <w:p w14:paraId="6B6C87F6" w14:textId="77777777" w:rsidR="00F454A0" w:rsidRPr="00F3308E" w:rsidRDefault="00F454A0" w:rsidP="00F454A0">
      <w:pPr>
        <w:ind w:right="3947"/>
      </w:pPr>
      <w:r w:rsidRPr="00F3308E">
        <w:rPr>
          <w:noProof/>
        </w:rPr>
        <w:lastRenderedPageBreak/>
        <w:drawing>
          <wp:inline distT="0" distB="0" distL="0" distR="0" wp14:anchorId="04DF89A3" wp14:editId="38CC70EB">
            <wp:extent cx="2218594" cy="3188970"/>
            <wp:effectExtent l="19050" t="19050" r="10795" b="11430"/>
            <wp:docPr id="11" name="Picture 11" descr="Sgorau tebygrwydd yn dangos canran yr aseiniad sy’n cydweddu.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gorau tebygrwydd yn dangos canran yr aseiniad sy’n cydweddu.]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594" cy="3188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E3F698" w14:textId="77777777" w:rsidR="00F454A0" w:rsidRPr="004D2BD3" w:rsidRDefault="00F454A0" w:rsidP="004D2BD3">
      <w:r w:rsidRPr="004D2BD3">
        <w:t>Bydd clicio ar ffynhonnell yn llywio i’r rhan o’r aseiniad ble caiff ei defnyddio.</w:t>
      </w:r>
    </w:p>
    <w:p w14:paraId="5F78116A" w14:textId="77777777" w:rsidR="00F454A0" w:rsidRPr="004D2BD3" w:rsidRDefault="00F454A0" w:rsidP="004D2BD3">
      <w:r w:rsidRPr="004D2BD3">
        <w:t xml:space="preserve">Bydd y testun sy’n cydweddu yn cael ei amlygu a bydd naidlen yn ymddangos i ddangos y ffynhonnell wreiddiol y cafodd yr aseiniad ei gydweddu â hi. </w:t>
      </w:r>
    </w:p>
    <w:p w14:paraId="42E022DE" w14:textId="77777777" w:rsidR="00F454A0" w:rsidRPr="00F3308E" w:rsidRDefault="00F454A0" w:rsidP="00F454A0">
      <w:pPr>
        <w:ind w:right="4372"/>
      </w:pPr>
      <w:r w:rsidRPr="00F3308E">
        <w:rPr>
          <w:noProof/>
        </w:rPr>
        <w:drawing>
          <wp:inline distT="0" distB="0" distL="0" distR="0" wp14:anchorId="0CA12DC3" wp14:editId="419E5659">
            <wp:extent cx="5932170" cy="2901950"/>
            <wp:effectExtent l="19050" t="19050" r="11430" b="12700"/>
            <wp:docPr id="12" name="Picture 12" descr="sgrinlun o destun sy’n cydweddu yn yr Adroddiad Tebygrwy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grinlun o destun sy’n cydweddu yn yr Adroddiad Tebygrwydd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12038"/>
                    <a:stretch/>
                  </pic:blipFill>
                  <pic:spPr bwMode="auto">
                    <a:xfrm>
                      <a:off x="0" y="0"/>
                      <a:ext cx="5932170" cy="2901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67F02" w14:textId="77777777" w:rsidR="00F454A0" w:rsidRPr="00F3308E" w:rsidRDefault="00F454A0" w:rsidP="00F454A0">
      <w:pPr>
        <w:ind w:right="4372"/>
      </w:pPr>
    </w:p>
    <w:p w14:paraId="2D6339D5" w14:textId="77777777" w:rsidR="00F454A0" w:rsidRPr="00F3308E" w:rsidRDefault="00F454A0" w:rsidP="00F454A0">
      <w:pPr>
        <w:ind w:right="4372"/>
      </w:pPr>
    </w:p>
    <w:p w14:paraId="52AE6C81" w14:textId="77777777" w:rsidR="00F454A0" w:rsidRPr="00F3308E" w:rsidRDefault="00F454A0" w:rsidP="00F454A0">
      <w:pPr>
        <w:ind w:right="4372"/>
      </w:pPr>
    </w:p>
    <w:p w14:paraId="77C1F3C1" w14:textId="77777777" w:rsidR="00F454A0" w:rsidRPr="00F3308E" w:rsidRDefault="00F454A0" w:rsidP="00F454A0">
      <w:pPr>
        <w:pStyle w:val="Heading2"/>
        <w:rPr>
          <w:rFonts w:ascii="Aptos" w:hAnsi="Aptos" w:cs="Arial"/>
        </w:rPr>
      </w:pPr>
      <w:bookmarkStart w:id="7" w:name="_Toc205363462"/>
      <w:r w:rsidRPr="00F3308E">
        <w:rPr>
          <w:rFonts w:ascii="Aptos" w:hAnsi="Aptos" w:cs="Arial"/>
        </w:rPr>
        <w:lastRenderedPageBreak/>
        <w:t>Beth yw fflagiau?</w:t>
      </w:r>
      <w:bookmarkEnd w:id="7"/>
    </w:p>
    <w:p w14:paraId="66B12441" w14:textId="77777777" w:rsidR="00F454A0" w:rsidRPr="00F3308E" w:rsidRDefault="00F454A0" w:rsidP="00F454A0">
      <w:r w:rsidRPr="00F3308E">
        <w:t>Mae fflagiau’n codi problemau cywirdeb posibl megis:</w:t>
      </w:r>
    </w:p>
    <w:p w14:paraId="34C8B63E" w14:textId="77777777" w:rsidR="00F454A0" w:rsidRPr="00F3308E" w:rsidRDefault="00F454A0" w:rsidP="00F454A0">
      <w:pPr>
        <w:pStyle w:val="ListParagraph"/>
        <w:numPr>
          <w:ilvl w:val="0"/>
          <w:numId w:val="4"/>
        </w:numPr>
      </w:pPr>
      <w:r w:rsidRPr="00F3308E">
        <w:t>Nodau testun wedi’u hamnewid a allai gael eu mewnosod i drechu cydweddiad tebygrwydd.</w:t>
      </w:r>
    </w:p>
    <w:p w14:paraId="13044031" w14:textId="77777777" w:rsidR="00F454A0" w:rsidRPr="00F3308E" w:rsidRDefault="00F454A0" w:rsidP="00F454A0">
      <w:pPr>
        <w:pStyle w:val="ListParagraph"/>
        <w:numPr>
          <w:ilvl w:val="0"/>
          <w:numId w:val="4"/>
        </w:numPr>
      </w:pPr>
      <w:r w:rsidRPr="00F3308E">
        <w:t>Testun cudd megis dyfynodau a allai effeithio ar ganran y deunydd a ddyfynnwyd a galluogi i chi gyflwyno cynnwys o’r fath fel cynnwys gwreiddiol.</w:t>
      </w:r>
    </w:p>
    <w:p w14:paraId="251F5F36" w14:textId="77777777" w:rsidR="00F454A0" w:rsidRPr="00F3308E" w:rsidRDefault="00F454A0" w:rsidP="00F454A0">
      <w:r w:rsidRPr="00F3308E">
        <w:t xml:space="preserve">Mae algorithmau </w:t>
      </w:r>
      <w:proofErr w:type="spellStart"/>
      <w:r w:rsidRPr="00F3308E">
        <w:t>Turnitin</w:t>
      </w:r>
      <w:proofErr w:type="spellEnd"/>
      <w:r w:rsidRPr="00F3308E">
        <w:t xml:space="preserve"> yn edrych ar ddogfen am unrhyw anghysondebau a fyddai’n ei gosod ar wahân i gyflwyniad arferol. Nid yw fflag o reidrwydd yn arwydd o broblem. Fodd bynnag, rydym yn argymell eich bod yn canolbwyntio’ch sylw yno i ymchwilio ymhellach. </w:t>
      </w:r>
    </w:p>
    <w:p w14:paraId="3F945211" w14:textId="77777777" w:rsidR="00F454A0" w:rsidRPr="00F3308E" w:rsidRDefault="00F454A0" w:rsidP="00F454A0">
      <w:r w:rsidRPr="00F3308E">
        <w:t xml:space="preserve">Os oes gan aseiniad fflag, bydd yn cael ei farcio yn y stiwdio adborth. </w:t>
      </w:r>
    </w:p>
    <w:p w14:paraId="381D198A" w14:textId="64AFE601" w:rsidR="00F454A0" w:rsidRDefault="00F454A0" w:rsidP="00F454A0">
      <w:r w:rsidRPr="00F3308E">
        <w:t>Cliciwch ar y fflag i gael rhagor o wybodaeth:</w:t>
      </w:r>
    </w:p>
    <w:p w14:paraId="621EADE8" w14:textId="449930E2" w:rsidR="00BE63D5" w:rsidRPr="00F3308E" w:rsidRDefault="00BE63D5" w:rsidP="00F454A0">
      <w:r w:rsidRPr="00F3308E">
        <w:rPr>
          <w:noProof/>
        </w:rPr>
        <w:drawing>
          <wp:inline distT="0" distB="0" distL="0" distR="0" wp14:anchorId="43F534E7" wp14:editId="5B2BFFA3">
            <wp:extent cx="744855" cy="1415415"/>
            <wp:effectExtent l="19050" t="19050" r="17145" b="13335"/>
            <wp:docPr id="13" name="Picture 13" descr="Sgrinlun yn dangos y panel Fflagi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grinlun yn dangos y panel Fflagiau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4" t="6541"/>
                    <a:stretch/>
                  </pic:blipFill>
                  <pic:spPr bwMode="auto">
                    <a:xfrm>
                      <a:off x="0" y="0"/>
                      <a:ext cx="744855" cy="1415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04EDA" w14:textId="77777777" w:rsidR="00F454A0" w:rsidRPr="00F3308E" w:rsidRDefault="00F454A0" w:rsidP="00F454A0">
      <w:pPr>
        <w:pStyle w:val="Heading2"/>
        <w:rPr>
          <w:rFonts w:ascii="Aptos" w:hAnsi="Aptos" w:cs="Arial"/>
        </w:rPr>
      </w:pPr>
      <w:bookmarkStart w:id="8" w:name="_Toc205363463"/>
      <w:r w:rsidRPr="00F3308E">
        <w:rPr>
          <w:rFonts w:ascii="Aptos" w:hAnsi="Aptos" w:cs="Arial"/>
        </w:rPr>
        <w:t>Sut mae rhoi adborth a sylwadau ar gyfer aseiniad</w:t>
      </w:r>
      <w:bookmarkEnd w:id="8"/>
    </w:p>
    <w:p w14:paraId="0E85F0C7" w14:textId="507823BA" w:rsidR="00F454A0" w:rsidRPr="00F3308E" w:rsidRDefault="00F454A0" w:rsidP="00F454A0">
      <w:r w:rsidRPr="00F3308E">
        <w:t>Gellir rhoi adborth a sylwadau ar ôl i aseiniad gael ei agor. Os ydych chi’n clicio ar yr aseiniad bydd yr eicon hwn yn ymddangos:</w:t>
      </w:r>
    </w:p>
    <w:p w14:paraId="4372CA4D" w14:textId="3D069975" w:rsidR="00F454A0" w:rsidRPr="00F3308E" w:rsidRDefault="00BE63D5" w:rsidP="00F454A0">
      <w:r w:rsidRPr="00F3308E">
        <w:rPr>
          <w:noProof/>
        </w:rPr>
        <w:drawing>
          <wp:inline distT="0" distB="0" distL="0" distR="0" wp14:anchorId="4139E775" wp14:editId="6571580E">
            <wp:extent cx="918210" cy="385445"/>
            <wp:effectExtent l="0" t="0" r="0" b="0"/>
            <wp:docPr id="17" name="Picture 17" descr="In text feedback op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n text feedback options. 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0" r="7977" b="-23153"/>
                    <a:stretch/>
                  </pic:blipFill>
                  <pic:spPr bwMode="auto">
                    <a:xfrm>
                      <a:off x="0" y="0"/>
                      <a:ext cx="91821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7B4CE" w14:textId="77777777" w:rsidR="00F454A0" w:rsidRPr="00F3308E" w:rsidRDefault="00F454A0" w:rsidP="00F454A0">
      <w:pPr>
        <w:numPr>
          <w:ilvl w:val="0"/>
          <w:numId w:val="6"/>
        </w:numPr>
      </w:pPr>
      <w:r w:rsidRPr="00F3308E">
        <w:t xml:space="preserve">Y symbol tic yw </w:t>
      </w:r>
      <w:proofErr w:type="spellStart"/>
      <w:r w:rsidRPr="00F3308E">
        <w:t>Quick</w:t>
      </w:r>
      <w:proofErr w:type="spellEnd"/>
      <w:r w:rsidRPr="00F3308E">
        <w:t xml:space="preserve"> </w:t>
      </w:r>
      <w:proofErr w:type="spellStart"/>
      <w:r w:rsidRPr="00F3308E">
        <w:t>Marks</w:t>
      </w:r>
      <w:proofErr w:type="spellEnd"/>
      <w:r w:rsidRPr="00F3308E">
        <w:t xml:space="preserve"> – teclyn sy’n cynnwys banc o sylwadau y gellir eu mewnosod ar y testun</w:t>
      </w:r>
    </w:p>
    <w:p w14:paraId="79700B97" w14:textId="77777777" w:rsidR="00F454A0" w:rsidRPr="00F3308E" w:rsidRDefault="00F454A0" w:rsidP="00F454A0">
      <w:pPr>
        <w:numPr>
          <w:ilvl w:val="0"/>
          <w:numId w:val="6"/>
        </w:numPr>
      </w:pPr>
      <w:r w:rsidRPr="00F3308E">
        <w:t>Mae’r symbol swigen siarad yn eich galluogi i roi adborth a sylwadau o’ch dewis </w:t>
      </w:r>
    </w:p>
    <w:p w14:paraId="5A798801" w14:textId="77777777" w:rsidR="00F454A0" w:rsidRPr="00F3308E" w:rsidRDefault="00F454A0" w:rsidP="00F454A0">
      <w:pPr>
        <w:numPr>
          <w:ilvl w:val="0"/>
          <w:numId w:val="7"/>
        </w:numPr>
      </w:pPr>
      <w:r w:rsidRPr="00F3308E">
        <w:t>Mae’r symbol T yn eich galluogi i roi adborth mewn llinell â’r testun ar yr aseiniad</w:t>
      </w:r>
    </w:p>
    <w:p w14:paraId="03637ACA" w14:textId="77777777" w:rsidR="00F454A0" w:rsidRPr="00F3308E" w:rsidRDefault="00F454A0" w:rsidP="00F454A0">
      <w:r w:rsidRPr="00F3308E">
        <w:lastRenderedPageBreak/>
        <w:t xml:space="preserve">Os ydych chi’n defnyddio Cyfarwyddiadau gallwch ddewis cysylltu eich sylw â maen prawf. Pan fyddwch yn creu eich sylw dewiswch </w:t>
      </w:r>
      <w:proofErr w:type="spellStart"/>
      <w:r w:rsidRPr="00F3308E">
        <w:rPr>
          <w:b/>
          <w:bCs/>
        </w:rPr>
        <w:t>Assign</w:t>
      </w:r>
      <w:proofErr w:type="spellEnd"/>
      <w:r w:rsidRPr="00F3308E">
        <w:rPr>
          <w:b/>
          <w:bCs/>
        </w:rPr>
        <w:t xml:space="preserve"> Criterion</w:t>
      </w:r>
      <w:r w:rsidRPr="00F3308E">
        <w:t xml:space="preserve">. </w:t>
      </w:r>
    </w:p>
    <w:p w14:paraId="1A6A447E" w14:textId="77777777" w:rsidR="00F454A0" w:rsidRPr="00F3308E" w:rsidRDefault="00F454A0" w:rsidP="00F454A0">
      <w:r w:rsidRPr="00F3308E">
        <w:rPr>
          <w:noProof/>
        </w:rPr>
        <w:drawing>
          <wp:inline distT="0" distB="0" distL="0" distR="0" wp14:anchorId="2E7BA5C6" wp14:editId="52CB294F">
            <wp:extent cx="2551347" cy="941070"/>
            <wp:effectExtent l="19050" t="19050" r="20955" b="11430"/>
            <wp:docPr id="19" name="Picture 19" descr="Assign Criterion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ssign Criterion wedi’i amlygu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347" cy="941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D25695" w14:textId="77777777" w:rsidR="00F454A0" w:rsidRPr="00BE63D5" w:rsidRDefault="00F454A0" w:rsidP="00BE63D5">
      <w:r w:rsidRPr="00BE63D5">
        <w:t xml:space="preserve">Yn y </w:t>
      </w:r>
      <w:proofErr w:type="spellStart"/>
      <w:r w:rsidRPr="00BE63D5">
        <w:t>gwymplen</w:t>
      </w:r>
      <w:proofErr w:type="spellEnd"/>
      <w:r w:rsidRPr="00BE63D5">
        <w:t xml:space="preserve"> sy’n ymddangos dewiswch y Meini Prawf yr hoffech eu cymhwyso i’ch sylw. </w:t>
      </w:r>
    </w:p>
    <w:p w14:paraId="4FB9F0A9" w14:textId="77777777" w:rsidR="00F454A0" w:rsidRPr="00F3308E" w:rsidRDefault="00F454A0" w:rsidP="00F454A0">
      <w:pPr>
        <w:pStyle w:val="Heading2"/>
        <w:rPr>
          <w:rFonts w:ascii="Aptos" w:hAnsi="Aptos" w:cs="Arial"/>
        </w:rPr>
      </w:pPr>
      <w:bookmarkStart w:id="9" w:name="_Toc205363464"/>
      <w:r w:rsidRPr="00F3308E">
        <w:rPr>
          <w:rFonts w:ascii="Aptos" w:hAnsi="Aptos" w:cs="Arial"/>
        </w:rPr>
        <w:t>Sut mae marcio gan ddefnyddio grwpiau?</w:t>
      </w:r>
      <w:bookmarkEnd w:id="9"/>
    </w:p>
    <w:p w14:paraId="2B526DF2" w14:textId="77777777" w:rsidR="00F454A0" w:rsidRPr="00F3308E" w:rsidRDefault="00F454A0" w:rsidP="00F454A0">
      <w:r w:rsidRPr="00F3308E">
        <w:t xml:space="preserve">Gellir defnyddio grwpiau </w:t>
      </w:r>
      <w:proofErr w:type="spellStart"/>
      <w:r w:rsidRPr="00F3308E">
        <w:t>Turnitin</w:t>
      </w:r>
      <w:proofErr w:type="spellEnd"/>
      <w:r w:rsidRPr="00F3308E">
        <w:t xml:space="preserve"> i rannu aseiniadau at ddibenion marcio, er enghraifft rhwng grwpiau seminar. Noder y dylid ffurfio grwpiau cyn creu’r man cyflwyno.  </w:t>
      </w:r>
    </w:p>
    <w:p w14:paraId="14509BA2" w14:textId="77777777" w:rsidR="00F454A0" w:rsidRPr="00F3308E" w:rsidRDefault="00F454A0" w:rsidP="00F454A0">
      <w:r w:rsidRPr="00F3308E">
        <w:t>I roi myfyrwyr mewn grwpiau: </w:t>
      </w:r>
    </w:p>
    <w:p w14:paraId="736F4A99" w14:textId="77777777" w:rsidR="00F454A0" w:rsidRPr="00F3308E" w:rsidRDefault="00F454A0" w:rsidP="00F454A0">
      <w:pPr>
        <w:numPr>
          <w:ilvl w:val="0"/>
          <w:numId w:val="18"/>
        </w:numPr>
      </w:pPr>
      <w:r w:rsidRPr="00F3308E">
        <w:t xml:space="preserve">Lluniwch y grwpiau yn </w:t>
      </w:r>
      <w:proofErr w:type="spellStart"/>
      <w:r w:rsidRPr="00F3308E">
        <w:t>Blackboard</w:t>
      </w:r>
      <w:proofErr w:type="spellEnd"/>
      <w:r w:rsidRPr="00F3308E">
        <w:t> </w:t>
      </w:r>
    </w:p>
    <w:p w14:paraId="0F8DCAFE" w14:textId="77777777" w:rsidR="00F454A0" w:rsidRPr="00F3308E" w:rsidRDefault="00F454A0" w:rsidP="00F454A0">
      <w:pPr>
        <w:numPr>
          <w:ilvl w:val="0"/>
          <w:numId w:val="18"/>
        </w:numPr>
      </w:pPr>
      <w:r w:rsidRPr="00F3308E">
        <w:t>Poblogwch y grwpiau gyda myfyrwyr </w:t>
      </w:r>
    </w:p>
    <w:p w14:paraId="4DB12C0B" w14:textId="77777777" w:rsidR="00F454A0" w:rsidRPr="00F3308E" w:rsidRDefault="00F454A0" w:rsidP="00F454A0">
      <w:pPr>
        <w:numPr>
          <w:ilvl w:val="0"/>
          <w:numId w:val="18"/>
        </w:numPr>
      </w:pPr>
      <w:r w:rsidRPr="00F3308E">
        <w:t xml:space="preserve">Ewch i’r man cyflwyno </w:t>
      </w:r>
      <w:proofErr w:type="spellStart"/>
      <w:r w:rsidRPr="00F3308E">
        <w:t>Turnitin</w:t>
      </w:r>
      <w:proofErr w:type="spellEnd"/>
      <w:r w:rsidRPr="00F3308E">
        <w:t xml:space="preserve"> a chliciwch ar y ddolen i agor y mewnflwch aseiniadau. </w:t>
      </w:r>
    </w:p>
    <w:p w14:paraId="20F37D90" w14:textId="77777777" w:rsidR="00F454A0" w:rsidRPr="00F3308E" w:rsidRDefault="00F454A0" w:rsidP="00F454A0">
      <w:pPr>
        <w:numPr>
          <w:ilvl w:val="0"/>
          <w:numId w:val="18"/>
        </w:numPr>
      </w:pPr>
      <w:r w:rsidRPr="00F3308E">
        <w:t xml:space="preserve">Dewiswch y grwpiau yr hoffech eu marcio drwy glicio ar y saeth i lawr ar gyfer </w:t>
      </w:r>
      <w:r w:rsidRPr="00F3308E">
        <w:rPr>
          <w:b/>
        </w:rPr>
        <w:t xml:space="preserve">All </w:t>
      </w:r>
      <w:proofErr w:type="spellStart"/>
      <w:r w:rsidRPr="00F3308E">
        <w:rPr>
          <w:b/>
        </w:rPr>
        <w:t>Students</w:t>
      </w:r>
      <w:proofErr w:type="spellEnd"/>
      <w:r w:rsidRPr="00F3308E">
        <w:t xml:space="preserve"> a dewis </w:t>
      </w:r>
      <w:proofErr w:type="spellStart"/>
      <w:r w:rsidRPr="00F3308E">
        <w:rPr>
          <w:b/>
        </w:rPr>
        <w:t>Other</w:t>
      </w:r>
      <w:proofErr w:type="spellEnd"/>
      <w:r w:rsidRPr="00F3308E">
        <w:rPr>
          <w:b/>
        </w:rPr>
        <w:t xml:space="preserve"> </w:t>
      </w:r>
      <w:proofErr w:type="spellStart"/>
      <w:r w:rsidRPr="00F3308E">
        <w:rPr>
          <w:b/>
        </w:rPr>
        <w:t>Groups</w:t>
      </w:r>
      <w:proofErr w:type="spellEnd"/>
      <w:r w:rsidRPr="00F3308E">
        <w:t xml:space="preserve">. </w:t>
      </w:r>
    </w:p>
    <w:p w14:paraId="3824AF71" w14:textId="77777777" w:rsidR="00F454A0" w:rsidRPr="00F3308E" w:rsidRDefault="00F454A0" w:rsidP="00F454A0">
      <w:pPr>
        <w:numPr>
          <w:ilvl w:val="0"/>
          <w:numId w:val="18"/>
        </w:numPr>
      </w:pPr>
      <w:r w:rsidRPr="00F3308E">
        <w:t>Bydd y mewnflwch aseiniad wedyn yn dangos aseiniadau’r myfyrwyr sy’n perthyn i’r grŵp hwnnw:</w:t>
      </w:r>
    </w:p>
    <w:p w14:paraId="726B4961" w14:textId="77777777" w:rsidR="00F454A0" w:rsidRPr="00F3308E" w:rsidRDefault="00F454A0" w:rsidP="00F454A0">
      <w:pPr>
        <w:ind w:left="360"/>
        <w:rPr>
          <w:color w:val="000000" w:themeColor="text1"/>
        </w:rPr>
      </w:pPr>
      <w:r w:rsidRPr="00F3308E">
        <w:rPr>
          <w:color w:val="000000" w:themeColor="text1"/>
        </w:rPr>
        <w:t xml:space="preserve">I gael rhagor o wybodaeth, gweler </w:t>
      </w:r>
      <w:hyperlink r:id="rId27" w:history="1">
        <w:r w:rsidRPr="00F3308E">
          <w:rPr>
            <w:rStyle w:val="Hyperlink"/>
          </w:rPr>
          <w:t xml:space="preserve">Cwestiwn Cyffredin Sut mae creu grŵp i fyfyrwyr yn </w:t>
        </w:r>
        <w:proofErr w:type="spellStart"/>
        <w:r w:rsidRPr="00F3308E">
          <w:rPr>
            <w:rStyle w:val="Hyperlink"/>
          </w:rPr>
          <w:t>Blackboard</w:t>
        </w:r>
        <w:proofErr w:type="spellEnd"/>
      </w:hyperlink>
      <w:r w:rsidRPr="00F3308E">
        <w:rPr>
          <w:color w:val="000000" w:themeColor="text1"/>
        </w:rPr>
        <w:t>.</w:t>
      </w:r>
    </w:p>
    <w:p w14:paraId="18EB0B72" w14:textId="77777777" w:rsidR="00F454A0" w:rsidRPr="00F3308E" w:rsidRDefault="00F454A0" w:rsidP="00F454A0">
      <w:pPr>
        <w:pStyle w:val="Heading2"/>
        <w:rPr>
          <w:rFonts w:ascii="Aptos" w:hAnsi="Aptos" w:cs="Arial"/>
        </w:rPr>
      </w:pPr>
      <w:bookmarkStart w:id="10" w:name="_Toc205363465"/>
      <w:r w:rsidRPr="00F3308E">
        <w:rPr>
          <w:rFonts w:ascii="Aptos" w:hAnsi="Aptos" w:cs="Arial"/>
        </w:rPr>
        <w:t xml:space="preserve">Sut i ddefnyddio </w:t>
      </w:r>
      <w:proofErr w:type="spellStart"/>
      <w:r w:rsidRPr="00F3308E">
        <w:rPr>
          <w:rFonts w:ascii="Aptos" w:hAnsi="Aptos" w:cs="Arial"/>
        </w:rPr>
        <w:t>QuickMarks</w:t>
      </w:r>
      <w:proofErr w:type="spellEnd"/>
      <w:r w:rsidRPr="00F3308E">
        <w:rPr>
          <w:rFonts w:ascii="Aptos" w:hAnsi="Aptos" w:cs="Arial"/>
        </w:rPr>
        <w:t>?</w:t>
      </w:r>
      <w:bookmarkEnd w:id="10"/>
      <w:r w:rsidRPr="00F3308E">
        <w:rPr>
          <w:rFonts w:ascii="Aptos" w:hAnsi="Aptos" w:cs="Arial"/>
        </w:rPr>
        <w:t xml:space="preserve"> </w:t>
      </w:r>
    </w:p>
    <w:p w14:paraId="0C22DBF9" w14:textId="77777777" w:rsidR="00F454A0" w:rsidRPr="00F3308E" w:rsidRDefault="00F454A0" w:rsidP="00F454A0">
      <w:r w:rsidRPr="00F3308E">
        <w:t xml:space="preserve">Banc o sylwadau yw </w:t>
      </w:r>
      <w:proofErr w:type="spellStart"/>
      <w:r w:rsidRPr="00F3308E">
        <w:t>QuickMarks</w:t>
      </w:r>
      <w:proofErr w:type="spellEnd"/>
      <w:r w:rsidRPr="00F3308E">
        <w:t xml:space="preserve"> a allai fod yn berthnasol ar achlysuron amryfal i fyfyrwyr ar draws modiwlau gwahanol. </w:t>
      </w:r>
    </w:p>
    <w:p w14:paraId="305DA4D8" w14:textId="77777777" w:rsidR="00F454A0" w:rsidRPr="00F3308E" w:rsidRDefault="00F454A0" w:rsidP="00F454A0">
      <w:proofErr w:type="spellStart"/>
      <w:r w:rsidRPr="00F3308E">
        <w:t>Gallant</w:t>
      </w:r>
      <w:proofErr w:type="spellEnd"/>
      <w:r w:rsidRPr="00F3308E">
        <w:t xml:space="preserve"> hefyd ddarparu adborth ac eglurhad i gynorthwyo myfyrwyr i ddatblygu ymhellach.</w:t>
      </w:r>
    </w:p>
    <w:p w14:paraId="1389AD97" w14:textId="77777777" w:rsidR="00F454A0" w:rsidRPr="00F3308E" w:rsidRDefault="00F454A0" w:rsidP="00F454A0">
      <w:pPr>
        <w:pStyle w:val="Heading3"/>
        <w:rPr>
          <w:rFonts w:cs="Arial"/>
        </w:rPr>
      </w:pPr>
      <w:bookmarkStart w:id="11" w:name="_Toc10024657"/>
      <w:bookmarkStart w:id="12" w:name="_Toc205363466"/>
      <w:r w:rsidRPr="00F3308E">
        <w:rPr>
          <w:rFonts w:cs="Arial"/>
        </w:rPr>
        <w:lastRenderedPageBreak/>
        <w:t xml:space="preserve">Sut mae defnyddio ffenestr reoli </w:t>
      </w:r>
      <w:proofErr w:type="spellStart"/>
      <w:r w:rsidRPr="00F3308E">
        <w:rPr>
          <w:rFonts w:cs="Arial"/>
        </w:rPr>
        <w:t>QuickMarks</w:t>
      </w:r>
      <w:proofErr w:type="spellEnd"/>
      <w:r w:rsidRPr="00F3308E">
        <w:rPr>
          <w:rFonts w:cs="Arial"/>
        </w:rPr>
        <w:t>?</w:t>
      </w:r>
      <w:bookmarkEnd w:id="11"/>
      <w:bookmarkEnd w:id="12"/>
    </w:p>
    <w:p w14:paraId="23D53966" w14:textId="77777777" w:rsidR="00F454A0" w:rsidRPr="00F3308E" w:rsidRDefault="00F454A0" w:rsidP="00F454A0">
      <w:r w:rsidRPr="00F3308E">
        <w:t xml:space="preserve">Mae dwy ffordd o gael mynediad i reolwr </w:t>
      </w:r>
      <w:proofErr w:type="spellStart"/>
      <w:r w:rsidRPr="00F3308E">
        <w:t>QuickMarks</w:t>
      </w:r>
      <w:proofErr w:type="spellEnd"/>
      <w:r w:rsidRPr="00F3308E">
        <w:t>:</w:t>
      </w:r>
    </w:p>
    <w:p w14:paraId="4607B2BB" w14:textId="2C58BAE9" w:rsidR="00F454A0" w:rsidRDefault="00F454A0" w:rsidP="00F454A0">
      <w:pPr>
        <w:pStyle w:val="ListParagraph"/>
        <w:numPr>
          <w:ilvl w:val="0"/>
          <w:numId w:val="8"/>
        </w:numPr>
      </w:pPr>
      <w:r w:rsidRPr="00F3308E">
        <w:t xml:space="preserve">Cliciwch yn unrhyw le ar bapur a gyflwynwyd i </w:t>
      </w:r>
      <w:proofErr w:type="spellStart"/>
      <w:r w:rsidRPr="00F3308E">
        <w:t>Turnitin</w:t>
      </w:r>
      <w:proofErr w:type="spellEnd"/>
      <w:r w:rsidRPr="00F3308E">
        <w:t xml:space="preserve"> a chliciwch ar yr eicon </w:t>
      </w:r>
      <w:proofErr w:type="spellStart"/>
      <w:r w:rsidRPr="00F3308E">
        <w:t>QuickMarks</w:t>
      </w:r>
      <w:proofErr w:type="spellEnd"/>
      <w:r w:rsidRPr="00F3308E">
        <w:t>:</w:t>
      </w:r>
    </w:p>
    <w:p w14:paraId="29C49949" w14:textId="52DFB7C9" w:rsidR="00485C09" w:rsidRPr="00F3308E" w:rsidRDefault="00485C09" w:rsidP="00485C09">
      <w:r w:rsidRPr="00F3308E">
        <w:rPr>
          <w:noProof/>
        </w:rPr>
        <w:drawing>
          <wp:inline distT="0" distB="0" distL="0" distR="0" wp14:anchorId="6B9A7BA6" wp14:editId="5E785C47">
            <wp:extent cx="891617" cy="381033"/>
            <wp:effectExtent l="19050" t="19050" r="22860" b="19050"/>
            <wp:docPr id="43" name="Picture 43" descr="Sgrinlun o’r eicon QuickMarks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Sgrinlun o’r eicon QuickMarks wedi’i amlygu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3810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E2F681" w14:textId="77777777" w:rsidR="00F454A0" w:rsidRPr="00F3308E" w:rsidRDefault="00F454A0" w:rsidP="00F454A0">
      <w:pPr>
        <w:pStyle w:val="ListParagraph"/>
        <w:numPr>
          <w:ilvl w:val="0"/>
          <w:numId w:val="8"/>
        </w:numPr>
      </w:pPr>
      <w:r w:rsidRPr="00F3308E">
        <w:t>Cliciwch ar yr eicon cocsen ar frig y naidlen ar yr ochr dde:</w:t>
      </w:r>
    </w:p>
    <w:p w14:paraId="04176CA3" w14:textId="6CC1B930" w:rsidR="00F454A0" w:rsidRPr="00F3308E" w:rsidRDefault="00485C09" w:rsidP="00485C09">
      <w:r w:rsidRPr="00F3308E">
        <w:rPr>
          <w:noProof/>
        </w:rPr>
        <w:drawing>
          <wp:inline distT="0" distB="0" distL="0" distR="0" wp14:anchorId="5EEA63DE" wp14:editId="3D990797">
            <wp:extent cx="1965842" cy="1658679"/>
            <wp:effectExtent l="19050" t="19050" r="15875" b="17780"/>
            <wp:docPr id="45" name="Picture 45" descr="Sgrinlun o’r gocsen Gosodiadau wedi’i h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Sgrinlun o’r gocsen Gosodiadau wedi’i hamlygu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842" cy="16586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8E028C" w14:textId="77777777" w:rsidR="00F454A0" w:rsidRPr="00F3308E" w:rsidRDefault="00F454A0" w:rsidP="00485C09"/>
    <w:p w14:paraId="67049ED8" w14:textId="77777777" w:rsidR="00F454A0" w:rsidRPr="00F3308E" w:rsidRDefault="00F454A0" w:rsidP="00485C09">
      <w:pPr>
        <w:pStyle w:val="ListParagraph"/>
        <w:numPr>
          <w:ilvl w:val="0"/>
          <w:numId w:val="1"/>
        </w:numPr>
      </w:pPr>
      <w:r w:rsidRPr="00F3308E">
        <w:t xml:space="preserve">Cliciwch ar yr eicon </w:t>
      </w:r>
      <w:proofErr w:type="spellStart"/>
      <w:r w:rsidRPr="00F3308E">
        <w:t>QuickMarks</w:t>
      </w:r>
      <w:proofErr w:type="spellEnd"/>
      <w:r w:rsidRPr="00F3308E">
        <w:t xml:space="preserve"> yn y ddewislen offer </w:t>
      </w:r>
      <w:proofErr w:type="spellStart"/>
      <w:r w:rsidRPr="00F3308E">
        <w:t>Turnitin</w:t>
      </w:r>
      <w:proofErr w:type="spellEnd"/>
      <w:r w:rsidRPr="00F3308E">
        <w:t xml:space="preserve">  ar yr ochr chwith: </w:t>
      </w:r>
    </w:p>
    <w:p w14:paraId="374EAEDE" w14:textId="77777777" w:rsidR="00F454A0" w:rsidRPr="00F3308E" w:rsidRDefault="00F454A0" w:rsidP="00F454A0">
      <w:pPr>
        <w:ind w:left="720"/>
      </w:pPr>
      <w:r w:rsidRPr="00F3308E">
        <w:t xml:space="preserve"> </w:t>
      </w:r>
      <w:r w:rsidRPr="00F3308E">
        <w:rPr>
          <w:noProof/>
        </w:rPr>
        <w:drawing>
          <wp:inline distT="0" distB="0" distL="0" distR="0" wp14:anchorId="27CE022E" wp14:editId="73BBB189">
            <wp:extent cx="807790" cy="1280271"/>
            <wp:effectExtent l="19050" t="19050" r="11430" b="15240"/>
            <wp:docPr id="46" name="Picture 46" descr="Sgrinlun o’r eicon Quick Marks wedi’i amlygu o’r ddewislen ar y 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Sgrinlun o’r eicon Quick Marks wedi’i amlygu o’r ddewislen ar y dd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7790" cy="12802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2995BD" w14:textId="77777777" w:rsidR="00F454A0" w:rsidRPr="00F3308E" w:rsidRDefault="00F454A0" w:rsidP="00F454A0">
      <w:pPr>
        <w:pStyle w:val="ListParagraph"/>
        <w:numPr>
          <w:ilvl w:val="0"/>
          <w:numId w:val="8"/>
        </w:numPr>
      </w:pPr>
      <w:r w:rsidRPr="00F3308E">
        <w:t xml:space="preserve">Yna cliciwch ar yr eicon cocsen yn y gornel dde uchaf: </w:t>
      </w:r>
    </w:p>
    <w:p w14:paraId="5E6247F4" w14:textId="77777777" w:rsidR="00F454A0" w:rsidRPr="00F3308E" w:rsidRDefault="00F454A0" w:rsidP="00F454A0">
      <w:r w:rsidRPr="00F3308E">
        <w:rPr>
          <w:noProof/>
        </w:rPr>
        <w:drawing>
          <wp:inline distT="0" distB="0" distL="0" distR="0" wp14:anchorId="35682EA5" wp14:editId="31CB880E">
            <wp:extent cx="1920240" cy="1280160"/>
            <wp:effectExtent l="19050" t="19050" r="22860" b="15240"/>
            <wp:docPr id="48" name="Picture 48" descr="Sgrinlun o’r eicon Quick Marks wedi’i amlygu o’r ddewislen ar y dd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grinlun o’r eicon Quick Marks wedi’i amlygu o’r ddewislen ar y dde&#10;&#10;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50342C" w14:textId="77777777" w:rsidR="00F454A0" w:rsidRPr="00F3308E" w:rsidRDefault="00F454A0" w:rsidP="00F454A0">
      <w:pPr>
        <w:pStyle w:val="Heading3"/>
        <w:rPr>
          <w:rFonts w:cs="Arial"/>
        </w:rPr>
      </w:pPr>
      <w:bookmarkStart w:id="13" w:name="_Toc205363467"/>
      <w:r w:rsidRPr="00F3308E">
        <w:rPr>
          <w:rFonts w:cs="Arial"/>
        </w:rPr>
        <w:lastRenderedPageBreak/>
        <w:t xml:space="preserve">Sut mae ychwanegu </w:t>
      </w:r>
      <w:proofErr w:type="spellStart"/>
      <w:r w:rsidRPr="00F3308E">
        <w:rPr>
          <w:rFonts w:cs="Arial"/>
        </w:rPr>
        <w:t>Quick</w:t>
      </w:r>
      <w:proofErr w:type="spellEnd"/>
      <w:r w:rsidRPr="00F3308E">
        <w:rPr>
          <w:rFonts w:cs="Arial"/>
        </w:rPr>
        <w:t xml:space="preserve"> Mark?</w:t>
      </w:r>
      <w:bookmarkEnd w:id="13"/>
    </w:p>
    <w:p w14:paraId="70EE2F28" w14:textId="77777777" w:rsidR="00F454A0" w:rsidRPr="00F3308E" w:rsidRDefault="00F454A0" w:rsidP="00F454A0">
      <w:pPr>
        <w:jc w:val="both"/>
        <w:rPr>
          <w:bCs/>
        </w:rPr>
      </w:pPr>
      <w:r w:rsidRPr="00F3308E">
        <w:rPr>
          <w:bCs/>
        </w:rPr>
        <w:t xml:space="preserve">Gallwch naill ai ychwanegu eich </w:t>
      </w:r>
      <w:proofErr w:type="spellStart"/>
      <w:r w:rsidRPr="00F3308E">
        <w:rPr>
          <w:bCs/>
        </w:rPr>
        <w:t>QuickMark</w:t>
      </w:r>
      <w:proofErr w:type="spellEnd"/>
      <w:r w:rsidRPr="00F3308E">
        <w:rPr>
          <w:bCs/>
        </w:rPr>
        <w:t xml:space="preserve"> i gyfres </w:t>
      </w:r>
      <w:proofErr w:type="spellStart"/>
      <w:r w:rsidRPr="00F3308E">
        <w:rPr>
          <w:bCs/>
        </w:rPr>
        <w:t>QuickMark</w:t>
      </w:r>
      <w:proofErr w:type="spellEnd"/>
      <w:r w:rsidRPr="00F3308E">
        <w:rPr>
          <w:bCs/>
        </w:rPr>
        <w:t xml:space="preserve"> sy’n bodoli eisoes neu greu cyfres newydd.</w:t>
      </w:r>
    </w:p>
    <w:p w14:paraId="7C94140E" w14:textId="5241BE80" w:rsidR="00F454A0" w:rsidRPr="00F3308E" w:rsidRDefault="00F454A0" w:rsidP="00F454A0">
      <w:pPr>
        <w:pStyle w:val="ListParagraph"/>
        <w:numPr>
          <w:ilvl w:val="0"/>
          <w:numId w:val="11"/>
        </w:numPr>
        <w:jc w:val="both"/>
        <w:rPr>
          <w:bCs/>
        </w:rPr>
      </w:pPr>
      <w:r w:rsidRPr="00F3308E">
        <w:t xml:space="preserve">I ddewis y gyfres o’r rhestr: </w:t>
      </w:r>
    </w:p>
    <w:p w14:paraId="57D2471C" w14:textId="77777777" w:rsidR="00F454A0" w:rsidRPr="00484AFF" w:rsidRDefault="00F454A0" w:rsidP="00F454A0">
      <w:pPr>
        <w:pStyle w:val="ListParagraph"/>
        <w:numPr>
          <w:ilvl w:val="1"/>
          <w:numId w:val="11"/>
        </w:numPr>
        <w:jc w:val="both"/>
        <w:rPr>
          <w:bCs/>
        </w:rPr>
      </w:pPr>
      <w:r w:rsidRPr="00F3308E">
        <w:t xml:space="preserve">Cliciwch ar yr eicon tair llinell lorweddol yn y gornel chwith uchaf: </w:t>
      </w:r>
    </w:p>
    <w:p w14:paraId="1A2F75FE" w14:textId="04CE24FF" w:rsidR="00484AFF" w:rsidRPr="00484AFF" w:rsidRDefault="00484AFF" w:rsidP="00484AFF">
      <w:pPr>
        <w:jc w:val="both"/>
        <w:rPr>
          <w:bCs/>
        </w:rPr>
      </w:pPr>
      <w:r w:rsidRPr="00F3308E">
        <w:rPr>
          <w:noProof/>
        </w:rPr>
        <w:drawing>
          <wp:inline distT="0" distB="0" distL="0" distR="0" wp14:anchorId="736E01EE" wp14:editId="0897E4CA">
            <wp:extent cx="504825" cy="409575"/>
            <wp:effectExtent l="19050" t="19050" r="28575" b="28575"/>
            <wp:docPr id="18" name="Picture 18" descr="Sgrinlun o dair llinell lorwed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grinlun o dair llinell lorweddol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328BEA" w14:textId="77777777" w:rsidR="00F454A0" w:rsidRPr="00F3308E" w:rsidRDefault="00F454A0" w:rsidP="00F454A0">
      <w:pPr>
        <w:pStyle w:val="ListParagraph"/>
        <w:numPr>
          <w:ilvl w:val="1"/>
          <w:numId w:val="11"/>
        </w:numPr>
      </w:pPr>
      <w:r w:rsidRPr="00F3308E">
        <w:t xml:space="preserve">Dewiswch un o’r Cyfresi: </w:t>
      </w:r>
    </w:p>
    <w:p w14:paraId="0E2E8918" w14:textId="77777777" w:rsidR="00F454A0" w:rsidRPr="00F3308E" w:rsidRDefault="00F454A0" w:rsidP="00F454A0">
      <w:pPr>
        <w:ind w:left="1440"/>
      </w:pPr>
      <w:r w:rsidRPr="00F3308E">
        <w:rPr>
          <w:noProof/>
        </w:rPr>
        <w:drawing>
          <wp:inline distT="0" distB="0" distL="0" distR="0" wp14:anchorId="5A94671F" wp14:editId="05CA71B7">
            <wp:extent cx="1955800" cy="1050290"/>
            <wp:effectExtent l="19050" t="19050" r="25400" b="16510"/>
            <wp:docPr id="33" name="Picture 33" descr="Sgrinlun o’r gyfres Quick Mark wedi’i d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grinlun o’r gyfres Quick Mark wedi’i dewis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50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0459AA" w14:textId="77777777" w:rsidR="00F454A0" w:rsidRPr="00F3308E" w:rsidRDefault="00F454A0" w:rsidP="00F454A0">
      <w:pPr>
        <w:ind w:left="1440"/>
      </w:pPr>
    </w:p>
    <w:p w14:paraId="28F07965" w14:textId="77777777" w:rsidR="00F454A0" w:rsidRPr="00F3308E" w:rsidRDefault="00F454A0" w:rsidP="00F454A0">
      <w:pPr>
        <w:pStyle w:val="ListParagraph"/>
        <w:numPr>
          <w:ilvl w:val="0"/>
          <w:numId w:val="11"/>
        </w:numPr>
      </w:pPr>
      <w:r w:rsidRPr="00F3308E">
        <w:t xml:space="preserve">I greu cyfres </w:t>
      </w:r>
      <w:proofErr w:type="spellStart"/>
      <w:r w:rsidRPr="00F3308E">
        <w:t>QuickMark</w:t>
      </w:r>
      <w:proofErr w:type="spellEnd"/>
      <w:r w:rsidRPr="00F3308E">
        <w:t xml:space="preserve"> newydd: </w:t>
      </w:r>
    </w:p>
    <w:p w14:paraId="2C6DD8BB" w14:textId="77777777" w:rsidR="00F454A0" w:rsidRPr="00F3308E" w:rsidRDefault="00F454A0" w:rsidP="00F454A0">
      <w:pPr>
        <w:pStyle w:val="ListParagraph"/>
        <w:numPr>
          <w:ilvl w:val="0"/>
          <w:numId w:val="19"/>
        </w:numPr>
        <w:rPr>
          <w:b/>
          <w:bCs/>
        </w:rPr>
      </w:pPr>
      <w:r w:rsidRPr="00F3308E">
        <w:t xml:space="preserve">Dewiswch </w:t>
      </w:r>
      <w:proofErr w:type="spellStart"/>
      <w:r w:rsidRPr="00F3308E">
        <w:rPr>
          <w:b/>
          <w:bCs/>
        </w:rPr>
        <w:t>Add</w:t>
      </w:r>
      <w:proofErr w:type="spellEnd"/>
      <w:r w:rsidRPr="00F3308E">
        <w:rPr>
          <w:b/>
          <w:bCs/>
        </w:rPr>
        <w:t xml:space="preserve"> to Set</w:t>
      </w:r>
      <w:r w:rsidRPr="00F3308E">
        <w:t xml:space="preserve"> a </w:t>
      </w:r>
      <w:proofErr w:type="spellStart"/>
      <w:r w:rsidRPr="00F3308E">
        <w:rPr>
          <w:b/>
          <w:bCs/>
        </w:rPr>
        <w:t>Create</w:t>
      </w:r>
      <w:proofErr w:type="spellEnd"/>
      <w:r w:rsidRPr="00F3308E">
        <w:rPr>
          <w:b/>
          <w:bCs/>
        </w:rPr>
        <w:t xml:space="preserve"> New Set</w:t>
      </w:r>
    </w:p>
    <w:p w14:paraId="0D204AE3" w14:textId="77777777" w:rsidR="00F454A0" w:rsidRPr="00F3308E" w:rsidRDefault="00F454A0" w:rsidP="00F454A0">
      <w:pPr>
        <w:pStyle w:val="ListParagraph"/>
        <w:numPr>
          <w:ilvl w:val="0"/>
          <w:numId w:val="19"/>
        </w:numPr>
        <w:tabs>
          <w:tab w:val="left" w:pos="6876"/>
        </w:tabs>
      </w:pPr>
      <w:r w:rsidRPr="00F3308E">
        <w:t xml:space="preserve">Teipiwch y teitl a phwyso </w:t>
      </w:r>
      <w:proofErr w:type="spellStart"/>
      <w:r w:rsidRPr="00F3308E">
        <w:rPr>
          <w:b/>
          <w:bCs/>
        </w:rPr>
        <w:t>Save</w:t>
      </w:r>
      <w:proofErr w:type="spellEnd"/>
      <w:r w:rsidRPr="00F3308E">
        <w:t xml:space="preserve">. </w:t>
      </w:r>
    </w:p>
    <w:p w14:paraId="2AE5AED9" w14:textId="77777777" w:rsidR="00F454A0" w:rsidRPr="00F3308E" w:rsidRDefault="00F454A0" w:rsidP="00F454A0">
      <w:pPr>
        <w:tabs>
          <w:tab w:val="left" w:pos="6876"/>
        </w:tabs>
        <w:ind w:firstLine="720"/>
      </w:pPr>
      <w:r w:rsidRPr="00F3308E">
        <w:rPr>
          <w:noProof/>
        </w:rPr>
        <w:drawing>
          <wp:inline distT="0" distB="0" distL="0" distR="0" wp14:anchorId="14A14D68" wp14:editId="15DE1233">
            <wp:extent cx="2476500" cy="1104900"/>
            <wp:effectExtent l="19050" t="19050" r="19050" b="19050"/>
            <wp:docPr id="34" name="Picture 34" descr="Sgrinlun o ‘Create New Se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grinlun o ‘Create New Set’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DCA2B9" w14:textId="77777777" w:rsidR="00F454A0" w:rsidRPr="00F3308E" w:rsidRDefault="00F454A0" w:rsidP="00F454A0">
      <w:pPr>
        <w:pStyle w:val="Heading3"/>
        <w:rPr>
          <w:rFonts w:cs="Arial"/>
        </w:rPr>
      </w:pPr>
      <w:bookmarkStart w:id="14" w:name="_Toc10024659"/>
    </w:p>
    <w:p w14:paraId="635B5E95" w14:textId="77777777" w:rsidR="00F454A0" w:rsidRPr="00F3308E" w:rsidRDefault="00F454A0" w:rsidP="00F454A0">
      <w:pPr>
        <w:pStyle w:val="Heading3"/>
        <w:rPr>
          <w:rFonts w:cs="Arial"/>
        </w:rPr>
      </w:pPr>
      <w:bookmarkStart w:id="15" w:name="_Toc205363468"/>
      <w:r w:rsidRPr="00F3308E">
        <w:rPr>
          <w:rFonts w:cs="Arial"/>
        </w:rPr>
        <w:t xml:space="preserve">Sut mae defnyddio </w:t>
      </w:r>
      <w:proofErr w:type="spellStart"/>
      <w:r w:rsidRPr="00F3308E">
        <w:rPr>
          <w:rFonts w:cs="Arial"/>
        </w:rPr>
        <w:t>QuickMark</w:t>
      </w:r>
      <w:proofErr w:type="spellEnd"/>
      <w:r w:rsidRPr="00F3308E">
        <w:rPr>
          <w:rFonts w:cs="Arial"/>
        </w:rPr>
        <w:t>?</w:t>
      </w:r>
      <w:bookmarkEnd w:id="14"/>
      <w:bookmarkEnd w:id="15"/>
    </w:p>
    <w:p w14:paraId="43486FFE" w14:textId="77777777" w:rsidR="00F454A0" w:rsidRPr="00F3308E" w:rsidRDefault="00F454A0" w:rsidP="00F454A0"/>
    <w:p w14:paraId="4CFD3266" w14:textId="77777777" w:rsidR="00F454A0" w:rsidRPr="00F3308E" w:rsidRDefault="00F454A0" w:rsidP="00F454A0">
      <w:pPr>
        <w:pStyle w:val="ListParagraph"/>
        <w:numPr>
          <w:ilvl w:val="0"/>
          <w:numId w:val="9"/>
        </w:numPr>
      </w:pPr>
      <w:r w:rsidRPr="00F3308E">
        <w:t xml:space="preserve"> Cliciwch yn unrhyw le ar bapur a gyflwynwyd i </w:t>
      </w:r>
      <w:proofErr w:type="spellStart"/>
      <w:r w:rsidRPr="00F3308E">
        <w:t>Turnitin</w:t>
      </w:r>
      <w:proofErr w:type="spellEnd"/>
      <w:r w:rsidRPr="00F3308E">
        <w:t xml:space="preserve"> a chliciwch ar yr eicon </w:t>
      </w:r>
      <w:proofErr w:type="spellStart"/>
      <w:r w:rsidRPr="00F3308E">
        <w:t>QuickMark</w:t>
      </w:r>
      <w:proofErr w:type="spellEnd"/>
      <w:r w:rsidRPr="00F3308E">
        <w:t>:</w:t>
      </w:r>
    </w:p>
    <w:p w14:paraId="288345B4" w14:textId="77777777" w:rsidR="00F454A0" w:rsidRPr="00F3308E" w:rsidRDefault="00F454A0" w:rsidP="00F454A0">
      <w:pPr>
        <w:ind w:left="720"/>
      </w:pPr>
      <w:r w:rsidRPr="00F3308E">
        <w:rPr>
          <w:noProof/>
        </w:rPr>
        <w:drawing>
          <wp:inline distT="0" distB="0" distL="0" distR="0" wp14:anchorId="669A02A4" wp14:editId="4441E871">
            <wp:extent cx="899238" cy="403895"/>
            <wp:effectExtent l="19050" t="19050" r="15240" b="15240"/>
            <wp:docPr id="49" name="Picture 49" descr="Sgrinlun o’r eicon QuickMarks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grinlun o’r eicon QuickMarks wedi’i amlygu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99238" cy="403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F1909C" w14:textId="77777777" w:rsidR="00F454A0" w:rsidRPr="00F3308E" w:rsidRDefault="00F454A0" w:rsidP="00F454A0">
      <w:pPr>
        <w:pStyle w:val="ListParagraph"/>
        <w:numPr>
          <w:ilvl w:val="0"/>
          <w:numId w:val="9"/>
        </w:numPr>
      </w:pPr>
      <w:r w:rsidRPr="00F3308E">
        <w:lastRenderedPageBreak/>
        <w:t>Dewiswch y gyfres briodol trwy glicio ar y saeth ddu am i lawr:</w:t>
      </w:r>
    </w:p>
    <w:p w14:paraId="1245753C" w14:textId="77777777" w:rsidR="00F454A0" w:rsidRPr="00F3308E" w:rsidRDefault="00F454A0" w:rsidP="00F454A0">
      <w:r w:rsidRPr="00F3308E">
        <w:rPr>
          <w:noProof/>
        </w:rPr>
        <w:drawing>
          <wp:inline distT="0" distB="0" distL="0" distR="0" wp14:anchorId="49C41D74" wp14:editId="16500F8A">
            <wp:extent cx="2619375" cy="2105025"/>
            <wp:effectExtent l="19050" t="19050" r="28575" b="28575"/>
            <wp:docPr id="38" name="Picture 38" descr="Sgrinlun o gwymplen casgliad cyfres Quick Mark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Sgrinlun o gwymplen casgliad cyfres Quick Marks&#10;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05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0F4E93" w14:textId="77777777" w:rsidR="00F454A0" w:rsidRPr="00F3308E" w:rsidRDefault="00F454A0" w:rsidP="00F454A0">
      <w:pPr>
        <w:pStyle w:val="ListParagraph"/>
        <w:numPr>
          <w:ilvl w:val="0"/>
          <w:numId w:val="9"/>
        </w:numPr>
      </w:pPr>
      <w:r w:rsidRPr="00F3308E">
        <w:t xml:space="preserve">Cliciwch ar y </w:t>
      </w:r>
      <w:proofErr w:type="spellStart"/>
      <w:r w:rsidRPr="00F3308E">
        <w:t>QuickMark</w:t>
      </w:r>
      <w:proofErr w:type="spellEnd"/>
      <w:r w:rsidRPr="00F3308E">
        <w:t xml:space="preserve"> yr hoffech ei ychwanegu.</w:t>
      </w:r>
    </w:p>
    <w:p w14:paraId="05462BDB" w14:textId="77777777" w:rsidR="00F454A0" w:rsidRPr="00F3308E" w:rsidRDefault="00F454A0" w:rsidP="00F454A0">
      <w:pPr>
        <w:ind w:left="720"/>
      </w:pPr>
    </w:p>
    <w:p w14:paraId="700D2ADA" w14:textId="77777777" w:rsidR="00F454A0" w:rsidRPr="00F3308E" w:rsidRDefault="00F454A0" w:rsidP="00F454A0">
      <w:pPr>
        <w:pStyle w:val="Heading3"/>
        <w:rPr>
          <w:rFonts w:cs="Arial"/>
        </w:rPr>
      </w:pPr>
      <w:bookmarkStart w:id="16" w:name="_Toc10024660"/>
      <w:bookmarkStart w:id="17" w:name="_Toc205363469"/>
      <w:r w:rsidRPr="00F3308E">
        <w:rPr>
          <w:rFonts w:cs="Arial"/>
        </w:rPr>
        <w:t>Sut mae dileu</w:t>
      </w:r>
      <w:bookmarkEnd w:id="16"/>
      <w:r w:rsidRPr="00F3308E">
        <w:rPr>
          <w:rFonts w:cs="Arial"/>
        </w:rPr>
        <w:t xml:space="preserve"> </w:t>
      </w:r>
      <w:proofErr w:type="spellStart"/>
      <w:r w:rsidRPr="00F3308E">
        <w:rPr>
          <w:rFonts w:cs="Arial"/>
        </w:rPr>
        <w:t>QuickMarks</w:t>
      </w:r>
      <w:proofErr w:type="spellEnd"/>
      <w:r w:rsidRPr="00F3308E">
        <w:rPr>
          <w:rFonts w:cs="Arial"/>
        </w:rPr>
        <w:t xml:space="preserve"> a chyfresi </w:t>
      </w:r>
      <w:proofErr w:type="spellStart"/>
      <w:r w:rsidRPr="00F3308E">
        <w:rPr>
          <w:rFonts w:cs="Arial"/>
        </w:rPr>
        <w:t>QuickMark</w:t>
      </w:r>
      <w:proofErr w:type="spellEnd"/>
      <w:r w:rsidRPr="00F3308E">
        <w:rPr>
          <w:rFonts w:cs="Arial"/>
        </w:rPr>
        <w:t>?</w:t>
      </w:r>
      <w:bookmarkEnd w:id="17"/>
      <w:r w:rsidRPr="00F3308E">
        <w:rPr>
          <w:rFonts w:cs="Arial"/>
        </w:rPr>
        <w:t xml:space="preserve"> </w:t>
      </w:r>
    </w:p>
    <w:p w14:paraId="4431D32C" w14:textId="77777777" w:rsidR="00F454A0" w:rsidRPr="00F3308E" w:rsidRDefault="00F454A0" w:rsidP="00283154">
      <w:pPr>
        <w:ind w:right="2955"/>
      </w:pPr>
      <w:r w:rsidRPr="00F3308E">
        <w:t xml:space="preserve">Dileu cyfresi </w:t>
      </w:r>
      <w:proofErr w:type="spellStart"/>
      <w:r w:rsidRPr="00F3308E">
        <w:t>QuickMark</w:t>
      </w:r>
      <w:proofErr w:type="spellEnd"/>
      <w:r w:rsidRPr="00F3308E">
        <w:t xml:space="preserve">: </w:t>
      </w:r>
    </w:p>
    <w:p w14:paraId="467F2111" w14:textId="77777777" w:rsidR="00F454A0" w:rsidRPr="00283154" w:rsidRDefault="00F454A0" w:rsidP="00283154">
      <w:r w:rsidRPr="00283154">
        <w:t xml:space="preserve">Yn y ffenestr reoli </w:t>
      </w:r>
      <w:proofErr w:type="spellStart"/>
      <w:r w:rsidRPr="00283154">
        <w:t>QuickMark</w:t>
      </w:r>
      <w:proofErr w:type="spellEnd"/>
      <w:r w:rsidRPr="00283154">
        <w:t xml:space="preserve">, cliciwch ar y symbol minws yn ymyl y gyfres </w:t>
      </w:r>
      <w:proofErr w:type="spellStart"/>
      <w:r w:rsidRPr="00283154">
        <w:t>QuickMark</w:t>
      </w:r>
      <w:proofErr w:type="spellEnd"/>
      <w:r w:rsidRPr="00283154">
        <w:t xml:space="preserve"> yr hoffech ei dileu: </w:t>
      </w:r>
    </w:p>
    <w:p w14:paraId="16245A1A" w14:textId="77777777" w:rsidR="00F454A0" w:rsidRPr="00F3308E" w:rsidRDefault="00F454A0" w:rsidP="00283154">
      <w:pPr>
        <w:ind w:right="2955"/>
      </w:pPr>
      <w:r w:rsidRPr="00F3308E">
        <w:t xml:space="preserve">Dileu </w:t>
      </w:r>
      <w:proofErr w:type="spellStart"/>
      <w:r w:rsidRPr="00F3308E">
        <w:t>QuickMarks</w:t>
      </w:r>
      <w:proofErr w:type="spellEnd"/>
      <w:r w:rsidRPr="00F3308E">
        <w:t>:</w:t>
      </w:r>
    </w:p>
    <w:p w14:paraId="0BA15185" w14:textId="77777777" w:rsidR="00F454A0" w:rsidRPr="00457047" w:rsidRDefault="00F454A0" w:rsidP="00457047">
      <w:r w:rsidRPr="00457047">
        <w:t xml:space="preserve">Ni allwch ddileu </w:t>
      </w:r>
      <w:proofErr w:type="spellStart"/>
      <w:r w:rsidRPr="00457047">
        <w:t>QuickMark</w:t>
      </w:r>
      <w:proofErr w:type="spellEnd"/>
      <w:r w:rsidRPr="00457047">
        <w:t xml:space="preserve"> yn llwyr ond bydd ei archifo yn ei dynnu o unrhyw gyfresi ac yn ei guddio. I archifo </w:t>
      </w:r>
      <w:proofErr w:type="spellStart"/>
      <w:r w:rsidRPr="00457047">
        <w:t>QuickMark</w:t>
      </w:r>
      <w:proofErr w:type="spellEnd"/>
      <w:r w:rsidRPr="00457047">
        <w:t xml:space="preserve">: </w:t>
      </w:r>
    </w:p>
    <w:p w14:paraId="46C10607" w14:textId="77777777" w:rsidR="00F454A0" w:rsidRPr="00457047" w:rsidRDefault="00F454A0" w:rsidP="00457047">
      <w:pPr>
        <w:pStyle w:val="ListParagraph"/>
        <w:numPr>
          <w:ilvl w:val="0"/>
          <w:numId w:val="29"/>
        </w:numPr>
      </w:pPr>
      <w:r w:rsidRPr="00457047">
        <w:t>Cliciwch ar yr eicon tair llinell lorweddol yn y gornel chwith uchaf</w:t>
      </w:r>
    </w:p>
    <w:p w14:paraId="7611028C" w14:textId="77777777" w:rsidR="00F454A0" w:rsidRPr="00457047" w:rsidRDefault="00F454A0" w:rsidP="00457047">
      <w:pPr>
        <w:pStyle w:val="ListParagraph"/>
        <w:numPr>
          <w:ilvl w:val="0"/>
          <w:numId w:val="29"/>
        </w:numPr>
      </w:pPr>
      <w:r w:rsidRPr="00457047">
        <w:t xml:space="preserve">Cliciwch ar y </w:t>
      </w:r>
      <w:proofErr w:type="spellStart"/>
      <w:r w:rsidRPr="00457047">
        <w:t>QuickMark</w:t>
      </w:r>
      <w:proofErr w:type="spellEnd"/>
      <w:r w:rsidRPr="00457047">
        <w:t xml:space="preserve"> yr hoffech ei archifo a chlicio ar </w:t>
      </w:r>
      <w:proofErr w:type="spellStart"/>
      <w:r w:rsidRPr="00457047">
        <w:rPr>
          <w:b/>
          <w:bCs/>
        </w:rPr>
        <w:t>Archive</w:t>
      </w:r>
      <w:proofErr w:type="spellEnd"/>
      <w:r w:rsidRPr="00457047">
        <w:t xml:space="preserve"> </w:t>
      </w:r>
    </w:p>
    <w:p w14:paraId="3EF175D7" w14:textId="4BEC9CC6" w:rsidR="00F454A0" w:rsidRPr="00457047" w:rsidRDefault="00F454A0" w:rsidP="00457047">
      <w:r w:rsidRPr="00F3308E">
        <w:rPr>
          <w:noProof/>
        </w:rPr>
        <w:drawing>
          <wp:inline distT="0" distB="0" distL="0" distR="0" wp14:anchorId="4787B78C" wp14:editId="5E773CC4">
            <wp:extent cx="1704975" cy="2478361"/>
            <wp:effectExtent l="19050" t="19050" r="9525" b="17780"/>
            <wp:docPr id="50" name="Picture 50" descr="Sgrinlun o Archif wedi’i amlygu o’r rhyngwyneb rheoli QuickMa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Sgrinlun o Archif wedi’i amlygu o’r rhyngwyneb rheoli QuickMarks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71" cy="24939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6651ED" w14:textId="77777777" w:rsidR="00F454A0" w:rsidRPr="00F3308E" w:rsidRDefault="00F454A0" w:rsidP="00F454A0">
      <w:pPr>
        <w:pStyle w:val="Heading2"/>
        <w:ind w:right="3663"/>
        <w:rPr>
          <w:rFonts w:ascii="Aptos" w:hAnsi="Aptos" w:cs="Arial"/>
        </w:rPr>
      </w:pPr>
      <w:bookmarkStart w:id="18" w:name="_Toc205363470"/>
      <w:r w:rsidRPr="00F3308E">
        <w:rPr>
          <w:rFonts w:ascii="Aptos" w:hAnsi="Aptos" w:cs="Arial"/>
        </w:rPr>
        <w:lastRenderedPageBreak/>
        <w:t>Ble ddylwn i adael fy adborth?</w:t>
      </w:r>
      <w:bookmarkEnd w:id="18"/>
    </w:p>
    <w:p w14:paraId="6A61C83D" w14:textId="77777777" w:rsidR="00F454A0" w:rsidRPr="00457047" w:rsidRDefault="00F454A0" w:rsidP="00457047">
      <w:r w:rsidRPr="00457047">
        <w:t xml:space="preserve">Dylid gadael sylwadau cyffredinol a throsolwg o adborth i fyfyrwyr yn y </w:t>
      </w:r>
      <w:proofErr w:type="spellStart"/>
      <w:r w:rsidRPr="00457047">
        <w:t>Feedback</w:t>
      </w:r>
      <w:proofErr w:type="spellEnd"/>
      <w:r w:rsidRPr="00457047">
        <w:t xml:space="preserve"> </w:t>
      </w:r>
      <w:proofErr w:type="spellStart"/>
      <w:r w:rsidRPr="00457047">
        <w:t>Summary</w:t>
      </w:r>
      <w:proofErr w:type="spellEnd"/>
      <w:r w:rsidRPr="00457047">
        <w:t>:</w:t>
      </w:r>
    </w:p>
    <w:p w14:paraId="28D575C1" w14:textId="77777777" w:rsidR="005D4A42" w:rsidRDefault="00F454A0" w:rsidP="00457047">
      <w:r w:rsidRPr="00457047">
        <w:t xml:space="preserve">Rhowch eich adborth ysgrifenedig yn y blwch  </w:t>
      </w:r>
      <w:proofErr w:type="spellStart"/>
      <w:r w:rsidRPr="00457047">
        <w:t>Text</w:t>
      </w:r>
      <w:proofErr w:type="spellEnd"/>
      <w:r w:rsidRPr="00457047">
        <w:t xml:space="preserve"> </w:t>
      </w:r>
      <w:proofErr w:type="spellStart"/>
      <w:r w:rsidRPr="00457047">
        <w:t>Comment</w:t>
      </w:r>
      <w:proofErr w:type="spellEnd"/>
      <w:r w:rsidRPr="00457047">
        <w:t>.</w:t>
      </w:r>
      <w:r w:rsidR="005D4A42">
        <w:t xml:space="preserve"> </w:t>
      </w:r>
    </w:p>
    <w:p w14:paraId="4847AAB9" w14:textId="77777777" w:rsidR="005D4A42" w:rsidRPr="00457047" w:rsidRDefault="00F454A0" w:rsidP="005D4A42">
      <w:r w:rsidRPr="00457047">
        <w:t xml:space="preserve">Ar gyfer adborth clywedol, cliciwch ar y botwm </w:t>
      </w:r>
      <w:r w:rsidR="005D4A42">
        <w:t>r</w:t>
      </w:r>
      <w:r w:rsidRPr="00457047">
        <w:t xml:space="preserve">ecord. Gofynnir i chi roi caniatâd porwr i’r </w:t>
      </w:r>
      <w:r w:rsidR="005D4A42">
        <w:t xml:space="preserve"> </w:t>
      </w:r>
      <w:r w:rsidRPr="00457047">
        <w:t xml:space="preserve">ddyfais ddefnyddio eich microffon. </w:t>
      </w:r>
      <w:r w:rsidR="005D4A42" w:rsidRPr="00457047">
        <w:t xml:space="preserve">Dewiswch </w:t>
      </w:r>
      <w:proofErr w:type="spellStart"/>
      <w:r w:rsidR="005D4A42" w:rsidRPr="005D4A42">
        <w:rPr>
          <w:b/>
          <w:bCs/>
        </w:rPr>
        <w:t>Allow</w:t>
      </w:r>
      <w:proofErr w:type="spellEnd"/>
      <w:r w:rsidR="005D4A42" w:rsidRPr="00457047">
        <w:t xml:space="preserve">. </w:t>
      </w:r>
    </w:p>
    <w:p w14:paraId="3A33435A" w14:textId="006D5F3E" w:rsidR="00F454A0" w:rsidRPr="00457047" w:rsidRDefault="00F454A0" w:rsidP="00457047"/>
    <w:p w14:paraId="5BABAC8F" w14:textId="7038A610" w:rsidR="00F454A0" w:rsidRPr="00457047" w:rsidRDefault="00F454A0" w:rsidP="00457047">
      <w:r w:rsidRPr="00457047">
        <w:rPr>
          <w:noProof/>
        </w:rPr>
        <w:drawing>
          <wp:inline distT="0" distB="0" distL="0" distR="0" wp14:anchorId="61960C0F" wp14:editId="2D10BADB">
            <wp:extent cx="3019647" cy="1727238"/>
            <wp:effectExtent l="19050" t="19050" r="28575" b="25400"/>
            <wp:docPr id="51" name="Picture 51" descr="Sgrinlun o’r panel Crynodeb Adb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Sgrinlun o’r panel Crynodeb Adborth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647" cy="17272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57047">
        <w:t xml:space="preserve"> </w:t>
      </w:r>
    </w:p>
    <w:p w14:paraId="30B5889F" w14:textId="77777777" w:rsidR="00F454A0" w:rsidRPr="00F3308E" w:rsidRDefault="00F454A0" w:rsidP="00F454A0">
      <w:pPr>
        <w:ind w:right="120"/>
      </w:pPr>
    </w:p>
    <w:p w14:paraId="3F46FFA6" w14:textId="77777777" w:rsidR="00F454A0" w:rsidRPr="00F3308E" w:rsidRDefault="00F454A0" w:rsidP="00F454A0">
      <w:pPr>
        <w:pStyle w:val="Heading2"/>
        <w:ind w:right="120"/>
        <w:rPr>
          <w:rFonts w:ascii="Aptos" w:hAnsi="Aptos" w:cs="Arial"/>
        </w:rPr>
      </w:pPr>
      <w:bookmarkStart w:id="19" w:name="_Toc205363471"/>
      <w:r w:rsidRPr="00F3308E">
        <w:rPr>
          <w:rFonts w:ascii="Aptos" w:hAnsi="Aptos" w:cs="Arial"/>
        </w:rPr>
        <w:t>Ble ddylwn i roi’r marc terfynol?</w:t>
      </w:r>
      <w:bookmarkEnd w:id="19"/>
    </w:p>
    <w:p w14:paraId="21CA4C83" w14:textId="77777777" w:rsidR="00F454A0" w:rsidRPr="00F3308E" w:rsidRDefault="00F454A0" w:rsidP="00F454A0">
      <w:pPr>
        <w:tabs>
          <w:tab w:val="left" w:pos="4536"/>
        </w:tabs>
        <w:ind w:right="120"/>
      </w:pPr>
      <w:r w:rsidRPr="00F3308E">
        <w:t>Pan fyddwch wedi penderfynu pa farc i’w roi i aseiniad: </w:t>
      </w:r>
    </w:p>
    <w:p w14:paraId="68E602D2" w14:textId="77777777" w:rsidR="00F454A0" w:rsidRPr="00F3308E" w:rsidRDefault="00F454A0" w:rsidP="00F454A0">
      <w:pPr>
        <w:numPr>
          <w:ilvl w:val="0"/>
          <w:numId w:val="12"/>
        </w:numPr>
      </w:pPr>
      <w:r w:rsidRPr="00F3308E">
        <w:t>Cliciwch ddwywaith ar y blwch sgorio gwag yng nghornel dde uchaf y sgrin:</w:t>
      </w:r>
    </w:p>
    <w:p w14:paraId="5B072C32" w14:textId="77777777" w:rsidR="00F454A0" w:rsidRPr="00F3308E" w:rsidRDefault="00F454A0" w:rsidP="00F454A0">
      <w:r w:rsidRPr="00F3308E">
        <w:rPr>
          <w:noProof/>
        </w:rPr>
        <w:drawing>
          <wp:inline distT="0" distB="0" distL="0" distR="0" wp14:anchorId="08CCD459" wp14:editId="532B7BB5">
            <wp:extent cx="690880" cy="414655"/>
            <wp:effectExtent l="19050" t="19050" r="13970" b="23495"/>
            <wp:docPr id="55" name="Picture 55" descr="Sgrinlun o flwch gosod marciau yn stiwdio adborth Turni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Sgrinlun o flwch gosod marciau yn stiwdio adborth Turniti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14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935708" w14:textId="77777777" w:rsidR="00F454A0" w:rsidRPr="00F3308E" w:rsidRDefault="00F454A0" w:rsidP="00F454A0">
      <w:pPr>
        <w:numPr>
          <w:ilvl w:val="0"/>
          <w:numId w:val="12"/>
        </w:numPr>
      </w:pPr>
      <w:r w:rsidRPr="00F3308E">
        <w:t>Rhowch y marc yr hoffech ei roi i’r aseiniad</w:t>
      </w:r>
    </w:p>
    <w:p w14:paraId="087E8E93" w14:textId="77777777" w:rsidR="00F454A0" w:rsidRPr="00F3308E" w:rsidRDefault="00F454A0" w:rsidP="00F454A0">
      <w:pPr>
        <w:numPr>
          <w:ilvl w:val="0"/>
          <w:numId w:val="12"/>
        </w:numPr>
      </w:pPr>
      <w:r w:rsidRPr="00F3308E">
        <w:t>Pwyswch</w:t>
      </w:r>
      <w:r w:rsidRPr="00F3308E">
        <w:rPr>
          <w:b/>
          <w:bCs/>
        </w:rPr>
        <w:t xml:space="preserve"> </w:t>
      </w:r>
      <w:proofErr w:type="spellStart"/>
      <w:r w:rsidRPr="00F3308E">
        <w:rPr>
          <w:b/>
          <w:bCs/>
        </w:rPr>
        <w:t>Enter</w:t>
      </w:r>
      <w:proofErr w:type="spellEnd"/>
      <w:r w:rsidRPr="00F3308E">
        <w:t xml:space="preserve"> ar eich bysellfwrdd a chliciwch y tu allan i’r blwch marc (yn unrhyw le ar yr aseiniad) </w:t>
      </w:r>
    </w:p>
    <w:p w14:paraId="7A304782" w14:textId="77777777" w:rsidR="00F454A0" w:rsidRPr="00F3308E" w:rsidRDefault="00F454A0" w:rsidP="00F454A0">
      <w:pPr>
        <w:numPr>
          <w:ilvl w:val="0"/>
          <w:numId w:val="12"/>
        </w:numPr>
      </w:pPr>
      <w:r w:rsidRPr="00F3308E">
        <w:t xml:space="preserve">Caewch yr aseiniad a dylai’r marc boblogi yn y cofnod ar y dudalen </w:t>
      </w:r>
      <w:proofErr w:type="spellStart"/>
      <w:r w:rsidRPr="00F3308E">
        <w:t>Turnitin</w:t>
      </w:r>
      <w:proofErr w:type="spellEnd"/>
      <w:r w:rsidRPr="00F3308E">
        <w:t xml:space="preserve"> </w:t>
      </w:r>
      <w:proofErr w:type="spellStart"/>
      <w:r w:rsidRPr="00F3308E">
        <w:t>Assignment</w:t>
      </w:r>
      <w:proofErr w:type="spellEnd"/>
      <w:r w:rsidRPr="00F3308E">
        <w:t>:  </w:t>
      </w:r>
    </w:p>
    <w:p w14:paraId="29344994" w14:textId="77777777" w:rsidR="00F454A0" w:rsidRPr="00F3308E" w:rsidRDefault="00F454A0" w:rsidP="00F454A0">
      <w:pPr>
        <w:ind w:left="720"/>
      </w:pPr>
    </w:p>
    <w:p w14:paraId="55F77646" w14:textId="77777777" w:rsidR="00F454A0" w:rsidRPr="00F3308E" w:rsidRDefault="00F454A0" w:rsidP="00F454A0">
      <w:r w:rsidRPr="00F3308E">
        <w:rPr>
          <w:b/>
          <w:bCs/>
        </w:rPr>
        <w:lastRenderedPageBreak/>
        <w:t>Awgrym</w:t>
      </w:r>
      <w:r w:rsidRPr="00F3308E">
        <w:t>: Peidiwch â thoglo rhwng asesiadau – yn hytrach, ar ôl i chi farcio’r aseiniad, caewch ef ac ailagor yr asesiad nesaf.  </w:t>
      </w:r>
    </w:p>
    <w:p w14:paraId="11814E86" w14:textId="77777777" w:rsidR="00F454A0" w:rsidRPr="00F3308E" w:rsidRDefault="00F454A0" w:rsidP="00F454A0">
      <w:pPr>
        <w:pStyle w:val="Heading1"/>
        <w:rPr>
          <w:rFonts w:cs="Arial"/>
        </w:rPr>
      </w:pPr>
      <w:bookmarkStart w:id="20" w:name="_Toc205363472"/>
      <w:r w:rsidRPr="00F3308E">
        <w:rPr>
          <w:rFonts w:cs="Arial"/>
        </w:rPr>
        <w:t xml:space="preserve">Sut mae myfyrwyr yn cyflwyno i </w:t>
      </w:r>
      <w:proofErr w:type="spellStart"/>
      <w:r w:rsidRPr="00F3308E">
        <w:rPr>
          <w:rFonts w:cs="Arial"/>
        </w:rPr>
        <w:t>Turnitin</w:t>
      </w:r>
      <w:proofErr w:type="spellEnd"/>
      <w:r w:rsidRPr="00F3308E">
        <w:rPr>
          <w:rFonts w:cs="Arial"/>
        </w:rPr>
        <w:t>?</w:t>
      </w:r>
      <w:bookmarkEnd w:id="20"/>
    </w:p>
    <w:p w14:paraId="28AE1E28" w14:textId="77777777" w:rsidR="00F454A0" w:rsidRPr="00F3308E" w:rsidRDefault="00F454A0" w:rsidP="00F454A0">
      <w:pPr>
        <w:pStyle w:val="ListParagraph"/>
        <w:numPr>
          <w:ilvl w:val="0"/>
          <w:numId w:val="16"/>
        </w:numPr>
        <w:rPr>
          <w:rFonts w:eastAsia="Arial"/>
          <w:color w:val="000000" w:themeColor="text1"/>
        </w:rPr>
      </w:pPr>
      <w:proofErr w:type="spellStart"/>
      <w:r w:rsidRPr="00F3308E">
        <w:rPr>
          <w:rFonts w:eastAsia="Arial"/>
          <w:color w:val="000000" w:themeColor="text1"/>
        </w:rPr>
        <w:t>Mewngofnodwch</w:t>
      </w:r>
      <w:proofErr w:type="spellEnd"/>
      <w:r w:rsidRPr="00F3308E">
        <w:rPr>
          <w:rFonts w:eastAsia="Arial"/>
          <w:color w:val="000000" w:themeColor="text1"/>
        </w:rPr>
        <w:t xml:space="preserve"> i </w:t>
      </w:r>
      <w:proofErr w:type="spellStart"/>
      <w:r w:rsidRPr="00F3308E">
        <w:rPr>
          <w:rFonts w:eastAsia="Arial"/>
          <w:color w:val="000000" w:themeColor="text1"/>
        </w:rPr>
        <w:t>Blackboard</w:t>
      </w:r>
      <w:proofErr w:type="spellEnd"/>
      <w:r w:rsidRPr="00F3308E">
        <w:rPr>
          <w:rFonts w:eastAsia="Arial"/>
          <w:color w:val="000000" w:themeColor="text1"/>
        </w:rPr>
        <w:t xml:space="preserve"> ac ewch i’r modiwl ar gyfer eich aseiniad</w:t>
      </w:r>
    </w:p>
    <w:p w14:paraId="3AC7B634" w14:textId="77777777" w:rsidR="00F454A0" w:rsidRPr="00F3308E" w:rsidRDefault="00F454A0" w:rsidP="00F454A0">
      <w:pPr>
        <w:pStyle w:val="ListParagraph"/>
        <w:numPr>
          <w:ilvl w:val="0"/>
          <w:numId w:val="16"/>
        </w:numPr>
        <w:rPr>
          <w:rFonts w:eastAsia="Arial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Ewch i fan cyflwyno </w:t>
      </w:r>
      <w:proofErr w:type="spellStart"/>
      <w:r w:rsidRPr="00F3308E">
        <w:rPr>
          <w:rFonts w:eastAsia="Arial"/>
          <w:color w:val="000000" w:themeColor="text1"/>
        </w:rPr>
        <w:t>Turnitin</w:t>
      </w:r>
      <w:proofErr w:type="spellEnd"/>
      <w:r w:rsidRPr="00F3308E">
        <w:rPr>
          <w:rFonts w:eastAsia="Arial"/>
          <w:color w:val="000000" w:themeColor="text1"/>
        </w:rPr>
        <w:t>:</w:t>
      </w:r>
    </w:p>
    <w:p w14:paraId="1AA5C248" w14:textId="77777777" w:rsidR="00F454A0" w:rsidRPr="00F3308E" w:rsidRDefault="00F454A0" w:rsidP="00F454A0">
      <w:pPr>
        <w:rPr>
          <w:rFonts w:eastAsia="Arial"/>
          <w:color w:val="000000" w:themeColor="text1"/>
        </w:rPr>
      </w:pPr>
      <w:r w:rsidRPr="00F3308E">
        <w:rPr>
          <w:rStyle w:val="normaltextrun"/>
          <w:rFonts w:eastAsia="Arial"/>
          <w:b/>
          <w:bCs/>
          <w:noProof/>
        </w:rPr>
        <w:drawing>
          <wp:inline distT="0" distB="0" distL="0" distR="0" wp14:anchorId="206FB74D" wp14:editId="78BC14E7">
            <wp:extent cx="6163501" cy="1089660"/>
            <wp:effectExtent l="19050" t="19050" r="27940" b="15240"/>
            <wp:docPr id="28" name="Picture 28" descr="Sgrinlun o fan cyflwyno aseiniad Turni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Sgrinlun o fan cyflwyno aseiniad Turnitin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9"/>
                    <a:stretch/>
                  </pic:blipFill>
                  <pic:spPr bwMode="auto">
                    <a:xfrm>
                      <a:off x="0" y="0"/>
                      <a:ext cx="6163501" cy="1089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CBE6D" w14:textId="77777777" w:rsidR="00F454A0" w:rsidRPr="00F3308E" w:rsidRDefault="00F454A0" w:rsidP="00F454A0">
      <w:pPr>
        <w:pStyle w:val="ListParagraph"/>
        <w:numPr>
          <w:ilvl w:val="0"/>
          <w:numId w:val="16"/>
        </w:numPr>
        <w:rPr>
          <w:rFonts w:eastAsia="Arial"/>
          <w:color w:val="000000" w:themeColor="text1"/>
        </w:rPr>
      </w:pPr>
      <w:r w:rsidRPr="00F3308E">
        <w:rPr>
          <w:rFonts w:eastAsia="Arial"/>
          <w:color w:val="000000" w:themeColor="text1"/>
        </w:rPr>
        <w:t>Cliciwch ar y man cyflwyno a bydd ffenestr newydd yn agor</w:t>
      </w:r>
    </w:p>
    <w:p w14:paraId="1D724F5D" w14:textId="77777777" w:rsidR="00F454A0" w:rsidRPr="00F3308E" w:rsidRDefault="00F454A0" w:rsidP="00F454A0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Dewiswch </w:t>
      </w:r>
      <w:proofErr w:type="spellStart"/>
      <w:r w:rsidRPr="00F3308E">
        <w:rPr>
          <w:rFonts w:eastAsia="Arial"/>
          <w:b/>
          <w:bCs/>
          <w:color w:val="000000" w:themeColor="text1"/>
        </w:rPr>
        <w:t>Upload</w:t>
      </w:r>
      <w:proofErr w:type="spellEnd"/>
      <w:r w:rsidRPr="00F3308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Arial"/>
          <w:b/>
          <w:bCs/>
          <w:color w:val="000000" w:themeColor="text1"/>
        </w:rPr>
        <w:t>Submission</w:t>
      </w:r>
      <w:proofErr w:type="spellEnd"/>
    </w:p>
    <w:p w14:paraId="455B6E9D" w14:textId="77777777" w:rsidR="00F454A0" w:rsidRDefault="00F454A0" w:rsidP="00F454A0">
      <w:pPr>
        <w:spacing w:after="0" w:line="240" w:lineRule="auto"/>
        <w:ind w:left="720"/>
        <w:textAlignment w:val="baseline"/>
        <w:rPr>
          <w:rFonts w:eastAsia="Times New Roman"/>
          <w:color w:val="000000"/>
          <w:lang w:eastAsia="en-GB"/>
        </w:rPr>
      </w:pPr>
      <w:r w:rsidRPr="00F3308E">
        <w:rPr>
          <w:noProof/>
        </w:rPr>
        <w:drawing>
          <wp:anchor distT="0" distB="0" distL="114300" distR="114300" simplePos="0" relativeHeight="251658258" behindDoc="0" locked="0" layoutInCell="1" allowOverlap="1" wp14:anchorId="0A1EBF2C" wp14:editId="5898B5F4">
            <wp:simplePos x="0" y="0"/>
            <wp:positionH relativeFrom="column">
              <wp:posOffset>495300</wp:posOffset>
            </wp:positionH>
            <wp:positionV relativeFrom="paragraph">
              <wp:posOffset>426720</wp:posOffset>
            </wp:positionV>
            <wp:extent cx="3726180" cy="327660"/>
            <wp:effectExtent l="0" t="0" r="7620" b="0"/>
            <wp:wrapNone/>
            <wp:docPr id="29" name="Picture 29" descr="A cartoon of a person hold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artoon of a person holding a box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2" b="94863"/>
                    <a:stretch/>
                  </pic:blipFill>
                  <pic:spPr bwMode="auto">
                    <a:xfrm>
                      <a:off x="0" y="0"/>
                      <a:ext cx="37261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08E">
        <w:rPr>
          <w:noProof/>
        </w:rPr>
        <w:drawing>
          <wp:inline distT="0" distB="0" distL="0" distR="0" wp14:anchorId="7589299A" wp14:editId="46EDDCD7">
            <wp:extent cx="3760470" cy="2373103"/>
            <wp:effectExtent l="19050" t="19050" r="11430" b="27305"/>
            <wp:docPr id="58" name="Picture 58" descr="Sgrinlun o’r dudalen we Uwchlwytho Cyflwyni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Sgrinlun o’r dudalen we Uwchlwytho Cyflwyniad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61" cy="23954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69B0D2" w14:textId="77777777" w:rsidR="00FE6018" w:rsidRPr="00F3308E" w:rsidRDefault="00FE6018" w:rsidP="00F454A0">
      <w:pPr>
        <w:spacing w:after="0" w:line="240" w:lineRule="auto"/>
        <w:ind w:left="720"/>
        <w:textAlignment w:val="baseline"/>
        <w:rPr>
          <w:rFonts w:eastAsia="Times New Roman"/>
          <w:color w:val="000000"/>
          <w:lang w:eastAsia="en-GB"/>
        </w:rPr>
      </w:pPr>
    </w:p>
    <w:p w14:paraId="797514CE" w14:textId="77777777" w:rsidR="00F454A0" w:rsidRPr="00F3308E" w:rsidRDefault="00F454A0" w:rsidP="00F454A0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Bydd y ffenestr </w:t>
      </w:r>
      <w:proofErr w:type="spellStart"/>
      <w:r w:rsidRPr="00F3308E">
        <w:rPr>
          <w:rFonts w:eastAsia="Arial"/>
          <w:color w:val="000000" w:themeColor="text1"/>
        </w:rPr>
        <w:t>uwchlwytho</w:t>
      </w:r>
      <w:proofErr w:type="spellEnd"/>
      <w:r w:rsidRPr="00F3308E">
        <w:rPr>
          <w:rFonts w:eastAsia="Arial"/>
          <w:color w:val="000000" w:themeColor="text1"/>
        </w:rPr>
        <w:t xml:space="preserve"> ffeil yn agor.</w:t>
      </w:r>
    </w:p>
    <w:p w14:paraId="257F48DB" w14:textId="77777777" w:rsidR="00F454A0" w:rsidRPr="00F3308E" w:rsidRDefault="00F454A0" w:rsidP="00F454A0">
      <w:pPr>
        <w:rPr>
          <w:rFonts w:eastAsiaTheme="minorEastAsia"/>
          <w:color w:val="000000" w:themeColor="text1"/>
        </w:rPr>
      </w:pPr>
      <w:r w:rsidRPr="00F3308E">
        <w:rPr>
          <w:noProof/>
        </w:rPr>
        <w:lastRenderedPageBreak/>
        <w:drawing>
          <wp:inline distT="0" distB="0" distL="0" distR="0" wp14:anchorId="76862841" wp14:editId="6B58A672">
            <wp:extent cx="3760470" cy="2525976"/>
            <wp:effectExtent l="19050" t="19050" r="11430" b="27305"/>
            <wp:docPr id="57" name="Picture 57" descr="Sgrinlun o’r opsiwn Cyflwyno Ffeil gyda ‘Drag and Drop or select from your device’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Sgrinlun o’r opsiwn Cyflwyno Ffeil gyda ‘Drag and Drop or select from your device’ wedi’i amlygu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5259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10841E" w14:textId="77777777" w:rsidR="00F454A0" w:rsidRPr="00F3308E" w:rsidRDefault="00F454A0" w:rsidP="00F454A0">
      <w:pPr>
        <w:spacing w:after="0" w:line="240" w:lineRule="auto"/>
        <w:textAlignment w:val="baseline"/>
        <w:rPr>
          <w:rFonts w:eastAsia="Times New Roman"/>
          <w:lang w:eastAsia="en-GB"/>
        </w:rPr>
      </w:pPr>
    </w:p>
    <w:p w14:paraId="5DA96038" w14:textId="77777777" w:rsidR="00F454A0" w:rsidRPr="00F3308E" w:rsidRDefault="00F454A0" w:rsidP="00F454A0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Gallwch lusgo a gollwng eich ffeil i’r man cyflwyno, neu dewiswch </w:t>
      </w:r>
      <w:proofErr w:type="spellStart"/>
      <w:r w:rsidRPr="00F3308E">
        <w:rPr>
          <w:rFonts w:eastAsia="Arial"/>
          <w:b/>
          <w:bCs/>
          <w:color w:val="000000" w:themeColor="text1"/>
        </w:rPr>
        <w:t>Choose</w:t>
      </w:r>
      <w:proofErr w:type="spellEnd"/>
      <w:r w:rsidRPr="00F3308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Arial"/>
          <w:b/>
          <w:bCs/>
          <w:color w:val="000000" w:themeColor="text1"/>
        </w:rPr>
        <w:t>file</w:t>
      </w:r>
      <w:proofErr w:type="spellEnd"/>
      <w:r w:rsidRPr="00F3308E">
        <w:rPr>
          <w:rFonts w:eastAsia="Arial"/>
          <w:color w:val="000000" w:themeColor="text1"/>
        </w:rPr>
        <w:t xml:space="preserve"> i chwilio drwy eich storfa ffeiliau</w:t>
      </w:r>
    </w:p>
    <w:p w14:paraId="45DD1EB5" w14:textId="77777777" w:rsidR="00F454A0" w:rsidRPr="00F3308E" w:rsidRDefault="00F454A0" w:rsidP="00F454A0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Bydd y </w:t>
      </w:r>
      <w:proofErr w:type="spellStart"/>
      <w:r w:rsidRPr="00F3308E">
        <w:rPr>
          <w:rFonts w:eastAsia="Arial"/>
          <w:b/>
          <w:bCs/>
          <w:color w:val="000000" w:themeColor="text1"/>
        </w:rPr>
        <w:t>Submission</w:t>
      </w:r>
      <w:proofErr w:type="spellEnd"/>
      <w:r w:rsidRPr="00F3308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F3308E">
        <w:rPr>
          <w:rFonts w:eastAsia="Arial"/>
          <w:b/>
          <w:bCs/>
          <w:color w:val="000000" w:themeColor="text1"/>
        </w:rPr>
        <w:t>Title</w:t>
      </w:r>
      <w:proofErr w:type="spellEnd"/>
      <w:r w:rsidRPr="00F3308E">
        <w:rPr>
          <w:rFonts w:eastAsia="Arial"/>
          <w:color w:val="000000" w:themeColor="text1"/>
        </w:rPr>
        <w:t xml:space="preserve"> yn llenwi’n awtomatig gydag enw eich ffeil. Gallwch newid hwn drwy ddileu’r testun ac ailenwi’r ffeil os dymunwch.</w:t>
      </w:r>
    </w:p>
    <w:p w14:paraId="4EEFE1D7" w14:textId="77777777" w:rsidR="00F454A0" w:rsidRPr="003A2656" w:rsidRDefault="00F454A0" w:rsidP="00F454A0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Dewiswch </w:t>
      </w:r>
      <w:proofErr w:type="spellStart"/>
      <w:r w:rsidRPr="00F3308E">
        <w:rPr>
          <w:rFonts w:eastAsia="Arial"/>
          <w:b/>
          <w:bCs/>
          <w:color w:val="000000" w:themeColor="text1"/>
        </w:rPr>
        <w:t>Upload</w:t>
      </w:r>
      <w:proofErr w:type="spellEnd"/>
      <w:r w:rsidRPr="00F3308E">
        <w:rPr>
          <w:rFonts w:eastAsia="Arial"/>
          <w:b/>
          <w:bCs/>
          <w:color w:val="000000" w:themeColor="text1"/>
        </w:rPr>
        <w:t xml:space="preserve"> and </w:t>
      </w:r>
      <w:proofErr w:type="spellStart"/>
      <w:r w:rsidRPr="00F3308E">
        <w:rPr>
          <w:rFonts w:eastAsia="Arial"/>
          <w:b/>
          <w:bCs/>
          <w:color w:val="000000" w:themeColor="text1"/>
        </w:rPr>
        <w:t>Review</w:t>
      </w:r>
      <w:proofErr w:type="spellEnd"/>
    </w:p>
    <w:p w14:paraId="08CB6110" w14:textId="7D5767D1" w:rsidR="003A2656" w:rsidRPr="00F3308E" w:rsidRDefault="003A2656" w:rsidP="00F454A0">
      <w:pPr>
        <w:pStyle w:val="ListParagraph"/>
        <w:numPr>
          <w:ilvl w:val="0"/>
          <w:numId w:val="16"/>
        </w:numPr>
        <w:rPr>
          <w:rFonts w:eastAsiaTheme="minorEastAsia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Bydd eich ffeil yn </w:t>
      </w:r>
      <w:proofErr w:type="spellStart"/>
      <w:r w:rsidRPr="00F3308E">
        <w:rPr>
          <w:rFonts w:eastAsia="Arial"/>
          <w:color w:val="000000" w:themeColor="text1"/>
        </w:rPr>
        <w:t>uwchlwytho</w:t>
      </w:r>
      <w:proofErr w:type="spellEnd"/>
      <w:r w:rsidRPr="00F3308E">
        <w:rPr>
          <w:rFonts w:eastAsia="Arial"/>
          <w:color w:val="000000" w:themeColor="text1"/>
        </w:rPr>
        <w:t xml:space="preserve"> a byddwch yn gallu gweld rhagolwg o dudalen gyntaf y cyflwyniad:</w:t>
      </w:r>
    </w:p>
    <w:p w14:paraId="054D35A4" w14:textId="79DB7EF4" w:rsidR="00F454A0" w:rsidRPr="003A2656" w:rsidRDefault="00F454A0" w:rsidP="003A2656">
      <w:pPr>
        <w:ind w:left="360"/>
        <w:rPr>
          <w:rFonts w:eastAsiaTheme="minorEastAsia"/>
          <w:color w:val="000000" w:themeColor="text1"/>
        </w:rPr>
      </w:pPr>
      <w:r w:rsidRPr="00F3308E">
        <w:rPr>
          <w:noProof/>
        </w:rPr>
        <w:drawing>
          <wp:inline distT="0" distB="0" distL="0" distR="0" wp14:anchorId="4340ACC8" wp14:editId="1CDCB4F1">
            <wp:extent cx="4000500" cy="2661920"/>
            <wp:effectExtent l="19050" t="19050" r="19050" b="24130"/>
            <wp:docPr id="31" name="Picture 31" descr="Sgrinlun o Adolygu Cyflwyniad gyda’r botwm ‘Submit to Turnitin’ wedi’i allu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grinlun o Adolygu Cyflwyniad gyda’r botwm ‘Submit to Turnitin’ wedi’i alluogi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1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3308E">
        <w:t xml:space="preserve"> </w:t>
      </w:r>
    </w:p>
    <w:p w14:paraId="7E0F7518" w14:textId="77777777" w:rsidR="00F454A0" w:rsidRPr="00F3308E" w:rsidRDefault="00F454A0" w:rsidP="00F454A0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F3308E">
        <w:rPr>
          <w:rFonts w:eastAsia="Arial"/>
          <w:color w:val="000000" w:themeColor="text1"/>
        </w:rPr>
        <w:t>Os ydych chi’n hapus mai dyma’r ffeil gywir</w:t>
      </w:r>
      <w:r w:rsidRPr="00F3308E">
        <w:rPr>
          <w:color w:val="000000" w:themeColor="text1"/>
        </w:rPr>
        <w:t xml:space="preserve"> </w:t>
      </w:r>
      <w:r w:rsidRPr="00F3308E">
        <w:rPr>
          <w:rFonts w:eastAsia="Arial"/>
          <w:color w:val="000000" w:themeColor="text1"/>
        </w:rPr>
        <w:t xml:space="preserve">dewiswch </w:t>
      </w:r>
      <w:proofErr w:type="spellStart"/>
      <w:r w:rsidRPr="00F3308E">
        <w:rPr>
          <w:rFonts w:eastAsia="Arial"/>
          <w:b/>
          <w:bCs/>
          <w:color w:val="000000" w:themeColor="text1"/>
        </w:rPr>
        <w:t>Submit</w:t>
      </w:r>
      <w:proofErr w:type="spellEnd"/>
      <w:r w:rsidRPr="00F3308E">
        <w:rPr>
          <w:rFonts w:eastAsia="Arial"/>
          <w:b/>
          <w:bCs/>
          <w:color w:val="000000" w:themeColor="text1"/>
        </w:rPr>
        <w:t xml:space="preserve"> to </w:t>
      </w:r>
      <w:proofErr w:type="spellStart"/>
      <w:r w:rsidRPr="00F3308E">
        <w:rPr>
          <w:rFonts w:eastAsia="Arial"/>
          <w:b/>
          <w:bCs/>
          <w:color w:val="000000" w:themeColor="text1"/>
        </w:rPr>
        <w:t>Turnitin</w:t>
      </w:r>
      <w:proofErr w:type="spellEnd"/>
      <w:r w:rsidRPr="00F3308E">
        <w:rPr>
          <w:rFonts w:eastAsia="Arial"/>
          <w:color w:val="000000" w:themeColor="text1"/>
        </w:rPr>
        <w:t xml:space="preserve">. </w:t>
      </w:r>
    </w:p>
    <w:p w14:paraId="320C137A" w14:textId="77777777" w:rsidR="00F454A0" w:rsidRPr="00F3308E" w:rsidRDefault="00F454A0" w:rsidP="00F454A0">
      <w:pPr>
        <w:pStyle w:val="ListParagraph"/>
        <w:numPr>
          <w:ilvl w:val="0"/>
          <w:numId w:val="13"/>
        </w:numPr>
        <w:rPr>
          <w:rFonts w:eastAsia="Arial"/>
          <w:color w:val="000000" w:themeColor="text1"/>
        </w:rPr>
      </w:pPr>
      <w:r w:rsidRPr="00F3308E">
        <w:rPr>
          <w:rFonts w:eastAsia="Arial"/>
          <w:color w:val="000000" w:themeColor="text1"/>
        </w:rPr>
        <w:t xml:space="preserve">Byddwch yn gweld neges sy’n dweud bod eich cyflwyniad wedi’i gwblhau. </w:t>
      </w:r>
    </w:p>
    <w:p w14:paraId="14540F9B" w14:textId="77777777" w:rsidR="00F454A0" w:rsidRPr="003A2656" w:rsidRDefault="00F454A0" w:rsidP="00F454A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/>
          <w:lang w:eastAsia="en-GB"/>
        </w:rPr>
      </w:pPr>
      <w:r w:rsidRPr="00F3308E">
        <w:rPr>
          <w:rFonts w:eastAsia="Times New Roman"/>
          <w:color w:val="000000" w:themeColor="text1"/>
          <w:lang w:eastAsia="en-GB"/>
        </w:rPr>
        <w:t>Gallwch hefyd lawrlwytho eich Derbynneb Digidol: </w:t>
      </w:r>
    </w:p>
    <w:p w14:paraId="340D9F46" w14:textId="444EAEF9" w:rsidR="003A2656" w:rsidRPr="003A2656" w:rsidRDefault="003A2656" w:rsidP="003A2656">
      <w:pPr>
        <w:spacing w:after="0" w:line="240" w:lineRule="auto"/>
        <w:textAlignment w:val="baseline"/>
        <w:rPr>
          <w:rFonts w:eastAsia="Times New Roman"/>
          <w:lang w:eastAsia="en-GB"/>
        </w:rPr>
      </w:pPr>
      <w:r w:rsidRPr="00F3308E">
        <w:rPr>
          <w:noProof/>
        </w:rPr>
        <w:lastRenderedPageBreak/>
        <w:drawing>
          <wp:inline distT="0" distB="0" distL="0" distR="0" wp14:anchorId="199B647F" wp14:editId="796B0E09">
            <wp:extent cx="4320540" cy="1323165"/>
            <wp:effectExtent l="19050" t="19050" r="22860" b="10795"/>
            <wp:docPr id="694692827" name="Picture 694692827" descr=": Sgrinlun o gyflwyniad llwyddiannus gyda’r ddolen Download Digital Receipt wedi’i amly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92827" name="Picture 694692827" descr=": Sgrinlun o gyflwyniad llwyddiannus gyda’r ddolen Download Digital Receipt wedi’i amlygu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389" cy="13280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21E4B8" w14:textId="77777777" w:rsidR="003A2656" w:rsidRPr="003A2656" w:rsidRDefault="003A2656" w:rsidP="003A2656">
      <w:pPr>
        <w:pStyle w:val="ListParagraph"/>
        <w:spacing w:after="0" w:line="240" w:lineRule="auto"/>
        <w:textAlignment w:val="baseline"/>
        <w:rPr>
          <w:rFonts w:eastAsia="Times New Roman"/>
          <w:lang w:eastAsia="en-GB"/>
        </w:rPr>
      </w:pPr>
    </w:p>
    <w:p w14:paraId="45F6C96E" w14:textId="4F254650" w:rsidR="00F454A0" w:rsidRPr="003A2656" w:rsidRDefault="003A2656" w:rsidP="003A265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/>
          <w:lang w:eastAsia="en-GB"/>
        </w:rPr>
      </w:pPr>
      <w:r w:rsidRPr="00F3308E">
        <w:rPr>
          <w:rFonts w:eastAsia="Arial"/>
          <w:color w:val="000000" w:themeColor="text1"/>
        </w:rPr>
        <w:t xml:space="preserve">I gael cadarnhad eich bod wedi cyflwyno eich gwaith llwyddiannus, gweler ein canllawiau </w:t>
      </w:r>
      <w:hyperlink r:id="rId46">
        <w:r w:rsidRPr="00F3308E">
          <w:rPr>
            <w:rStyle w:val="Hyperlink"/>
            <w:rFonts w:eastAsia="Arial"/>
          </w:rPr>
          <w:t>Sut mae gwirio bod fy aseiniad wedi’i gyflwyno’n llwyddiannus?</w:t>
        </w:r>
      </w:hyperlink>
    </w:p>
    <w:sectPr w:rsidR="00F454A0" w:rsidRPr="003A2656" w:rsidSect="00F454A0">
      <w:pgSz w:w="11906" w:h="16838"/>
      <w:pgMar w:top="1440" w:right="15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79E"/>
    <w:multiLevelType w:val="hybridMultilevel"/>
    <w:tmpl w:val="05644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F53"/>
    <w:multiLevelType w:val="hybridMultilevel"/>
    <w:tmpl w:val="4778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0A9"/>
    <w:multiLevelType w:val="hybridMultilevel"/>
    <w:tmpl w:val="91C26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304"/>
    <w:multiLevelType w:val="multilevel"/>
    <w:tmpl w:val="9000CD58"/>
    <w:lvl w:ilvl="0">
      <w:start w:val="5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5426D"/>
    <w:multiLevelType w:val="hybridMultilevel"/>
    <w:tmpl w:val="1E145F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69479D"/>
    <w:multiLevelType w:val="hybridMultilevel"/>
    <w:tmpl w:val="3FC27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E1FD1"/>
    <w:multiLevelType w:val="hybridMultilevel"/>
    <w:tmpl w:val="C6564934"/>
    <w:lvl w:ilvl="0" w:tplc="E2906B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C5780130">
      <w:start w:val="1"/>
      <w:numFmt w:val="lowerLetter"/>
      <w:lvlText w:val="%2."/>
      <w:lvlJc w:val="left"/>
      <w:pPr>
        <w:ind w:left="1440" w:hanging="360"/>
      </w:pPr>
    </w:lvl>
    <w:lvl w:ilvl="2" w:tplc="D3F85FBC">
      <w:start w:val="1"/>
      <w:numFmt w:val="lowerRoman"/>
      <w:lvlText w:val="%3."/>
      <w:lvlJc w:val="right"/>
      <w:pPr>
        <w:ind w:left="2160" w:hanging="180"/>
      </w:pPr>
    </w:lvl>
    <w:lvl w:ilvl="3" w:tplc="34703350">
      <w:start w:val="1"/>
      <w:numFmt w:val="decimal"/>
      <w:lvlText w:val="%4."/>
      <w:lvlJc w:val="left"/>
      <w:pPr>
        <w:ind w:left="2880" w:hanging="360"/>
      </w:pPr>
    </w:lvl>
    <w:lvl w:ilvl="4" w:tplc="F6221A28">
      <w:start w:val="1"/>
      <w:numFmt w:val="lowerLetter"/>
      <w:lvlText w:val="%5."/>
      <w:lvlJc w:val="left"/>
      <w:pPr>
        <w:ind w:left="3600" w:hanging="360"/>
      </w:pPr>
    </w:lvl>
    <w:lvl w:ilvl="5" w:tplc="F5A423A2">
      <w:start w:val="1"/>
      <w:numFmt w:val="lowerRoman"/>
      <w:lvlText w:val="%6."/>
      <w:lvlJc w:val="right"/>
      <w:pPr>
        <w:ind w:left="4320" w:hanging="180"/>
      </w:pPr>
    </w:lvl>
    <w:lvl w:ilvl="6" w:tplc="76C84A44">
      <w:start w:val="1"/>
      <w:numFmt w:val="decimal"/>
      <w:lvlText w:val="%7."/>
      <w:lvlJc w:val="left"/>
      <w:pPr>
        <w:ind w:left="5040" w:hanging="360"/>
      </w:pPr>
    </w:lvl>
    <w:lvl w:ilvl="7" w:tplc="9A866DC0">
      <w:start w:val="1"/>
      <w:numFmt w:val="lowerLetter"/>
      <w:lvlText w:val="%8."/>
      <w:lvlJc w:val="left"/>
      <w:pPr>
        <w:ind w:left="5760" w:hanging="360"/>
      </w:pPr>
    </w:lvl>
    <w:lvl w:ilvl="8" w:tplc="FC6E93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56E1B"/>
    <w:multiLevelType w:val="multilevel"/>
    <w:tmpl w:val="EC0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64070E"/>
    <w:multiLevelType w:val="hybridMultilevel"/>
    <w:tmpl w:val="78BE6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1647"/>
    <w:multiLevelType w:val="hybridMultilevel"/>
    <w:tmpl w:val="95042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84C25"/>
    <w:multiLevelType w:val="hybridMultilevel"/>
    <w:tmpl w:val="00A0666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A2FF5"/>
    <w:multiLevelType w:val="hybridMultilevel"/>
    <w:tmpl w:val="39EA3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E1EE5"/>
    <w:multiLevelType w:val="multilevel"/>
    <w:tmpl w:val="9000CD58"/>
    <w:lvl w:ilvl="0">
      <w:start w:val="5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A52DF4"/>
    <w:multiLevelType w:val="hybridMultilevel"/>
    <w:tmpl w:val="F5381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F7B"/>
    <w:multiLevelType w:val="hybridMultilevel"/>
    <w:tmpl w:val="E4CABDAA"/>
    <w:lvl w:ilvl="0" w:tplc="7AB87580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BF7DF1"/>
    <w:multiLevelType w:val="multilevel"/>
    <w:tmpl w:val="B75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09090B"/>
    <w:multiLevelType w:val="hybridMultilevel"/>
    <w:tmpl w:val="3A4A7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965BC"/>
    <w:multiLevelType w:val="hybridMultilevel"/>
    <w:tmpl w:val="056440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E619A"/>
    <w:multiLevelType w:val="hybridMultilevel"/>
    <w:tmpl w:val="558AF7A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177F9"/>
    <w:multiLevelType w:val="hybridMultilevel"/>
    <w:tmpl w:val="C10096F4"/>
    <w:lvl w:ilvl="0" w:tplc="27FC4156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F9B687D2">
      <w:start w:val="1"/>
      <w:numFmt w:val="lowerRoman"/>
      <w:lvlText w:val="%3."/>
      <w:lvlJc w:val="right"/>
      <w:pPr>
        <w:ind w:left="2520" w:hanging="180"/>
      </w:pPr>
    </w:lvl>
    <w:lvl w:ilvl="3" w:tplc="E326A4DE">
      <w:start w:val="1"/>
      <w:numFmt w:val="decimal"/>
      <w:lvlText w:val="%4."/>
      <w:lvlJc w:val="left"/>
      <w:pPr>
        <w:ind w:left="3240" w:hanging="360"/>
      </w:pPr>
    </w:lvl>
    <w:lvl w:ilvl="4" w:tplc="75DACC30">
      <w:start w:val="1"/>
      <w:numFmt w:val="lowerLetter"/>
      <w:lvlText w:val="%5."/>
      <w:lvlJc w:val="left"/>
      <w:pPr>
        <w:ind w:left="3960" w:hanging="360"/>
      </w:pPr>
    </w:lvl>
    <w:lvl w:ilvl="5" w:tplc="0B5E74D0">
      <w:start w:val="1"/>
      <w:numFmt w:val="lowerRoman"/>
      <w:lvlText w:val="%6."/>
      <w:lvlJc w:val="right"/>
      <w:pPr>
        <w:ind w:left="4680" w:hanging="180"/>
      </w:pPr>
    </w:lvl>
    <w:lvl w:ilvl="6" w:tplc="C0FCFB7C">
      <w:start w:val="1"/>
      <w:numFmt w:val="decimal"/>
      <w:lvlText w:val="%7."/>
      <w:lvlJc w:val="left"/>
      <w:pPr>
        <w:ind w:left="5400" w:hanging="360"/>
      </w:pPr>
    </w:lvl>
    <w:lvl w:ilvl="7" w:tplc="78AC0238">
      <w:start w:val="1"/>
      <w:numFmt w:val="lowerLetter"/>
      <w:lvlText w:val="%8."/>
      <w:lvlJc w:val="left"/>
      <w:pPr>
        <w:ind w:left="6120" w:hanging="360"/>
      </w:pPr>
    </w:lvl>
    <w:lvl w:ilvl="8" w:tplc="73564234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823CA0"/>
    <w:multiLevelType w:val="multilevel"/>
    <w:tmpl w:val="EC0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C04CC3"/>
    <w:multiLevelType w:val="multilevel"/>
    <w:tmpl w:val="4322C9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A01BB"/>
    <w:multiLevelType w:val="hybridMultilevel"/>
    <w:tmpl w:val="076E3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51839"/>
    <w:multiLevelType w:val="hybridMultilevel"/>
    <w:tmpl w:val="39EA3D76"/>
    <w:lvl w:ilvl="0" w:tplc="7B585C3E">
      <w:start w:val="1"/>
      <w:numFmt w:val="decimal"/>
      <w:lvlText w:val="%1."/>
      <w:lvlJc w:val="left"/>
      <w:pPr>
        <w:ind w:left="720" w:hanging="360"/>
      </w:pPr>
    </w:lvl>
    <w:lvl w:ilvl="1" w:tplc="5090212C">
      <w:start w:val="1"/>
      <w:numFmt w:val="lowerLetter"/>
      <w:lvlText w:val="%2."/>
      <w:lvlJc w:val="left"/>
      <w:pPr>
        <w:ind w:left="1440" w:hanging="360"/>
      </w:pPr>
    </w:lvl>
    <w:lvl w:ilvl="2" w:tplc="F844E8D0">
      <w:start w:val="1"/>
      <w:numFmt w:val="lowerRoman"/>
      <w:lvlText w:val="%3."/>
      <w:lvlJc w:val="right"/>
      <w:pPr>
        <w:ind w:left="2160" w:hanging="180"/>
      </w:pPr>
    </w:lvl>
    <w:lvl w:ilvl="3" w:tplc="F9FE39FA">
      <w:start w:val="1"/>
      <w:numFmt w:val="decimal"/>
      <w:lvlText w:val="%4."/>
      <w:lvlJc w:val="left"/>
      <w:pPr>
        <w:ind w:left="2880" w:hanging="360"/>
      </w:pPr>
    </w:lvl>
    <w:lvl w:ilvl="4" w:tplc="B4DE514A">
      <w:start w:val="1"/>
      <w:numFmt w:val="lowerLetter"/>
      <w:lvlText w:val="%5."/>
      <w:lvlJc w:val="left"/>
      <w:pPr>
        <w:ind w:left="3600" w:hanging="360"/>
      </w:pPr>
    </w:lvl>
    <w:lvl w:ilvl="5" w:tplc="11BEFE5C">
      <w:start w:val="1"/>
      <w:numFmt w:val="lowerRoman"/>
      <w:lvlText w:val="%6."/>
      <w:lvlJc w:val="right"/>
      <w:pPr>
        <w:ind w:left="4320" w:hanging="180"/>
      </w:pPr>
    </w:lvl>
    <w:lvl w:ilvl="6" w:tplc="B79EB3A2">
      <w:start w:val="1"/>
      <w:numFmt w:val="decimal"/>
      <w:lvlText w:val="%7."/>
      <w:lvlJc w:val="left"/>
      <w:pPr>
        <w:ind w:left="5040" w:hanging="360"/>
      </w:pPr>
    </w:lvl>
    <w:lvl w:ilvl="7" w:tplc="BE705B30">
      <w:start w:val="1"/>
      <w:numFmt w:val="lowerLetter"/>
      <w:lvlText w:val="%8."/>
      <w:lvlJc w:val="left"/>
      <w:pPr>
        <w:ind w:left="5760" w:hanging="360"/>
      </w:pPr>
    </w:lvl>
    <w:lvl w:ilvl="8" w:tplc="9C62C9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602B"/>
    <w:multiLevelType w:val="hybridMultilevel"/>
    <w:tmpl w:val="45CE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174F5"/>
    <w:multiLevelType w:val="multilevel"/>
    <w:tmpl w:val="720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F1454"/>
    <w:multiLevelType w:val="hybridMultilevel"/>
    <w:tmpl w:val="2BAA98E4"/>
    <w:lvl w:ilvl="0" w:tplc="C70A772C">
      <w:start w:val="1"/>
      <w:numFmt w:val="decimal"/>
      <w:lvlText w:val="%1."/>
      <w:lvlJc w:val="left"/>
      <w:pPr>
        <w:ind w:left="720" w:hanging="360"/>
      </w:pPr>
    </w:lvl>
    <w:lvl w:ilvl="1" w:tplc="68EA3E88">
      <w:start w:val="1"/>
      <w:numFmt w:val="lowerLetter"/>
      <w:lvlText w:val="%2."/>
      <w:lvlJc w:val="left"/>
      <w:pPr>
        <w:ind w:left="1440" w:hanging="360"/>
      </w:pPr>
    </w:lvl>
    <w:lvl w:ilvl="2" w:tplc="395043E6">
      <w:start w:val="1"/>
      <w:numFmt w:val="lowerRoman"/>
      <w:lvlText w:val="%3."/>
      <w:lvlJc w:val="right"/>
      <w:pPr>
        <w:ind w:left="2160" w:hanging="180"/>
      </w:pPr>
    </w:lvl>
    <w:lvl w:ilvl="3" w:tplc="20085E28">
      <w:start w:val="1"/>
      <w:numFmt w:val="decimal"/>
      <w:lvlText w:val="%4."/>
      <w:lvlJc w:val="left"/>
      <w:pPr>
        <w:ind w:left="2880" w:hanging="360"/>
      </w:pPr>
    </w:lvl>
    <w:lvl w:ilvl="4" w:tplc="B5842DF0">
      <w:start w:val="1"/>
      <w:numFmt w:val="lowerLetter"/>
      <w:lvlText w:val="%5."/>
      <w:lvlJc w:val="left"/>
      <w:pPr>
        <w:ind w:left="3600" w:hanging="360"/>
      </w:pPr>
    </w:lvl>
    <w:lvl w:ilvl="5" w:tplc="BF0CDB2C">
      <w:start w:val="1"/>
      <w:numFmt w:val="lowerRoman"/>
      <w:lvlText w:val="%6."/>
      <w:lvlJc w:val="right"/>
      <w:pPr>
        <w:ind w:left="4320" w:hanging="180"/>
      </w:pPr>
    </w:lvl>
    <w:lvl w:ilvl="6" w:tplc="CEEA8EB4">
      <w:start w:val="1"/>
      <w:numFmt w:val="decimal"/>
      <w:lvlText w:val="%7."/>
      <w:lvlJc w:val="left"/>
      <w:pPr>
        <w:ind w:left="5040" w:hanging="360"/>
      </w:pPr>
    </w:lvl>
    <w:lvl w:ilvl="7" w:tplc="0CF0B23A">
      <w:start w:val="1"/>
      <w:numFmt w:val="lowerLetter"/>
      <w:lvlText w:val="%8."/>
      <w:lvlJc w:val="left"/>
      <w:pPr>
        <w:ind w:left="5760" w:hanging="360"/>
      </w:pPr>
    </w:lvl>
    <w:lvl w:ilvl="8" w:tplc="0B20461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370E1"/>
    <w:multiLevelType w:val="hybridMultilevel"/>
    <w:tmpl w:val="18909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0B22"/>
    <w:multiLevelType w:val="hybridMultilevel"/>
    <w:tmpl w:val="787C8FEA"/>
    <w:lvl w:ilvl="0" w:tplc="CE36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A3B23"/>
    <w:multiLevelType w:val="hybridMultilevel"/>
    <w:tmpl w:val="03426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8653A"/>
    <w:multiLevelType w:val="multilevel"/>
    <w:tmpl w:val="710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089406">
    <w:abstractNumId w:val="19"/>
  </w:num>
  <w:num w:numId="2" w16cid:durableId="14818803">
    <w:abstractNumId w:val="6"/>
  </w:num>
  <w:num w:numId="3" w16cid:durableId="1688671258">
    <w:abstractNumId w:val="3"/>
  </w:num>
  <w:num w:numId="4" w16cid:durableId="602032798">
    <w:abstractNumId w:val="1"/>
  </w:num>
  <w:num w:numId="5" w16cid:durableId="28997102">
    <w:abstractNumId w:val="7"/>
  </w:num>
  <w:num w:numId="6" w16cid:durableId="1983388723">
    <w:abstractNumId w:val="30"/>
  </w:num>
  <w:num w:numId="7" w16cid:durableId="2099515477">
    <w:abstractNumId w:val="25"/>
  </w:num>
  <w:num w:numId="8" w16cid:durableId="1158496580">
    <w:abstractNumId w:val="9"/>
  </w:num>
  <w:num w:numId="9" w16cid:durableId="439227298">
    <w:abstractNumId w:val="29"/>
  </w:num>
  <w:num w:numId="10" w16cid:durableId="1683123661">
    <w:abstractNumId w:val="13"/>
  </w:num>
  <w:num w:numId="11" w16cid:durableId="1023284099">
    <w:abstractNumId w:val="28"/>
  </w:num>
  <w:num w:numId="12" w16cid:durableId="1581136973">
    <w:abstractNumId w:val="15"/>
  </w:num>
  <w:num w:numId="13" w16cid:durableId="693767026">
    <w:abstractNumId w:val="21"/>
  </w:num>
  <w:num w:numId="14" w16cid:durableId="586034223">
    <w:abstractNumId w:val="22"/>
  </w:num>
  <w:num w:numId="15" w16cid:durableId="300887534">
    <w:abstractNumId w:val="23"/>
  </w:num>
  <w:num w:numId="16" w16cid:durableId="23094120">
    <w:abstractNumId w:val="26"/>
  </w:num>
  <w:num w:numId="17" w16cid:durableId="2109501792">
    <w:abstractNumId w:val="18"/>
  </w:num>
  <w:num w:numId="18" w16cid:durableId="190579516">
    <w:abstractNumId w:val="20"/>
  </w:num>
  <w:num w:numId="19" w16cid:durableId="2083260367">
    <w:abstractNumId w:val="14"/>
  </w:num>
  <w:num w:numId="20" w16cid:durableId="1794592529">
    <w:abstractNumId w:val="10"/>
  </w:num>
  <w:num w:numId="21" w16cid:durableId="422530061">
    <w:abstractNumId w:val="24"/>
  </w:num>
  <w:num w:numId="22" w16cid:durableId="1517765355">
    <w:abstractNumId w:val="0"/>
  </w:num>
  <w:num w:numId="23" w16cid:durableId="1572035143">
    <w:abstractNumId w:val="12"/>
  </w:num>
  <w:num w:numId="24" w16cid:durableId="345837575">
    <w:abstractNumId w:val="5"/>
  </w:num>
  <w:num w:numId="25" w16cid:durableId="827088328">
    <w:abstractNumId w:val="2"/>
  </w:num>
  <w:num w:numId="26" w16cid:durableId="705983000">
    <w:abstractNumId w:val="16"/>
  </w:num>
  <w:num w:numId="27" w16cid:durableId="466703543">
    <w:abstractNumId w:val="17"/>
  </w:num>
  <w:num w:numId="28" w16cid:durableId="293754966">
    <w:abstractNumId w:val="11"/>
  </w:num>
  <w:num w:numId="29" w16cid:durableId="1138688623">
    <w:abstractNumId w:val="27"/>
  </w:num>
  <w:num w:numId="30" w16cid:durableId="733042913">
    <w:abstractNumId w:val="4"/>
  </w:num>
  <w:num w:numId="31" w16cid:durableId="1356542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A0"/>
    <w:rsid w:val="000513F6"/>
    <w:rsid w:val="00094011"/>
    <w:rsid w:val="00124271"/>
    <w:rsid w:val="001635A2"/>
    <w:rsid w:val="00283154"/>
    <w:rsid w:val="003A2656"/>
    <w:rsid w:val="00457047"/>
    <w:rsid w:val="00484AFF"/>
    <w:rsid w:val="0048592E"/>
    <w:rsid w:val="00485C09"/>
    <w:rsid w:val="004D2BD3"/>
    <w:rsid w:val="005D4A42"/>
    <w:rsid w:val="005E4F56"/>
    <w:rsid w:val="00700EA4"/>
    <w:rsid w:val="0078193D"/>
    <w:rsid w:val="008856B7"/>
    <w:rsid w:val="008E1819"/>
    <w:rsid w:val="0092214D"/>
    <w:rsid w:val="00A07392"/>
    <w:rsid w:val="00A73786"/>
    <w:rsid w:val="00AB1F7C"/>
    <w:rsid w:val="00B65F73"/>
    <w:rsid w:val="00BE63D5"/>
    <w:rsid w:val="00C95661"/>
    <w:rsid w:val="00CF731B"/>
    <w:rsid w:val="00DC7DC1"/>
    <w:rsid w:val="00DD0EB5"/>
    <w:rsid w:val="00E27F87"/>
    <w:rsid w:val="00F3308E"/>
    <w:rsid w:val="00F454A0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A665"/>
  <w15:chartTrackingRefBased/>
  <w15:docId w15:val="{40CB288F-FB7A-4A43-A810-906D3F48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56"/>
    <w:pPr>
      <w:spacing w:line="360" w:lineRule="auto"/>
    </w:pPr>
    <w:rPr>
      <w:rFonts w:ascii="Aptos" w:hAnsi="Aptos" w:cs="Arial"/>
      <w:kern w:val="0"/>
      <w:szCs w:val="22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819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819"/>
    <w:rPr>
      <w:rFonts w:ascii="Aptos" w:eastAsiaTheme="majorEastAsia" w:hAnsi="Aptos" w:cstheme="majorBidi"/>
      <w:color w:val="0F4761" w:themeColor="accent1" w:themeShade="BF"/>
      <w:kern w:val="0"/>
      <w:sz w:val="40"/>
      <w:szCs w:val="40"/>
      <w:lang w:val="cy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E181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cy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5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4A0"/>
    <w:rPr>
      <w:b/>
      <w:bCs/>
      <w:smallCaps/>
      <w:color w:val="0F4761" w:themeColor="accent1" w:themeShade="BF"/>
      <w:spacing w:val="5"/>
    </w:rPr>
  </w:style>
  <w:style w:type="character" w:customStyle="1" w:styleId="eop">
    <w:name w:val="eop"/>
    <w:basedOn w:val="DefaultParagraphFont"/>
    <w:rsid w:val="00F454A0"/>
  </w:style>
  <w:style w:type="character" w:styleId="Hyperlink">
    <w:name w:val="Hyperlink"/>
    <w:basedOn w:val="DefaultParagraphFont"/>
    <w:uiPriority w:val="99"/>
    <w:unhideWhenUsed/>
    <w:rsid w:val="00F454A0"/>
    <w:rPr>
      <w:rFonts w:ascii="Aptos" w:hAnsi="Aptos"/>
      <w:color w:val="467886" w:themeColor="hyperlink"/>
      <w:sz w:val="24"/>
      <w:u w:val="single"/>
    </w:rPr>
  </w:style>
  <w:style w:type="paragraph" w:customStyle="1" w:styleId="paragraph">
    <w:name w:val="paragraph"/>
    <w:basedOn w:val="Normal"/>
    <w:rsid w:val="00F4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0F454A0"/>
  </w:style>
  <w:style w:type="paragraph" w:styleId="TOCHeading">
    <w:name w:val="TOC Heading"/>
    <w:basedOn w:val="Heading1"/>
    <w:next w:val="Normal"/>
    <w:uiPriority w:val="39"/>
    <w:unhideWhenUsed/>
    <w:qFormat/>
    <w:rsid w:val="001635A2"/>
    <w:pPr>
      <w:spacing w:before="240" w:after="0" w:line="259" w:lineRule="auto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635A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35A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35A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4" Type="http://schemas.openxmlformats.org/officeDocument/2006/relationships/customXml" Target="../customXml/item4.xml"/><Relationship Id="rId9" Type="http://schemas.openxmlformats.org/officeDocument/2006/relationships/hyperlink" Target="mailto:eddysgu@aber.ac.uk" TargetMode="External"/><Relationship Id="rId14" Type="http://schemas.openxmlformats.org/officeDocument/2006/relationships/hyperlink" Target="https://faqs.aber.ac.uk/705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faqs.aber.ac.uk/index.php?id=534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https://faqs.aber.ac.uk/index.php?id=701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hyperlink" Target="https://prifysgolaber.sharepoint.com/:w:/r/sites/is/intranet/divisions/eservices/_layouts/15/Doc.aspx?sourcedoc=%7B1D7704CC-F813-4B51-9EDE-68BD333D8EC6%7D&amp;file=How%20do%20I%20check%20that%20my%20assignment%20submission%20has%20been%20successful.docx&amp;action=default&amp;mobileredirect=true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30" ma:contentTypeDescription="Create a new document." ma:contentTypeScope="" ma:versionID="8f59736fda5c86075fd2dd84ffa11382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412d39b29fbfa96e28b6a12bc62bdd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91DAB-1510-4D18-90BC-394C31800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80A37-8EE1-4BD6-89E1-C2EBACB2B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4E872-86B1-4E24-899E-B915D2A35AD1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AB0680E-8187-4D2E-86AF-8A9E422D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 [kaw] (Staff)</dc:creator>
  <cp:keywords/>
  <dc:description/>
  <cp:lastModifiedBy>James Woolley [jbw] (Staff)</cp:lastModifiedBy>
  <cp:revision>2</cp:revision>
  <dcterms:created xsi:type="dcterms:W3CDTF">2025-08-12T15:07:00Z</dcterms:created>
  <dcterms:modified xsi:type="dcterms:W3CDTF">2025-08-12T15:07:00Z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</Properties>
</file>