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xmlns:a14="http://schemas.microsoft.com/office/drawing/2010/main" mc:Ignorable="w14 w15 w16se w16cid w16 w16cex w16sdtdh wp14">
  <w:body>
    <w:p w:rsidRPr="00276350" w:rsidR="00E71ABA" w:rsidP="00E71ABA" w:rsidRDefault="00E71ABA" w14:paraId="67222B53" w14:textId="4FC8DA22">
      <w:pPr>
        <w:pStyle w:val="ConferenceTitle"/>
        <w:jc w:val="left"/>
      </w:pPr>
      <w:r w:rsidR="00E71ABA">
        <w:rPr/>
        <w:t>1</w:t>
      </w:r>
      <w:r w:rsidR="6BC3D728">
        <w:rPr/>
        <w:t>1eg</w:t>
      </w:r>
      <w:r w:rsidR="00E71ABA">
        <w:rPr/>
        <w:t xml:space="preserve"> Gynhadledd Dysgu ac Addysgu</w:t>
      </w:r>
    </w:p>
    <w:p w:rsidRPr="00276350" w:rsidR="00E71ABA" w:rsidP="00E71ABA" w:rsidRDefault="00E71ABA" w14:paraId="24E50398" w14:textId="0CBB723A">
      <w:pPr>
        <w:pStyle w:val="ConferenceTitle"/>
        <w:jc w:val="left"/>
      </w:pPr>
      <w:r w:rsidR="00E71ABA">
        <w:rPr/>
        <w:t>1</w:t>
      </w:r>
      <w:r w:rsidR="5D777A54">
        <w:rPr/>
        <w:t>1</w:t>
      </w:r>
      <w:r w:rsidR="00E71ABA">
        <w:rPr/>
        <w:t xml:space="preserve">th </w:t>
      </w:r>
      <w:r w:rsidR="00E71ABA">
        <w:rPr/>
        <w:t>Annual</w:t>
      </w:r>
      <w:r w:rsidR="00E71ABA">
        <w:rPr/>
        <w:t xml:space="preserve"> Learning and Teaching Conference</w:t>
      </w:r>
    </w:p>
    <w:p w:rsidR="46CA81BB" w:rsidP="5022735B" w:rsidRDefault="46CA81BB" w14:paraId="406EECF1" w14:textId="3D9B27D9">
      <w:pPr>
        <w:pStyle w:val="ConferenceTitle"/>
        <w:bidi w:val="0"/>
        <w:spacing w:before="0" w:beforeAutospacing="off" w:after="0" w:afterAutospacing="off" w:line="240" w:lineRule="auto"/>
        <w:ind w:left="0" w:right="0"/>
        <w:jc w:val="left"/>
      </w:pPr>
      <w:r w:rsidR="46CA81BB">
        <w:rPr/>
        <w:t>4-6</w:t>
      </w:r>
      <w:r w:rsidR="00E71ABA">
        <w:rPr/>
        <w:t xml:space="preserve"> </w:t>
      </w:r>
      <w:r w:rsidR="5FCFA8DA">
        <w:rPr/>
        <w:t xml:space="preserve">Gorffennaf </w:t>
      </w:r>
      <w:r w:rsidR="00E71ABA">
        <w:rPr/>
        <w:t>202</w:t>
      </w:r>
      <w:r w:rsidR="6A74791F">
        <w:rPr/>
        <w:t>3</w:t>
      </w:r>
      <w:r w:rsidR="00E71ABA">
        <w:rPr/>
        <w:t xml:space="preserve"> | </w:t>
      </w:r>
      <w:r w:rsidR="5CAA9A6F">
        <w:rPr/>
        <w:t>4-6 July 2023</w:t>
      </w:r>
    </w:p>
    <w:p w:rsidR="00427955" w:rsidP="4357CABD" w:rsidRDefault="00427955" w14:paraId="19CADF97" w14:textId="6478F9C6">
      <w:pPr>
        <w:pStyle w:val="PaperandAuthor"/>
        <w:bidi w:val="0"/>
        <w:spacing w:before="240" w:beforeAutospacing="off" w:after="0" w:afterAutospacing="off" w:line="259" w:lineRule="auto"/>
        <w:ind w:left="0" w:right="0"/>
        <w:jc w:val="left"/>
      </w:pPr>
      <w:r w:rsidR="21D60881">
        <w:rPr/>
        <w:t>Martyn Rollason – Senior Account Executive</w:t>
      </w:r>
    </w:p>
    <w:p w:rsidR="00427955" w:rsidP="4357CABD" w:rsidRDefault="00427955" w14:paraId="27C142EF" w14:textId="3D36AC5E">
      <w:pPr>
        <w:pStyle w:val="PaperandAuthor"/>
        <w:bidi w:val="0"/>
        <w:spacing w:before="240" w:beforeAutospacing="off" w:after="0" w:afterAutospacing="off" w:line="259" w:lineRule="auto"/>
        <w:ind w:left="0" w:right="0"/>
        <w:jc w:val="left"/>
      </w:pPr>
      <w:r w:rsidR="21D60881">
        <w:rPr/>
        <w:t>Blackboard</w:t>
      </w:r>
    </w:p>
    <w:p w:rsidR="00427955" w:rsidP="4357CABD" w:rsidRDefault="00427955" w14:paraId="53473C2E" w14:textId="0207566F">
      <w:pPr>
        <w:pStyle w:val="Abstracts"/>
        <w:bidi w:val="0"/>
      </w:pPr>
    </w:p>
    <w:p w:rsidR="00427955" w:rsidP="4357CABD" w:rsidRDefault="00427955" w14:paraId="3A72308A" w14:textId="0FE9CFC8">
      <w:pPr>
        <w:pStyle w:val="Abstracts"/>
        <w:rPr>
          <w:noProof w:val="0"/>
          <w:lang w:val="en-US"/>
        </w:rPr>
      </w:pPr>
      <w:r w:rsidRPr="4357CABD" w:rsidR="21D60881">
        <w:rPr>
          <w:noProof w:val="0"/>
          <w:lang w:val="en-US"/>
        </w:rPr>
        <w:t>Centrally based in Bromsgrove in the UK, Martyn is a Senior Account Executive responsible for the management of a number of significant clients in the region.</w:t>
      </w:r>
    </w:p>
    <w:p w:rsidR="00427955" w:rsidP="4357CABD" w:rsidRDefault="00427955" w14:paraId="585BD9E6" w14:textId="6C244F57">
      <w:pPr>
        <w:pStyle w:val="Abstracts"/>
      </w:pPr>
      <w:r w:rsidRPr="4357CABD" w:rsidR="21D60881">
        <w:rPr>
          <w:noProof w:val="0"/>
          <w:lang w:val="en-US"/>
        </w:rPr>
        <w:t>Martyn has over 20 years of experience in technology sales, the last 15 of which have been focused on Software</w:t>
      </w:r>
      <w:r w:rsidRPr="4357CABD" w:rsidR="21D60881">
        <w:rPr>
          <w:noProof w:val="0"/>
          <w:lang w:val="en-US"/>
        </w:rPr>
        <w:t xml:space="preserve">.  </w:t>
      </w:r>
      <w:r w:rsidRPr="4357CABD" w:rsidR="21D60881">
        <w:rPr>
          <w:noProof w:val="0"/>
          <w:lang w:val="en-US"/>
        </w:rPr>
        <w:t>Martyn has extensive experience of working with academic clients across the EMEA region and is passionate about the use of technology to ensure student success.</w:t>
      </w:r>
    </w:p>
    <w:p w:rsidR="00427955" w:rsidP="4357CABD" w:rsidRDefault="00427955" w14:paraId="01CB0A8F" w14:textId="3852D269">
      <w:pPr>
        <w:pStyle w:val="Normal"/>
        <w:rPr>
          <w:rFonts w:cs="Arial"/>
        </w:rPr>
      </w:pPr>
    </w:p>
    <w:p w:rsidR="21D60881" w:rsidP="4357CABD" w:rsidRDefault="21D60881" w14:paraId="1CB35FE8" w14:textId="6CCF96BE">
      <w:pPr>
        <w:pStyle w:val="Normal"/>
        <w:jc w:val="center"/>
      </w:pPr>
      <w:r w:rsidR="21D60881">
        <w:drawing>
          <wp:inline wp14:editId="0D0614A1" wp14:anchorId="36E013D6">
            <wp:extent cx="1689100" cy="2533650"/>
            <wp:effectExtent l="0" t="0" r="0" b="0"/>
            <wp:docPr id="12897158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f03c2886ad54ed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8795FF" w:rsidP="728795FF" w:rsidRDefault="728795FF" w14:paraId="074FADA1" w14:textId="1FF4FFAD">
      <w:pPr>
        <w:pStyle w:val="paragraph"/>
        <w:rPr>
          <w:rFonts w:ascii="Calibri" w:hAnsi="Calibri" w:cs="Calibri" w:asciiTheme="minorAscii" w:hAnsiTheme="minorAscii" w:cstheme="minorAscii"/>
          <w:color w:val="0E101A"/>
        </w:rPr>
      </w:pPr>
    </w:p>
    <w:p w:rsidRPr="003932AC" w:rsidR="00280F5A" w:rsidP="003932AC" w:rsidRDefault="00280F5A" w14:paraId="5EB08F8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Pr="005E43E9" w:rsidR="005E43E9" w:rsidP="5022735B" w:rsidRDefault="005E43E9" w14:paraId="7109FFF8" w14:textId="7392122C">
      <w:pPr>
        <w:pStyle w:val="Normal"/>
        <w:jc w:val="center"/>
      </w:pPr>
      <w:r w:rsidR="0974B0FC">
        <w:drawing>
          <wp:inline wp14:editId="0974B0FC" wp14:anchorId="58D8B5C3">
            <wp:extent cx="1314450" cy="1314450"/>
            <wp:effectExtent l="0" t="0" r="0" b="0"/>
            <wp:docPr id="4921673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41a76d25b1640c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314450" cy="131445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E43E9" w:rsidR="005E43E9" w:rsidP="005E43E9" w:rsidRDefault="005E43E9" w14:paraId="306C0A70" w14:textId="1649C1B2"/>
    <w:p w:rsidRPr="00E71ABA" w:rsidR="00E71ABA" w:rsidP="00E71ABA" w:rsidRDefault="00E71ABA" w14:paraId="2945C4D6" w14:textId="77777777"/>
    <w:sectPr w:rsidRPr="00E71ABA" w:rsidR="00E71AB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44935"/>
    <w:multiLevelType w:val="multilevel"/>
    <w:tmpl w:val="5B10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9B91FDD"/>
    <w:multiLevelType w:val="multilevel"/>
    <w:tmpl w:val="2056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7605FF6"/>
    <w:multiLevelType w:val="hybridMultilevel"/>
    <w:tmpl w:val="5C468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126CC"/>
    <w:multiLevelType w:val="hybridMultilevel"/>
    <w:tmpl w:val="3EB2B738"/>
    <w:lvl w:ilvl="0" w:tplc="08090001">
      <w:start w:val="1"/>
      <w:numFmt w:val="bullet"/>
      <w:lvlText w:val=""/>
      <w:lvlJc w:val="left"/>
      <w:pPr>
        <w:ind w:left="79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hint="default" w:ascii="Wingdings" w:hAnsi="Wingdings"/>
      </w:rPr>
    </w:lvl>
  </w:abstractNum>
  <w:num w:numId="1" w16cid:durableId="499857109">
    <w:abstractNumId w:val="2"/>
  </w:num>
  <w:num w:numId="2" w16cid:durableId="1405178110">
    <w:abstractNumId w:val="0"/>
  </w:num>
  <w:num w:numId="3" w16cid:durableId="111484517">
    <w:abstractNumId w:val="3"/>
  </w:num>
  <w:num w:numId="4" w16cid:durableId="1750344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BA"/>
    <w:rsid w:val="00075F03"/>
    <w:rsid w:val="000B1F34"/>
    <w:rsid w:val="000E1F97"/>
    <w:rsid w:val="001C6528"/>
    <w:rsid w:val="00280F5A"/>
    <w:rsid w:val="0030794B"/>
    <w:rsid w:val="003932AC"/>
    <w:rsid w:val="0042122B"/>
    <w:rsid w:val="00427955"/>
    <w:rsid w:val="004565A0"/>
    <w:rsid w:val="004A6ACC"/>
    <w:rsid w:val="005E43E9"/>
    <w:rsid w:val="006752AB"/>
    <w:rsid w:val="006A0A49"/>
    <w:rsid w:val="006A16AC"/>
    <w:rsid w:val="00705958"/>
    <w:rsid w:val="007469D2"/>
    <w:rsid w:val="00844057"/>
    <w:rsid w:val="008B6464"/>
    <w:rsid w:val="00934BE2"/>
    <w:rsid w:val="00934CC6"/>
    <w:rsid w:val="00A11CCC"/>
    <w:rsid w:val="00AB6F74"/>
    <w:rsid w:val="00B2647F"/>
    <w:rsid w:val="00B4796F"/>
    <w:rsid w:val="00B6789A"/>
    <w:rsid w:val="00BE1AB5"/>
    <w:rsid w:val="00D11E75"/>
    <w:rsid w:val="00DF747A"/>
    <w:rsid w:val="00E71ABA"/>
    <w:rsid w:val="0974B0FC"/>
    <w:rsid w:val="0DCF319A"/>
    <w:rsid w:val="0F45F81E"/>
    <w:rsid w:val="1F5C8AEB"/>
    <w:rsid w:val="21D60881"/>
    <w:rsid w:val="27DBA2FF"/>
    <w:rsid w:val="2C4E6DF6"/>
    <w:rsid w:val="3D5854B3"/>
    <w:rsid w:val="3D848606"/>
    <w:rsid w:val="4357CABD"/>
    <w:rsid w:val="46CA81BB"/>
    <w:rsid w:val="4D449ACC"/>
    <w:rsid w:val="4E8C46D1"/>
    <w:rsid w:val="5022735B"/>
    <w:rsid w:val="5CAA9A6F"/>
    <w:rsid w:val="5D777A54"/>
    <w:rsid w:val="5FCFA8DA"/>
    <w:rsid w:val="664D87E0"/>
    <w:rsid w:val="6A74791F"/>
    <w:rsid w:val="6BC3D728"/>
    <w:rsid w:val="6CE177CC"/>
    <w:rsid w:val="6CE177CC"/>
    <w:rsid w:val="72879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57D29"/>
  <w15:chartTrackingRefBased/>
  <w15:docId w15:val="{C35C669B-F855-45EB-9259-A5DD6025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3E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3E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AB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1AB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71AB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onferenceTitle" w:customStyle="1">
    <w:name w:val="Conference Title"/>
    <w:basedOn w:val="Title"/>
    <w:qFormat/>
    <w:rsid w:val="00E71ABA"/>
    <w:pPr>
      <w:jc w:val="right"/>
    </w:pPr>
    <w:rPr>
      <w:rFonts w:ascii="Arial" w:hAnsi="Arial" w:cs="Arial"/>
      <w:sz w:val="40"/>
      <w:lang w:val="cy-GB"/>
    </w:rPr>
  </w:style>
  <w:style w:type="paragraph" w:styleId="Style1" w:customStyle="1">
    <w:name w:val="Style1"/>
    <w:basedOn w:val="Normal"/>
    <w:qFormat/>
    <w:rsid w:val="00E71ABA"/>
  </w:style>
  <w:style w:type="character" w:styleId="Heading2Char" w:customStyle="1">
    <w:name w:val="Heading 2 Char"/>
    <w:basedOn w:val="DefaultParagraphFont"/>
    <w:link w:val="Heading2"/>
    <w:uiPriority w:val="9"/>
    <w:rsid w:val="00E71AB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Abstracts" w:customStyle="1">
    <w:name w:val="Abstracts"/>
    <w:basedOn w:val="Heading2"/>
    <w:qFormat/>
    <w:rsid w:val="00E71ABA"/>
    <w:rPr>
      <w:rFonts w:ascii="Arial" w:hAnsi="Arial" w:cs="Arial"/>
      <w:color w:val="000000" w:themeColor="text1"/>
      <w:sz w:val="28"/>
      <w:szCs w:val="28"/>
      <w:lang w:val="cy-GB"/>
    </w:rPr>
  </w:style>
  <w:style w:type="character" w:styleId="Heading1Char" w:customStyle="1">
    <w:name w:val="Heading 1 Char"/>
    <w:basedOn w:val="DefaultParagraphFont"/>
    <w:link w:val="Heading1"/>
    <w:uiPriority w:val="9"/>
    <w:rsid w:val="005E43E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PaperandAuthor" w:customStyle="1">
    <w:name w:val="Paper and Author"/>
    <w:basedOn w:val="Heading1"/>
    <w:qFormat/>
    <w:rsid w:val="005E43E9"/>
    <w:rPr>
      <w:rFonts w:ascii="Arial" w:hAnsi="Arial" w:cs="Arial"/>
      <w:color w:val="000000" w:themeColor="text1"/>
    </w:rPr>
  </w:style>
  <w:style w:type="paragraph" w:styleId="ListParagraph">
    <w:name w:val="List Paragraph"/>
    <w:basedOn w:val="Normal"/>
    <w:uiPriority w:val="34"/>
    <w:qFormat/>
    <w:rsid w:val="00934B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9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9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12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3932A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  <w:style w:type="character" w:styleId="normaltextrun" w:customStyle="1">
    <w:name w:val="normaltextrun"/>
    <w:basedOn w:val="DefaultParagraphFont"/>
    <w:rsid w:val="003932AC"/>
  </w:style>
  <w:style w:type="character" w:styleId="eop" w:customStyle="1">
    <w:name w:val="eop"/>
    <w:basedOn w:val="DefaultParagraphFont"/>
    <w:rsid w:val="003932AC"/>
  </w:style>
  <w:style w:type="paragraph" w:styleId="NormalWeb">
    <w:name w:val="Normal (Web)"/>
    <w:basedOn w:val="Normal"/>
    <w:uiPriority w:val="99"/>
    <w:semiHidden/>
    <w:unhideWhenUsed/>
    <w:rsid w:val="00280F5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.jpg" Id="Ra41a76d25b1640c7" /><Relationship Type="http://schemas.openxmlformats.org/officeDocument/2006/relationships/image" Target="/media/image.png" Id="R3f03c2886ad54e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aa72657-aade-40dc-9fe9-efcfca6458f2">
      <Value>2017</Value>
    </Year>
    <Relates_x0020_to xmlns="3aa72657-aade-40dc-9fe9-efcfca6458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979A9607AEC45A3EB69AD70C05FE2" ma:contentTypeVersion="21" ma:contentTypeDescription="Create a new document." ma:contentTypeScope="" ma:versionID="e3c8c12cacb1542197ed0f965f3cb2d0">
  <xsd:schema xmlns:xsd="http://www.w3.org/2001/XMLSchema" xmlns:xs="http://www.w3.org/2001/XMLSchema" xmlns:p="http://schemas.microsoft.com/office/2006/metadata/properties" xmlns:ns2="3aa72657-aade-40dc-9fe9-efcfca6458f2" xmlns:ns3="47848b28-c835-4bfd-8f54-2996db37bbdb" targetNamespace="http://schemas.microsoft.com/office/2006/metadata/properties" ma:root="true" ma:fieldsID="21c439b009204a5b3c01058a95501536" ns2:_="" ns3:_="">
    <xsd:import namespace="3aa72657-aade-40dc-9fe9-efcfca6458f2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Relates_x0020_to" minOccurs="0"/>
                <xsd:element ref="ns2:Ye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2657-aade-40dc-9fe9-efcfca6458f2" elementFormDefault="qualified">
    <xsd:import namespace="http://schemas.microsoft.com/office/2006/documentManagement/types"/>
    <xsd:import namespace="http://schemas.microsoft.com/office/infopath/2007/PartnerControls"/>
    <xsd:element name="Relates_x0020_to" ma:index="4" nillable="true" ma:displayName="Relates to" ma:internalName="Relat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dget"/>
                    <xsd:enumeration value="Chairs"/>
                    <xsd:enumeration value="Follow Up"/>
                    <xsd:enumeration value="Hospitality"/>
                    <xsd:enumeration value="Organisational"/>
                    <xsd:enumeration value="Pack"/>
                    <xsd:enumeration value="Papers"/>
                    <xsd:enumeration value="Planning"/>
                    <xsd:enumeration value="Proposals"/>
                    <xsd:enumeration value="Publicity"/>
                    <xsd:enumeration value="Sessions"/>
                    <xsd:enumeration value="Workshops"/>
                    <xsd:enumeration value="Feedback"/>
                  </xsd:restriction>
                </xsd:simpleType>
              </xsd:element>
            </xsd:sequence>
          </xsd:extension>
        </xsd:complexContent>
      </xsd:complexType>
    </xsd:element>
    <xsd:element name="Year" ma:index="5" nillable="true" ma:displayName="Year" ma:description="Year of Conference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11C3C-A435-4ED9-9060-ECCF3CC2E1E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5bd199b-54b9-4773-ad76-82f6111ff2a3"/>
    <ds:schemaRef ds:uri="88f662be-97ad-4dfc-bad8-229cb27987d4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3aa72657-aade-40dc-9fe9-efcfca6458f2"/>
  </ds:schemaRefs>
</ds:datastoreItem>
</file>

<file path=customXml/itemProps2.xml><?xml version="1.0" encoding="utf-8"?>
<ds:datastoreItem xmlns:ds="http://schemas.openxmlformats.org/officeDocument/2006/customXml" ds:itemID="{090D6657-3690-4057-BA63-73833A4A8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72657-aade-40dc-9fe9-efcfca6458f2"/>
    <ds:schemaRef ds:uri="47848b28-c835-4bfd-8f54-2996db37b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074337-0AA3-4D89-8266-998A210783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Woolley</dc:creator>
  <keywords/>
  <dc:description/>
  <lastModifiedBy>James Woolley [jbw] (Staff)</lastModifiedBy>
  <revision>6</revision>
  <dcterms:created xsi:type="dcterms:W3CDTF">2022-06-30T12:39:00.0000000Z</dcterms:created>
  <dcterms:modified xsi:type="dcterms:W3CDTF">2023-06-08T10:21:49.2467475Z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0x010100322979A9607AEC45A3EB69AD70C05FE2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2022-06-15T12:48:21Z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ea50a3be-84d4-4b0e-aade-957230527087</vt:lpwstr>
  </property>
  <property fmtid="{D5CDD505-2E9C-101B-9397-08002B2CF9AE}" pid="9" name="MSIP_Label_f2dfecbd-fc97-4e8a-a9cd-19ed496c406e_ContentBits">
    <vt:lpwstr>0</vt:lpwstr>
  </property>
  <property fmtid="{D5CDD505-2E9C-101B-9397-08002B2CF9AE}" pid="10" name="MediaServiceImageTags">
    <vt:lpwstr/>
  </property>
</Properties>
</file>