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258BC3BC" w:rsidP="019F2D4B" w:rsidRDefault="258BC3BC" w14:paraId="264B658D" w14:textId="7AC6C40D">
      <w:pPr>
        <w:pStyle w:val="PaperandAuthor"/>
        <w:bidi w:val="0"/>
        <w:spacing w:before="240" w:beforeAutospacing="off" w:after="0" w:afterAutospacing="off" w:line="259" w:lineRule="auto"/>
        <w:ind w:left="0" w:right="0"/>
        <w:jc w:val="left"/>
      </w:pPr>
      <w:r w:rsidRPr="019F2D4B" w:rsidR="258BC3BC">
        <w:rPr>
          <w:noProof w:val="0"/>
          <w:lang w:val="en-GB"/>
        </w:rPr>
        <w:t>Revolutionising Student Research: Transforming Learning with ResearchRabbit.ai</w:t>
      </w:r>
    </w:p>
    <w:p w:rsidR="258BC3BC" w:rsidP="019F2D4B" w:rsidRDefault="258BC3BC" w14:paraId="78C0A0E0" w14:textId="7AC8F927">
      <w:pPr>
        <w:pStyle w:val="PaperandAuthor"/>
        <w:suppressLineNumbers w:val="0"/>
        <w:bidi w:val="0"/>
        <w:spacing w:before="240" w:beforeAutospacing="off" w:after="0" w:afterAutospacing="off" w:line="259" w:lineRule="auto"/>
        <w:ind w:left="0" w:right="0"/>
        <w:jc w:val="left"/>
      </w:pPr>
      <w:r w:rsidR="258BC3BC">
        <w:rPr/>
        <w:t>Panna Karlinger</w:t>
      </w:r>
      <w:r w:rsidR="284EFAC0">
        <w:rPr/>
        <w:t>,</w:t>
      </w:r>
      <w:r w:rsidR="258BC3BC">
        <w:rPr/>
        <w:t xml:space="preserve"> Rhodri Evans</w:t>
      </w:r>
      <w:r w:rsidR="211CF359">
        <w:rPr/>
        <w:t xml:space="preserve"> &amp; Liam Knight</w:t>
      </w:r>
    </w:p>
    <w:p w:rsidR="258BC3BC" w:rsidP="019F2D4B" w:rsidRDefault="258BC3BC" w14:paraId="3277F901" w14:textId="64E48651">
      <w:pPr>
        <w:pStyle w:val="PaperandAuthor"/>
        <w:suppressLineNumbers w:val="0"/>
        <w:bidi w:val="0"/>
        <w:spacing w:before="240" w:beforeAutospacing="off" w:after="0" w:afterAutospacing="off" w:line="259" w:lineRule="auto"/>
        <w:ind w:left="0" w:right="0"/>
        <w:jc w:val="left"/>
      </w:pPr>
      <w:r w:rsidR="0B32D17A">
        <w:rPr/>
        <w:t xml:space="preserve">Ysgol </w:t>
      </w:r>
      <w:r w:rsidR="258BC3BC">
        <w:rPr/>
        <w:t xml:space="preserve">Addysg | </w:t>
      </w:r>
      <w:r w:rsidR="5968C0B0">
        <w:rPr/>
        <w:t xml:space="preserve">School of </w:t>
      </w:r>
      <w:r w:rsidR="258BC3BC">
        <w:rPr/>
        <w:t>Ed</w:t>
      </w:r>
      <w:r w:rsidR="258BC3BC">
        <w:rPr/>
        <w:t xml:space="preserve">ucation </w:t>
      </w:r>
    </w:p>
    <w:p w:rsidR="019F2D4B" w:rsidP="019F2D4B" w:rsidRDefault="019F2D4B" w14:paraId="5F62CCBE" w14:textId="0A1717E9">
      <w:pPr>
        <w:pStyle w:val="Normal"/>
        <w:bidi w:val="0"/>
      </w:pPr>
    </w:p>
    <w:p w:rsidR="0EF4E167" w:rsidP="019F2D4B" w:rsidRDefault="0EF4E167" w14:paraId="105DF4B4" w14:textId="34613697">
      <w:pPr>
        <w:pStyle w:val="Normal"/>
      </w:pPr>
      <w:r w:rsidR="258BC3BC">
        <w:rPr/>
        <w:t xml:space="preserve">In the rapidly evolving landscape of higher education, fostering research skills and the ability to critically engage with sources is crucial for student success. Our presentation aims to introduce ResearchRabbit.ai, an innovative tool designed to empower researchers and students in their search for academic sources and enhance their research capabilities (Giglio and Costa, 2023). ResearchRabbit.ai </w:t>
      </w:r>
      <w:r w:rsidR="258BC3BC">
        <w:rPr/>
        <w:t>leverages</w:t>
      </w:r>
      <w:r w:rsidR="258BC3BC">
        <w:rPr/>
        <w:t xml:space="preserve"> artificial intelligence to </w:t>
      </w:r>
      <w:r w:rsidR="258BC3BC">
        <w:rPr/>
        <w:t>assist</w:t>
      </w:r>
      <w:r w:rsidR="258BC3BC">
        <w:rPr/>
        <w:t xml:space="preserve"> researchers in discovering relevant literature, </w:t>
      </w:r>
      <w:r w:rsidR="258BC3BC">
        <w:rPr/>
        <w:t>identifying</w:t>
      </w:r>
      <w:r w:rsidR="258BC3BC">
        <w:rPr/>
        <w:t xml:space="preserve"> key research trends, and organising their findings efficiently (Cole and Boutet, 2023). The tool's user-friendly interface and sophisticated algorithms provide an intuitive platform for students to explore and manage academic resources. Students can easily curate their own collections of articles, receive recommendations based on their interests, and track emerging trends in their fields of study (Sharma et al., 2022)</w:t>
      </w:r>
      <w:r w:rsidR="258BC3BC">
        <w:rPr/>
        <w:t xml:space="preserve"> </w:t>
      </w:r>
    </w:p>
    <w:p w:rsidR="0EF4E167" w:rsidP="019F2D4B" w:rsidRDefault="0EF4E167" w14:paraId="522DAA56" w14:textId="37AC4C18">
      <w:pPr>
        <w:pStyle w:val="Normal"/>
        <w:bidi w:val="0"/>
      </w:pPr>
      <w:r w:rsidR="258BC3BC">
        <w:rPr/>
        <w:t xml:space="preserve">As part of our department’s strategy to empower students to use AI ethically and efficiently, we decided to embed an AI workshop in our Key Skills for University module (Welsh and English medium) discussing various tools and use cases, as well as advise students on the use of ResearchRabbit.ai in other modules, particularly Research Methods. This </w:t>
      </w:r>
      <w:r w:rsidR="258BC3BC">
        <w:rPr/>
        <w:t>second year</w:t>
      </w:r>
      <w:r w:rsidR="258BC3BC">
        <w:rPr/>
        <w:t xml:space="preserve"> module aims to prepare students for their final year dissertation in the form of developing their literature reviews and methodologies. The integration of ResearchRabbit.ai into these modules was driven by the desire to equip students not only with advanced research skills, but also to empower them to find reliable academic sources quickly and efficiently, and therefore allowing longer to read and reflect (Rane et al., 2023). While some of the students are still hesitant to engage with AI, feedback from others </w:t>
      </w:r>
      <w:r w:rsidR="258BC3BC">
        <w:rPr/>
        <w:t>indicated</w:t>
      </w:r>
      <w:r w:rsidR="258BC3BC">
        <w:rPr/>
        <w:t xml:space="preserve"> that this is a positive example that did not only transform their research </w:t>
      </w:r>
      <w:r w:rsidR="258BC3BC">
        <w:rPr/>
        <w:t>experience, but</w:t>
      </w:r>
      <w:r w:rsidR="258BC3BC">
        <w:rPr/>
        <w:t xml:space="preserve"> enhanced their ability to independently </w:t>
      </w:r>
      <w:r w:rsidR="258BC3BC">
        <w:rPr/>
        <w:t>locate</w:t>
      </w:r>
      <w:r w:rsidR="258BC3BC">
        <w:rPr/>
        <w:t xml:space="preserve"> high-quality academic sources. Student testimonials highlight increased confidence in navigating scholarly databases and a greater engagement with the overall research process.</w:t>
      </w:r>
    </w:p>
    <w:p w:rsidR="0EF4E167" w:rsidP="019F2D4B" w:rsidRDefault="0EF4E167" w14:paraId="06A9DACF" w14:textId="0D02BC24">
      <w:pPr>
        <w:pStyle w:val="Normal"/>
        <w:bidi w:val="0"/>
      </w:pPr>
      <w:r w:rsidR="258BC3BC">
        <w:rPr/>
        <w:t>Our presentation’s purpose is to deliver a demonstration of ResearchRabbit.ai and how it may be used in the classroom or as part of modules, and to share some student testimonials from our learners that significantly engaged with ResearchRabbit.ai.</w:t>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19F2D4B"/>
    <w:rsid w:val="0974B0FC"/>
    <w:rsid w:val="0B32D17A"/>
    <w:rsid w:val="0DCF319A"/>
    <w:rsid w:val="0EF4E167"/>
    <w:rsid w:val="0F45F81E"/>
    <w:rsid w:val="13EC90E5"/>
    <w:rsid w:val="1B906CC7"/>
    <w:rsid w:val="1F5C8AEB"/>
    <w:rsid w:val="211CF359"/>
    <w:rsid w:val="246B0DBC"/>
    <w:rsid w:val="258BC3BC"/>
    <w:rsid w:val="26350404"/>
    <w:rsid w:val="27DBA2FF"/>
    <w:rsid w:val="284EFAC0"/>
    <w:rsid w:val="2C4E6DF6"/>
    <w:rsid w:val="32683A42"/>
    <w:rsid w:val="3D5854B3"/>
    <w:rsid w:val="3D848606"/>
    <w:rsid w:val="40DAA8DE"/>
    <w:rsid w:val="45486F90"/>
    <w:rsid w:val="46CA81BB"/>
    <w:rsid w:val="4D449ACC"/>
    <w:rsid w:val="4E8C46D1"/>
    <w:rsid w:val="4EB0E714"/>
    <w:rsid w:val="5022735B"/>
    <w:rsid w:val="54D6C478"/>
    <w:rsid w:val="5968C0B0"/>
    <w:rsid w:val="5C8C1A01"/>
    <w:rsid w:val="5CAA9A6F"/>
    <w:rsid w:val="5D4F2598"/>
    <w:rsid w:val="5D777A54"/>
    <w:rsid w:val="5FCFA8DA"/>
    <w:rsid w:val="61E9EC74"/>
    <w:rsid w:val="6A41E626"/>
    <w:rsid w:val="6A74791F"/>
    <w:rsid w:val="6BC3D728"/>
    <w:rsid w:val="6CE177CC"/>
    <w:rsid w:val="6CE177CC"/>
    <w:rsid w:val="6F4D581C"/>
    <w:rsid w:val="728795FF"/>
    <w:rsid w:val="75078CFE"/>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10</revision>
  <dcterms:created xsi:type="dcterms:W3CDTF">2022-06-30T12:39:00.0000000Z</dcterms:created>
  <dcterms:modified xsi:type="dcterms:W3CDTF">2024-09-02T14:21:11.5414899Z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