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11EB3371">
      <w:pPr>
        <w:pStyle w:val="ConferenceTitle"/>
        <w:jc w:val="left"/>
      </w:pPr>
      <w:r w:rsidR="00E71ABA">
        <w:rPr/>
        <w:t>1</w:t>
      </w:r>
      <w:r w:rsidR="40DAA8DE">
        <w:rPr/>
        <w:t>2fed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666BA307">
      <w:pPr>
        <w:pStyle w:val="ConferenceTitle"/>
        <w:jc w:val="left"/>
      </w:pPr>
      <w:r w:rsidR="00E71ABA">
        <w:rPr/>
        <w:t>1</w:t>
      </w:r>
      <w:r w:rsidR="5D4F2598">
        <w:rPr/>
        <w:t>2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2675604B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32683A42">
        <w:rPr/>
        <w:t xml:space="preserve">10-12 Medi 2024 </w:t>
      </w:r>
      <w:r w:rsidR="00E71ABA">
        <w:rPr/>
        <w:t xml:space="preserve">| </w:t>
      </w:r>
      <w:r w:rsidR="77BA96F9">
        <w:rPr/>
        <w:t>10-12</w:t>
      </w:r>
      <w:r w:rsidR="5CAA9A6F">
        <w:rPr/>
        <w:t xml:space="preserve"> </w:t>
      </w:r>
      <w:r w:rsidR="54D6C478">
        <w:rPr/>
        <w:t>September 2024</w:t>
      </w:r>
    </w:p>
    <w:p w:rsidR="53F473B7" w:rsidP="05CAF2E9" w:rsidRDefault="53F473B7" w14:paraId="39620CBA" w14:textId="363A8758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Pr="05CAF2E9" w:rsidR="53F473B7">
        <w:rPr>
          <w:noProof w:val="0"/>
          <w:lang w:val="en-GB"/>
        </w:rPr>
        <w:t>Embedding Employability Skills through Student Union Activities</w:t>
      </w:r>
    </w:p>
    <w:p w:rsidR="53F473B7" w:rsidP="05CAF2E9" w:rsidRDefault="53F473B7" w14:paraId="15399A29" w14:textId="68504762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53F473B7">
        <w:rPr/>
        <w:t>Trish McGrath</w:t>
      </w:r>
    </w:p>
    <w:p w:rsidR="53F473B7" w:rsidP="05CAF2E9" w:rsidRDefault="53F473B7" w14:paraId="6F11CB56" w14:textId="3B5BF765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53F473B7">
        <w:rPr/>
        <w:t>Undeb Aber | Students’ Union</w:t>
      </w:r>
    </w:p>
    <w:p w:rsidR="54A952A1" w:rsidP="05CAF2E9" w:rsidRDefault="54A952A1" w14:paraId="604686BE" w14:textId="35B5D49F">
      <w:pPr>
        <w:pStyle w:val="Normal"/>
      </w:pPr>
      <w:r w:rsidR="54A952A1">
        <w:rPr/>
        <w:t>Aberystwyth University’s Students’ Union (Undeb Aber) is dedicated to ensuring that students love student life and grow their skills and experiences by providing a plethora of opportunities for personal and professional growth. This presentation outlines the SU’s strategic approach to embedding employability skills across the curriculum and beyond.</w:t>
      </w:r>
    </w:p>
    <w:p w:rsidR="54A952A1" w:rsidP="05CAF2E9" w:rsidRDefault="54A952A1" w14:paraId="270D0D18" w14:textId="78D5FAF7">
      <w:pPr>
        <w:pStyle w:val="Normal"/>
        <w:bidi w:val="0"/>
      </w:pPr>
      <w:r w:rsidR="54A952A1">
        <w:rPr/>
        <w:t>Key Points</w:t>
      </w:r>
    </w:p>
    <w:p w:rsidR="54A952A1" w:rsidP="05CAF2E9" w:rsidRDefault="54A952A1" w14:paraId="372F159E" w14:textId="716BF769">
      <w:pPr>
        <w:pStyle w:val="ListParagraph"/>
        <w:numPr>
          <w:ilvl w:val="0"/>
          <w:numId w:val="6"/>
        </w:numPr>
        <w:bidi w:val="0"/>
        <w:rPr/>
      </w:pPr>
      <w:r w:rsidR="54A952A1">
        <w:rPr/>
        <w:t>Strategic Framework: The SU’s strategy involves a comprehensive structure that supports student engagement in various activities. These include sports, societies, volunteering, and academic representation, all of which contribute to the development of key employability skills.</w:t>
      </w:r>
    </w:p>
    <w:p w:rsidR="54A952A1" w:rsidP="05CAF2E9" w:rsidRDefault="54A952A1" w14:paraId="099FB5EA" w14:textId="2C695502">
      <w:pPr>
        <w:pStyle w:val="ListParagraph"/>
        <w:numPr>
          <w:ilvl w:val="0"/>
          <w:numId w:val="6"/>
        </w:numPr>
        <w:bidi w:val="0"/>
        <w:rPr/>
      </w:pPr>
      <w:r w:rsidR="54A952A1">
        <w:rPr/>
        <w:t xml:space="preserve">Operational Excellence: Undeb Aber is operationally supported by a team of full-time officers and staff who are </w:t>
      </w:r>
      <w:r w:rsidR="54A952A1">
        <w:rPr/>
        <w:t>elected</w:t>
      </w:r>
      <w:r w:rsidR="54A952A1">
        <w:rPr/>
        <w:t xml:space="preserve"> or appointed to oversee activities that foster employability. These roles range from sports and society coordination to wellbeing and academic affairs, ensuring </w:t>
      </w:r>
      <w:r w:rsidR="54A952A1">
        <w:rPr/>
        <w:t>a holistic approach</w:t>
      </w:r>
      <w:r w:rsidR="54A952A1">
        <w:rPr/>
        <w:t xml:space="preserve"> to skill development.</w:t>
      </w:r>
    </w:p>
    <w:p w:rsidR="54A952A1" w:rsidP="05CAF2E9" w:rsidRDefault="54A952A1" w14:paraId="32ABDC5D" w14:textId="1C3DE8E5">
      <w:pPr>
        <w:pStyle w:val="ListParagraph"/>
        <w:numPr>
          <w:ilvl w:val="0"/>
          <w:numId w:val="6"/>
        </w:numPr>
        <w:bidi w:val="0"/>
        <w:rPr/>
      </w:pPr>
      <w:r w:rsidR="54A952A1">
        <w:rPr/>
        <w:t>Impactful Outcomes: The SU’s initiatives have led to positive impacts at the course level and beyond, with students gaining skills in leadership, communication, teamwork, and problem-solving. These skills are not only valuable in their academic pursuits but also in their future careers.</w:t>
      </w:r>
    </w:p>
    <w:p w:rsidR="54A952A1" w:rsidP="05CAF2E9" w:rsidRDefault="54A952A1" w14:paraId="097A7B88" w14:textId="13FA385B">
      <w:pPr>
        <w:pStyle w:val="Normal"/>
        <w:bidi w:val="0"/>
      </w:pPr>
      <w:r w:rsidR="54A952A1">
        <w:rPr/>
        <w:t xml:space="preserve">Conclusion: Undeb Aber’s commitment to embedding employability skills through its diverse range of activities aligns with the conference theme. The SU’s efforts </w:t>
      </w:r>
      <w:r w:rsidR="54A952A1">
        <w:rPr/>
        <w:t>demonstrate</w:t>
      </w:r>
      <w:r w:rsidR="54A952A1">
        <w:rPr/>
        <w:t xml:space="preserve"> a successful model for integrating employability into student life, preparing students for the challenges of the modern workforce.</w:t>
      </w:r>
    </w:p>
    <w:p w:rsidR="0EF4E167" w:rsidP="0EF4E167" w:rsidRDefault="0EF4E167" w14:paraId="1E09256D" w14:textId="58EFB439">
      <w:pPr>
        <w:pStyle w:val="Normal"/>
        <w:bidi w:val="0"/>
        <w:rPr>
          <w:noProof w:val="0"/>
          <w:lang w:val="en-GB"/>
        </w:rPr>
      </w:pPr>
    </w:p>
    <w:p w:rsidR="246B0DBC" w:rsidP="0EF4E167" w:rsidRDefault="246B0DBC" w14:paraId="36BF7A34" w14:textId="50639D04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</w:p>
    <w:p w:rsidR="00427955" w:rsidP="00427955" w:rsidRDefault="00427955" w14:paraId="01CB0A8F" w14:textId="77777777">
      <w:pPr>
        <w:rPr>
          <w:rFonts w:cs="Arial"/>
          <w:szCs w:val="24"/>
        </w:rPr>
      </w:pP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17D4775A">
      <w:pPr>
        <w:pStyle w:val="Normal"/>
        <w:jc w:val="center"/>
      </w:pPr>
      <w:r w:rsidR="6F4D581C">
        <w:drawing>
          <wp:inline wp14:editId="4411C49D" wp14:anchorId="23ED193C">
            <wp:extent cx="1323378" cy="1323378"/>
            <wp:effectExtent l="0" t="0" r="0" b="0"/>
            <wp:docPr id="1230280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3580f2d2446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KuokTaviSwe7" int2:id="P7PugL3m">
      <int2:state int2:type="AugLoop_Text_Critique" int2:value="Rejected"/>
    </int2:textHash>
    <int2:textHash int2:hashCode="gP9p1fW1XOZl+G" int2:id="JlreMpx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2434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5645195"/>
    <w:rsid w:val="05CAF2E9"/>
    <w:rsid w:val="0974B0FC"/>
    <w:rsid w:val="0DCF319A"/>
    <w:rsid w:val="0EF4E167"/>
    <w:rsid w:val="0F45F81E"/>
    <w:rsid w:val="1B906CC7"/>
    <w:rsid w:val="1F5C8AEB"/>
    <w:rsid w:val="246B0DBC"/>
    <w:rsid w:val="26350404"/>
    <w:rsid w:val="27DBA2FF"/>
    <w:rsid w:val="2C4E6DF6"/>
    <w:rsid w:val="32683A42"/>
    <w:rsid w:val="3D5854B3"/>
    <w:rsid w:val="3D848606"/>
    <w:rsid w:val="40DAA8DE"/>
    <w:rsid w:val="46CA81BB"/>
    <w:rsid w:val="4D449ACC"/>
    <w:rsid w:val="4E8C46D1"/>
    <w:rsid w:val="4EB0E714"/>
    <w:rsid w:val="5022735B"/>
    <w:rsid w:val="53F473B7"/>
    <w:rsid w:val="54A952A1"/>
    <w:rsid w:val="54D6C478"/>
    <w:rsid w:val="5C8C1A01"/>
    <w:rsid w:val="5CAA9A6F"/>
    <w:rsid w:val="5D4F2598"/>
    <w:rsid w:val="5D777A54"/>
    <w:rsid w:val="5FCFA8DA"/>
    <w:rsid w:val="61E9EC74"/>
    <w:rsid w:val="6A41E626"/>
    <w:rsid w:val="6A74791F"/>
    <w:rsid w:val="6BC3D728"/>
    <w:rsid w:val="6CE177CC"/>
    <w:rsid w:val="6CE177CC"/>
    <w:rsid w:val="6F4D581C"/>
    <w:rsid w:val="727E95C0"/>
    <w:rsid w:val="728795FF"/>
    <w:rsid w:val="77BA9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723580f2d244644" /><Relationship Type="http://schemas.microsoft.com/office/2020/10/relationships/intelligence" Target="intelligence2.xml" Id="R9527b9a50f52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A991A31D-4B34-4F2F-BFBB-C14576C717AC}"/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8</revision>
  <dcterms:created xsi:type="dcterms:W3CDTF">2022-06-30T12:39:00.0000000Z</dcterms:created>
  <dcterms:modified xsi:type="dcterms:W3CDTF">2024-06-11T08:25:39.1263948Z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