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body>
    <w:p w:rsidRPr="00276350" w:rsidR="00E71ABA" w:rsidP="00E71ABA" w:rsidRDefault="00E71ABA" w14:paraId="67222B53" w14:textId="77777777">
      <w:pPr>
        <w:pStyle w:val="ConferenceTitle"/>
        <w:jc w:val="left"/>
      </w:pPr>
      <w:r w:rsidRPr="00276350">
        <w:t>10fed Gynhadledd Dysgu ac Addysgu</w:t>
      </w:r>
    </w:p>
    <w:p w:rsidRPr="00276350" w:rsidR="00E71ABA" w:rsidP="00E71ABA" w:rsidRDefault="00E71ABA" w14:paraId="24E50398" w14:textId="78BF6B8D">
      <w:pPr>
        <w:pStyle w:val="ConferenceTitle"/>
        <w:jc w:val="left"/>
      </w:pPr>
      <w:r>
        <w:t>1</w:t>
      </w:r>
      <w:r w:rsidRPr="00276350">
        <w:t>0th Annual Learning and Teaching Conference</w:t>
      </w:r>
    </w:p>
    <w:p w:rsidR="00DF747A" w:rsidP="005E43E9" w:rsidRDefault="00E71ABA" w14:paraId="1548155B" w14:textId="57019C8F">
      <w:pPr>
        <w:pStyle w:val="ConferenceTitle"/>
        <w:jc w:val="left"/>
      </w:pPr>
      <w:r w:rsidRPr="00276350">
        <w:t>12</w:t>
      </w:r>
      <w:r>
        <w:t>-1</w:t>
      </w:r>
      <w:r w:rsidRPr="00276350">
        <w:t>4 Medi 2022 | 12-14 September 2022</w:t>
      </w:r>
    </w:p>
    <w:p w:rsidR="00D11E75" w:rsidP="005E43E9" w:rsidRDefault="00AB6F74" w14:paraId="2905D562" w14:textId="0016D192">
      <w:pPr>
        <w:pStyle w:val="PaperandAuthor"/>
      </w:pPr>
      <w:r w:rsidRPr="00AB6F74">
        <w:t>PGCTHE Good Practice Showcase</w:t>
      </w:r>
    </w:p>
    <w:p w:rsidR="00934BE2" w:rsidP="005E43E9" w:rsidRDefault="00AB6F74" w14:paraId="43A34AA1" w14:textId="02D4998D">
      <w:pPr>
        <w:pStyle w:val="PaperandAuthor"/>
      </w:pPr>
      <w:r>
        <w:t xml:space="preserve">Facilitated by </w:t>
      </w:r>
      <w:r w:rsidR="00D11E75">
        <w:t>Mary Jacob</w:t>
      </w:r>
    </w:p>
    <w:p w:rsidR="006A16AC" w:rsidP="005E43E9" w:rsidRDefault="00D11E75" w14:paraId="6AEFF544" w14:textId="68C02B05">
      <w:pPr>
        <w:pStyle w:val="PaperandAuthor"/>
      </w:pPr>
      <w:r>
        <w:t>Uned Datblygu Dysgu ac Addysgu</w:t>
      </w:r>
      <w:r w:rsidR="00427955">
        <w:t xml:space="preserve"> | </w:t>
      </w:r>
      <w:r>
        <w:t>Learning and Teaching Enhancement Unit</w:t>
      </w:r>
    </w:p>
    <w:p w:rsidR="00427955" w:rsidP="00427955" w:rsidRDefault="00427955" w14:paraId="01CB0A8F" w14:textId="77777777">
      <w:pPr>
        <w:rPr>
          <w:rFonts w:cs="Arial"/>
          <w:szCs w:val="24"/>
        </w:rPr>
      </w:pPr>
    </w:p>
    <w:p w:rsidR="12C04B87" w:rsidP="12C04B87" w:rsidRDefault="12C04B87" w14:paraId="03355246" w14:textId="7867B5A4">
      <w:pPr>
        <w:spacing w:line="257" w:lineRule="auto"/>
      </w:pPr>
      <w:r w:rsidRPr="12C04B87" w:rsidR="12C04B87">
        <w:rPr>
          <w:rFonts w:ascii="Arial" w:hAnsi="Arial" w:eastAsia="Arial" w:cs="Arial"/>
          <w:noProof w:val="0"/>
          <w:sz w:val="24"/>
          <w:szCs w:val="24"/>
          <w:lang w:val="en-GB"/>
        </w:rPr>
        <w:t xml:space="preserve">The Postgraduate Certificate in Teaching in Higher Education (PGCTHE) is one of the key ways that teaching staff can develop their understanding and hone their skills. The scheme brings together both pedagogical theory and practical teaching to promote evidence-based practice. As coordinator of the scheme, I've seen many examples of excellence among our participants.     </w:t>
      </w:r>
    </w:p>
    <w:p w:rsidR="12C04B87" w:rsidP="12C04B87" w:rsidRDefault="12C04B87" w14:paraId="35452F6C" w14:textId="7EFF54A2">
      <w:pPr>
        <w:spacing w:line="257" w:lineRule="auto"/>
      </w:pPr>
      <w:r w:rsidRPr="12C04B87" w:rsidR="12C04B87">
        <w:rPr>
          <w:rFonts w:ascii="Arial" w:hAnsi="Arial" w:eastAsia="Arial" w:cs="Arial"/>
          <w:noProof w:val="0"/>
          <w:sz w:val="24"/>
          <w:szCs w:val="24"/>
          <w:lang w:val="en-GB"/>
        </w:rPr>
        <w:t>In this showcase, we will present several lightning talks by current and past participants featuring:</w:t>
      </w:r>
    </w:p>
    <w:p w:rsidR="12C04B87" w:rsidP="12C04B87" w:rsidRDefault="12C04B87" w14:paraId="4C29048C" w14:textId="267BC0EC">
      <w:pPr>
        <w:pStyle w:val="ListParagraph"/>
        <w:numPr>
          <w:ilvl w:val="0"/>
          <w:numId w:val="3"/>
        </w:numPr>
        <w:rPr>
          <w:rFonts w:ascii="Arial" w:hAnsi="Arial" w:eastAsia="Arial" w:cs="Arial" w:asciiTheme="minorAscii" w:hAnsiTheme="minorAscii" w:eastAsiaTheme="minorAscii" w:cstheme="minorAscii"/>
          <w:noProof w:val="0"/>
          <w:sz w:val="24"/>
          <w:szCs w:val="24"/>
          <w:lang w:val="en-GB"/>
        </w:rPr>
      </w:pPr>
      <w:r w:rsidRPr="12C04B87" w:rsidR="12C04B87">
        <w:rPr>
          <w:rFonts w:ascii="Arial" w:hAnsi="Arial" w:eastAsia="Arial" w:cs="Arial"/>
          <w:noProof w:val="0"/>
          <w:sz w:val="24"/>
          <w:szCs w:val="24"/>
          <w:lang w:val="en-GB"/>
        </w:rPr>
        <w:t xml:space="preserve">Meirion Roberts, Lecturer in Food Science, IBERS </w:t>
      </w:r>
    </w:p>
    <w:p w:rsidR="12C04B87" w:rsidP="12C04B87" w:rsidRDefault="12C04B87" w14:paraId="6F7793C3" w14:textId="1DE55D05">
      <w:pPr>
        <w:pStyle w:val="ListParagraph"/>
        <w:numPr>
          <w:ilvl w:val="0"/>
          <w:numId w:val="3"/>
        </w:numPr>
        <w:rPr>
          <w:rFonts w:ascii="Arial" w:hAnsi="Arial" w:eastAsia="Arial" w:cs="Arial" w:asciiTheme="minorAscii" w:hAnsiTheme="minorAscii" w:eastAsiaTheme="minorAscii" w:cstheme="minorAscii"/>
          <w:noProof w:val="0"/>
          <w:sz w:val="24"/>
          <w:szCs w:val="24"/>
          <w:lang w:val="en-GB"/>
        </w:rPr>
      </w:pPr>
      <w:r w:rsidRPr="12C04B87" w:rsidR="12C04B87">
        <w:rPr>
          <w:rFonts w:ascii="Arial" w:hAnsi="Arial" w:eastAsia="Arial" w:cs="Arial"/>
          <w:noProof w:val="0"/>
          <w:sz w:val="24"/>
          <w:szCs w:val="24"/>
          <w:lang w:val="en-GB"/>
        </w:rPr>
        <w:t xml:space="preserve">Alex Pitchford, Associate Lecturer, Mathematics </w:t>
      </w:r>
    </w:p>
    <w:p w:rsidR="12C04B87" w:rsidP="12C04B87" w:rsidRDefault="12C04B87" w14:paraId="42702CE9" w14:textId="1CE5AFBB">
      <w:pPr>
        <w:pStyle w:val="ListParagraph"/>
        <w:numPr>
          <w:ilvl w:val="0"/>
          <w:numId w:val="3"/>
        </w:numPr>
        <w:rPr>
          <w:rFonts w:ascii="Arial" w:hAnsi="Arial" w:eastAsia="Arial" w:cs="Arial" w:asciiTheme="minorAscii" w:hAnsiTheme="minorAscii" w:eastAsiaTheme="minorAscii" w:cstheme="minorAscii"/>
          <w:noProof w:val="0"/>
          <w:sz w:val="24"/>
          <w:szCs w:val="24"/>
          <w:lang w:val="en-GB"/>
        </w:rPr>
      </w:pPr>
      <w:r w:rsidRPr="12C04B87" w:rsidR="12C04B87">
        <w:rPr>
          <w:rFonts w:ascii="Arial" w:hAnsi="Arial" w:eastAsia="Arial" w:cs="Arial"/>
          <w:noProof w:val="0"/>
          <w:sz w:val="24"/>
          <w:szCs w:val="24"/>
          <w:lang w:val="en-GB"/>
        </w:rPr>
        <w:t>Lucy Trotter, Lecturer in Education, School of Education</w:t>
      </w:r>
    </w:p>
    <w:p w:rsidR="12C04B87" w:rsidP="12C04B87" w:rsidRDefault="12C04B87" w14:paraId="48BD8210" w14:textId="2BAA336F">
      <w:pPr>
        <w:pStyle w:val="Normal"/>
        <w:rPr>
          <w:rFonts w:ascii="Arial" w:hAnsi="Arial" w:eastAsia="Calibri" w:cs="Arial"/>
          <w:sz w:val="24"/>
          <w:szCs w:val="24"/>
        </w:rPr>
      </w:pPr>
    </w:p>
    <w:p w:rsidRPr="005E43E9" w:rsidR="005E43E9" w:rsidP="00AB6F74" w:rsidRDefault="005E43E9" w14:paraId="7109FFF8" w14:textId="629BFEAF">
      <w:pPr>
        <w:jc w:val="center"/>
      </w:pPr>
      <w:r>
        <w:rPr>
          <w:noProof/>
        </w:rPr>
        <w:drawing>
          <wp:inline distT="0" distB="0" distL="0" distR="0" wp14:anchorId="56617F80" wp14:editId="590309B7">
            <wp:extent cx="1550821" cy="1479550"/>
            <wp:effectExtent l="0" t="0" r="0" b="6350"/>
            <wp:docPr id="7" name="Picture 6" descr="10th Annual Conference Logo">
              <a:extLst xmlns:a="http://schemas.openxmlformats.org/drawingml/2006/main">
                <a:ext uri="{FF2B5EF4-FFF2-40B4-BE49-F238E27FC236}">
                  <a16:creationId xmlns:a16="http://schemas.microsoft.com/office/drawing/2014/main" id="{4A313D3F-0A2F-4225-8D7D-38949F3E58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10th Annual Conference Logo">
                      <a:extLst>
                        <a:ext uri="{FF2B5EF4-FFF2-40B4-BE49-F238E27FC236}">
                          <a16:creationId xmlns:a16="http://schemas.microsoft.com/office/drawing/2014/main" id="{4A313D3F-0A2F-4225-8D7D-38949F3E58BA}"/>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b="4596"/>
                    <a:stretch/>
                  </pic:blipFill>
                  <pic:spPr>
                    <a:xfrm>
                      <a:off x="0" y="0"/>
                      <a:ext cx="1562444" cy="1490639"/>
                    </a:xfrm>
                    <a:prstGeom prst="rect">
                      <a:avLst/>
                    </a:prstGeom>
                  </pic:spPr>
                </pic:pic>
              </a:graphicData>
            </a:graphic>
          </wp:inline>
        </w:drawing>
      </w:r>
    </w:p>
    <w:p w:rsidRPr="005E43E9" w:rsidR="005E43E9" w:rsidP="005E43E9" w:rsidRDefault="005E43E9" w14:paraId="306C0A70" w14:textId="1649C1B2"/>
    <w:p w:rsidRPr="00E71ABA" w:rsidR="00E71ABA" w:rsidP="00E71ABA" w:rsidRDefault="00E71ABA" w14:paraId="2945C4D6" w14:textId="77777777"/>
    <w:sectPr w:rsidRPr="00E71ABA" w:rsidR="00E71AB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
    <w:nsid w:val="28b8ce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3">
    <w:abstractNumId w:val="2"/>
  </w:num>
  <w:num w:numId="1" w16cid:durableId="499857109">
    <w:abstractNumId w:val="1"/>
  </w:num>
  <w:num w:numId="2" w16cid:durableId="1405178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E1F97"/>
    <w:rsid w:val="0042122B"/>
    <w:rsid w:val="00427955"/>
    <w:rsid w:val="004A6ACC"/>
    <w:rsid w:val="005E43E9"/>
    <w:rsid w:val="006A16AC"/>
    <w:rsid w:val="007469D2"/>
    <w:rsid w:val="00934BE2"/>
    <w:rsid w:val="00A11CCC"/>
    <w:rsid w:val="00AB6F74"/>
    <w:rsid w:val="00B4796F"/>
    <w:rsid w:val="00BE1AB5"/>
    <w:rsid w:val="00D11E75"/>
    <w:rsid w:val="00DF747A"/>
    <w:rsid w:val="00E71ABA"/>
    <w:rsid w:val="12C04B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C35C669B-F855-45EB-9259-A5DD602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71ABA"/>
    <w:rPr>
      <w:rFonts w:asciiTheme="majorHAnsi" w:hAnsiTheme="majorHAnsi" w:eastAsiaTheme="majorEastAsia" w:cstheme="majorBidi"/>
      <w:spacing w:val="-10"/>
      <w:kern w:val="28"/>
      <w:sz w:val="56"/>
      <w:szCs w:val="56"/>
    </w:rPr>
  </w:style>
  <w:style w:type="paragraph" w:styleId="ConferenceTitle" w:customStyle="1">
    <w:name w:val="Conference Title"/>
    <w:basedOn w:val="Title"/>
    <w:qFormat/>
    <w:rsid w:val="00E71ABA"/>
    <w:pPr>
      <w:jc w:val="right"/>
    </w:pPr>
    <w:rPr>
      <w:rFonts w:ascii="Arial" w:hAnsi="Arial" w:cs="Arial"/>
      <w:sz w:val="40"/>
      <w:lang w:val="cy-GB"/>
    </w:rPr>
  </w:style>
  <w:style w:type="paragraph" w:styleId="Style1" w:customStyle="1">
    <w:name w:val="Style1"/>
    <w:basedOn w:val="Normal"/>
    <w:qFormat/>
    <w:rsid w:val="00E71ABA"/>
  </w:style>
  <w:style w:type="character" w:styleId="Heading2Char" w:customStyle="1">
    <w:name w:val="Heading 2 Char"/>
    <w:basedOn w:val="DefaultParagraphFont"/>
    <w:link w:val="Heading2"/>
    <w:uiPriority w:val="9"/>
    <w:rsid w:val="00E71ABA"/>
    <w:rPr>
      <w:rFonts w:asciiTheme="majorHAnsi" w:hAnsiTheme="majorHAnsi" w:eastAsiaTheme="majorEastAsia" w:cstheme="majorBidi"/>
      <w:color w:val="2F5496" w:themeColor="accent1" w:themeShade="BF"/>
      <w:sz w:val="26"/>
      <w:szCs w:val="26"/>
    </w:rPr>
  </w:style>
  <w:style w:type="paragraph" w:styleId="Abstracts" w:customStyle="1">
    <w:name w:val="Abstracts"/>
    <w:basedOn w:val="Heading2"/>
    <w:qFormat/>
    <w:rsid w:val="00E71ABA"/>
    <w:rPr>
      <w:rFonts w:ascii="Arial" w:hAnsi="Arial" w:cs="Arial"/>
      <w:color w:val="000000" w:themeColor="text1"/>
      <w:sz w:val="28"/>
      <w:szCs w:val="28"/>
      <w:lang w:val="cy-GB"/>
    </w:rPr>
  </w:style>
  <w:style w:type="character" w:styleId="Heading1Char" w:customStyle="1">
    <w:name w:val="Heading 1 Char"/>
    <w:basedOn w:val="DefaultParagraphFont"/>
    <w:link w:val="Heading1"/>
    <w:uiPriority w:val="9"/>
    <w:rsid w:val="005E43E9"/>
    <w:rPr>
      <w:rFonts w:asciiTheme="majorHAnsi" w:hAnsiTheme="majorHAnsi" w:eastAsiaTheme="majorEastAsia" w:cstheme="majorBidi"/>
      <w:color w:val="2F5496" w:themeColor="accent1" w:themeShade="BF"/>
      <w:sz w:val="32"/>
      <w:szCs w:val="32"/>
    </w:rPr>
  </w:style>
  <w:style w:type="paragraph" w:styleId="PaperandAuthor" w:customStyle="1">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1" ma:contentTypeDescription="Create a new document." ma:contentTypeScope="" ma:versionID="e3c8c12cacb1542197ed0f965f3cb2d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21c439b009204a5b3c01058a95501536"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C7956-66CE-42FC-A40E-C8B55A4331BF}">
  <ds:schemaRefs>
    <ds:schemaRef ds:uri="http://schemas.microsoft.com/office/2006/metadata/properties"/>
    <ds:schemaRef ds:uri="http://schemas.microsoft.com/office/infopath/2007/PartnerControls"/>
    <ds:schemaRef ds:uri="3aa72657-aade-40dc-9fe9-efcfca6458f2"/>
  </ds:schemaRefs>
</ds:datastoreItem>
</file>

<file path=customXml/itemProps2.xml><?xml version="1.0" encoding="utf-8"?>
<ds:datastoreItem xmlns:ds="http://schemas.openxmlformats.org/officeDocument/2006/customXml" ds:itemID="{BA20DF6F-DBAF-436E-B951-C89F6B04B8B4}">
  <ds:schemaRefs>
    <ds:schemaRef ds:uri="http://schemas.microsoft.com/sharepoint/v3/contenttype/forms"/>
  </ds:schemaRefs>
</ds:datastoreItem>
</file>

<file path=customXml/itemProps3.xml><?xml version="1.0" encoding="utf-8"?>
<ds:datastoreItem xmlns:ds="http://schemas.openxmlformats.org/officeDocument/2006/customXml" ds:itemID="{453CCEAA-9B24-4ADA-BB11-5B378F4BD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72657-aade-40dc-9fe9-efcfca6458f2"/>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Woolley</dc:creator>
  <keywords/>
  <dc:description/>
  <lastModifiedBy>James Woolley [jbw] (Staff)</lastModifiedBy>
  <revision>4</revision>
  <dcterms:created xsi:type="dcterms:W3CDTF">2022-06-15T12:58:00.0000000Z</dcterms:created>
  <dcterms:modified xsi:type="dcterms:W3CDTF">2022-06-30T12:18:25.8985276Z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2022-06-15T12:58:49Z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e605f255-5b5b-407c-9dfd-9441fdcc0bac</vt:lpwstr>
  </property>
  <property fmtid="{D5CDD505-2E9C-101B-9397-08002B2CF9AE}" pid="9" name="MSIP_Label_f2dfecbd-fc97-4e8a-a9cd-19ed496c406e_ContentBits">
    <vt:lpwstr>0</vt:lpwstr>
  </property>
</Properties>
</file>