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72C95" w14:textId="77777777" w:rsidR="00277B73" w:rsidRDefault="00277B73" w:rsidP="009025D4">
      <w:pPr>
        <w:pStyle w:val="Title"/>
        <w:jc w:val="left"/>
        <w:rPr>
          <w:lang w:val="cy-GB"/>
        </w:rPr>
      </w:pPr>
    </w:p>
    <w:p w14:paraId="3DB846B4" w14:textId="4EC3CD48" w:rsidR="00277B73" w:rsidRPr="00277B73" w:rsidRDefault="00277B73" w:rsidP="00277B73">
      <w:pPr>
        <w:pStyle w:val="Subtitle"/>
        <w:rPr>
          <w:b/>
          <w:bCs/>
          <w:color w:val="auto"/>
          <w:sz w:val="32"/>
          <w:szCs w:val="32"/>
          <w:lang w:val="en"/>
        </w:rPr>
      </w:pPr>
      <w:r w:rsidRPr="00277B73">
        <w:rPr>
          <w:b/>
          <w:bCs/>
          <w:color w:val="auto"/>
          <w:sz w:val="32"/>
          <w:szCs w:val="32"/>
          <w:lang w:val="cy-GB"/>
        </w:rPr>
        <w:t>Cynhadledd Fer: Ymgorffori Lles yn y Cwricwlwm</w:t>
      </w:r>
    </w:p>
    <w:p w14:paraId="617D33F7" w14:textId="6DAB1B09" w:rsidR="00277B73" w:rsidRPr="00277B73" w:rsidRDefault="00277B73" w:rsidP="00277B73">
      <w:pPr>
        <w:pStyle w:val="Subtitle"/>
        <w:rPr>
          <w:b/>
          <w:bCs/>
          <w:color w:val="auto"/>
          <w:sz w:val="32"/>
          <w:szCs w:val="32"/>
          <w:lang w:val="cy-GB"/>
        </w:rPr>
      </w:pPr>
      <w:r w:rsidRPr="00277B73">
        <w:rPr>
          <w:b/>
          <w:bCs/>
          <w:color w:val="auto"/>
          <w:sz w:val="32"/>
          <w:szCs w:val="32"/>
          <w:lang w:val="cy-GB"/>
        </w:rPr>
        <w:t>Mini Conference: Embedding Well-being in the Curriculum</w:t>
      </w:r>
    </w:p>
    <w:p w14:paraId="165F0548" w14:textId="50661968" w:rsidR="00277B73" w:rsidRPr="00277B73" w:rsidRDefault="00277B73" w:rsidP="00277B73">
      <w:pPr>
        <w:pStyle w:val="Subtitle"/>
        <w:rPr>
          <w:color w:val="auto"/>
          <w:sz w:val="40"/>
          <w:szCs w:val="40"/>
          <w:lang w:val="cy-GB"/>
        </w:rPr>
      </w:pPr>
      <w:r w:rsidRPr="00277B73">
        <w:rPr>
          <w:color w:val="auto"/>
          <w:sz w:val="40"/>
          <w:szCs w:val="40"/>
          <w:lang w:val="cy-GB"/>
        </w:rPr>
        <w:t>25 Mawrth | March 2021</w:t>
      </w:r>
    </w:p>
    <w:p w14:paraId="77E99D58" w14:textId="77777777" w:rsidR="00277B73" w:rsidRPr="00277B73" w:rsidRDefault="00277B73" w:rsidP="00277B73">
      <w:pPr>
        <w:rPr>
          <w:lang w:val="cy-GB"/>
        </w:rPr>
      </w:pPr>
    </w:p>
    <w:p w14:paraId="36B23CAA" w14:textId="77777777" w:rsidR="003D64F8" w:rsidRDefault="003D64F8" w:rsidP="003D64F8">
      <w:pPr>
        <w:pStyle w:val="Heading1"/>
        <w:rPr>
          <w:lang w:val="cy-GB"/>
        </w:rPr>
      </w:pPr>
      <w:r>
        <w:rPr>
          <w:lang w:val="cy-GB"/>
        </w:rPr>
        <w:t>Crynoldebau / abstracts</w:t>
      </w:r>
    </w:p>
    <w:p w14:paraId="34851A97" w14:textId="037D965D" w:rsidR="008447E8" w:rsidRPr="00277B73" w:rsidRDefault="008447E8" w:rsidP="00277B73">
      <w:pPr>
        <w:pStyle w:val="Subtitle"/>
        <w:rPr>
          <w:rFonts w:eastAsia="SimSun"/>
          <w:b/>
          <w:bCs/>
          <w:color w:val="auto"/>
          <w:sz w:val="32"/>
          <w:szCs w:val="32"/>
        </w:rPr>
      </w:pPr>
      <w:r w:rsidRPr="00277B73">
        <w:rPr>
          <w:rFonts w:eastAsia="SimSun"/>
          <w:b/>
          <w:bCs/>
          <w:color w:val="auto"/>
          <w:sz w:val="32"/>
          <w:szCs w:val="32"/>
        </w:rPr>
        <w:t>Building Resilience</w:t>
      </w:r>
      <w:r w:rsidR="00277B73">
        <w:rPr>
          <w:rFonts w:eastAsia="SimSun"/>
          <w:b/>
          <w:bCs/>
          <w:color w:val="auto"/>
          <w:sz w:val="32"/>
          <w:szCs w:val="32"/>
        </w:rPr>
        <w:t xml:space="preserve">, </w:t>
      </w:r>
      <w:r w:rsidRPr="00277B73">
        <w:rPr>
          <w:rFonts w:eastAsia="SimSun"/>
          <w:b/>
          <w:bCs/>
          <w:color w:val="auto"/>
          <w:sz w:val="32"/>
          <w:szCs w:val="32"/>
        </w:rPr>
        <w:t xml:space="preserve">Alison Pierse </w:t>
      </w:r>
    </w:p>
    <w:p w14:paraId="43333273" w14:textId="27F0DA96" w:rsidR="008447E8" w:rsidRPr="00277B73" w:rsidRDefault="008447E8" w:rsidP="006D3FEA">
      <w:pPr>
        <w:spacing w:line="276" w:lineRule="auto"/>
        <w:rPr>
          <w:rFonts w:cstheme="minorHAnsi"/>
          <w:sz w:val="28"/>
          <w:szCs w:val="28"/>
        </w:rPr>
      </w:pPr>
      <w:r w:rsidRPr="00277B73">
        <w:rPr>
          <w:rFonts w:eastAsia="Segoe UI" w:cstheme="minorHAnsi"/>
          <w:sz w:val="24"/>
          <w:szCs w:val="24"/>
        </w:rPr>
        <w:t>This presentation highlights a short 5 credit course drawing upon the resilience tactics from Carol Dweck’s educational research. I will explain how this highly reflective self-paced online course focusses on strategies to manage your well-being.</w:t>
      </w:r>
    </w:p>
    <w:p w14:paraId="1E233EB8" w14:textId="77777777" w:rsidR="008447E8" w:rsidRPr="00277B73" w:rsidRDefault="008447E8" w:rsidP="006D3FEA">
      <w:pPr>
        <w:spacing w:line="276" w:lineRule="auto"/>
        <w:rPr>
          <w:rFonts w:cstheme="minorHAnsi"/>
          <w:sz w:val="28"/>
          <w:szCs w:val="28"/>
        </w:rPr>
      </w:pPr>
      <w:r w:rsidRPr="00277B73">
        <w:rPr>
          <w:rFonts w:eastAsia="Segoe UI" w:cstheme="minorHAnsi"/>
          <w:sz w:val="24"/>
          <w:szCs w:val="24"/>
        </w:rPr>
        <w:t>Carol Dweck states, ‘We found that student mindsets—how they perceive their abilities—played a key role in their motivation and achievement, and we found that if we changed students’ mindsets, we could boost their achievement. More precisely, students who believed their intelligence could be developed (a growth mindset) outperformed those who believed their intelligence was fixed (a fixed mindset). And when students learned through a structured program that they could “grow their brains” and increase their intellectual abilities, they did better’.</w:t>
      </w:r>
    </w:p>
    <w:p w14:paraId="4929E39F" w14:textId="77777777" w:rsidR="008447E8" w:rsidRPr="00277B73" w:rsidRDefault="008447E8" w:rsidP="006D3FEA">
      <w:pPr>
        <w:spacing w:line="276" w:lineRule="auto"/>
        <w:rPr>
          <w:rFonts w:cstheme="minorHAnsi"/>
          <w:sz w:val="28"/>
          <w:szCs w:val="28"/>
        </w:rPr>
      </w:pPr>
      <w:r w:rsidRPr="00277B73">
        <w:rPr>
          <w:rFonts w:eastAsia="Segoe UI" w:cstheme="minorHAnsi"/>
          <w:sz w:val="24"/>
          <w:szCs w:val="24"/>
        </w:rPr>
        <w:t>By helping yourself, you can better help your students. We will focus on building strategies to embrace change and keep a healthy mental state of mind. The module is designed for anyone who is embracing or adapting to new changes in employment and can also be filtered down to school children through families. Everyone gains. A chance to ask questions.</w:t>
      </w:r>
    </w:p>
    <w:p w14:paraId="35BA8C82" w14:textId="59405D9F" w:rsidR="004E4F51" w:rsidRPr="00593F64" w:rsidRDefault="004E4F51" w:rsidP="00A3691E">
      <w:pPr>
        <w:pStyle w:val="ListParagraph"/>
        <w:ind w:left="0"/>
      </w:pP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43D0"/>
    <w:rsid w:val="001F086E"/>
    <w:rsid w:val="00230E3E"/>
    <w:rsid w:val="00277B73"/>
    <w:rsid w:val="002D50F5"/>
    <w:rsid w:val="003070DE"/>
    <w:rsid w:val="00356541"/>
    <w:rsid w:val="00394D91"/>
    <w:rsid w:val="003B3B51"/>
    <w:rsid w:val="003D58D3"/>
    <w:rsid w:val="003D64F8"/>
    <w:rsid w:val="003E171D"/>
    <w:rsid w:val="004667D9"/>
    <w:rsid w:val="00482595"/>
    <w:rsid w:val="004E4F51"/>
    <w:rsid w:val="004E79CA"/>
    <w:rsid w:val="00501309"/>
    <w:rsid w:val="0053311B"/>
    <w:rsid w:val="00535A90"/>
    <w:rsid w:val="005561A7"/>
    <w:rsid w:val="00556BA8"/>
    <w:rsid w:val="00593F64"/>
    <w:rsid w:val="005B694A"/>
    <w:rsid w:val="005C3EC1"/>
    <w:rsid w:val="006800D6"/>
    <w:rsid w:val="006D3FEA"/>
    <w:rsid w:val="007519A5"/>
    <w:rsid w:val="008447E8"/>
    <w:rsid w:val="008A644E"/>
    <w:rsid w:val="008E2912"/>
    <w:rsid w:val="009025D4"/>
    <w:rsid w:val="00931A0D"/>
    <w:rsid w:val="00935B6B"/>
    <w:rsid w:val="00951B7B"/>
    <w:rsid w:val="0096430D"/>
    <w:rsid w:val="00976A82"/>
    <w:rsid w:val="009C4E63"/>
    <w:rsid w:val="009F2D5E"/>
    <w:rsid w:val="009F6D0A"/>
    <w:rsid w:val="00A3429A"/>
    <w:rsid w:val="00A3691E"/>
    <w:rsid w:val="00B85BC8"/>
    <w:rsid w:val="00BA57BF"/>
    <w:rsid w:val="00C33E57"/>
    <w:rsid w:val="00C4591B"/>
    <w:rsid w:val="00C46CBC"/>
    <w:rsid w:val="00C513E1"/>
    <w:rsid w:val="00CB2359"/>
    <w:rsid w:val="00CD129A"/>
    <w:rsid w:val="00CD474E"/>
    <w:rsid w:val="00D34F51"/>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64F8"/>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ap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D64F8"/>
    <w:pPr>
      <w:pBdr>
        <w:top w:val="single" w:sz="12" w:space="1" w:color="C0504D"/>
      </w:pBdr>
      <w:suppressAutoHyphens/>
      <w:spacing w:before="240" w:after="240" w:line="240" w:lineRule="auto"/>
      <w:jc w:val="right"/>
    </w:pPr>
    <w:rPr>
      <w:rFonts w:ascii="Calibri" w:eastAsia="SimSun" w:hAnsi="Calibri" w:cs="DejaVu Sans"/>
      <w:smallCaps/>
      <w:sz w:val="48"/>
      <w:szCs w:val="48"/>
    </w:rPr>
  </w:style>
  <w:style w:type="character" w:customStyle="1" w:styleId="TitleChar">
    <w:name w:val="Title Char"/>
    <w:basedOn w:val="DefaultParagraphFont"/>
    <w:link w:val="Title"/>
    <w:rsid w:val="003D64F8"/>
    <w:rPr>
      <w:rFonts w:ascii="Calibri" w:eastAsia="SimSun" w:hAnsi="Calibri" w:cs="DejaVu Sans"/>
      <w:smallCaps/>
      <w:sz w:val="48"/>
      <w:szCs w:val="48"/>
    </w:rPr>
  </w:style>
  <w:style w:type="character" w:customStyle="1" w:styleId="Heading1Char">
    <w:name w:val="Heading 1 Char"/>
    <w:basedOn w:val="DefaultParagraphFont"/>
    <w:link w:val="Heading1"/>
    <w:rsid w:val="003D64F8"/>
    <w:rPr>
      <w:rFonts w:ascii="Calibri" w:eastAsia="SimSun" w:hAnsi="Calibri" w:cs="DejaVu Sans"/>
      <w:b/>
      <w:bCs/>
      <w:cap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 w:type="paragraph" w:styleId="BalloonText">
    <w:name w:val="Balloon Text"/>
    <w:basedOn w:val="Normal"/>
    <w:link w:val="BalloonTextChar"/>
    <w:uiPriority w:val="99"/>
    <w:semiHidden/>
    <w:unhideWhenUsed/>
    <w:rsid w:val="00307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0DE"/>
    <w:rPr>
      <w:rFonts w:ascii="Segoe UI" w:hAnsi="Segoe UI" w:cs="Segoe UI"/>
      <w:sz w:val="18"/>
      <w:szCs w:val="18"/>
    </w:rPr>
  </w:style>
  <w:style w:type="character" w:styleId="UnresolvedMention">
    <w:name w:val="Unresolved Mention"/>
    <w:basedOn w:val="DefaultParagraphFont"/>
    <w:uiPriority w:val="99"/>
    <w:semiHidden/>
    <w:unhideWhenUsed/>
    <w:rsid w:val="00951B7B"/>
    <w:rPr>
      <w:color w:val="605E5C"/>
      <w:shd w:val="clear" w:color="auto" w:fill="E1DFDD"/>
    </w:rPr>
  </w:style>
  <w:style w:type="table" w:styleId="TableGrid">
    <w:name w:val="Table Grid"/>
    <w:basedOn w:val="TableNormal"/>
    <w:uiPriority w:val="39"/>
    <w:rsid w:val="00951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77B7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77B7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02401">
      <w:bodyDiv w:val="1"/>
      <w:marLeft w:val="0"/>
      <w:marRight w:val="0"/>
      <w:marTop w:val="0"/>
      <w:marBottom w:val="0"/>
      <w:divBdr>
        <w:top w:val="none" w:sz="0" w:space="0" w:color="auto"/>
        <w:left w:val="none" w:sz="0" w:space="0" w:color="auto"/>
        <w:bottom w:val="none" w:sz="0" w:space="0" w:color="auto"/>
        <w:right w:val="none" w:sz="0" w:space="0" w:color="auto"/>
      </w:divBdr>
    </w:div>
    <w:div w:id="419183993">
      <w:bodyDiv w:val="1"/>
      <w:marLeft w:val="0"/>
      <w:marRight w:val="0"/>
      <w:marTop w:val="0"/>
      <w:marBottom w:val="0"/>
      <w:divBdr>
        <w:top w:val="none" w:sz="0" w:space="0" w:color="auto"/>
        <w:left w:val="none" w:sz="0" w:space="0" w:color="auto"/>
        <w:bottom w:val="none" w:sz="0" w:space="0" w:color="auto"/>
        <w:right w:val="none" w:sz="0" w:space="0" w:color="auto"/>
      </w:divBdr>
    </w:div>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225221365">
      <w:bodyDiv w:val="1"/>
      <w:marLeft w:val="0"/>
      <w:marRight w:val="0"/>
      <w:marTop w:val="0"/>
      <w:marBottom w:val="0"/>
      <w:divBdr>
        <w:top w:val="none" w:sz="0" w:space="0" w:color="auto"/>
        <w:left w:val="none" w:sz="0" w:space="0" w:color="auto"/>
        <w:bottom w:val="none" w:sz="0" w:space="0" w:color="auto"/>
        <w:right w:val="none" w:sz="0" w:space="0" w:color="auto"/>
      </w:divBdr>
    </w:div>
    <w:div w:id="1451706391">
      <w:bodyDiv w:val="1"/>
      <w:marLeft w:val="0"/>
      <w:marRight w:val="0"/>
      <w:marTop w:val="0"/>
      <w:marBottom w:val="0"/>
      <w:divBdr>
        <w:top w:val="none" w:sz="0" w:space="0" w:color="auto"/>
        <w:left w:val="none" w:sz="0" w:space="0" w:color="auto"/>
        <w:bottom w:val="none" w:sz="0" w:space="0" w:color="auto"/>
        <w:right w:val="none" w:sz="0" w:space="0" w:color="auto"/>
      </w:divBdr>
    </w:div>
    <w:div w:id="146951835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1956402818">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Anna Udalowska [aeu]</cp:lastModifiedBy>
  <cp:revision>8</cp:revision>
  <dcterms:created xsi:type="dcterms:W3CDTF">2021-03-09T10:34:00Z</dcterms:created>
  <dcterms:modified xsi:type="dcterms:W3CDTF">2021-03-09T12:21:00Z</dcterms:modified>
</cp:coreProperties>
</file>