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CE1" w:rsidP="06BCD71C" w:rsidRDefault="50A89DDA" w14:paraId="26919922" w14:textId="084D47F7">
      <w:r w:rsidRPr="06BCD71C">
        <w:rPr>
          <w:rFonts w:ascii="Arial" w:hAnsi="Arial" w:eastAsia="Arial" w:cs="Arial"/>
          <w:sz w:val="40"/>
          <w:szCs w:val="40"/>
        </w:rPr>
        <w:t>Cynhadledd Fer: Cynaliadwyedd mewn Addysg Uwch</w:t>
      </w:r>
    </w:p>
    <w:p w:rsidR="00174CE1" w:rsidP="06BCD71C" w:rsidRDefault="50A89DDA" w14:paraId="6A6D294C" w14:textId="05884E3B">
      <w:r w:rsidRPr="06BCD71C">
        <w:rPr>
          <w:rFonts w:ascii="Arial" w:hAnsi="Arial" w:eastAsia="Arial" w:cs="Arial"/>
          <w:sz w:val="40"/>
          <w:szCs w:val="40"/>
        </w:rPr>
        <w:t xml:space="preserve">Mini Conference: Sustainability in Higher Education </w:t>
      </w:r>
    </w:p>
    <w:p w:rsidR="00174CE1" w:rsidP="06BCD71C" w:rsidRDefault="50A89DDA" w14:paraId="6626555F" w14:textId="0D480F95">
      <w:pPr>
        <w:spacing w:line="257" w:lineRule="auto"/>
      </w:pPr>
      <w:r w:rsidRPr="5C2F1880" w:rsidR="50A89DDA">
        <w:rPr>
          <w:rFonts w:ascii="Arial" w:hAnsi="Arial" w:eastAsia="Arial" w:cs="Arial"/>
          <w:sz w:val="40"/>
          <w:szCs w:val="40"/>
        </w:rPr>
        <w:t xml:space="preserve">20 </w:t>
      </w:r>
      <w:proofErr w:type="spellStart"/>
      <w:r w:rsidRPr="5C2F1880" w:rsidR="50A89DDA">
        <w:rPr>
          <w:rFonts w:ascii="Arial" w:hAnsi="Arial" w:eastAsia="Arial" w:cs="Arial"/>
          <w:sz w:val="40"/>
          <w:szCs w:val="40"/>
        </w:rPr>
        <w:t>Rhagfyr</w:t>
      </w:r>
      <w:proofErr w:type="spellEnd"/>
      <w:r w:rsidRPr="5C2F1880" w:rsidR="50A89DDA">
        <w:rPr>
          <w:rFonts w:ascii="Arial" w:hAnsi="Arial" w:eastAsia="Arial" w:cs="Arial"/>
          <w:sz w:val="40"/>
          <w:szCs w:val="40"/>
        </w:rPr>
        <w:t xml:space="preserve"> 2022 | 20 December 2022</w:t>
      </w:r>
    </w:p>
    <w:p w:rsidR="50A89DDA" w:rsidP="5C2F1880" w:rsidRDefault="50A89DDA" w14:paraId="4D9128FA" w14:textId="20B3164F">
      <w:pPr>
        <w:pStyle w:val="Normal"/>
        <w:spacing w:line="257" w:lineRule="auto"/>
      </w:pPr>
      <w:r w:rsidRPr="5C2F1880" w:rsidR="50A89DDA">
        <w:rPr>
          <w:rFonts w:ascii="Arial" w:hAnsi="Arial" w:eastAsia="Arial" w:cs="Arial"/>
          <w:noProof w:val="0"/>
          <w:sz w:val="32"/>
          <w:szCs w:val="32"/>
          <w:lang w:val="en-US"/>
        </w:rPr>
        <w:t>Student Mobility and Cross-cultural skills - Global &amp; Sustainable?</w:t>
      </w:r>
    </w:p>
    <w:p w:rsidR="50A89DDA" w:rsidP="5C2F1880" w:rsidRDefault="50A89DDA" w14:paraId="2D56431B" w14:textId="096AFB3B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5C2F1880" w:rsidR="50A89DDA">
        <w:rPr>
          <w:rFonts w:ascii="Arial" w:hAnsi="Arial" w:eastAsia="Arial" w:cs="Arial"/>
          <w:color w:val="000000" w:themeColor="text1" w:themeTint="FF" w:themeShade="FF"/>
          <w:sz w:val="32"/>
          <w:szCs w:val="32"/>
        </w:rPr>
        <w:t>Marian Gray</w:t>
      </w:r>
    </w:p>
    <w:p w:rsidR="50A89DDA" w:rsidP="5C2F1880" w:rsidRDefault="50A89DDA" w14:paraId="25D99FE9" w14:textId="573D4F17">
      <w:pPr>
        <w:pStyle w:val="Normal"/>
        <w:spacing w:line="257" w:lineRule="auto"/>
      </w:pPr>
      <w:proofErr w:type="spellStart"/>
      <w:r w:rsidRPr="5C2F1880" w:rsidR="50A89DDA">
        <w:rPr>
          <w:rFonts w:ascii="Arial" w:hAnsi="Arial" w:eastAsia="Arial" w:cs="Arial"/>
          <w:color w:val="000000" w:themeColor="text1" w:themeTint="FF" w:themeShade="FF"/>
          <w:sz w:val="32"/>
          <w:szCs w:val="32"/>
        </w:rPr>
        <w:t>Marchnata</w:t>
      </w:r>
      <w:proofErr w:type="spellEnd"/>
      <w:r w:rsidRPr="5C2F1880" w:rsidR="50A89DDA">
        <w:rPr>
          <w:rFonts w:ascii="Arial" w:hAnsi="Arial" w:eastAsia="Arial" w:cs="Arial"/>
          <w:color w:val="000000" w:themeColor="text1" w:themeTint="FF" w:themeShade="FF"/>
          <w:sz w:val="32"/>
          <w:szCs w:val="32"/>
        </w:rPr>
        <w:t xml:space="preserve"> a Denu Myfyrwyr | Global Marketing and Student Recruitment</w:t>
      </w:r>
    </w:p>
    <w:p w:rsidR="50A89DDA" w:rsidP="5C2F1880" w:rsidRDefault="50A89DDA" w14:paraId="1A9A9795" w14:textId="1EC2604F">
      <w:pPr>
        <w:pStyle w:val="Normal"/>
      </w:pPr>
      <w:r w:rsidRPr="5C2F1880" w:rsidR="50A89DDA">
        <w:rPr>
          <w:rFonts w:ascii="Arial" w:hAnsi="Arial" w:eastAsia="Arial" w:cs="Arial"/>
          <w:color w:val="0E101A"/>
          <w:sz w:val="24"/>
          <w:szCs w:val="24"/>
        </w:rPr>
        <w:t>Global Opportunities team are regularly exposed to examples of good practice in growing the inter-cultural competence of students on campus as well as via study abroad. Hear some ideas about low effort high impact ways to internationalise sustainably. As part of a sustainability pledge Aberystwyth's Global Opportunities team are also working towards a sustainability checklist for our mobile students. An opportunity to hear how far we have reached and contribute to the direction of future developments.</w:t>
      </w:r>
    </w:p>
    <w:p w:rsidR="00174CE1" w:rsidP="06BCD71C" w:rsidRDefault="00174CE1" w14:paraId="2C078E63" w14:textId="32D6656E"/>
    <w:sectPr w:rsidR="00174CE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D8897F"/>
    <w:rsid w:val="00174CE1"/>
    <w:rsid w:val="05D7DF27"/>
    <w:rsid w:val="06BCD71C"/>
    <w:rsid w:val="1D37DF0B"/>
    <w:rsid w:val="3CD8897F"/>
    <w:rsid w:val="50A89DDA"/>
    <w:rsid w:val="5C2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897F"/>
  <w15:chartTrackingRefBased/>
  <w15:docId w15:val="{1F7AB10C-3ACD-4FE5-A6B9-007DC86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15" ma:contentTypeDescription="Create a new document." ma:contentTypeScope="" ma:versionID="5a1fda3c4b1094953831d00ede2f2de0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3a852a7016460d81c0c9c1f23b689eb9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7ff783-5962-4064-bca5-52768144ccea}" ma:internalName="TaxCatchAll" ma:showField="CatchAllData" ma:web="47848b28-c835-4bfd-8f54-2996db37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db844-5958-47a4-a2c1-6d92570ed170">
      <Terms xmlns="http://schemas.microsoft.com/office/infopath/2007/PartnerControls"/>
    </lcf76f155ced4ddcb4097134ff3c332f>
    <TaxCatchAll xmlns="47848b28-c835-4bfd-8f54-2996db37bb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0CBE8-045E-48BF-BED9-83CA33D1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EF685-EA89-4987-ADB6-CE67D57497E7}">
  <ds:schemaRefs>
    <ds:schemaRef ds:uri="http://schemas.microsoft.com/office/2006/metadata/properties"/>
    <ds:schemaRef ds:uri="http://schemas.microsoft.com/office/infopath/2007/PartnerControls"/>
    <ds:schemaRef ds:uri="66adb844-5958-47a4-a2c1-6d92570ed170"/>
    <ds:schemaRef ds:uri="47848b28-c835-4bfd-8f54-2996db37bbdb"/>
  </ds:schemaRefs>
</ds:datastoreItem>
</file>

<file path=customXml/itemProps3.xml><?xml version="1.0" encoding="utf-8"?>
<ds:datastoreItem xmlns:ds="http://schemas.openxmlformats.org/officeDocument/2006/customXml" ds:itemID="{5137160C-EC46-4A8E-A8DD-CB57B90B7E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 (Staff)</dc:creator>
  <cp:keywords/>
  <dc:description/>
  <cp:lastModifiedBy>James Woolley [jbw] (Staff)</cp:lastModifiedBy>
  <cp:revision>2</cp:revision>
  <dcterms:created xsi:type="dcterms:W3CDTF">2022-12-05T09:22:00Z</dcterms:created>
  <dcterms:modified xsi:type="dcterms:W3CDTF">2022-12-05T09:24:29Z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2022-12-05T09:22:28Z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d38dfa4c-34e8-49f1-b0f3-ac2ceafde2e7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