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05E0" w14:textId="77777777" w:rsidR="00F16666" w:rsidRPr="00A341B2" w:rsidRDefault="008D3260" w:rsidP="00F16666">
      <w:pPr>
        <w:spacing w:after="0" w:line="240" w:lineRule="auto"/>
        <w:jc w:val="center"/>
        <w:rPr>
          <w:rFonts w:ascii="Verdana" w:hAnsi="Verdana" w:cs="Calibri"/>
          <w:b/>
          <w:sz w:val="32"/>
          <w:szCs w:val="32"/>
          <w:lang w:val="cy-GB"/>
        </w:rPr>
      </w:pPr>
      <w:r w:rsidRPr="00A341B2"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205D090F" wp14:editId="205D0910">
            <wp:extent cx="6410325" cy="1171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D05E1" w14:textId="77777777" w:rsidR="00F16666" w:rsidRPr="00A341B2" w:rsidRDefault="00F16666" w:rsidP="00F16666">
      <w:pPr>
        <w:spacing w:after="0" w:line="240" w:lineRule="auto"/>
        <w:rPr>
          <w:rFonts w:ascii="Verdana" w:hAnsi="Verdana" w:cs="Calibri"/>
          <w:b/>
          <w:sz w:val="32"/>
          <w:szCs w:val="32"/>
          <w:lang w:val="cy-GB"/>
        </w:rPr>
      </w:pPr>
    </w:p>
    <w:p w14:paraId="205D05E2" w14:textId="77777777" w:rsidR="00CF0CA4" w:rsidRPr="00A341B2" w:rsidRDefault="00CF0CA4" w:rsidP="00F16666">
      <w:pPr>
        <w:spacing w:after="0" w:line="240" w:lineRule="auto"/>
        <w:rPr>
          <w:rFonts w:ascii="Verdana" w:hAnsi="Verdana" w:cs="Calibri"/>
          <w:b/>
          <w:sz w:val="32"/>
          <w:szCs w:val="32"/>
          <w:lang w:val="cy-GB"/>
        </w:rPr>
      </w:pPr>
    </w:p>
    <w:p w14:paraId="205D05E3" w14:textId="77777777" w:rsidR="00CF0CA4" w:rsidRPr="00A341B2" w:rsidRDefault="00CF0CA4" w:rsidP="00D02EA8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cy-GB"/>
        </w:rPr>
      </w:pPr>
      <w:r w:rsidRPr="00A341B2">
        <w:rPr>
          <w:rFonts w:ascii="Verdana" w:hAnsi="Verdana" w:cs="Arial"/>
          <w:b/>
          <w:sz w:val="32"/>
          <w:szCs w:val="32"/>
          <w:lang w:val="cy-GB"/>
        </w:rPr>
        <w:t>Prifysgol Aberystwyth</w:t>
      </w:r>
    </w:p>
    <w:p w14:paraId="205D05E4" w14:textId="77777777" w:rsidR="00CF0CA4" w:rsidRPr="00A341B2" w:rsidRDefault="00CF0CA4" w:rsidP="00F16666">
      <w:pPr>
        <w:spacing w:after="0" w:line="240" w:lineRule="auto"/>
        <w:rPr>
          <w:rFonts w:ascii="Verdana" w:hAnsi="Verdana" w:cs="Calibri"/>
          <w:b/>
          <w:sz w:val="32"/>
          <w:szCs w:val="32"/>
          <w:lang w:val="cy-GB"/>
        </w:rPr>
      </w:pPr>
    </w:p>
    <w:p w14:paraId="205D05E5" w14:textId="77777777" w:rsidR="00CF0CA4" w:rsidRPr="00A341B2" w:rsidRDefault="00CF0CA4" w:rsidP="00D02EA8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cy-GB"/>
        </w:rPr>
      </w:pPr>
      <w:r w:rsidRPr="00A341B2">
        <w:rPr>
          <w:rFonts w:ascii="Verdana" w:hAnsi="Verdana" w:cs="Arial"/>
          <w:b/>
          <w:sz w:val="32"/>
          <w:szCs w:val="32"/>
          <w:lang w:val="cy-GB"/>
        </w:rPr>
        <w:t>Polisi a Gweithdrefnau Rheoli Risg</w:t>
      </w:r>
    </w:p>
    <w:p w14:paraId="205D05E6" w14:textId="77777777" w:rsidR="00CF0CA4" w:rsidRPr="00A341B2" w:rsidRDefault="00CF0CA4" w:rsidP="00CF0CA4">
      <w:pPr>
        <w:spacing w:after="0" w:line="240" w:lineRule="auto"/>
        <w:rPr>
          <w:rFonts w:ascii="Verdana" w:hAnsi="Verdana" w:cs="Arial"/>
          <w:b/>
          <w:sz w:val="32"/>
          <w:szCs w:val="32"/>
          <w:lang w:val="cy-GB"/>
        </w:rPr>
      </w:pPr>
    </w:p>
    <w:p w14:paraId="205D05E7" w14:textId="77777777" w:rsidR="00CF0CA4" w:rsidRPr="00A341B2" w:rsidRDefault="00CF0CA4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245"/>
        <w:gridCol w:w="567"/>
      </w:tblGrid>
      <w:tr w:rsidR="00D02EA8" w:rsidRPr="00A341B2" w14:paraId="205D05ED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E8" w14:textId="77777777" w:rsidR="00D02EA8" w:rsidRPr="00A341B2" w:rsidRDefault="00D02EA8" w:rsidP="00D02EA8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</w:p>
          <w:p w14:paraId="205D05E9" w14:textId="77777777" w:rsidR="00D02EA8" w:rsidRPr="00A341B2" w:rsidRDefault="00D02EA8" w:rsidP="00D02EA8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</w:p>
          <w:p w14:paraId="205D05EA" w14:textId="77777777" w:rsidR="00D02EA8" w:rsidRPr="00A341B2" w:rsidRDefault="00D02EA8" w:rsidP="00D02EA8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  <w:r w:rsidRPr="00A341B2">
              <w:rPr>
                <w:rFonts w:ascii="Cambria" w:hAnsi="Cambria" w:cs="Arial"/>
                <w:sz w:val="24"/>
                <w:szCs w:val="24"/>
                <w:lang w:val="cy-GB"/>
              </w:rPr>
              <w:t>Paratowyd gan</w:t>
            </w:r>
            <w:r w:rsidRPr="00A341B2">
              <w:rPr>
                <w:rFonts w:ascii="Cambria" w:hAnsi="Cambria"/>
                <w:sz w:val="24"/>
                <w:szCs w:val="24"/>
                <w:lang w:val="cy-GB" w:eastAsia="en-GB"/>
              </w:rPr>
              <w:t xml:space="preserve">:  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5D05EB" w14:textId="040DEDDE" w:rsidR="00D02EA8" w:rsidRPr="00A341B2" w:rsidRDefault="00177835" w:rsidP="00D02EA8">
            <w:pPr>
              <w:pStyle w:val="NoSpacing"/>
              <w:rPr>
                <w:rFonts w:ascii="Cambria" w:hAnsi="Cambria"/>
                <w:sz w:val="24"/>
                <w:szCs w:val="24"/>
                <w:lang w:val="cy-GB"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>Sarah Taylor/ Stephen Forster</w:t>
            </w:r>
          </w:p>
        </w:tc>
        <w:tc>
          <w:tcPr>
            <w:tcW w:w="567" w:type="dxa"/>
            <w:shd w:val="clear" w:color="auto" w:fill="auto"/>
          </w:tcPr>
          <w:p w14:paraId="205D05EC" w14:textId="77777777" w:rsidR="00D02EA8" w:rsidRPr="00A341B2" w:rsidRDefault="00D02EA8" w:rsidP="00D02EA8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  <w:tr w:rsidR="00D02EA8" w:rsidRPr="00A341B2" w14:paraId="205D05F1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EE" w14:textId="77777777" w:rsidR="00D02EA8" w:rsidRPr="00A341B2" w:rsidRDefault="00D02EA8" w:rsidP="00D02EA8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05D05EF" w14:textId="77777777" w:rsidR="00D02EA8" w:rsidRPr="00A341B2" w:rsidRDefault="00D02EA8" w:rsidP="00D02EA8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05D05F0" w14:textId="77777777" w:rsidR="00D02EA8" w:rsidRPr="00A341B2" w:rsidRDefault="00D02EA8" w:rsidP="00D02EA8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  <w:tr w:rsidR="00177835" w:rsidRPr="00A341B2" w14:paraId="205D05F6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F2" w14:textId="77777777" w:rsidR="00177835" w:rsidRPr="00A341B2" w:rsidRDefault="00177835" w:rsidP="00177835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cy-GB"/>
              </w:rPr>
            </w:pPr>
          </w:p>
          <w:p w14:paraId="205D05F3" w14:textId="77777777" w:rsidR="00177835" w:rsidRPr="00A341B2" w:rsidRDefault="00177835" w:rsidP="00177835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  <w:r w:rsidRPr="00A341B2">
              <w:rPr>
                <w:rFonts w:ascii="Cambria" w:hAnsi="Cambria" w:cs="Arial"/>
                <w:sz w:val="24"/>
                <w:szCs w:val="24"/>
                <w:lang w:val="cy-GB"/>
              </w:rPr>
              <w:t>Awdurdodwyd gan</w:t>
            </w:r>
            <w:r w:rsidRPr="00A341B2">
              <w:rPr>
                <w:rFonts w:ascii="Cambria" w:hAnsi="Cambria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52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05D05F4" w14:textId="1C2AD650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  <w:r>
              <w:rPr>
                <w:rFonts w:ascii="Cambria" w:hAnsi="Cambria"/>
                <w:sz w:val="40"/>
                <w:szCs w:val="40"/>
                <w:lang w:eastAsia="en-GB"/>
              </w:rPr>
              <w:t xml:space="preserve">Y Pwyllgor Archwilio, Risg a Sicrwydd </w:t>
            </w:r>
          </w:p>
        </w:tc>
        <w:tc>
          <w:tcPr>
            <w:tcW w:w="567" w:type="dxa"/>
            <w:shd w:val="clear" w:color="auto" w:fill="auto"/>
          </w:tcPr>
          <w:p w14:paraId="205D05F5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  <w:tr w:rsidR="00177835" w:rsidRPr="00A341B2" w14:paraId="205D05FA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F7" w14:textId="77777777" w:rsidR="00177835" w:rsidRPr="00A341B2" w:rsidRDefault="00177835" w:rsidP="00177835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205D05F8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05D05F9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  <w:tr w:rsidR="00177835" w:rsidRPr="00A341B2" w14:paraId="205D05FE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FB" w14:textId="77777777" w:rsidR="00177835" w:rsidRPr="00A341B2" w:rsidRDefault="00177835" w:rsidP="00177835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  <w:r w:rsidRPr="00A341B2">
              <w:rPr>
                <w:rFonts w:ascii="Cambria" w:hAnsi="Cambria" w:cs="Arial"/>
                <w:sz w:val="24"/>
                <w:szCs w:val="24"/>
                <w:lang w:val="cy-GB"/>
              </w:rPr>
              <w:t>Dyddiad</w:t>
            </w:r>
            <w:r w:rsidRPr="00A341B2">
              <w:rPr>
                <w:rFonts w:ascii="Cambria" w:hAnsi="Cambria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52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05D05FC" w14:textId="780DF240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  <w:r>
              <w:rPr>
                <w:rFonts w:ascii="Cambria" w:hAnsi="Cambria"/>
                <w:sz w:val="40"/>
                <w:szCs w:val="40"/>
                <w:lang w:eastAsia="en-GB"/>
              </w:rPr>
              <w:t>Hydref 20</w:t>
            </w:r>
            <w:r w:rsidR="003035A4">
              <w:rPr>
                <w:rFonts w:ascii="Cambria" w:hAnsi="Cambria"/>
                <w:sz w:val="40"/>
                <w:szCs w:val="40"/>
                <w:lang w:eastAsia="en-GB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05D05FD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  <w:tr w:rsidR="00177835" w:rsidRPr="00A341B2" w14:paraId="205D0603" w14:textId="77777777" w:rsidTr="00D02EA8">
        <w:tc>
          <w:tcPr>
            <w:tcW w:w="2126" w:type="dxa"/>
            <w:shd w:val="clear" w:color="auto" w:fill="auto"/>
            <w:vAlign w:val="bottom"/>
          </w:tcPr>
          <w:p w14:paraId="205D05FF" w14:textId="77777777" w:rsidR="00177835" w:rsidRPr="00A341B2" w:rsidRDefault="00177835" w:rsidP="00177835">
            <w:pPr>
              <w:pStyle w:val="NoSpacing"/>
              <w:jc w:val="right"/>
              <w:rPr>
                <w:rFonts w:ascii="Cambria" w:hAnsi="Cambria"/>
                <w:sz w:val="24"/>
                <w:szCs w:val="24"/>
                <w:lang w:val="cy-GB" w:eastAsia="en-GB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14:paraId="205D0600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  <w:p w14:paraId="205D0601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05D0602" w14:textId="77777777" w:rsidR="00177835" w:rsidRPr="00A341B2" w:rsidRDefault="00177835" w:rsidP="00177835">
            <w:pPr>
              <w:pStyle w:val="NoSpacing"/>
              <w:jc w:val="center"/>
              <w:rPr>
                <w:rFonts w:ascii="Cambria" w:hAnsi="Cambria"/>
                <w:sz w:val="40"/>
                <w:szCs w:val="40"/>
                <w:lang w:val="cy-GB" w:eastAsia="en-GB"/>
              </w:rPr>
            </w:pPr>
          </w:p>
        </w:tc>
      </w:tr>
    </w:tbl>
    <w:p w14:paraId="205D061B" w14:textId="4E8DF589" w:rsidR="004B53A7" w:rsidRDefault="004B53A7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3711684E" w14:textId="7AA18B49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22696708" w14:textId="2B8AD3A8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07E6AC27" w14:textId="60FCAD9B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589CEF78" w14:textId="224CBE99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7538C0FB" w14:textId="36552432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7B5A5A77" w14:textId="5B21B25F" w:rsidR="0091784E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p w14:paraId="36C4CC91" w14:textId="77777777" w:rsidR="0091784E" w:rsidRPr="00A341B2" w:rsidRDefault="0091784E" w:rsidP="00CF0CA4">
      <w:pPr>
        <w:spacing w:after="0" w:line="240" w:lineRule="auto"/>
        <w:rPr>
          <w:rFonts w:ascii="Verdana" w:hAnsi="Verdana" w:cs="Arial"/>
          <w:sz w:val="24"/>
          <w:szCs w:val="24"/>
          <w:lang w:val="cy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69"/>
        <w:gridCol w:w="2809"/>
        <w:gridCol w:w="1984"/>
      </w:tblGrid>
      <w:tr w:rsidR="004B53A7" w:rsidRPr="00A341B2" w14:paraId="205D0621" w14:textId="77777777" w:rsidTr="004B53A7">
        <w:tc>
          <w:tcPr>
            <w:tcW w:w="1951" w:type="dxa"/>
            <w:shd w:val="clear" w:color="auto" w:fill="auto"/>
            <w:vAlign w:val="center"/>
          </w:tcPr>
          <w:p w14:paraId="205D061C" w14:textId="77777777" w:rsidR="004B53A7" w:rsidRPr="00A341B2" w:rsidRDefault="004B53A7" w:rsidP="00D45AD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>Fersiwn</w:t>
            </w: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D061D" w14:textId="77777777" w:rsidR="004B53A7" w:rsidRPr="00A341B2" w:rsidRDefault="004B53A7" w:rsidP="00D45AD2">
            <w:pPr>
              <w:keepNext/>
              <w:ind w:left="34"/>
              <w:jc w:val="center"/>
              <w:outlineLvl w:val="1"/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>Paratowyd gan</w:t>
            </w: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ab/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05D061E" w14:textId="77777777" w:rsidR="004B53A7" w:rsidRPr="00A341B2" w:rsidRDefault="004B53A7" w:rsidP="00D45AD2">
            <w:pPr>
              <w:keepNext/>
              <w:ind w:left="34" w:firstLine="18"/>
              <w:jc w:val="center"/>
              <w:outlineLvl w:val="1"/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05D061F" w14:textId="77777777" w:rsidR="004B53A7" w:rsidRPr="00A341B2" w:rsidRDefault="004B53A7" w:rsidP="00D45AD2">
            <w:pPr>
              <w:keepNext/>
              <w:ind w:left="34"/>
              <w:jc w:val="center"/>
              <w:outlineLvl w:val="1"/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>Cymeradwywyd gan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D0620" w14:textId="77777777" w:rsidR="004B53A7" w:rsidRPr="00A341B2" w:rsidRDefault="004B53A7" w:rsidP="00D45AD2">
            <w:pPr>
              <w:keepNext/>
              <w:ind w:left="33"/>
              <w:jc w:val="center"/>
              <w:outlineLvl w:val="1"/>
              <w:rPr>
                <w:rFonts w:ascii="Verdana" w:hAnsi="Verdana" w:cs="Arial"/>
                <w:b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 xml:space="preserve">Dyddiad </w:t>
            </w:r>
            <w:r w:rsidRPr="00A341B2">
              <w:rPr>
                <w:rFonts w:ascii="Verdana" w:hAnsi="Verdana" w:cs="Arial"/>
                <w:b/>
                <w:sz w:val="20"/>
                <w:szCs w:val="20"/>
                <w:lang w:val="cy-GB"/>
              </w:rPr>
              <w:tab/>
            </w:r>
          </w:p>
        </w:tc>
      </w:tr>
      <w:tr w:rsidR="00177835" w:rsidRPr="00A341B2" w14:paraId="205D0628" w14:textId="77777777" w:rsidTr="004B53A7">
        <w:tc>
          <w:tcPr>
            <w:tcW w:w="1951" w:type="dxa"/>
          </w:tcPr>
          <w:p w14:paraId="205D0622" w14:textId="57344B6C" w:rsidR="00177835" w:rsidRPr="00A341B2" w:rsidRDefault="00177835" w:rsidP="00177835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Fersiwn </w:t>
            </w:r>
            <w:r w:rsidR="003035A4">
              <w:rPr>
                <w:rFonts w:ascii="Verdana" w:hAnsi="Verdana" w:cs="Arial"/>
                <w:sz w:val="20"/>
                <w:szCs w:val="20"/>
                <w:lang w:val="cy-GB"/>
              </w:rPr>
              <w:t>10</w:t>
            </w:r>
          </w:p>
          <w:p w14:paraId="205D0623" w14:textId="33532918" w:rsidR="00177835" w:rsidRPr="00A341B2" w:rsidRDefault="00177835" w:rsidP="00177835">
            <w:pPr>
              <w:jc w:val="center"/>
              <w:rPr>
                <w:rFonts w:ascii="Verdana" w:hAnsi="Verdana" w:cs="Arial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</w:tcPr>
          <w:p w14:paraId="205D0624" w14:textId="240446F8" w:rsidR="00177835" w:rsidRPr="00A341B2" w:rsidRDefault="00177835" w:rsidP="00177835">
            <w:pPr>
              <w:keepNext/>
              <w:ind w:left="34"/>
              <w:jc w:val="center"/>
              <w:outlineLvl w:val="1"/>
              <w:rPr>
                <w:rFonts w:ascii="Verdana" w:hAnsi="Verdana" w:cs="Arial"/>
                <w:sz w:val="20"/>
                <w:szCs w:val="20"/>
                <w:lang w:val="cy-GB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Sarah Taylor</w:t>
            </w:r>
          </w:p>
        </w:tc>
        <w:tc>
          <w:tcPr>
            <w:tcW w:w="1869" w:type="dxa"/>
          </w:tcPr>
          <w:p w14:paraId="128C2932" w14:textId="77777777" w:rsidR="003035A4" w:rsidRDefault="003035A4" w:rsidP="00177835">
            <w:pPr>
              <w:keepNext/>
              <w:ind w:left="34"/>
              <w:jc w:val="center"/>
              <w:outlineLvl w:val="1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27/12020</w:t>
            </w:r>
          </w:p>
          <w:p w14:paraId="205D0625" w14:textId="343C90CF" w:rsidR="00177835" w:rsidRPr="00A341B2" w:rsidRDefault="003035A4" w:rsidP="003035A4">
            <w:pPr>
              <w:keepNext/>
              <w:ind w:left="34"/>
              <w:outlineLvl w:val="1"/>
              <w:rPr>
                <w:rFonts w:ascii="Verdana" w:hAnsi="Verdana" w:cs="Arial"/>
                <w:sz w:val="20"/>
                <w:szCs w:val="20"/>
                <w:lang w:val="cy-GB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09" w:type="dxa"/>
          </w:tcPr>
          <w:p w14:paraId="205D0626" w14:textId="5076B90F" w:rsidR="00177835" w:rsidRPr="00A341B2" w:rsidRDefault="003035A4" w:rsidP="00177835">
            <w:pPr>
              <w:keepNext/>
              <w:ind w:left="34"/>
              <w:jc w:val="center"/>
              <w:outlineLvl w:val="1"/>
              <w:rPr>
                <w:rFonts w:ascii="Verdana" w:hAnsi="Verdana" w:cs="Arial"/>
                <w:sz w:val="20"/>
                <w:szCs w:val="20"/>
                <w:lang w:val="cy-GB"/>
              </w:rPr>
            </w:pPr>
            <w:r>
              <w:rPr>
                <w:rFonts w:ascii="Verdana" w:hAnsi="Verdana" w:cs="Arial"/>
                <w:sz w:val="20"/>
                <w:szCs w:val="20"/>
                <w:lang w:val="cy-GB"/>
              </w:rPr>
              <w:t>Cyngor</w:t>
            </w:r>
          </w:p>
        </w:tc>
        <w:tc>
          <w:tcPr>
            <w:tcW w:w="1984" w:type="dxa"/>
          </w:tcPr>
          <w:p w14:paraId="205D0627" w14:textId="6E70F00E" w:rsidR="00177835" w:rsidRPr="00A341B2" w:rsidRDefault="003035A4" w:rsidP="00177835">
            <w:pPr>
              <w:keepNext/>
              <w:ind w:left="33"/>
              <w:jc w:val="center"/>
              <w:outlineLvl w:val="1"/>
              <w:rPr>
                <w:rFonts w:ascii="Verdana" w:hAnsi="Verdana" w:cs="Arial"/>
                <w:sz w:val="20"/>
                <w:szCs w:val="20"/>
                <w:lang w:val="cy-GB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04/12/2020</w:t>
            </w:r>
          </w:p>
        </w:tc>
      </w:tr>
    </w:tbl>
    <w:p w14:paraId="43F6F5CC" w14:textId="77777777" w:rsidR="00EC22B8" w:rsidRDefault="00CF0CA4" w:rsidP="00CF0CA4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cy-GB"/>
        </w:rPr>
      </w:pPr>
      <w:r w:rsidRPr="00A341B2">
        <w:rPr>
          <w:rFonts w:ascii="Verdana" w:hAnsi="Verdana" w:cs="Arial"/>
          <w:sz w:val="24"/>
          <w:szCs w:val="24"/>
          <w:lang w:val="cy-GB"/>
        </w:rPr>
        <w:br w:type="page"/>
      </w:r>
    </w:p>
    <w:p w14:paraId="45C202C9" w14:textId="77777777" w:rsidR="00EC22B8" w:rsidRDefault="00EC22B8" w:rsidP="00CF0CA4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cy-GB"/>
        </w:rPr>
      </w:pPr>
    </w:p>
    <w:p w14:paraId="7BEE1C7D" w14:textId="77777777" w:rsidR="00EC22B8" w:rsidRDefault="00EC22B8" w:rsidP="00CF0CA4">
      <w:pPr>
        <w:spacing w:after="0" w:line="240" w:lineRule="auto"/>
        <w:jc w:val="center"/>
        <w:rPr>
          <w:rFonts w:ascii="Verdana" w:hAnsi="Verdana" w:cs="Arial"/>
          <w:sz w:val="24"/>
          <w:szCs w:val="24"/>
          <w:lang w:val="cy-GB"/>
        </w:rPr>
      </w:pPr>
    </w:p>
    <w:p w14:paraId="205D0629" w14:textId="41BFF385" w:rsidR="000A743F" w:rsidRPr="00A341B2" w:rsidRDefault="00781D9E" w:rsidP="00CF0CA4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cy-GB"/>
        </w:rPr>
      </w:pPr>
      <w:r w:rsidRPr="00A341B2">
        <w:rPr>
          <w:rFonts w:ascii="Verdana" w:hAnsi="Verdana" w:cs="Arial"/>
          <w:b/>
          <w:sz w:val="32"/>
          <w:szCs w:val="32"/>
          <w:lang w:val="cy-GB"/>
        </w:rPr>
        <w:t xml:space="preserve">Polisi a Gweithdrefnau Rheoli </w:t>
      </w:r>
      <w:r w:rsidR="007B68BA" w:rsidRPr="00A341B2">
        <w:rPr>
          <w:rFonts w:ascii="Verdana" w:hAnsi="Verdana" w:cs="Arial"/>
          <w:b/>
          <w:sz w:val="32"/>
          <w:szCs w:val="32"/>
          <w:lang w:val="cy-GB"/>
        </w:rPr>
        <w:t>Ris</w:t>
      </w:r>
      <w:r w:rsidRPr="00A341B2">
        <w:rPr>
          <w:rFonts w:ascii="Verdana" w:hAnsi="Verdana" w:cs="Arial"/>
          <w:b/>
          <w:sz w:val="32"/>
          <w:szCs w:val="32"/>
          <w:lang w:val="cy-GB"/>
        </w:rPr>
        <w:t>g</w:t>
      </w:r>
    </w:p>
    <w:p w14:paraId="205D062A" w14:textId="77777777" w:rsidR="00B22428" w:rsidRPr="00A341B2" w:rsidRDefault="00B22428" w:rsidP="002F1E7F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cy-GB"/>
        </w:rPr>
      </w:pPr>
    </w:p>
    <w:p w14:paraId="205D062B" w14:textId="77777777" w:rsidR="000A743F" w:rsidRPr="00A341B2" w:rsidRDefault="00970181" w:rsidP="00F9018F">
      <w:pPr>
        <w:numPr>
          <w:ilvl w:val="0"/>
          <w:numId w:val="5"/>
        </w:numPr>
        <w:spacing w:before="120" w:after="0" w:line="240" w:lineRule="auto"/>
        <w:ind w:left="426" w:hanging="426"/>
        <w:rPr>
          <w:rFonts w:ascii="Verdana" w:hAnsi="Verdana" w:cs="Arial"/>
          <w:b/>
          <w:lang w:val="cy-GB"/>
        </w:rPr>
      </w:pPr>
      <w:r w:rsidRPr="00A341B2">
        <w:rPr>
          <w:rFonts w:ascii="Verdana" w:hAnsi="Verdana" w:cs="Arial"/>
          <w:b/>
          <w:lang w:val="cy-GB"/>
        </w:rPr>
        <w:t>Cyflwyniad</w:t>
      </w:r>
    </w:p>
    <w:p w14:paraId="1D910F3E" w14:textId="77777777" w:rsidR="00CD69CF" w:rsidRDefault="00CD69CF" w:rsidP="00CD69CF">
      <w:pPr>
        <w:jc w:val="both"/>
        <w:rPr>
          <w:rFonts w:ascii="Verdana" w:hAnsi="Verdana" w:cs="Arial"/>
          <w:sz w:val="20"/>
          <w:szCs w:val="20"/>
        </w:rPr>
      </w:pPr>
    </w:p>
    <w:p w14:paraId="610283F4" w14:textId="46FD77AC" w:rsidR="00CD69CF" w:rsidRDefault="00F8600C" w:rsidP="00CD69C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Yn ôl Cod Rheolaeth Ariannol CCAUC rhaid i’r Brifysgol</w:t>
      </w:r>
      <w:r w:rsidR="00CD69CF">
        <w:rPr>
          <w:rFonts w:ascii="Verdana" w:hAnsi="Verdana" w:cs="Arial"/>
          <w:sz w:val="20"/>
          <w:szCs w:val="20"/>
        </w:rPr>
        <w:t>:</w:t>
      </w:r>
    </w:p>
    <w:p w14:paraId="388D1DF4" w14:textId="10610034" w:rsidR="00CD69CF" w:rsidRDefault="00CD69CF" w:rsidP="00CD69C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F8600C">
        <w:rPr>
          <w:rFonts w:ascii="Verdana" w:hAnsi="Verdana" w:cs="Arial"/>
          <w:sz w:val="20"/>
          <w:szCs w:val="20"/>
        </w:rPr>
        <w:t xml:space="preserve">Sicrhau bod ganddi bolisi effeithiol ar gyfer rheoli risg sy’n gallu dangos bod </w:t>
      </w:r>
      <w:r w:rsidR="003658BC">
        <w:rPr>
          <w:rFonts w:ascii="Verdana" w:hAnsi="Verdana" w:cs="Arial"/>
          <w:sz w:val="20"/>
          <w:szCs w:val="20"/>
        </w:rPr>
        <w:t>trefn</w:t>
      </w:r>
      <w:r w:rsidR="00F8600C">
        <w:rPr>
          <w:rFonts w:ascii="Verdana" w:hAnsi="Verdana" w:cs="Arial"/>
          <w:sz w:val="20"/>
          <w:szCs w:val="20"/>
        </w:rPr>
        <w:t xml:space="preserve"> a rheolaeth ar faterion ariannol y sefydliad yn cael eu rheoli’n briodol</w:t>
      </w:r>
      <w:r>
        <w:rPr>
          <w:rFonts w:ascii="Verdana" w:hAnsi="Verdana" w:cs="Arial"/>
          <w:sz w:val="20"/>
          <w:szCs w:val="20"/>
        </w:rPr>
        <w:t xml:space="preserve">.” </w:t>
      </w:r>
    </w:p>
    <w:p w14:paraId="08ECB3E7" w14:textId="6BB3F792" w:rsidR="00CD69CF" w:rsidRPr="009D706F" w:rsidRDefault="00CD69CF" w:rsidP="00CD69CF">
      <w:pPr>
        <w:jc w:val="both"/>
        <w:rPr>
          <w:rFonts w:ascii="Verdana" w:hAnsi="Verdana" w:cs="Arial"/>
          <w:sz w:val="20"/>
          <w:szCs w:val="20"/>
        </w:rPr>
      </w:pPr>
      <w:r w:rsidRPr="009D706F">
        <w:rPr>
          <w:rFonts w:ascii="Verdana" w:hAnsi="Verdana" w:cs="Arial"/>
          <w:sz w:val="20"/>
          <w:szCs w:val="20"/>
        </w:rPr>
        <w:t xml:space="preserve">(para 41 </w:t>
      </w:r>
      <w:r w:rsidR="00F8600C" w:rsidRPr="009D706F">
        <w:rPr>
          <w:rFonts w:ascii="Verdana" w:hAnsi="Verdana" w:cs="Arial"/>
          <w:sz w:val="20"/>
          <w:szCs w:val="20"/>
        </w:rPr>
        <w:t>Cod Rheolaeth Ariannol v1.0)</w:t>
      </w:r>
    </w:p>
    <w:p w14:paraId="7905817F" w14:textId="529B53FA" w:rsidR="00CD69CF" w:rsidRDefault="00F8600C" w:rsidP="00A32FC0">
      <w:pPr>
        <w:rPr>
          <w:rFonts w:ascii="Verdana" w:hAnsi="Verdana" w:cs="Arial"/>
          <w:sz w:val="20"/>
          <w:szCs w:val="20"/>
          <w:lang w:val="cy-GB"/>
        </w:rPr>
      </w:pPr>
      <w:r>
        <w:rPr>
          <w:rFonts w:ascii="Verdana" w:hAnsi="Verdana" w:cs="Arial"/>
          <w:sz w:val="20"/>
          <w:szCs w:val="20"/>
        </w:rPr>
        <w:t>Yn ogystal</w:t>
      </w:r>
      <w:r w:rsidR="00CD69CF">
        <w:rPr>
          <w:rFonts w:ascii="Verdana" w:hAnsi="Verdana" w:cs="Arial"/>
          <w:sz w:val="20"/>
          <w:szCs w:val="20"/>
        </w:rPr>
        <w:t xml:space="preserve">, mae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angen i </w:t>
      </w:r>
      <w:r w:rsidR="003658BC">
        <w:rPr>
          <w:rFonts w:ascii="Verdana" w:hAnsi="Verdana" w:cs="Arial"/>
          <w:sz w:val="20"/>
          <w:szCs w:val="20"/>
          <w:lang w:val="cy-GB"/>
        </w:rPr>
        <w:t>unrhyw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sefydliad wybod beth y mae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>n ei wneud yn dda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,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yn ogystal â gwybod ymhle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 xml:space="preserve">y mae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unrhyw risgiau posibl </w:t>
      </w:r>
      <w:proofErr w:type="gramStart"/>
      <w:r w:rsidR="0036492C" w:rsidRPr="00A341B2">
        <w:rPr>
          <w:rFonts w:ascii="Verdana" w:hAnsi="Verdana" w:cs="Arial"/>
          <w:sz w:val="20"/>
          <w:szCs w:val="20"/>
          <w:lang w:val="cy-GB"/>
        </w:rPr>
        <w:t>a</w:t>
      </w:r>
      <w:proofErr w:type="gramEnd"/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allai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 xml:space="preserve">ei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atal rhag parhau i wneud hynny yn y dyfodol.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Mae p</w:t>
      </w:r>
      <w:r w:rsidR="003658BC">
        <w:rPr>
          <w:rFonts w:ascii="Verdana" w:hAnsi="Verdana" w:cs="Arial"/>
          <w:sz w:val="20"/>
          <w:szCs w:val="20"/>
          <w:lang w:val="cy-GB"/>
        </w:rPr>
        <w:t>enderfynu’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n gadarnhaol i beidio â gwneud rhywbeth yn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 xml:space="preserve">gallu bod yn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opsiwn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–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 xml:space="preserve">mae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deall pwysigrwydd rheoli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 xml:space="preserve">gweithredol ar 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risg yn hanfodol </w:t>
      </w:r>
      <w:r w:rsidR="00970181" w:rsidRPr="00A341B2">
        <w:rPr>
          <w:rFonts w:ascii="Verdana" w:hAnsi="Verdana" w:cs="Arial"/>
          <w:sz w:val="20"/>
          <w:szCs w:val="20"/>
          <w:lang w:val="cy-GB"/>
        </w:rPr>
        <w:t>ar bob lefel mewn</w:t>
      </w:r>
      <w:r w:rsidR="0036492C" w:rsidRPr="00A341B2">
        <w:rPr>
          <w:rFonts w:ascii="Verdana" w:hAnsi="Verdana" w:cs="Arial"/>
          <w:sz w:val="20"/>
          <w:szCs w:val="20"/>
          <w:lang w:val="cy-GB"/>
        </w:rPr>
        <w:t xml:space="preserve"> sefydliad.</w:t>
      </w:r>
      <w:r w:rsidR="00EC22B8">
        <w:rPr>
          <w:rFonts w:ascii="Verdana" w:hAnsi="Verdana" w:cs="Arial"/>
          <w:sz w:val="20"/>
          <w:szCs w:val="20"/>
          <w:lang w:val="cy-GB"/>
        </w:rPr>
        <w:t xml:space="preserve"> 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Mae 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>plethu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cynllunio 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>yn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rhan o waith dydd i ddydd yn 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>hollbwysig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i ddeall risgiau a lliniaru</w:t>
      </w:r>
      <w:r w:rsidR="004F10BF" w:rsidRPr="00A341B2">
        <w:rPr>
          <w:rFonts w:ascii="Verdana" w:hAnsi="Verdana" w:cs="Arial"/>
          <w:sz w:val="20"/>
          <w:szCs w:val="20"/>
          <w:lang w:val="cy-GB"/>
        </w:rPr>
        <w:t>’r t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ebygolrwydd a’</w:t>
      </w:r>
      <w:r w:rsidR="004F10BF" w:rsidRPr="00A341B2">
        <w:rPr>
          <w:rFonts w:ascii="Verdana" w:hAnsi="Verdana" w:cs="Arial"/>
          <w:sz w:val="20"/>
          <w:szCs w:val="20"/>
          <w:lang w:val="cy-GB"/>
        </w:rPr>
        <w:t>r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effaith.</w:t>
      </w:r>
    </w:p>
    <w:p w14:paraId="205D062D" w14:textId="7074331B" w:rsidR="00A32FC0" w:rsidRPr="00A341B2" w:rsidRDefault="003F294F" w:rsidP="00A32FC0">
      <w:pPr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Mae 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>ymrwymiad uwch reolwyr a’u cael i d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 xml:space="preserve">refnu </w:t>
      </w:r>
      <w:r w:rsidRPr="00A341B2">
        <w:rPr>
          <w:rFonts w:ascii="Verdana" w:hAnsi="Verdana" w:cs="Arial"/>
          <w:sz w:val="20"/>
          <w:szCs w:val="20"/>
          <w:lang w:val="cy-GB"/>
        </w:rPr>
        <w:t>r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 xml:space="preserve">heolaethau mewnol da 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yn rhagofynion</w:t>
      </w:r>
      <w:r w:rsidRPr="00A341B2">
        <w:rPr>
          <w:rFonts w:ascii="Verdana" w:hAnsi="Verdana" w:cs="Arial"/>
          <w:sz w:val="20"/>
          <w:szCs w:val="20"/>
          <w:lang w:val="cy-GB"/>
        </w:rPr>
        <w:t>;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ond </w:t>
      </w:r>
      <w:r w:rsidRPr="00A341B2">
        <w:rPr>
          <w:rFonts w:ascii="Verdana" w:hAnsi="Verdana" w:cs="Arial"/>
          <w:sz w:val="20"/>
          <w:szCs w:val="20"/>
          <w:lang w:val="cy-GB"/>
        </w:rPr>
        <w:t>eto c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ymuned gyfan </w:t>
      </w:r>
      <w:r w:rsidRPr="00A341B2">
        <w:rPr>
          <w:rFonts w:ascii="Verdana" w:hAnsi="Verdana" w:cs="Arial"/>
          <w:sz w:val="20"/>
          <w:szCs w:val="20"/>
          <w:lang w:val="cy-GB"/>
        </w:rPr>
        <w:t>y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 staff, sy</w:t>
      </w:r>
      <w:r w:rsidRPr="00A341B2">
        <w:rPr>
          <w:rFonts w:ascii="Verdana" w:hAnsi="Verdana" w:cs="Arial"/>
          <w:sz w:val="20"/>
          <w:szCs w:val="20"/>
          <w:lang w:val="cy-GB"/>
        </w:rPr>
        <w:t>’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n deall y busnes yn dda, sy</w:t>
      </w:r>
      <w:r w:rsidRPr="00A341B2">
        <w:rPr>
          <w:rFonts w:ascii="Verdana" w:hAnsi="Verdana" w:cs="Arial"/>
          <w:sz w:val="20"/>
          <w:szCs w:val="20"/>
          <w:lang w:val="cy-GB"/>
        </w:rPr>
        <w:t>’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n gallu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mynd ati orau i gynllunio, 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cyflwyno ac ymdrechu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drwy’r amser 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i wella</w:t>
      </w:r>
      <w:r w:rsidRPr="00A341B2">
        <w:rPr>
          <w:rFonts w:ascii="Verdana" w:hAnsi="Verdana" w:cs="Arial"/>
          <w:sz w:val="20"/>
          <w:szCs w:val="20"/>
          <w:lang w:val="cy-GB"/>
        </w:rPr>
        <w:t>’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r broses r</w:t>
      </w:r>
      <w:r w:rsidRPr="00A341B2">
        <w:rPr>
          <w:rFonts w:ascii="Verdana" w:hAnsi="Verdana" w:cs="Arial"/>
          <w:sz w:val="20"/>
          <w:szCs w:val="20"/>
          <w:lang w:val="cy-GB"/>
        </w:rPr>
        <w:t>h</w:t>
      </w:r>
      <w:r w:rsidR="00E57162" w:rsidRPr="00A341B2">
        <w:rPr>
          <w:rFonts w:ascii="Verdana" w:hAnsi="Verdana" w:cs="Arial"/>
          <w:sz w:val="20"/>
          <w:szCs w:val="20"/>
          <w:lang w:val="cy-GB"/>
        </w:rPr>
        <w:t xml:space="preserve">eoli risgiau 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 xml:space="preserve">fel </w:t>
      </w:r>
      <w:r w:rsidRPr="00A341B2">
        <w:rPr>
          <w:rFonts w:ascii="Verdana" w:hAnsi="Verdana" w:cs="Arial"/>
          <w:sz w:val="20"/>
          <w:szCs w:val="20"/>
          <w:lang w:val="cy-GB"/>
        </w:rPr>
        <w:t>rhan o’</w:t>
      </w:r>
      <w:r w:rsidR="0092179C" w:rsidRPr="00A341B2">
        <w:rPr>
          <w:rFonts w:ascii="Verdana" w:hAnsi="Verdana" w:cs="Arial"/>
          <w:sz w:val="20"/>
          <w:szCs w:val="20"/>
          <w:lang w:val="cy-GB"/>
        </w:rPr>
        <w:t>u gweithgareddau arferol.</w:t>
      </w:r>
      <w:r w:rsidR="00F97372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37B88" w:rsidRPr="00A341B2">
        <w:rPr>
          <w:rFonts w:ascii="Verdana" w:hAnsi="Verdana" w:cs="Arial"/>
          <w:sz w:val="20"/>
          <w:szCs w:val="20"/>
          <w:lang w:val="cy-GB"/>
        </w:rPr>
        <w:t>Mae</w:t>
      </w:r>
      <w:r w:rsidR="00A32FC0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37B88" w:rsidRPr="00A341B2">
        <w:rPr>
          <w:rFonts w:ascii="Verdana" w:hAnsi="Verdana" w:cs="Arial"/>
          <w:sz w:val="20"/>
          <w:szCs w:val="20"/>
          <w:lang w:val="cy-GB"/>
        </w:rPr>
        <w:t>Datganiad Polisi Rheoli Risg</w:t>
      </w:r>
      <w:r w:rsidR="00A32FC0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37B88" w:rsidRPr="00A341B2">
        <w:rPr>
          <w:rFonts w:ascii="Verdana" w:hAnsi="Verdana" w:cs="Arial"/>
          <w:sz w:val="20"/>
          <w:szCs w:val="20"/>
          <w:lang w:val="cy-GB"/>
        </w:rPr>
        <w:t>y Brifysgol wedi’i gynnwys yn Atodiad</w:t>
      </w:r>
      <w:r w:rsidR="00A32FC0" w:rsidRPr="00A341B2">
        <w:rPr>
          <w:rFonts w:ascii="Verdana" w:hAnsi="Verdana" w:cs="Arial"/>
          <w:sz w:val="20"/>
          <w:szCs w:val="20"/>
          <w:lang w:val="cy-GB"/>
        </w:rPr>
        <w:t xml:space="preserve"> A.</w:t>
      </w:r>
    </w:p>
    <w:p w14:paraId="205D062E" w14:textId="77777777" w:rsidR="007918C0" w:rsidRPr="00A341B2" w:rsidRDefault="007918C0" w:rsidP="00CE0239">
      <w:pPr>
        <w:spacing w:after="0" w:line="240" w:lineRule="auto"/>
        <w:rPr>
          <w:rFonts w:ascii="Verdana" w:hAnsi="Verdana" w:cs="Arial"/>
          <w:b/>
          <w:lang w:val="cy-GB"/>
        </w:rPr>
      </w:pPr>
    </w:p>
    <w:p w14:paraId="205D062F" w14:textId="2E9C4CF8" w:rsidR="00CE46C1" w:rsidRPr="003658BC" w:rsidRDefault="00CE46C1" w:rsidP="003658BC">
      <w:pPr>
        <w:pStyle w:val="ListParagraph"/>
        <w:numPr>
          <w:ilvl w:val="0"/>
          <w:numId w:val="29"/>
        </w:numPr>
        <w:rPr>
          <w:rFonts w:ascii="Verdana" w:hAnsi="Verdana" w:cs="Arial"/>
          <w:b/>
          <w:sz w:val="20"/>
          <w:szCs w:val="20"/>
          <w:lang w:val="cy-GB"/>
        </w:rPr>
      </w:pPr>
      <w:r w:rsidRPr="003658BC">
        <w:rPr>
          <w:rFonts w:ascii="Verdana" w:hAnsi="Verdana" w:cs="Arial"/>
          <w:b/>
          <w:sz w:val="20"/>
          <w:szCs w:val="20"/>
          <w:lang w:val="cy-GB"/>
        </w:rPr>
        <w:t>D</w:t>
      </w:r>
      <w:r w:rsidR="00147D1D" w:rsidRPr="003658BC">
        <w:rPr>
          <w:rFonts w:ascii="Verdana" w:hAnsi="Verdana" w:cs="Arial"/>
          <w:b/>
          <w:sz w:val="20"/>
          <w:szCs w:val="20"/>
          <w:lang w:val="cy-GB"/>
        </w:rPr>
        <w:t>iffiniad – Risg</w:t>
      </w:r>
    </w:p>
    <w:p w14:paraId="205D0630" w14:textId="77777777" w:rsidR="00CE46C1" w:rsidRPr="00A341B2" w:rsidRDefault="00CE46C1" w:rsidP="00CE46C1">
      <w:pPr>
        <w:spacing w:after="0" w:line="240" w:lineRule="auto"/>
        <w:ind w:left="1440" w:hanging="1440"/>
        <w:rPr>
          <w:rFonts w:ascii="Verdana" w:hAnsi="Verdana" w:cs="Arial"/>
          <w:sz w:val="20"/>
          <w:szCs w:val="20"/>
          <w:lang w:val="cy-GB"/>
        </w:rPr>
      </w:pPr>
    </w:p>
    <w:p w14:paraId="205D0631" w14:textId="77777777" w:rsidR="00CE46C1" w:rsidRPr="00A341B2" w:rsidRDefault="00041C80" w:rsidP="00CE46C1">
      <w:pPr>
        <w:spacing w:after="0" w:line="240" w:lineRule="auto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Dyma ddiffiniad defnyddiol o risg</w:t>
      </w:r>
      <w:r w:rsidR="00CE46C1" w:rsidRPr="00A341B2">
        <w:rPr>
          <w:rFonts w:ascii="Verdana" w:hAnsi="Verdana" w:cs="Arial"/>
          <w:sz w:val="20"/>
          <w:szCs w:val="20"/>
          <w:lang w:val="cy-GB"/>
        </w:rPr>
        <w:t>:</w:t>
      </w:r>
    </w:p>
    <w:p w14:paraId="205D0632" w14:textId="77777777" w:rsidR="00CE46C1" w:rsidRPr="00A341B2" w:rsidRDefault="00CE46C1" w:rsidP="00CE46C1">
      <w:pPr>
        <w:spacing w:before="120" w:after="120" w:line="240" w:lineRule="auto"/>
        <w:rPr>
          <w:rFonts w:ascii="Verdana" w:hAnsi="Verdana" w:cs="Arial"/>
          <w:i/>
          <w:sz w:val="20"/>
          <w:szCs w:val="20"/>
          <w:lang w:val="cy-GB"/>
        </w:rPr>
      </w:pPr>
      <w:r w:rsidRPr="00A341B2" w:rsidDel="00CE46C1">
        <w:rPr>
          <w:rFonts w:ascii="Verdana" w:hAnsi="Verdana" w:cs="Arial"/>
          <w:sz w:val="20"/>
          <w:szCs w:val="20"/>
          <w:lang w:val="cy-GB"/>
        </w:rPr>
        <w:t xml:space="preserve"> </w:t>
      </w:r>
      <w:r w:rsidR="00BA0A26" w:rsidRPr="00A341B2">
        <w:rPr>
          <w:rFonts w:ascii="Verdana" w:hAnsi="Verdana" w:cs="Arial"/>
          <w:i/>
          <w:sz w:val="20"/>
          <w:szCs w:val="20"/>
          <w:lang w:val="cy-GB"/>
        </w:rPr>
        <w:t>‘</w:t>
      </w:r>
      <w:r w:rsidR="00147D1D" w:rsidRPr="00A341B2">
        <w:rPr>
          <w:rFonts w:ascii="Verdana" w:hAnsi="Verdana" w:cs="Arial"/>
          <w:i/>
          <w:sz w:val="20"/>
          <w:szCs w:val="20"/>
          <w:lang w:val="cy-GB"/>
        </w:rPr>
        <w:t xml:space="preserve">Y bygythiad y bydd digwyddiad yn cael effaith andwyol ar y gallu i gyflawni amcanion. </w:t>
      </w:r>
      <w:r w:rsidR="00BA0A26" w:rsidRPr="00A341B2">
        <w:rPr>
          <w:rFonts w:ascii="Verdana" w:hAnsi="Verdana" w:cs="Arial"/>
          <w:i/>
          <w:sz w:val="20"/>
          <w:szCs w:val="20"/>
          <w:lang w:val="cy-GB"/>
        </w:rPr>
        <w:t>Mae’</w:t>
      </w:r>
      <w:r w:rsidR="00147D1D" w:rsidRPr="00A341B2">
        <w:rPr>
          <w:rFonts w:ascii="Verdana" w:hAnsi="Verdana" w:cs="Arial"/>
          <w:i/>
          <w:sz w:val="20"/>
          <w:szCs w:val="20"/>
          <w:lang w:val="cy-GB"/>
        </w:rPr>
        <w:t xml:space="preserve">n </w:t>
      </w:r>
      <w:r w:rsidR="00BA0A26" w:rsidRPr="00A341B2">
        <w:rPr>
          <w:rFonts w:ascii="Verdana" w:hAnsi="Verdana" w:cs="Arial"/>
          <w:i/>
          <w:sz w:val="20"/>
          <w:szCs w:val="20"/>
          <w:lang w:val="cy-GB"/>
        </w:rPr>
        <w:t xml:space="preserve">deillio o’r </w:t>
      </w:r>
      <w:r w:rsidR="00147D1D" w:rsidRPr="00A341B2">
        <w:rPr>
          <w:rFonts w:ascii="Verdana" w:hAnsi="Verdana" w:cs="Arial"/>
          <w:i/>
          <w:sz w:val="20"/>
          <w:szCs w:val="20"/>
          <w:lang w:val="cy-GB"/>
        </w:rPr>
        <w:t xml:space="preserve">tebygolrwydd na fydd rhywbeth da yn digwydd </w:t>
      </w:r>
      <w:r w:rsidR="00BA0A26" w:rsidRPr="00A341B2">
        <w:rPr>
          <w:rFonts w:ascii="Verdana" w:hAnsi="Verdana" w:cs="Arial"/>
          <w:i/>
          <w:sz w:val="20"/>
          <w:szCs w:val="20"/>
          <w:lang w:val="cy-GB"/>
        </w:rPr>
        <w:t>cymaint ag o’r</w:t>
      </w:r>
      <w:r w:rsidR="00147D1D" w:rsidRPr="00A341B2">
        <w:rPr>
          <w:rFonts w:ascii="Verdana" w:hAnsi="Verdana" w:cs="Arial"/>
          <w:i/>
          <w:sz w:val="20"/>
          <w:szCs w:val="20"/>
          <w:lang w:val="cy-GB"/>
        </w:rPr>
        <w:t xml:space="preserve"> bygythiad y bydd rhywbeth drwg yn digwydd</w:t>
      </w:r>
      <w:r w:rsidR="00BA0A26" w:rsidRPr="00A341B2">
        <w:rPr>
          <w:rFonts w:ascii="Verdana" w:hAnsi="Verdana" w:cs="Arial"/>
          <w:i/>
          <w:sz w:val="20"/>
          <w:szCs w:val="20"/>
          <w:lang w:val="cy-GB"/>
        </w:rPr>
        <w:t>.’</w:t>
      </w:r>
    </w:p>
    <w:p w14:paraId="205D0633" w14:textId="77777777" w:rsidR="00CE46C1" w:rsidRPr="00A341B2" w:rsidRDefault="002C1157" w:rsidP="00CE46C1">
      <w:pPr>
        <w:spacing w:before="120" w:after="0" w:line="240" w:lineRule="auto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Mae’r Brifysgol yn agored i risgiau sy’n tarddu o ffynonellau ariannol, gwleidyddol, cyfreithiol a thechnolegol, ymhlith eraill.</w:t>
      </w:r>
    </w:p>
    <w:p w14:paraId="205D0634" w14:textId="77777777" w:rsidR="00CE46C1" w:rsidRPr="00A341B2" w:rsidRDefault="00CE46C1" w:rsidP="00CE46C1">
      <w:pPr>
        <w:spacing w:before="120" w:after="0" w:line="240" w:lineRule="auto"/>
        <w:rPr>
          <w:rFonts w:ascii="Verdana" w:hAnsi="Verdana" w:cs="Arial"/>
          <w:sz w:val="20"/>
          <w:szCs w:val="20"/>
          <w:lang w:val="cy-GB"/>
        </w:rPr>
      </w:pPr>
    </w:p>
    <w:p w14:paraId="205D0635" w14:textId="1C2BC062" w:rsidR="00CE46C1" w:rsidRPr="00A341B2" w:rsidRDefault="003658BC" w:rsidP="003658BC">
      <w:pPr>
        <w:spacing w:after="0" w:line="240" w:lineRule="auto"/>
        <w:rPr>
          <w:rFonts w:ascii="Verdana" w:hAnsi="Verdana" w:cs="Arial"/>
          <w:sz w:val="20"/>
          <w:szCs w:val="20"/>
          <w:lang w:val="cy-GB"/>
        </w:rPr>
      </w:pPr>
      <w:r>
        <w:rPr>
          <w:rFonts w:ascii="Verdana" w:hAnsi="Verdana" w:cs="Arial"/>
          <w:b/>
          <w:sz w:val="20"/>
          <w:szCs w:val="20"/>
          <w:lang w:val="cy-GB"/>
        </w:rPr>
        <w:t xml:space="preserve">b. </w:t>
      </w:r>
      <w:r w:rsidR="00097A3F" w:rsidRPr="00A341B2">
        <w:rPr>
          <w:rFonts w:ascii="Verdana" w:hAnsi="Verdana" w:cs="Arial"/>
          <w:b/>
          <w:sz w:val="20"/>
          <w:szCs w:val="20"/>
          <w:lang w:val="cy-GB"/>
        </w:rPr>
        <w:t xml:space="preserve">Diffiniad </w:t>
      </w:r>
      <w:r w:rsidR="00CE46C1" w:rsidRPr="00A341B2">
        <w:rPr>
          <w:rFonts w:ascii="Verdana" w:hAnsi="Verdana" w:cs="Arial"/>
          <w:b/>
          <w:sz w:val="20"/>
          <w:szCs w:val="20"/>
          <w:lang w:val="cy-GB"/>
        </w:rPr>
        <w:t>– R</w:t>
      </w:r>
      <w:r w:rsidR="00097A3F" w:rsidRPr="00A341B2">
        <w:rPr>
          <w:rFonts w:ascii="Verdana" w:hAnsi="Verdana" w:cs="Arial"/>
          <w:b/>
          <w:sz w:val="20"/>
          <w:szCs w:val="20"/>
          <w:lang w:val="cy-GB"/>
        </w:rPr>
        <w:t>heoli risg</w:t>
      </w:r>
    </w:p>
    <w:p w14:paraId="205D0636" w14:textId="77777777" w:rsidR="00CE46C1" w:rsidRPr="00A341B2" w:rsidRDefault="00CE46C1" w:rsidP="00CE46C1">
      <w:pPr>
        <w:spacing w:after="0" w:line="240" w:lineRule="auto"/>
        <w:ind w:left="1440" w:hanging="1440"/>
        <w:rPr>
          <w:rFonts w:ascii="Verdana" w:hAnsi="Verdana" w:cs="Arial"/>
          <w:sz w:val="20"/>
          <w:szCs w:val="20"/>
          <w:lang w:val="cy-GB"/>
        </w:rPr>
      </w:pPr>
    </w:p>
    <w:p w14:paraId="205D0637" w14:textId="77777777" w:rsidR="00CE46C1" w:rsidRPr="00A341B2" w:rsidRDefault="00097A3F" w:rsidP="00CE46C1">
      <w:pPr>
        <w:spacing w:after="0" w:line="240" w:lineRule="auto"/>
        <w:ind w:left="1440" w:hanging="144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Dyma ddiffiniad defnyddiol o reoli risg</w:t>
      </w:r>
      <w:r w:rsidR="00CE46C1" w:rsidRPr="00A341B2">
        <w:rPr>
          <w:rFonts w:ascii="Verdana" w:hAnsi="Verdana" w:cs="Arial"/>
          <w:sz w:val="20"/>
          <w:szCs w:val="20"/>
          <w:lang w:val="cy-GB"/>
        </w:rPr>
        <w:t>:</w:t>
      </w:r>
    </w:p>
    <w:p w14:paraId="205D0638" w14:textId="77777777" w:rsidR="00CE46C1" w:rsidRPr="00A341B2" w:rsidRDefault="00F16666" w:rsidP="00CE46C1">
      <w:pPr>
        <w:spacing w:before="120" w:after="0" w:line="240" w:lineRule="auto"/>
        <w:rPr>
          <w:rFonts w:ascii="Verdana" w:hAnsi="Verdana" w:cs="Arial"/>
          <w:i/>
          <w:sz w:val="20"/>
          <w:szCs w:val="20"/>
          <w:lang w:val="cy-GB"/>
        </w:rPr>
      </w:pPr>
      <w:r w:rsidRPr="00A341B2">
        <w:rPr>
          <w:rFonts w:ascii="Verdana" w:hAnsi="Verdana" w:cs="Arial"/>
          <w:i/>
          <w:sz w:val="20"/>
          <w:szCs w:val="20"/>
          <w:lang w:val="cy-GB"/>
        </w:rPr>
        <w:t>‘</w:t>
      </w:r>
      <w:r w:rsidR="009E048F" w:rsidRPr="00A341B2">
        <w:rPr>
          <w:rFonts w:ascii="Verdana" w:hAnsi="Verdana" w:cs="Arial"/>
          <w:i/>
          <w:sz w:val="20"/>
          <w:szCs w:val="20"/>
          <w:lang w:val="cy-GB"/>
        </w:rPr>
        <w:t>Trefnu bod</w:t>
      </w:r>
      <w:r w:rsidR="00941833" w:rsidRPr="00A341B2">
        <w:rPr>
          <w:rFonts w:ascii="Verdana" w:hAnsi="Verdana" w:cs="Arial"/>
          <w:i/>
          <w:sz w:val="20"/>
          <w:szCs w:val="20"/>
          <w:lang w:val="cy-GB"/>
        </w:rPr>
        <w:t xml:space="preserve"> rheolaethau ar waith a gweithredu i leihau’r ansicrwydd, paratoi ar gyfer y canlyniadau, a gwneud yn si</w:t>
      </w:r>
      <w:r w:rsidR="00E03555" w:rsidRPr="00A341B2">
        <w:rPr>
          <w:rFonts w:ascii="Verdana" w:hAnsi="Verdana" w:cs="Arial"/>
          <w:i/>
          <w:sz w:val="20"/>
          <w:szCs w:val="20"/>
          <w:lang w:val="cy-GB"/>
        </w:rPr>
        <w:t>c</w:t>
      </w:r>
      <w:r w:rsidR="00941833" w:rsidRPr="00A341B2">
        <w:rPr>
          <w:rFonts w:ascii="Verdana" w:hAnsi="Verdana" w:cs="Arial"/>
          <w:i/>
          <w:sz w:val="20"/>
          <w:szCs w:val="20"/>
          <w:lang w:val="cy-GB"/>
        </w:rPr>
        <w:t>r bod y sefydliad yn gallu dylanwadu ar risg er mantais.’</w:t>
      </w:r>
    </w:p>
    <w:p w14:paraId="205D0639" w14:textId="77777777" w:rsidR="00C25FF4" w:rsidRPr="00A341B2" w:rsidRDefault="00C25FF4" w:rsidP="000E48BB">
      <w:pPr>
        <w:rPr>
          <w:rFonts w:ascii="Verdana" w:hAnsi="Verdana" w:cs="Arial"/>
          <w:sz w:val="20"/>
          <w:szCs w:val="20"/>
          <w:lang w:val="cy-GB"/>
        </w:rPr>
      </w:pPr>
    </w:p>
    <w:p w14:paraId="205D063A" w14:textId="0083333D" w:rsidR="004E6B99" w:rsidRPr="00A341B2" w:rsidRDefault="003658BC" w:rsidP="003658BC">
      <w:pPr>
        <w:tabs>
          <w:tab w:val="left" w:pos="0"/>
        </w:tabs>
        <w:rPr>
          <w:rFonts w:ascii="Verdana" w:hAnsi="Verdana" w:cs="Arial"/>
          <w:b/>
          <w:sz w:val="20"/>
          <w:szCs w:val="20"/>
          <w:lang w:val="cy-GB"/>
        </w:rPr>
      </w:pPr>
      <w:r>
        <w:rPr>
          <w:rFonts w:ascii="Verdana" w:hAnsi="Verdana" w:cs="Arial"/>
          <w:b/>
          <w:sz w:val="20"/>
          <w:szCs w:val="20"/>
          <w:lang w:val="cy-GB"/>
        </w:rPr>
        <w:t xml:space="preserve">c. </w:t>
      </w:r>
      <w:r w:rsidR="00812148" w:rsidRPr="00A341B2">
        <w:rPr>
          <w:rFonts w:ascii="Verdana" w:hAnsi="Verdana" w:cs="Arial"/>
          <w:b/>
          <w:sz w:val="20"/>
          <w:szCs w:val="20"/>
          <w:lang w:val="cy-GB"/>
        </w:rPr>
        <w:t xml:space="preserve">System Rheoli </w:t>
      </w:r>
      <w:r w:rsidR="00CE46C1" w:rsidRPr="00A341B2">
        <w:rPr>
          <w:rFonts w:ascii="Verdana" w:hAnsi="Verdana" w:cs="Arial"/>
          <w:b/>
          <w:sz w:val="20"/>
          <w:szCs w:val="20"/>
          <w:lang w:val="cy-GB"/>
        </w:rPr>
        <w:t>Ris</w:t>
      </w:r>
      <w:r w:rsidR="00812148" w:rsidRPr="00A341B2">
        <w:rPr>
          <w:rFonts w:ascii="Verdana" w:hAnsi="Verdana" w:cs="Arial"/>
          <w:b/>
          <w:sz w:val="20"/>
          <w:szCs w:val="20"/>
          <w:lang w:val="cy-GB"/>
        </w:rPr>
        <w:t>g</w:t>
      </w:r>
    </w:p>
    <w:p w14:paraId="205D063C" w14:textId="4F385062" w:rsidR="00B22428" w:rsidRDefault="00B50F01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Mae’r W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eithrediaeth yn annog pob </w:t>
      </w:r>
      <w:r w:rsidR="00CD69CF">
        <w:rPr>
          <w:rFonts w:ascii="Verdana" w:hAnsi="Verdana" w:cs="Arial"/>
          <w:sz w:val="20"/>
          <w:szCs w:val="20"/>
          <w:lang w:val="cy-GB"/>
        </w:rPr>
        <w:t>maes yn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y Brifysgol i ystyried y risgiau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y 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>maent yn eu hwynebu</w:t>
      </w:r>
      <w:r w:rsidRPr="00A341B2">
        <w:rPr>
          <w:rFonts w:ascii="Verdana" w:hAnsi="Verdana" w:cs="Arial"/>
          <w:sz w:val="20"/>
          <w:szCs w:val="20"/>
          <w:lang w:val="cy-GB"/>
        </w:rPr>
        <w:t>,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ac </w:t>
      </w:r>
      <w:r w:rsidRPr="00A341B2">
        <w:rPr>
          <w:rFonts w:ascii="Verdana" w:hAnsi="Verdana" w:cs="Arial"/>
          <w:sz w:val="20"/>
          <w:szCs w:val="20"/>
          <w:lang w:val="cy-GB"/>
        </w:rPr>
        <w:t>i f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>ynd ati</w:t>
      </w:r>
      <w:r w:rsidRPr="00A341B2">
        <w:rPr>
          <w:rFonts w:ascii="Verdana" w:hAnsi="Verdana" w:cs="Arial"/>
          <w:sz w:val="20"/>
          <w:szCs w:val="20"/>
          <w:lang w:val="cy-GB"/>
        </w:rPr>
        <w:t>’n weithredol i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r</w:t>
      </w:r>
      <w:r w:rsidRPr="00A341B2">
        <w:rPr>
          <w:rFonts w:ascii="Verdana" w:hAnsi="Verdana" w:cs="Arial"/>
          <w:sz w:val="20"/>
          <w:szCs w:val="20"/>
          <w:lang w:val="cy-GB"/>
        </w:rPr>
        <w:t>eoli’r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risgiau hynny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mewn ffordd 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>mor dryloyw a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>c</w:t>
      </w:r>
      <w:r w:rsidRPr="00A341B2">
        <w:rPr>
          <w:rFonts w:ascii="Verdana" w:hAnsi="Verdana" w:cs="Arial"/>
          <w:sz w:val="20"/>
          <w:szCs w:val="20"/>
          <w:lang w:val="cy-GB"/>
        </w:rPr>
        <w:t>h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yfrifol </w:t>
      </w:r>
      <w:r w:rsidRPr="00A341B2">
        <w:rPr>
          <w:rFonts w:ascii="Verdana" w:hAnsi="Verdana" w:cs="Arial"/>
          <w:sz w:val="20"/>
          <w:szCs w:val="20"/>
          <w:lang w:val="cy-GB"/>
        </w:rPr>
        <w:t>â phosibl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>. Mae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r system Rheoli Risg yn 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>cefnogi’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r 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>ymagwedd hon ledled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y sefydliad ac 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 xml:space="preserve">mae’n 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darparu strwythur ar gyfer adrodd ac 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>ystyried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 risgiau a </w:t>
      </w:r>
      <w:r w:rsidR="00CD3209" w:rsidRPr="00A341B2">
        <w:rPr>
          <w:rFonts w:ascii="Verdana" w:hAnsi="Verdana" w:cs="Arial"/>
          <w:sz w:val="20"/>
          <w:szCs w:val="20"/>
          <w:lang w:val="cy-GB"/>
        </w:rPr>
        <w:t>adnabuwyd</w:t>
      </w:r>
      <w:r w:rsidR="005631AA" w:rsidRPr="00A341B2">
        <w:rPr>
          <w:rFonts w:ascii="Verdana" w:hAnsi="Verdana" w:cs="Arial"/>
          <w:sz w:val="20"/>
          <w:szCs w:val="20"/>
          <w:lang w:val="cy-GB"/>
        </w:rPr>
        <w:t xml:space="preserve">. </w:t>
      </w:r>
    </w:p>
    <w:p w14:paraId="3E70995E" w14:textId="5230CB3A" w:rsidR="00EC22B8" w:rsidRDefault="00EC22B8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</w:p>
    <w:p w14:paraId="34F14364" w14:textId="00E3208C" w:rsidR="00EC22B8" w:rsidRDefault="00EC22B8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</w:p>
    <w:p w14:paraId="24645D53" w14:textId="721BFA15" w:rsidR="00EC22B8" w:rsidRDefault="00EC22B8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</w:p>
    <w:p w14:paraId="3655F669" w14:textId="77777777" w:rsidR="00EC22B8" w:rsidRPr="00EC22B8" w:rsidRDefault="00EC22B8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</w:p>
    <w:p w14:paraId="205D063D" w14:textId="0F5CEF52" w:rsidR="00CE46C1" w:rsidRPr="00A341B2" w:rsidRDefault="00CD69CF" w:rsidP="00F9018F">
      <w:pPr>
        <w:numPr>
          <w:ilvl w:val="0"/>
          <w:numId w:val="5"/>
        </w:numPr>
        <w:tabs>
          <w:tab w:val="left" w:pos="0"/>
        </w:tabs>
        <w:ind w:left="426" w:hanging="426"/>
        <w:rPr>
          <w:rFonts w:ascii="Verdana" w:hAnsi="Verdana" w:cs="Arial"/>
          <w:b/>
          <w:lang w:val="cy-GB"/>
        </w:rPr>
      </w:pPr>
      <w:r>
        <w:rPr>
          <w:rFonts w:ascii="Verdana" w:hAnsi="Verdana" w:cs="Arial"/>
          <w:b/>
          <w:lang w:val="cy-GB"/>
        </w:rPr>
        <w:t>Nodau ac Amcanion</w:t>
      </w:r>
    </w:p>
    <w:p w14:paraId="205D063E" w14:textId="0D9CE0BD" w:rsidR="00CE46C1" w:rsidRPr="009D706F" w:rsidRDefault="00B36445" w:rsidP="000E48BB">
      <w:pPr>
        <w:tabs>
          <w:tab w:val="left" w:pos="0"/>
        </w:tabs>
        <w:rPr>
          <w:rFonts w:ascii="Verdana" w:hAnsi="Verdana" w:cs="Arial"/>
          <w:sz w:val="20"/>
          <w:szCs w:val="20"/>
          <w:lang w:val="cy-GB"/>
        </w:rPr>
      </w:pPr>
      <w:r>
        <w:rPr>
          <w:rFonts w:ascii="Verdana" w:hAnsi="Verdana" w:cs="Verdana"/>
          <w:sz w:val="20"/>
          <w:szCs w:val="20"/>
          <w:lang w:val="cy-GB" w:eastAsia="cy-GB"/>
        </w:rPr>
        <w:t>Mae’r Brifysgol yn ymrwymedig i hybu diwylliant rheoli risg cadarnhaol,</w:t>
      </w:r>
      <w:r w:rsidRPr="009D706F">
        <w:rPr>
          <w:rFonts w:ascii="Verdana" w:hAnsi="Verdana" w:cs="Verdana"/>
          <w:sz w:val="20"/>
          <w:szCs w:val="20"/>
          <w:lang w:val="cy-GB" w:eastAsia="cy-GB"/>
        </w:rPr>
        <w:t xml:space="preserve"> ac yn anelu at sicrhau bod systemau cadarn o reolaethau a chynlluniau wrth gefn wedi’u sefydlu. Mae’r Polisi a’r Gweithdrefnau Rheoli Risg wedi’u cynllunio i’w defnyddio gan holl staff y Brifysgol a’u diben yw:</w:t>
      </w:r>
    </w:p>
    <w:p w14:paraId="72ABEEFF" w14:textId="4A640F95" w:rsidR="00CA6DC1" w:rsidRPr="009D706F" w:rsidRDefault="00CA6DC1" w:rsidP="00F9018F">
      <w:pPr>
        <w:numPr>
          <w:ilvl w:val="0"/>
          <w:numId w:val="14"/>
        </w:numPr>
        <w:autoSpaceDE w:val="0"/>
        <w:autoSpaceDN w:val="0"/>
        <w:adjustRightInd w:val="0"/>
        <w:spacing w:after="174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 w:rsidRPr="009D706F">
        <w:rPr>
          <w:rFonts w:ascii="Verdana" w:hAnsi="Verdana" w:cs="Verdana"/>
          <w:color w:val="000000"/>
          <w:sz w:val="20"/>
          <w:szCs w:val="20"/>
          <w:lang w:val="cy-GB"/>
        </w:rPr>
        <w:t xml:space="preserve">Cyfathrebu dulliau rheoli risg ar draws y sefydliad i’r holl </w:t>
      </w:r>
      <w:r w:rsidR="00976331" w:rsidRPr="00A341B2">
        <w:rPr>
          <w:rFonts w:ascii="Verdana" w:hAnsi="Verdana" w:cs="Arial"/>
          <w:sz w:val="20"/>
          <w:szCs w:val="20"/>
          <w:lang w:val="cy-GB"/>
        </w:rPr>
        <w:t>bobl/sefydliadau priodol sy’n gweithio i’r sefydliad neu ar ei ran er mwyn annog dull unedig, boed yn gweithredu fel penadur neu fel asiant</w:t>
      </w:r>
    </w:p>
    <w:p w14:paraId="44A7D56D" w14:textId="77777777" w:rsidR="00CA6DC1" w:rsidRPr="009D706F" w:rsidRDefault="00CA6DC1" w:rsidP="00F9018F">
      <w:pPr>
        <w:numPr>
          <w:ilvl w:val="0"/>
          <w:numId w:val="14"/>
        </w:numPr>
        <w:autoSpaceDE w:val="0"/>
        <w:autoSpaceDN w:val="0"/>
        <w:adjustRightInd w:val="0"/>
        <w:spacing w:after="174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  <w:r w:rsidRPr="009D706F">
        <w:rPr>
          <w:rFonts w:ascii="Verdana" w:hAnsi="Verdana" w:cs="Verdana"/>
          <w:color w:val="000000"/>
          <w:sz w:val="20"/>
          <w:szCs w:val="20"/>
          <w:lang w:val="cy-GB"/>
        </w:rPr>
        <w:t>Sefydlu gweithdrefnau i’w mabwysiadu yn y broses rheoli risg, gan gynnwys staff a rhanddeiliaid eraill yn adnabod risgiau a sut i’w lliniaru</w:t>
      </w:r>
    </w:p>
    <w:p w14:paraId="424C7287" w14:textId="6731C69D" w:rsidR="00CD69CF" w:rsidRPr="009D706F" w:rsidRDefault="00CA6DC1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Amcanion y prosesau Rheoli Risg yw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: </w:t>
      </w:r>
    </w:p>
    <w:p w14:paraId="09D26DF4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17803DF2" w14:textId="77777777" w:rsidR="00CA6DC1" w:rsidRPr="009D706F" w:rsidRDefault="00CA6DC1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Diogelu myfyrwyr, staff ac ymwelwyr â’r Brifysgol a’i hasedau</w:t>
      </w:r>
    </w:p>
    <w:p w14:paraId="719F3EBC" w14:textId="77777777" w:rsidR="00CA6DC1" w:rsidRPr="009D706F" w:rsidRDefault="00CA6DC1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Rheoli risg yn unol ag ymarfer gorau a lleihau cost y risg</w:t>
      </w:r>
    </w:p>
    <w:p w14:paraId="2738861A" w14:textId="77777777" w:rsidR="00976331" w:rsidRDefault="00976331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Rhagweld ac ymateb i ofynion cymdeithasol, amgylcheddol a deddfwriaethol newidiol</w:t>
      </w:r>
    </w:p>
    <w:p w14:paraId="33FAE793" w14:textId="77777777" w:rsidR="00976331" w:rsidRDefault="00976331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Codi ymwybyddiaeth o’r angen i reoli risgiau</w:t>
      </w:r>
    </w:p>
    <w:p w14:paraId="68EA024D" w14:textId="77777777" w:rsidR="00976331" w:rsidRDefault="00976331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Gwreiddio rheoli risg yn niwylliant y Brifysgol</w:t>
      </w:r>
    </w:p>
    <w:p w14:paraId="7C85AB52" w14:textId="74AEC826" w:rsidR="00CD69CF" w:rsidRDefault="00B36445" w:rsidP="00F9018F">
      <w:pPr>
        <w:numPr>
          <w:ilvl w:val="0"/>
          <w:numId w:val="15"/>
        </w:numPr>
        <w:autoSpaceDE w:val="0"/>
        <w:autoSpaceDN w:val="0"/>
        <w:adjustRightInd w:val="0"/>
        <w:spacing w:after="172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Mabwysiadu cydymffurfiaeth gyfreithiol gyda’r holl ddeddfwriaeth, codau ymarfer, polisïau a gweithdrefnau perthnasol fel isafswm safon</w:t>
      </w:r>
    </w:p>
    <w:p w14:paraId="62D5C7A0" w14:textId="77777777" w:rsidR="00976331" w:rsidRPr="00976331" w:rsidRDefault="00976331" w:rsidP="00976331">
      <w:pPr>
        <w:autoSpaceDE w:val="0"/>
        <w:autoSpaceDN w:val="0"/>
        <w:adjustRightInd w:val="0"/>
        <w:spacing w:after="172" w:line="240" w:lineRule="auto"/>
        <w:ind w:left="72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2F0A6240" w14:textId="3DA5B8E2" w:rsidR="00CD69CF" w:rsidRPr="00347CDC" w:rsidRDefault="00976331" w:rsidP="00F9018F">
      <w:pPr>
        <w:numPr>
          <w:ilvl w:val="0"/>
          <w:numId w:val="5"/>
        </w:numPr>
        <w:tabs>
          <w:tab w:val="left" w:pos="0"/>
        </w:tabs>
        <w:spacing w:after="120" w:line="240" w:lineRule="auto"/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Gweithredu</w:t>
      </w:r>
    </w:p>
    <w:p w14:paraId="50AFBD4D" w14:textId="2F4EF76A" w:rsidR="00E73218" w:rsidRPr="00E73218" w:rsidRDefault="00CD69CF" w:rsidP="00CD69C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Verdana"/>
          <w:bCs/>
          <w:color w:val="000000"/>
          <w:sz w:val="20"/>
          <w:szCs w:val="20"/>
          <w:lang w:val="en-US"/>
        </w:rPr>
      </w:pPr>
      <w:r w:rsidRPr="00EE2AEA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a.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ab/>
      </w:r>
      <w:r w:rsidR="00E73218" w:rsidRPr="00E73218">
        <w:rPr>
          <w:rFonts w:ascii="Verdana" w:hAnsi="Verdana" w:cs="Verdana"/>
          <w:bCs/>
          <w:color w:val="000000"/>
          <w:sz w:val="20"/>
          <w:szCs w:val="20"/>
          <w:lang w:val="en-US"/>
        </w:rPr>
        <w:t>Bydd y Corff Llywodraethu’n goruchwylio gweit</w:t>
      </w:r>
      <w:r w:rsidR="006C5452">
        <w:rPr>
          <w:rFonts w:ascii="Verdana" w:hAnsi="Verdana" w:cs="Verdana"/>
          <w:bCs/>
          <w:color w:val="000000"/>
          <w:sz w:val="20"/>
          <w:szCs w:val="20"/>
          <w:lang w:val="en-US"/>
        </w:rPr>
        <w:t>hrediad yr amcanion hyn drwy Grŵ</w:t>
      </w:r>
      <w:r w:rsidR="00E73218" w:rsidRPr="00E73218">
        <w:rPr>
          <w:rFonts w:ascii="Verdana" w:hAnsi="Verdana" w:cs="Verdana"/>
          <w:bCs/>
          <w:color w:val="000000"/>
          <w:sz w:val="20"/>
          <w:szCs w:val="20"/>
          <w:lang w:val="en-US"/>
        </w:rPr>
        <w:t>p G</w:t>
      </w:r>
      <w:bookmarkStart w:id="0" w:name="cysill"/>
      <w:bookmarkEnd w:id="0"/>
      <w:r w:rsidR="00E73218" w:rsidRPr="00E73218">
        <w:rPr>
          <w:rFonts w:ascii="Verdana" w:hAnsi="Verdana" w:cs="Verdana"/>
          <w:bCs/>
          <w:color w:val="000000"/>
          <w:sz w:val="20"/>
          <w:szCs w:val="20"/>
          <w:lang w:val="en-US"/>
        </w:rPr>
        <w:t xml:space="preserve">weithredol y Brifysgol fydd â chyfrifoldeb cyffredinol am sicrhau bod gweithdrefnau </w:t>
      </w:r>
      <w:r w:rsidR="00E73218">
        <w:rPr>
          <w:rFonts w:ascii="Verdana" w:hAnsi="Verdana" w:cs="Verdana"/>
          <w:bCs/>
          <w:color w:val="000000"/>
          <w:sz w:val="20"/>
          <w:szCs w:val="20"/>
          <w:lang w:val="en-US"/>
        </w:rPr>
        <w:t>ar waith</w:t>
      </w:r>
      <w:r w:rsidR="00E73218" w:rsidRPr="00E73218">
        <w:rPr>
          <w:rFonts w:ascii="Verdana" w:hAnsi="Verdana" w:cs="Verdana"/>
          <w:bCs/>
          <w:color w:val="000000"/>
          <w:sz w:val="20"/>
          <w:szCs w:val="20"/>
          <w:lang w:val="en-US"/>
        </w:rPr>
        <w:t xml:space="preserve"> i gynnal rheolaeth effeithiol ar y risgiau</w:t>
      </w:r>
    </w:p>
    <w:p w14:paraId="7B482803" w14:textId="77777777" w:rsidR="00CD69CF" w:rsidRPr="00EE2AEA" w:rsidRDefault="00CD69CF" w:rsidP="00F9018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A33F035" w14:textId="45DC48CA" w:rsidR="00CD69CF" w:rsidRDefault="00B36445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I gyflawni’r amcanion hyn, bydd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  <w:lang w:val="en-US" w:eastAsia="cy-GB"/>
        </w:rPr>
        <w:t xml:space="preserve">Grŵp Gweithredol y Brifysgol 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yn:</w:t>
      </w:r>
    </w:p>
    <w:p w14:paraId="5592D122" w14:textId="77777777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56F7A136" w14:textId="0FB89293" w:rsidR="00976331" w:rsidRDefault="00976331" w:rsidP="00F9018F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Adnabod a gwerthuso’r</w:t>
      </w:r>
      <w:r w:rsidRPr="00976331">
        <w:rPr>
          <w:rFonts w:ascii="Verdana" w:hAnsi="Verdana" w:cs="Verdana"/>
          <w:color w:val="000000"/>
          <w:sz w:val="20"/>
          <w:szCs w:val="20"/>
          <w:lang w:val="en-US"/>
        </w:rPr>
        <w:t xml:space="preserve"> risgiau generig a phenodol sy’n anorfod yn y sefydliad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a gweithredu’r Cynllun Strategol</w:t>
      </w:r>
    </w:p>
    <w:p w14:paraId="0F414BB9" w14:textId="77777777" w:rsidR="00976331" w:rsidRDefault="00976331" w:rsidP="00F9018F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Cynnal dogfennau gweithdrefnol ar gyfer rheoli risg</w:t>
      </w:r>
    </w:p>
    <w:p w14:paraId="7F44C7EA" w14:textId="77777777" w:rsidR="00976331" w:rsidRDefault="00976331" w:rsidP="00F9018F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Darparu gwybodaeth, hyfforddi a goruchwylio addas, gan sicrhau bod gallu’r rheolwyr yn cael ei gynnal er mwyn rheoli risg</w:t>
      </w:r>
    </w:p>
    <w:p w14:paraId="4F85B686" w14:textId="4B7CF438" w:rsidR="00CD69CF" w:rsidRPr="00EE2AEA" w:rsidRDefault="00976331" w:rsidP="00F9018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Cynnal cyfathrebu effeithiol ac ymglymiad yr holl weithwyr a rhanddeiliaid eraill wrth ganfod a lliniaru risgiau, gan gynnwys adrodd </w:t>
      </w:r>
      <w:r w:rsidRPr="00A341B2">
        <w:rPr>
          <w:rFonts w:ascii="Verdana" w:hAnsi="Verdana" w:cs="Arial"/>
          <w:sz w:val="20"/>
          <w:szCs w:val="20"/>
          <w:lang w:val="cy-GB"/>
        </w:rPr>
        <w:t>yn rheolaidd i’r Is-Ganghellor a Phwyllgorau’r Cyngor a rhanddeiliaid eraill fel y bo'n briod</w:t>
      </w:r>
      <w:r>
        <w:rPr>
          <w:rFonts w:ascii="Verdana" w:hAnsi="Verdana" w:cs="Arial"/>
          <w:sz w:val="20"/>
          <w:szCs w:val="20"/>
          <w:lang w:val="cy-GB"/>
        </w:rPr>
        <w:t>ol</w:t>
      </w:r>
    </w:p>
    <w:p w14:paraId="57B81882" w14:textId="77777777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4C91074C" w14:textId="25D70B2B" w:rsidR="00CD69CF" w:rsidRDefault="00976331" w:rsidP="00F9018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Cynnal system briodol ar gyfer adrodd a chofnodi digwyddiadau, gyda threfniadau ymchwilio i ganfod achos ac atal risgiau rhag digwydd eto</w:t>
      </w:r>
      <w:r w:rsidR="00CD69CF" w:rsidRPr="00EE2AEA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72D1C0CE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3A46A552" w14:textId="097FACFF" w:rsidR="00CD69CF" w:rsidRPr="00976331" w:rsidRDefault="00CD69CF" w:rsidP="00F9018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EE2AEA">
        <w:rPr>
          <w:rFonts w:ascii="Verdana" w:hAnsi="Verdana" w:cs="Verdana"/>
          <w:color w:val="000000"/>
          <w:sz w:val="20"/>
          <w:szCs w:val="20"/>
          <w:lang w:val="en-US"/>
        </w:rPr>
        <w:t>Monit</w:t>
      </w:r>
      <w:r w:rsidR="00976331">
        <w:rPr>
          <w:rFonts w:ascii="Verdana" w:hAnsi="Verdana" w:cs="Verdana"/>
          <w:color w:val="000000"/>
          <w:sz w:val="20"/>
          <w:szCs w:val="20"/>
          <w:lang w:val="en-US"/>
        </w:rPr>
        <w:t xml:space="preserve">ro trefniadau rheoli risg yn barhaus, gan gynnwys adolygiad cyfnodol gan </w:t>
      </w:r>
      <w:r w:rsidR="006C5452">
        <w:rPr>
          <w:rFonts w:ascii="Verdana" w:hAnsi="Verdana" w:cs="Verdana"/>
          <w:color w:val="000000"/>
          <w:sz w:val="20"/>
          <w:szCs w:val="20"/>
          <w:lang w:val="en-US"/>
        </w:rPr>
        <w:t>yr Archwilwyr</w:t>
      </w:r>
      <w:r w:rsidR="00976331">
        <w:rPr>
          <w:rFonts w:ascii="Verdana" w:hAnsi="Verdana" w:cs="Verdana"/>
          <w:color w:val="000000"/>
          <w:sz w:val="20"/>
          <w:szCs w:val="20"/>
          <w:lang w:val="en-US"/>
        </w:rPr>
        <w:t xml:space="preserve"> Mewnol</w:t>
      </w:r>
    </w:p>
    <w:p w14:paraId="4341093D" w14:textId="77777777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14:paraId="310C49D2" w14:textId="03C55466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ind w:left="567" w:hanging="567"/>
        <w:rPr>
          <w:rFonts w:cs="Calibri"/>
          <w:color w:val="000000"/>
          <w:sz w:val="20"/>
          <w:szCs w:val="20"/>
          <w:lang w:val="en-US"/>
        </w:rPr>
      </w:pPr>
      <w:r w:rsidRPr="00EE2AEA">
        <w:rPr>
          <w:rFonts w:cs="Calibri"/>
          <w:b/>
          <w:bCs/>
          <w:color w:val="000000"/>
          <w:sz w:val="23"/>
          <w:szCs w:val="23"/>
          <w:lang w:val="en-US"/>
        </w:rPr>
        <w:t xml:space="preserve">b. </w:t>
      </w:r>
      <w:r>
        <w:rPr>
          <w:rFonts w:cs="Calibri"/>
          <w:b/>
          <w:bCs/>
          <w:color w:val="000000"/>
          <w:sz w:val="23"/>
          <w:szCs w:val="23"/>
          <w:lang w:val="en-US"/>
        </w:rPr>
        <w:tab/>
      </w:r>
      <w:r w:rsidR="003658BC"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Rôl y </w:t>
      </w:r>
      <w:r w:rsidR="003658BC">
        <w:rPr>
          <w:rFonts w:ascii="Verdana" w:hAnsi="Verdana" w:cs="Verdana"/>
          <w:b/>
          <w:bCs/>
          <w:i/>
          <w:iCs/>
          <w:color w:val="000000"/>
          <w:sz w:val="20"/>
          <w:szCs w:val="20"/>
          <w:lang w:val="en-US" w:eastAsia="cy-GB"/>
        </w:rPr>
        <w:t xml:space="preserve">Pwyllgor Archwilio, Risg a Sicrwydd </w:t>
      </w:r>
      <w:r w:rsidR="003658BC"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yw cynghori’r Corff Llywodraethu ar effeithiolrwydd trefniadau reoli risg, rheolaethau a llywodraethu’r sefydliad a’r trefniadau i hyrwyddo cynildeb, effeithiolrwydd ac effeithlonrwydd (Gwerth </w:t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>am Arian</w:t>
      </w:r>
      <w:r w:rsidRPr="00EE2AEA">
        <w:rPr>
          <w:rFonts w:ascii="Verdana" w:hAnsi="Verdana" w:cs="Verdana"/>
          <w:color w:val="000000"/>
          <w:sz w:val="20"/>
          <w:szCs w:val="20"/>
          <w:lang w:val="en-US"/>
        </w:rPr>
        <w:t xml:space="preserve">). </w:t>
      </w:r>
    </w:p>
    <w:p w14:paraId="3F78BCE7" w14:textId="77777777" w:rsidR="00CD69CF" w:rsidRPr="00EE2AEA" w:rsidRDefault="00CD69CF" w:rsidP="00F9018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  <w:color w:val="000000"/>
          <w:sz w:val="20"/>
          <w:szCs w:val="20"/>
          <w:lang w:val="en-US"/>
        </w:rPr>
      </w:pPr>
    </w:p>
    <w:p w14:paraId="440A56F8" w14:textId="6C21064D" w:rsidR="00E73218" w:rsidRDefault="00B36445" w:rsidP="00E73218">
      <w:pPr>
        <w:pStyle w:val="Default"/>
        <w:ind w:left="426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 w:eastAsia="cy-GB"/>
        </w:rPr>
        <w:t xml:space="preserve">Fel rhan o’r rôl hon, bydd y Pwyllgor Archwilio, Risg a Sicrwydd yn profi’r Datganiad a’r Matrics Archwaeth Risg a gynigir yn flynyddol i’r Cyngor gan Grŵp Gweithredol y Brifysgol, ac yn </w:t>
      </w:r>
      <w:r>
        <w:rPr>
          <w:rFonts w:ascii="Verdana" w:hAnsi="Verdana" w:cs="Verdana"/>
          <w:sz w:val="20"/>
          <w:szCs w:val="20"/>
          <w:lang w:val="en-US" w:eastAsia="cy-GB"/>
        </w:rPr>
        <w:lastRenderedPageBreak/>
        <w:t>monitro ac yn adolygu’r Gofrestr Risg ym mhob cyfarfod. Yn ogystal, bydd y Pwyllgor Archwilio, Risg a Sicrwydd yn cael sicrwydd gan y rheolwyr a sicrwydd annibynnol o ddigonolrwydd ac effeithiolrwydd y fframwaith rheoli risg.</w:t>
      </w:r>
    </w:p>
    <w:p w14:paraId="44E30D0D" w14:textId="77777777" w:rsidR="00CD69CF" w:rsidRPr="00EE2AEA" w:rsidRDefault="00CD69CF" w:rsidP="00CD69CF">
      <w:pPr>
        <w:pStyle w:val="Default"/>
        <w:rPr>
          <w:rFonts w:ascii="Verdana" w:hAnsi="Verdana" w:cs="Verdana"/>
          <w:sz w:val="20"/>
          <w:szCs w:val="20"/>
          <w:lang w:val="en-US"/>
        </w:rPr>
      </w:pPr>
    </w:p>
    <w:p w14:paraId="55789047" w14:textId="2CDAC57A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Verdana"/>
          <w:color w:val="000000"/>
          <w:sz w:val="20"/>
          <w:szCs w:val="20"/>
          <w:lang w:val="en-US"/>
        </w:rPr>
      </w:pPr>
      <w:r w:rsidRPr="00EE2AEA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c.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ab/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 xml:space="preserve">Bydd </w:t>
      </w:r>
      <w:r w:rsidR="00235AAC" w:rsidRPr="00235AAC">
        <w:rPr>
          <w:rFonts w:ascii="Verdana" w:hAnsi="Verdana" w:cs="Verdana"/>
          <w:b/>
          <w:i/>
          <w:color w:val="000000"/>
          <w:sz w:val="20"/>
          <w:szCs w:val="20"/>
          <w:lang w:val="en-US"/>
        </w:rPr>
        <w:t xml:space="preserve">Dirprwy Is-Gangellorion sy'n gyfrifol am Gyfadrannau neu Wasanaethau Proffesiynol, Penaethiaid Adrannau a Phenaethiaid Gwasanaethau Proffesiynol </w:t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>y</w:t>
      </w:r>
      <w:r w:rsidR="001459E9">
        <w:rPr>
          <w:rFonts w:ascii="Verdana" w:hAnsi="Verdana" w:cs="Verdana"/>
          <w:color w:val="000000"/>
          <w:sz w:val="20"/>
          <w:szCs w:val="20"/>
          <w:lang w:val="en-US"/>
        </w:rPr>
        <w:t xml:space="preserve"> Brifysgol y</w:t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>n</w:t>
      </w:r>
      <w:r w:rsidRPr="00EE2AEA">
        <w:rPr>
          <w:rFonts w:ascii="Verdana" w:hAnsi="Verdana" w:cs="Verdana"/>
          <w:color w:val="000000"/>
          <w:sz w:val="20"/>
          <w:szCs w:val="20"/>
          <w:lang w:val="en-US"/>
        </w:rPr>
        <w:t xml:space="preserve">: </w:t>
      </w:r>
    </w:p>
    <w:p w14:paraId="79C396B4" w14:textId="77777777" w:rsidR="00E73218" w:rsidRDefault="00E73218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Ymgymryd â’r prif gyfrifoldeb am reoli risg ar sail dydd i ddydd yn eu meysydd arbenigol</w:t>
      </w:r>
    </w:p>
    <w:p w14:paraId="2ABFFDD9" w14:textId="1D0BEA47" w:rsidR="00E73218" w:rsidRDefault="00E73218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Ymgymryd â chyfrifoldeb am hyrwyddo ymwybyddiaeth o </w:t>
      </w:r>
      <w:r w:rsidR="001459E9">
        <w:rPr>
          <w:rFonts w:ascii="Verdana" w:hAnsi="Verdana" w:cs="Verdana"/>
          <w:color w:val="000000"/>
          <w:sz w:val="20"/>
          <w:szCs w:val="20"/>
          <w:lang w:val="en-US"/>
        </w:rPr>
        <w:t>risg yn eu gweithrediadau; cyflw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yno amcanion rheoli risg yn eu meysydd gweithgaredd</w:t>
      </w:r>
    </w:p>
    <w:p w14:paraId="57312468" w14:textId="730EBC4C" w:rsidR="00CD69CF" w:rsidRPr="00EE2AEA" w:rsidRDefault="001459E9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Canfod a gwerthuso’r risgiau sylweddol y mae eu gweithrediadau’n eu hwynebu i’w hystyried gan Grŵp Gweithredol, Pwyllgor Archwilio, Risg a Sicrwydd a Chyngor</w:t>
      </w:r>
      <w:r w:rsidRPr="001459E9"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y Brifysgol</w:t>
      </w:r>
    </w:p>
    <w:p w14:paraId="286D6F53" w14:textId="77777777" w:rsidR="00E73218" w:rsidRDefault="00E73218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Sicrhau bod rheoli risg yn cael ei ymgorffori ar gam cysyniadol unrhyw brosiect yn ogystal â thrwy gydol unrhyw brosiect</w:t>
      </w:r>
    </w:p>
    <w:p w14:paraId="7405F63E" w14:textId="77777777" w:rsidR="00E73218" w:rsidRDefault="00E73218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Sicrhau bod rheoli ac adolygu risg ar lefel Adran unigol yn eitem reolaidd mewn cyfarfodydd rheoli i alluogi ystyriaeth o amlygrwydd a blaenoriaethu gwaith yng ngoleuni dadansoddi risgiau’n effeithiol</w:t>
      </w:r>
    </w:p>
    <w:p w14:paraId="4058EBDC" w14:textId="398DF703" w:rsidR="00E73218" w:rsidRDefault="001459E9" w:rsidP="00F9018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Adrodd am ddangosyddion rhybudd cynnar i Grŵp Gweithredol y Brifysgol</w:t>
      </w:r>
    </w:p>
    <w:p w14:paraId="611D7872" w14:textId="099E397B" w:rsidR="00CD69CF" w:rsidRPr="00EE2AEA" w:rsidRDefault="00CD69CF" w:rsidP="006C54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42A286E1" w14:textId="03676795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EE2AEA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d. </w:t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>Mae’r</w:t>
      </w:r>
      <w:r w:rsidRPr="00EE2AEA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E73218">
        <w:rPr>
          <w:rFonts w:ascii="Verdana" w:hAnsi="Verdana" w:cs="Verdana"/>
          <w:b/>
          <w:bCs/>
          <w:i/>
          <w:iCs/>
          <w:color w:val="000000"/>
          <w:sz w:val="20"/>
          <w:szCs w:val="20"/>
          <w:lang w:val="en-US"/>
        </w:rPr>
        <w:t>Hyrwyddwr Rheoli Risg</w:t>
      </w:r>
      <w:r w:rsidRPr="00EE2AEA">
        <w:rPr>
          <w:rFonts w:ascii="Verdana" w:hAnsi="Verdana" w:cs="Verdana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E73218">
        <w:rPr>
          <w:rFonts w:ascii="Verdana" w:hAnsi="Verdana" w:cs="Verdana"/>
          <w:color w:val="000000"/>
          <w:sz w:val="20"/>
          <w:szCs w:val="20"/>
          <w:lang w:val="en-US"/>
        </w:rPr>
        <w:t>yn gyfrifol am y canlynol</w:t>
      </w:r>
      <w:r w:rsidRPr="00EE2AEA">
        <w:rPr>
          <w:rFonts w:ascii="Verdana" w:hAnsi="Verdana" w:cs="Verdana"/>
          <w:color w:val="000000"/>
          <w:sz w:val="20"/>
          <w:szCs w:val="20"/>
          <w:lang w:val="en-US"/>
        </w:rPr>
        <w:t xml:space="preserve">: </w:t>
      </w:r>
    </w:p>
    <w:p w14:paraId="713F6A62" w14:textId="77777777" w:rsidR="00DF6477" w:rsidRDefault="00DF6477" w:rsidP="00F901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Datblygu rhaglenni a gweithdrefnau penodol ar gyfer sefydlu a chynnal gweithgareddau rheoli risg ar draws y Brifysgol</w:t>
      </w:r>
    </w:p>
    <w:p w14:paraId="0DEF12DB" w14:textId="77777777" w:rsidR="00DF6477" w:rsidRDefault="00DF6477" w:rsidP="00F901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Sicrhau bod gwybodaeth hanfodol yn cael ei lledaenu</w:t>
      </w:r>
    </w:p>
    <w:p w14:paraId="0DB8FA21" w14:textId="48177429" w:rsidR="00DF6477" w:rsidRDefault="00DF6477" w:rsidP="00F901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Darparu arweiniad, dehongliad a dealltwriaeth o’r systemau a’r gweithdrefnau rheoli ris</w:t>
      </w:r>
      <w:r w:rsidR="001459E9">
        <w:rPr>
          <w:rFonts w:ascii="Verdana" w:hAnsi="Verdana" w:cs="Verdana"/>
          <w:color w:val="000000"/>
          <w:sz w:val="20"/>
          <w:szCs w:val="20"/>
          <w:lang w:val="en-US"/>
        </w:rPr>
        <w:t>g</w:t>
      </w:r>
    </w:p>
    <w:p w14:paraId="6E5F07F5" w14:textId="43FDE5A8" w:rsidR="00DF6477" w:rsidRDefault="00B36445" w:rsidP="00F9018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Y Cyfarwyddwr Cyllid a Gwasanaethau Corfforaethol yw’r Swyddog Gweithredol sy’n gyfrifol am sicrhau bod prosesau rheoli risg yn rhedeg yn effeithlon ac yn effeithiol yn y Brifysgol. Caiff cefnogaeth i’r rôl hon ei darparu gan yr Adran Cynllunio. Y Pennaeth Cynllunio yw’r Hyrwyddwr Rheoli Risg enwebedig.</w:t>
      </w:r>
    </w:p>
    <w:p w14:paraId="6E5599A5" w14:textId="77777777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64F44CE5" w14:textId="518C707F" w:rsidR="00CD69CF" w:rsidRPr="00EE2AEA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EE2AEA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e. </w:t>
      </w:r>
      <w:r w:rsidR="00DF6477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Dylai </w:t>
      </w:r>
      <w:r w:rsidR="006C5452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bod </w:t>
      </w:r>
      <w:r w:rsidR="00DF6477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>staff</w:t>
      </w:r>
      <w:r w:rsidR="006C5452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 yn</w:t>
      </w:r>
      <w:r w:rsidRPr="00EE2AEA">
        <w:rPr>
          <w:rFonts w:ascii="Verdana" w:hAnsi="Verdana" w:cs="Verdana"/>
          <w:b/>
          <w:bCs/>
          <w:color w:val="000000"/>
          <w:sz w:val="20"/>
          <w:szCs w:val="20"/>
          <w:lang w:val="en-US"/>
        </w:rPr>
        <w:t xml:space="preserve">: </w:t>
      </w:r>
    </w:p>
    <w:p w14:paraId="4D5D3936" w14:textId="6407634A" w:rsidR="00DF6477" w:rsidRPr="009D706F" w:rsidRDefault="006C5452" w:rsidP="00F901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de-DE"/>
        </w:rPr>
      </w:pPr>
      <w:r w:rsidRPr="009D706F">
        <w:rPr>
          <w:rFonts w:ascii="Verdana" w:hAnsi="Verdana" w:cs="Verdana"/>
          <w:color w:val="000000"/>
          <w:sz w:val="20"/>
          <w:szCs w:val="20"/>
          <w:lang w:val="de-DE"/>
        </w:rPr>
        <w:t>D</w:t>
      </w:r>
      <w:r w:rsidR="00DF6477" w:rsidRPr="009D706F">
        <w:rPr>
          <w:rFonts w:ascii="Verdana" w:hAnsi="Verdana" w:cs="Verdana"/>
          <w:color w:val="000000"/>
          <w:sz w:val="20"/>
          <w:szCs w:val="20"/>
          <w:lang w:val="de-DE"/>
        </w:rPr>
        <w:t>eall eu hatebolrwydd am risgiau unigol</w:t>
      </w:r>
    </w:p>
    <w:p w14:paraId="3507A2BD" w14:textId="77777777" w:rsidR="00DF6477" w:rsidRPr="009D706F" w:rsidRDefault="00DF6477" w:rsidP="00F901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de-DE"/>
        </w:rPr>
      </w:pPr>
      <w:r w:rsidRPr="009D706F">
        <w:rPr>
          <w:rFonts w:ascii="Verdana" w:hAnsi="Verdana" w:cs="Verdana"/>
          <w:color w:val="000000"/>
          <w:sz w:val="20"/>
          <w:szCs w:val="20"/>
          <w:lang w:val="de-DE"/>
        </w:rPr>
        <w:t>Deall bod rheoli risg ac ymwybyddiaeth o risg yn rhan allweddol o ddiwylliant risg y Brifysgol</w:t>
      </w:r>
    </w:p>
    <w:p w14:paraId="3C650CAC" w14:textId="3A859DBA" w:rsidR="00DF6477" w:rsidRDefault="00DF6477" w:rsidP="00F901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Deall sut y gallant alluogi gw</w:t>
      </w:r>
      <w:r w:rsidR="001459E9">
        <w:rPr>
          <w:rFonts w:ascii="Verdana" w:hAnsi="Verdana" w:cs="Verdana"/>
          <w:color w:val="000000"/>
          <w:sz w:val="20"/>
          <w:szCs w:val="20"/>
          <w:lang w:val="en-US"/>
        </w:rPr>
        <w:t>elliant parhaus o ran ymateb rh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eoli risg</w:t>
      </w:r>
    </w:p>
    <w:p w14:paraId="11175A4F" w14:textId="77777777" w:rsidR="00DF6477" w:rsidRDefault="00DF6477" w:rsidP="00F901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Adrodd yn systematig ac yn brydlon i’r uwch reolwyr am unrhyw risgiau newydd a ganfyddir neu fethiannau o ran mesurau rheoli sy’n bodoli</w:t>
      </w:r>
    </w:p>
    <w:p w14:paraId="7873666E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7E2D9121" w14:textId="7C067D74" w:rsidR="00CD69CF" w:rsidRPr="00347CDC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val="en-US"/>
        </w:rPr>
      </w:pPr>
      <w:r>
        <w:rPr>
          <w:rFonts w:ascii="Verdana" w:hAnsi="Verdana" w:cs="Verdana"/>
          <w:b/>
          <w:color w:val="000000"/>
          <w:sz w:val="20"/>
          <w:szCs w:val="20"/>
          <w:lang w:val="en-US"/>
        </w:rPr>
        <w:t xml:space="preserve">f. </w:t>
      </w:r>
      <w:r w:rsidR="00DF6477">
        <w:rPr>
          <w:rFonts w:ascii="Verdana" w:hAnsi="Verdana" w:cs="Verdana"/>
          <w:b/>
          <w:color w:val="000000"/>
          <w:sz w:val="20"/>
          <w:szCs w:val="20"/>
          <w:lang w:val="en-US"/>
        </w:rPr>
        <w:t>Cymorth ar-lein</w:t>
      </w:r>
    </w:p>
    <w:p w14:paraId="3525A9FB" w14:textId="49912C79" w:rsidR="00CD69CF" w:rsidRDefault="00B36445" w:rsidP="00CD69CF">
      <w:pPr>
        <w:tabs>
          <w:tab w:val="left" w:pos="0"/>
        </w:tabs>
        <w:spacing w:after="12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Ceir cymorth ar-lein (copïau o’r canllawiau hyn ac ati) yma: </w:t>
      </w:r>
      <w:r>
        <w:rPr>
          <w:rFonts w:ascii="Verdana" w:hAnsi="Verdana" w:cs="Verdana"/>
          <w:color w:val="0000FF"/>
          <w:sz w:val="20"/>
          <w:szCs w:val="20"/>
          <w:u w:val="single"/>
          <w:lang w:val="en-US" w:eastAsia="cy-GB"/>
        </w:rPr>
        <w:t>http://www.aber.ac.uk/en/pag/planning/risk-management/</w:t>
      </w:r>
    </w:p>
    <w:p w14:paraId="2AD29FAA" w14:textId="77777777" w:rsidR="00EC22B8" w:rsidRDefault="00EC22B8" w:rsidP="00CD69CF">
      <w:pPr>
        <w:tabs>
          <w:tab w:val="left" w:pos="0"/>
        </w:tabs>
        <w:spacing w:after="120" w:line="240" w:lineRule="auto"/>
        <w:rPr>
          <w:rFonts w:ascii="Verdana" w:hAnsi="Verdana" w:cs="Arial"/>
          <w:sz w:val="20"/>
          <w:szCs w:val="20"/>
        </w:rPr>
      </w:pPr>
    </w:p>
    <w:p w14:paraId="428B5D65" w14:textId="30880A19" w:rsidR="00EC22B8" w:rsidRDefault="00EC22B8" w:rsidP="00EC22B8">
      <w:pPr>
        <w:tabs>
          <w:tab w:val="left" w:pos="0"/>
        </w:tabs>
        <w:spacing w:after="12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4. Y Broses Rheoli Risg</w:t>
      </w:r>
    </w:p>
    <w:p w14:paraId="6DF82C02" w14:textId="77777777" w:rsidR="001459E9" w:rsidRPr="00EC22B8" w:rsidRDefault="001459E9" w:rsidP="00EC22B8">
      <w:pPr>
        <w:tabs>
          <w:tab w:val="left" w:pos="0"/>
        </w:tabs>
        <w:spacing w:after="120" w:line="240" w:lineRule="auto"/>
        <w:rPr>
          <w:rFonts w:ascii="Verdana" w:hAnsi="Verdana" w:cs="Arial"/>
          <w:b/>
          <w:sz w:val="20"/>
          <w:szCs w:val="20"/>
        </w:rPr>
      </w:pPr>
    </w:p>
    <w:p w14:paraId="205D0648" w14:textId="17D233E9" w:rsidR="00773DAF" w:rsidRPr="00EC22B8" w:rsidRDefault="00373655" w:rsidP="00F9018F">
      <w:pPr>
        <w:numPr>
          <w:ilvl w:val="0"/>
          <w:numId w:val="5"/>
        </w:numPr>
        <w:spacing w:after="0" w:line="240" w:lineRule="auto"/>
        <w:ind w:left="426" w:hanging="426"/>
        <w:rPr>
          <w:rFonts w:ascii="Verdana" w:hAnsi="Verdana" w:cs="Arial"/>
          <w:lang w:val="cy-GB"/>
        </w:rPr>
      </w:pPr>
      <w:r w:rsidRPr="00EC22B8">
        <w:rPr>
          <w:rFonts w:ascii="Verdana" w:hAnsi="Verdana" w:cs="Arial"/>
          <w:b/>
          <w:lang w:val="cy-GB"/>
        </w:rPr>
        <w:t xml:space="preserve">Y </w:t>
      </w:r>
      <w:r w:rsidR="00876CCE" w:rsidRPr="00EC22B8">
        <w:rPr>
          <w:rFonts w:ascii="Verdana" w:hAnsi="Verdana" w:cs="Arial"/>
          <w:b/>
          <w:lang w:val="cy-GB"/>
        </w:rPr>
        <w:t>Gofrestr Risgiau</w:t>
      </w:r>
    </w:p>
    <w:p w14:paraId="205D0649" w14:textId="77777777" w:rsidR="00773DAF" w:rsidRPr="00A341B2" w:rsidRDefault="00773DAF" w:rsidP="00773DAF">
      <w:pPr>
        <w:spacing w:after="0" w:line="240" w:lineRule="auto"/>
        <w:ind w:left="1440" w:hanging="1440"/>
        <w:rPr>
          <w:rFonts w:ascii="Verdana" w:hAnsi="Verdana" w:cs="Arial"/>
          <w:b/>
          <w:lang w:val="cy-GB"/>
        </w:rPr>
      </w:pPr>
    </w:p>
    <w:p w14:paraId="1595EFEB" w14:textId="239E4CF6" w:rsidR="00CD69CF" w:rsidRPr="00DD7849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D706F">
        <w:rPr>
          <w:rFonts w:ascii="Verdana" w:hAnsi="Verdana" w:cs="Verdana"/>
          <w:color w:val="000000"/>
          <w:sz w:val="20"/>
          <w:szCs w:val="20"/>
          <w:lang w:val="cy-GB"/>
        </w:rPr>
        <w:t>Mae’r Sefydliad Rheoli Risgiau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cy-GB"/>
        </w:rPr>
        <w:t xml:space="preserve"> </w:t>
      </w:r>
      <w:r w:rsidRPr="009D706F">
        <w:rPr>
          <w:rFonts w:ascii="Verdana" w:hAnsi="Verdana" w:cs="Verdana"/>
          <w:color w:val="000000"/>
          <w:sz w:val="20"/>
          <w:szCs w:val="20"/>
          <w:lang w:val="cy-GB"/>
        </w:rPr>
        <w:t xml:space="preserve">wedi llunio Safon Rheoli Risgiau sy’n diffinio nifer o gamau yn y broses rheoli risgiau.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Yn gryno, gellir eu crynhoi fel a ganlyn</w:t>
      </w:r>
      <w:r w:rsidR="00CD69CF" w:rsidRPr="00DD7849">
        <w:rPr>
          <w:rFonts w:ascii="Verdana" w:hAnsi="Verdana" w:cs="Verdana"/>
          <w:color w:val="000000"/>
          <w:sz w:val="20"/>
          <w:szCs w:val="20"/>
          <w:lang w:val="en-US"/>
        </w:rPr>
        <w:t xml:space="preserve">: </w:t>
      </w:r>
    </w:p>
    <w:p w14:paraId="3421C305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14:paraId="0E435695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  <w:r w:rsidRPr="00DD7849">
        <w:rPr>
          <w:rFonts w:ascii="Verdana" w:hAnsi="Verdana"/>
          <w:noProof/>
          <w:sz w:val="24"/>
          <w:szCs w:val="24"/>
          <w:lang w:eastAsia="en-GB"/>
        </w:rPr>
        <w:lastRenderedPageBreak/>
        <w:drawing>
          <wp:inline distT="0" distB="0" distL="0" distR="0" wp14:anchorId="0C3CA852" wp14:editId="0E121B72">
            <wp:extent cx="3088640" cy="23185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6131" cy="23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5BB5" w14:textId="77777777" w:rsidR="00CD69CF" w:rsidRPr="00DD7849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14:paraId="409416D4" w14:textId="13FBC810" w:rsidR="00CD69CF" w:rsidRPr="009D706F" w:rsidRDefault="00DF6477" w:rsidP="00CD69CF">
      <w:pPr>
        <w:spacing w:after="0" w:line="240" w:lineRule="auto"/>
        <w:jc w:val="both"/>
        <w:rPr>
          <w:rFonts w:ascii="Verdana" w:hAnsi="Verdana"/>
          <w:sz w:val="20"/>
          <w:szCs w:val="20"/>
          <w:lang w:val="fr-FR"/>
        </w:rPr>
      </w:pPr>
      <w:r w:rsidRPr="009D706F">
        <w:rPr>
          <w:rFonts w:ascii="Verdana" w:hAnsi="Verdana"/>
          <w:sz w:val="20"/>
          <w:szCs w:val="20"/>
          <w:lang w:val="fr-FR"/>
        </w:rPr>
        <w:t>Caiff pob un o’r camau hyn eu hystyried yn y paragraffau isod</w:t>
      </w:r>
      <w:r w:rsidR="00CD69CF" w:rsidRPr="009D706F">
        <w:rPr>
          <w:rFonts w:ascii="Verdana" w:hAnsi="Verdana"/>
          <w:sz w:val="20"/>
          <w:szCs w:val="20"/>
          <w:lang w:val="fr-FR"/>
        </w:rPr>
        <w:t xml:space="preserve">. </w:t>
      </w:r>
    </w:p>
    <w:p w14:paraId="17A9F973" w14:textId="3A1B8F58" w:rsidR="00CD69CF" w:rsidRPr="009D706F" w:rsidRDefault="00CD69CF" w:rsidP="00CD69CF">
      <w:pPr>
        <w:spacing w:after="0" w:line="240" w:lineRule="auto"/>
        <w:jc w:val="both"/>
        <w:rPr>
          <w:rFonts w:ascii="Verdana" w:hAnsi="Verdana"/>
          <w:sz w:val="20"/>
          <w:szCs w:val="20"/>
          <w:lang w:val="fr-FR"/>
        </w:rPr>
      </w:pPr>
    </w:p>
    <w:p w14:paraId="529AC05B" w14:textId="637AE751" w:rsidR="00CD69CF" w:rsidRPr="009D706F" w:rsidRDefault="00CD69CF" w:rsidP="00CD69C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fr-FR"/>
        </w:rPr>
      </w:pPr>
      <w:r w:rsidRPr="009D706F">
        <w:rPr>
          <w:rFonts w:ascii="Verdana" w:hAnsi="Verdana" w:cs="Arial"/>
          <w:b/>
          <w:sz w:val="20"/>
          <w:szCs w:val="20"/>
          <w:lang w:val="fr-FR"/>
        </w:rPr>
        <w:t xml:space="preserve">5. </w:t>
      </w:r>
      <w:r w:rsidR="00DF6477" w:rsidRPr="009D706F">
        <w:rPr>
          <w:rFonts w:ascii="Verdana" w:hAnsi="Verdana" w:cs="Arial"/>
          <w:b/>
          <w:sz w:val="20"/>
          <w:szCs w:val="20"/>
          <w:lang w:val="fr-FR"/>
        </w:rPr>
        <w:t>Dynodi Risg</w:t>
      </w:r>
      <w:r w:rsidRPr="009D706F">
        <w:rPr>
          <w:rFonts w:ascii="Verdana" w:hAnsi="Verdana" w:cs="Arial"/>
          <w:b/>
          <w:sz w:val="20"/>
          <w:szCs w:val="20"/>
          <w:lang w:val="fr-FR"/>
        </w:rPr>
        <w:t xml:space="preserve"> </w:t>
      </w:r>
    </w:p>
    <w:p w14:paraId="15D2546E" w14:textId="77777777" w:rsidR="00CD69CF" w:rsidRPr="009D706F" w:rsidRDefault="00CD69CF" w:rsidP="00CD69CF">
      <w:pPr>
        <w:spacing w:after="0" w:line="240" w:lineRule="auto"/>
        <w:ind w:left="360"/>
        <w:jc w:val="both"/>
        <w:rPr>
          <w:rFonts w:ascii="Verdana" w:hAnsi="Verdana" w:cs="Arial"/>
          <w:b/>
          <w:sz w:val="20"/>
          <w:szCs w:val="20"/>
          <w:lang w:val="fr-FR"/>
        </w:rPr>
      </w:pPr>
    </w:p>
    <w:p w14:paraId="40FDAC9E" w14:textId="2F56AE8F" w:rsidR="00CD69CF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Dylid mynd ati i ddynodi risgiau’n drefnus er mwyn sicrhau bod yr holl weithgareddau sylweddol yn y sefydliad wedi’u dynodi a bod yr holl risgiau sy’n deillio o’r gweithgareddau hyn yn cael eu diffinio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>.</w:t>
      </w:r>
    </w:p>
    <w:p w14:paraId="5ED40D20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</w:t>
      </w:r>
    </w:p>
    <w:p w14:paraId="6276BACC" w14:textId="46105B69" w:rsidR="00DF6477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Dylai pob maes gweithgaredd o fewn y Brifysgol a phartneriaethau gyda chyrff trydydd parti gael eu hystyried ynghyd â’r hyn a fyddai’n eu hatal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</w:t>
      </w: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rhag bod mor llwyddiannus ag y dylent. Y risgiau allweddol y bydd y Brifysgol yn eu hwynebu fydd y rheini a fyddai’n ei hatal rhag cyflawni ei hamcanion yn y meysydd hyn.</w:t>
      </w:r>
    </w:p>
    <w:p w14:paraId="4880BA56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0D794E8F" w14:textId="5FD6994F" w:rsidR="00CD69CF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Mae’r prosesau rheoli risg yn cyd-fynd â Nodau Strategol fel y’i nodir yng Nghynllun Strategol y Brifysgol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</w:t>
      </w: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sydd ar gael yma: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</w:t>
      </w: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https://www.aber.ac.uk/cy/strategicplan/. Ar lefel Adran gallech hefyd fod yn edrych ar risgiau gweithrediadol lefel </w:t>
      </w:r>
      <w:proofErr w:type="gramStart"/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uchel;</w:t>
      </w:r>
      <w:proofErr w:type="gramEnd"/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ac mae cofrestr risg y Brifysgol hefyd yn ystyried set o risgiau gweithrediadol allweddol</w:t>
      </w:r>
      <w:r w:rsidR="00CD69CF"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. </w:t>
      </w:r>
    </w:p>
    <w:p w14:paraId="01C78B36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0D643A73" w14:textId="77777777" w:rsidR="00DF6477" w:rsidRPr="009D706F" w:rsidRDefault="00DF6477" w:rsidP="00CD69C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>I hwyluso dynodi risgiau, dylid cyfleu amcanion strategol a lleol yn barhaus a’u cadw ar flaen unrhyw weithgaredd dyddiol. Yn y modd hwn, mae’n haws dynodi’r ansicrwydd sy’n gysylltiedig â chyflawni eich amcanion. Defnyddiwch ddull o ‘fwrw eich rhwyd yn eang’ i ddynodi sbectrwm eang o risgiau a gwahoddwch safbwyntiau niferus ac amrywiol.</w:t>
      </w:r>
    </w:p>
    <w:p w14:paraId="728CFD97" w14:textId="77777777" w:rsidR="00CD69CF" w:rsidRPr="009D706F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fr-FR"/>
        </w:rPr>
      </w:pPr>
    </w:p>
    <w:p w14:paraId="25E98544" w14:textId="4B78313E" w:rsidR="00CD69CF" w:rsidRPr="009D706F" w:rsidRDefault="00CD69CF" w:rsidP="00CD69C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fr-FR"/>
        </w:rPr>
      </w:pPr>
      <w:r w:rsidRPr="009D706F">
        <w:rPr>
          <w:rFonts w:ascii="Verdana" w:hAnsi="Verdana" w:cs="Arial"/>
          <w:b/>
          <w:sz w:val="20"/>
          <w:szCs w:val="20"/>
          <w:lang w:val="fr-FR"/>
        </w:rPr>
        <w:t xml:space="preserve">6. </w:t>
      </w:r>
      <w:r w:rsidR="00DF6477" w:rsidRPr="009D706F">
        <w:rPr>
          <w:rFonts w:ascii="Verdana" w:hAnsi="Verdana" w:cs="Arial"/>
          <w:b/>
          <w:sz w:val="20"/>
          <w:szCs w:val="20"/>
          <w:lang w:val="fr-FR"/>
        </w:rPr>
        <w:t>Cofnodi risg</w:t>
      </w:r>
    </w:p>
    <w:p w14:paraId="0AAA3B7A" w14:textId="77777777" w:rsidR="00CD69CF" w:rsidRPr="009D706F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fr-FR"/>
        </w:rPr>
      </w:pPr>
    </w:p>
    <w:p w14:paraId="2C6C1B8C" w14:textId="0AAD3C72" w:rsidR="00DF6477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Yr amcan wrth gofnodi a disgrifio risgiau yw nodi a chofnodi’r risgiau a ddynodir mewn fformat strwythuredig ar gyfer gwerthuso a monitro </w:t>
      </w:r>
      <w:r w:rsidR="006C5452" w:rsidRPr="009D706F">
        <w:rPr>
          <w:rFonts w:ascii="Verdana" w:hAnsi="Verdana" w:cs="Verdana"/>
          <w:color w:val="000000"/>
          <w:sz w:val="20"/>
          <w:szCs w:val="20"/>
          <w:lang w:val="fr-FR"/>
        </w:rPr>
        <w:t>camau</w:t>
      </w:r>
      <w:r w:rsidRPr="009D706F">
        <w:rPr>
          <w:rFonts w:ascii="Verdana" w:hAnsi="Verdana" w:cs="Verdana"/>
          <w:color w:val="000000"/>
          <w:sz w:val="20"/>
          <w:szCs w:val="20"/>
          <w:lang w:val="fr-FR"/>
        </w:rPr>
        <w:t xml:space="preserve"> i liniaru’r risgiau.</w:t>
      </w:r>
    </w:p>
    <w:p w14:paraId="3688B5C3" w14:textId="77777777" w:rsidR="00DF6477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212802CF" w14:textId="48F40406" w:rsidR="00CD69CF" w:rsidRPr="009D706F" w:rsidRDefault="00DF6477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i/>
          <w:iCs/>
          <w:color w:val="000000"/>
          <w:sz w:val="20"/>
          <w:szCs w:val="20"/>
          <w:lang w:val="fr-FR"/>
        </w:rPr>
        <w:t>Cofrestrau Risg</w:t>
      </w:r>
    </w:p>
    <w:p w14:paraId="17008689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0CD8FB3A" w14:textId="76FAA06F" w:rsidR="00046824" w:rsidRPr="009D706F" w:rsidRDefault="00B36445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>Er mwyn cefnogi’r broses Rheoli Risg, mae gan y Brifysgol fformat safonol ar gyfer cofnodi risgiau a ddynodir a’r rheolaethau sy’n weithredol i leihau’r risgiau hyn drwy ddatblygu Cofrestrau Risg, a gaiff eu dal mewn fformat cyffredin ar lefel gorfforaethol a lleol (</w:t>
      </w:r>
      <w:r w:rsidR="00235AAC">
        <w:rPr>
          <w:rFonts w:ascii="Verdana" w:hAnsi="Verdana" w:cs="Verdana"/>
          <w:color w:val="000000"/>
          <w:sz w:val="20"/>
          <w:szCs w:val="20"/>
          <w:lang w:val="fr-FR" w:eastAsia="cy-GB"/>
        </w:rPr>
        <w:t xml:space="preserve">adrannau </w:t>
      </w: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>academaidd a</w:t>
      </w:r>
      <w:r w:rsidR="00235AAC">
        <w:rPr>
          <w:rFonts w:ascii="Verdana" w:hAnsi="Verdana" w:cs="Verdana"/>
          <w:color w:val="000000"/>
          <w:sz w:val="20"/>
          <w:szCs w:val="20"/>
          <w:lang w:val="fr-FR" w:eastAsia="cy-GB"/>
        </w:rPr>
        <w:t xml:space="preserve"> </w:t>
      </w: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>gwasanaeth). Ceir templed wag o’r Gofrestr Risg yn Atodiad B. Yn ddelfrydol, dim ond gwybodaeth ymarferol, berthnasol ac ystyrlon y dylid ei chynnwys ar y Gofrestr.</w:t>
      </w:r>
    </w:p>
    <w:p w14:paraId="50CEECBB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555465CB" w14:textId="3382C911" w:rsidR="00046824" w:rsidRPr="009D706F" w:rsidRDefault="005960A1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 xml:space="preserve">Caiff Cofrestr Risg ar lefel gorfforaethol ei chynnal gan Grŵp Gweithredol y Brifysgol. Caiff Cofrestrau Risg lleol eu datblygu a’u cynnal ar gyfer pob </w:t>
      </w:r>
      <w:r w:rsidR="00235AAC">
        <w:rPr>
          <w:rFonts w:ascii="Verdana" w:hAnsi="Verdana" w:cs="Verdana"/>
          <w:color w:val="000000"/>
          <w:sz w:val="20"/>
          <w:szCs w:val="20"/>
          <w:lang w:val="fr-FR" w:eastAsia="cy-GB"/>
        </w:rPr>
        <w:t xml:space="preserve">adran academaidd a maes </w:t>
      </w: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>Gwasanaeth proffesiynol.</w:t>
      </w:r>
    </w:p>
    <w:p w14:paraId="567479B8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fr-FR"/>
        </w:rPr>
      </w:pPr>
    </w:p>
    <w:p w14:paraId="757C072B" w14:textId="577C48EA" w:rsidR="00046824" w:rsidRDefault="00B36445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D706F">
        <w:rPr>
          <w:rFonts w:ascii="Verdana" w:hAnsi="Verdana" w:cs="Verdana"/>
          <w:color w:val="000000"/>
          <w:sz w:val="20"/>
          <w:szCs w:val="20"/>
          <w:lang w:val="fr-FR" w:eastAsia="cy-GB"/>
        </w:rPr>
        <w:t xml:space="preserve">Mae Templed y Gofrestr Risg yn crynhoi risgiau’n unol â’r amcanion allweddol yn y Cynllun Strategol mewn meysydd risg. Gofynnir i berchnogion risg nodi risgiau o fewn y meysydd risg corfforaethol eang hyn. 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Rhaid i gofnodion ar y Gofrestr Risg fod:</w:t>
      </w:r>
    </w:p>
    <w:p w14:paraId="1F16F939" w14:textId="77777777" w:rsidR="00CD69CF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3D9188A" w14:textId="2AEC359F" w:rsidR="00046824" w:rsidRDefault="00046824" w:rsidP="00F9018F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yn</w:t>
      </w:r>
      <w:r w:rsidR="00CD69C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ystyrlon a chefnogi’r broses rheoli risg;</w:t>
      </w:r>
    </w:p>
    <w:p w14:paraId="4F63BBA6" w14:textId="44A3BBE5" w:rsidR="00CD69CF" w:rsidRDefault="00046824" w:rsidP="00F9018F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yn gallu dangos beth </w:t>
      </w:r>
      <w:r w:rsidR="00450091">
        <w:rPr>
          <w:rFonts w:ascii="Verdana" w:hAnsi="Verdana" w:cs="Arial"/>
          <w:sz w:val="20"/>
          <w:szCs w:val="20"/>
        </w:rPr>
        <w:t>sydd ar waith</w:t>
      </w:r>
      <w:r>
        <w:rPr>
          <w:rFonts w:ascii="Verdana" w:hAnsi="Verdana" w:cs="Arial"/>
          <w:sz w:val="20"/>
          <w:szCs w:val="20"/>
        </w:rPr>
        <w:t xml:space="preserve"> (neu beidio) i ymateb i risgiau sylweddol;</w:t>
      </w:r>
    </w:p>
    <w:p w14:paraId="42230453" w14:textId="4A42092F" w:rsidR="00046824" w:rsidRDefault="00046824" w:rsidP="00F9018F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yn gryno – nid y gofrestr risg yw’r lle i ddarparu diweddariadau ar brosiectau;</w:t>
      </w:r>
    </w:p>
    <w:p w14:paraId="6267384C" w14:textId="66659A16" w:rsidR="00046824" w:rsidRDefault="00046824" w:rsidP="00F9018F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yn cyfeirio at </w:t>
      </w:r>
      <w:r w:rsidR="00450091">
        <w:rPr>
          <w:rFonts w:ascii="Verdana" w:hAnsi="Verdana" w:cs="Arial"/>
          <w:sz w:val="20"/>
          <w:szCs w:val="20"/>
        </w:rPr>
        <w:t>gamau gweithredu</w:t>
      </w:r>
      <w:r>
        <w:rPr>
          <w:rFonts w:ascii="Verdana" w:hAnsi="Verdana" w:cs="Arial"/>
          <w:sz w:val="20"/>
          <w:szCs w:val="20"/>
        </w:rPr>
        <w:t xml:space="preserve"> cyfredol neu yn y dyfodol agos yn unig; dylid osgoi rhestru pethau a ddigwyddodd beth amser yn ôl neu bethau sy’n rhy bell ymlaen llaw, neu ar adeg amhenodol;</w:t>
      </w:r>
    </w:p>
    <w:p w14:paraId="22656E8B" w14:textId="06FE741B" w:rsidR="00046824" w:rsidRDefault="00046824" w:rsidP="00F9018F">
      <w:pPr>
        <w:numPr>
          <w:ilvl w:val="0"/>
          <w:numId w:val="2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yn cynnwys dyddiadau, lle bo’n bosibl, ar gyfer gweithredu a </w:t>
      </w:r>
      <w:r w:rsidR="005960A1">
        <w:rPr>
          <w:rFonts w:ascii="Verdana" w:hAnsi="Verdana" w:cs="Arial"/>
          <w:sz w:val="20"/>
          <w:szCs w:val="20"/>
        </w:rPr>
        <w:t>gyflawnir</w:t>
      </w:r>
      <w:r>
        <w:rPr>
          <w:rFonts w:ascii="Verdana" w:hAnsi="Verdana" w:cs="Arial"/>
          <w:sz w:val="20"/>
          <w:szCs w:val="20"/>
        </w:rPr>
        <w:t xml:space="preserve"> a gweithredu lliniarol a gynllunnir</w:t>
      </w:r>
    </w:p>
    <w:p w14:paraId="4254E3F2" w14:textId="77777777" w:rsidR="00CD69CF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DB9894A" w14:textId="43BAD5C8" w:rsidR="00CD69CF" w:rsidRDefault="00046824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Perchnogion Risg</w:t>
      </w:r>
    </w:p>
    <w:p w14:paraId="61D4B592" w14:textId="77777777" w:rsidR="00CD69CF" w:rsidRPr="002B1FDD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05D0676" w14:textId="5D126262" w:rsidR="00D11F4D" w:rsidRPr="009D706F" w:rsidRDefault="00046824" w:rsidP="005960A1">
      <w:pPr>
        <w:spacing w:after="0" w:line="240" w:lineRule="auto"/>
        <w:rPr>
          <w:rFonts w:ascii="Verdana" w:hAnsi="Verdana" w:cs="Arial"/>
          <w:sz w:val="20"/>
          <w:szCs w:val="20"/>
          <w:lang w:val="cy-GB"/>
        </w:rPr>
      </w:pPr>
      <w:r>
        <w:rPr>
          <w:rFonts w:ascii="Verdana" w:hAnsi="Verdana" w:cs="Arial"/>
          <w:sz w:val="20"/>
          <w:szCs w:val="20"/>
        </w:rPr>
        <w:t xml:space="preserve">Dylai fod gan bob risg a gofnodir </w:t>
      </w:r>
      <w:r w:rsidRPr="00046824">
        <w:rPr>
          <w:rFonts w:ascii="Verdana" w:hAnsi="Verdana" w:cs="Arial"/>
          <w:b/>
          <w:i/>
          <w:sz w:val="20"/>
          <w:szCs w:val="20"/>
        </w:rPr>
        <w:t>Berchennog Risg</w:t>
      </w:r>
      <w:r w:rsidR="005960A1">
        <w:rPr>
          <w:rFonts w:ascii="Verdana" w:hAnsi="Verdana" w:cs="Arial"/>
          <w:sz w:val="20"/>
          <w:szCs w:val="20"/>
        </w:rPr>
        <w:t xml:space="preserve"> dynodedig. </w:t>
      </w:r>
      <w:r w:rsidR="00CD69CF">
        <w:rPr>
          <w:rFonts w:ascii="Verdana" w:hAnsi="Verdana" w:cs="Arial"/>
          <w:sz w:val="20"/>
          <w:szCs w:val="20"/>
          <w:lang w:val="cy-GB"/>
        </w:rPr>
        <w:t>C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aiff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risgiau ar y </w:t>
      </w:r>
      <w:r w:rsidR="00876CCE" w:rsidRPr="00A341B2">
        <w:rPr>
          <w:rFonts w:ascii="Verdana" w:hAnsi="Verdana" w:cs="Arial"/>
          <w:sz w:val="20"/>
          <w:szCs w:val="20"/>
          <w:lang w:val="cy-GB"/>
        </w:rPr>
        <w:t>Gofrestr Risgiau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Corfforaethol eu neilltuo i aelod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o’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r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Weithrediaeth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, yn unol â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u portffolio.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br/>
      </w:r>
      <w:r w:rsidR="00E07F79" w:rsidRPr="00A341B2">
        <w:rPr>
          <w:rFonts w:ascii="Verdana" w:hAnsi="Verdana" w:cs="Arial"/>
          <w:sz w:val="20"/>
          <w:szCs w:val="20"/>
          <w:lang w:val="cy-GB"/>
        </w:rPr>
        <w:br/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Ar lefel Adran,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dyl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i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d nodi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‘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perchennog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i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b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ob risg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 xml:space="preserve"> yn yr un modd. P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erchennog Risg yw</w:t>
      </w:r>
      <w:r w:rsidR="00E07F79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r person sy</w:t>
      </w:r>
      <w:r w:rsidR="00E9475D" w:rsidRPr="00A341B2">
        <w:rPr>
          <w:rFonts w:ascii="Verdana" w:hAnsi="Verdana" w:cs="Arial"/>
          <w:sz w:val="20"/>
          <w:szCs w:val="20"/>
          <w:lang w:val="cy-GB"/>
        </w:rPr>
        <w:t>dd â’r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cyfrifoldeb cyffredinol a</w:t>
      </w:r>
      <w:r w:rsidR="00E9475D" w:rsidRPr="00A341B2">
        <w:rPr>
          <w:rFonts w:ascii="Verdana" w:hAnsi="Verdana" w:cs="Arial"/>
          <w:sz w:val="20"/>
          <w:szCs w:val="20"/>
          <w:lang w:val="cy-GB"/>
        </w:rPr>
        <w:t>m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asesu, rheoli ac adrodd ar risg, er y gallant ddirprwyo </w:t>
      </w:r>
      <w:r w:rsidR="005960A1">
        <w:rPr>
          <w:rFonts w:ascii="Verdana" w:hAnsi="Verdana" w:cs="Arial"/>
          <w:sz w:val="20"/>
          <w:szCs w:val="20"/>
          <w:lang w:val="cy-GB"/>
        </w:rPr>
        <w:t>g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>weithredu</w:t>
      </w:r>
      <w:r w:rsidR="005960A1">
        <w:rPr>
          <w:rFonts w:ascii="Verdana" w:hAnsi="Verdana" w:cs="Arial"/>
          <w:sz w:val="20"/>
          <w:szCs w:val="20"/>
          <w:lang w:val="cy-GB"/>
        </w:rPr>
        <w:t xml:space="preserve"> lliniarol</w:t>
      </w:r>
      <w:r w:rsidR="00D11F4D" w:rsidRPr="00A341B2">
        <w:rPr>
          <w:rFonts w:ascii="Verdana" w:hAnsi="Verdana" w:cs="Arial"/>
          <w:sz w:val="20"/>
          <w:szCs w:val="20"/>
          <w:lang w:val="cy-GB"/>
        </w:rPr>
        <w:t xml:space="preserve"> i staff priodol.</w:t>
      </w:r>
    </w:p>
    <w:p w14:paraId="205D0677" w14:textId="77777777" w:rsidR="00F37FA6" w:rsidRPr="00A341B2" w:rsidRDefault="00F37FA6" w:rsidP="002F1E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678" w14:textId="7A876D16" w:rsidR="008140E2" w:rsidRPr="00CD69CF" w:rsidRDefault="00B32B4F" w:rsidP="002F1E7F">
      <w:pPr>
        <w:pStyle w:val="ListParagraph"/>
        <w:spacing w:before="120" w:after="120"/>
        <w:ind w:left="0"/>
        <w:rPr>
          <w:rFonts w:ascii="Verdana" w:hAnsi="Verdana" w:cs="Arial"/>
          <w:i/>
          <w:sz w:val="20"/>
          <w:szCs w:val="20"/>
          <w:lang w:val="cy-GB"/>
        </w:rPr>
      </w:pPr>
      <w:r w:rsidRPr="00CD69CF">
        <w:rPr>
          <w:rFonts w:ascii="Verdana" w:hAnsi="Verdana" w:cs="Arial"/>
          <w:i/>
          <w:sz w:val="20"/>
          <w:szCs w:val="20"/>
          <w:lang w:val="cy-GB"/>
        </w:rPr>
        <w:t xml:space="preserve"> </w:t>
      </w:r>
      <w:r w:rsidR="00CD69CF" w:rsidRPr="00CD69CF">
        <w:rPr>
          <w:rFonts w:ascii="Verdana" w:hAnsi="Verdana" w:cs="Arial"/>
          <w:i/>
          <w:sz w:val="20"/>
          <w:szCs w:val="20"/>
          <w:lang w:val="cy-GB"/>
        </w:rPr>
        <w:t>Diffinio’r risgiau</w:t>
      </w:r>
    </w:p>
    <w:p w14:paraId="205D0687" w14:textId="627AC767" w:rsidR="00773DAF" w:rsidRPr="00A341B2" w:rsidRDefault="00773DAF" w:rsidP="00773DAF">
      <w:pPr>
        <w:pStyle w:val="ListParagraph"/>
        <w:spacing w:before="120" w:after="120"/>
        <w:ind w:left="0"/>
        <w:rPr>
          <w:rFonts w:ascii="Verdana" w:hAnsi="Verdana" w:cs="Arial"/>
          <w:b/>
          <w:sz w:val="20"/>
          <w:szCs w:val="20"/>
          <w:lang w:val="cy-GB"/>
        </w:rPr>
      </w:pPr>
    </w:p>
    <w:p w14:paraId="205D0688" w14:textId="3686EA33" w:rsidR="00CF431C" w:rsidRPr="00A341B2" w:rsidRDefault="00447B76" w:rsidP="00CF431C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Mae ein hamcanion corfforaethol yn datgan yr hyn yr ydym am ei gyflawni fel prifysgol neu fel Adran. Yn y broses Rheoli Risg, rhaid nodi pa risgiau a allai gael effaith</w:t>
      </w:r>
      <w:r w:rsidRPr="00A341B2">
        <w:rPr>
          <w:rFonts w:ascii="Verdana" w:hAnsi="Verdana" w:cs="Arial"/>
          <w:lang w:val="cy-GB"/>
        </w:rPr>
        <w:t xml:space="preserve"> ar y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canlyniadau a ddymunir. Dylid felly nodi ‘is-risgiau’ mewn Athrofeydd ac Adrannau o ran cyflawni amcanion strategol a lleol. Gellid diffinio is-risgiau fel: </w:t>
      </w:r>
    </w:p>
    <w:p w14:paraId="205D0689" w14:textId="77777777" w:rsidR="00CF431C" w:rsidRPr="00A341B2" w:rsidRDefault="00CF431C" w:rsidP="00CF431C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68A" w14:textId="0031480E" w:rsidR="00CF431C" w:rsidRPr="00A341B2" w:rsidRDefault="00CF431C" w:rsidP="00CF431C">
      <w:pPr>
        <w:pStyle w:val="ListParagraph"/>
        <w:spacing w:before="120" w:after="120"/>
        <w:ind w:left="0"/>
        <w:rPr>
          <w:rFonts w:ascii="Verdana" w:hAnsi="Verdana" w:cs="Arial"/>
          <w:i/>
          <w:sz w:val="20"/>
          <w:szCs w:val="20"/>
          <w:lang w:val="cy-GB"/>
        </w:rPr>
      </w:pPr>
      <w:r w:rsidRPr="00A341B2">
        <w:rPr>
          <w:rFonts w:ascii="Verdana" w:hAnsi="Verdana" w:cs="Arial"/>
          <w:i/>
          <w:sz w:val="20"/>
          <w:szCs w:val="20"/>
          <w:lang w:val="cy-GB"/>
        </w:rPr>
        <w:t>‘Ris</w:t>
      </w:r>
      <w:r w:rsidR="009B49FB" w:rsidRPr="00A341B2">
        <w:rPr>
          <w:rFonts w:ascii="Verdana" w:hAnsi="Verdana" w:cs="Arial"/>
          <w:i/>
          <w:sz w:val="20"/>
          <w:szCs w:val="20"/>
          <w:lang w:val="cy-GB"/>
        </w:rPr>
        <w:t>giau i gyflawni’n llwyddiannus gynlluniau Adran neu’r Amcanion</w:t>
      </w:r>
      <w:r w:rsidRPr="00A341B2">
        <w:rPr>
          <w:rFonts w:ascii="Verdana" w:hAnsi="Verdana" w:cs="Arial"/>
          <w:i/>
          <w:sz w:val="20"/>
          <w:szCs w:val="20"/>
          <w:lang w:val="cy-GB"/>
        </w:rPr>
        <w:t xml:space="preserve"> Strateg</w:t>
      </w:r>
      <w:r w:rsidR="009B49FB" w:rsidRPr="00A341B2">
        <w:rPr>
          <w:rFonts w:ascii="Verdana" w:hAnsi="Verdana" w:cs="Arial"/>
          <w:i/>
          <w:sz w:val="20"/>
          <w:szCs w:val="20"/>
          <w:lang w:val="cy-GB"/>
        </w:rPr>
        <w:t>ol</w:t>
      </w:r>
      <w:r w:rsidRPr="00A341B2">
        <w:rPr>
          <w:rFonts w:ascii="Verdana" w:hAnsi="Verdana" w:cs="Arial"/>
          <w:i/>
          <w:sz w:val="20"/>
          <w:szCs w:val="20"/>
          <w:lang w:val="cy-GB"/>
        </w:rPr>
        <w:t>.’</w:t>
      </w:r>
    </w:p>
    <w:p w14:paraId="205D068B" w14:textId="77777777" w:rsidR="00CF431C" w:rsidRPr="00A341B2" w:rsidRDefault="00CF431C" w:rsidP="00773DA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05D068C" w14:textId="77777777" w:rsidR="0028211C" w:rsidRPr="00A341B2" w:rsidRDefault="0028211C" w:rsidP="0028211C">
      <w:pPr>
        <w:rPr>
          <w:rFonts w:ascii="Verdana" w:eastAsia="Times New Roman" w:hAnsi="Verdana" w:cs="Arial"/>
          <w:sz w:val="20"/>
          <w:szCs w:val="20"/>
          <w:lang w:val="cy-GB" w:eastAsia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Wrth ddiffinio risg mewn meysydd risg, gall fod yn ddefnyddiol meddwl am yr hyn sy’n newid, yn fewnol ac yn allanol, er enghraifft newidiadau </w:t>
      </w:r>
      <w:r w:rsidR="00D45AD2" w:rsidRPr="00A341B2">
        <w:rPr>
          <w:rFonts w:ascii="Verdana" w:hAnsi="Verdana" w:cs="Arial"/>
          <w:sz w:val="20"/>
          <w:szCs w:val="20"/>
          <w:lang w:val="cy-GB"/>
        </w:rPr>
        <w:t xml:space="preserve">i amgylchedd rheoliadol Addysg Uwch, </w:t>
      </w:r>
      <w:r w:rsidRPr="00A341B2">
        <w:rPr>
          <w:rFonts w:ascii="Verdana" w:hAnsi="Verdana" w:cs="Arial"/>
          <w:sz w:val="20"/>
          <w:szCs w:val="20"/>
          <w:lang w:val="cy-GB"/>
        </w:rPr>
        <w:t>mewn dulliau dysgu ac addysgu, y strwythur rheoli, ffioedd dysgu. Chwiliwch am risgiau newydd, yn ogystal â newidiadau i risgiau presennol. Meddyliwch am:</w:t>
      </w:r>
    </w:p>
    <w:p w14:paraId="205D068D" w14:textId="77777777" w:rsidR="00E73E21" w:rsidRPr="00A341B2" w:rsidRDefault="000E24AC" w:rsidP="00E73E2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u w:val="single"/>
          <w:lang w:val="cy-GB"/>
        </w:rPr>
        <w:t>Mewnol</w:t>
      </w:r>
      <w:r w:rsidR="00E73E21" w:rsidRPr="00A341B2">
        <w:rPr>
          <w:rFonts w:ascii="Verdana" w:hAnsi="Verdana" w:cs="Arial"/>
          <w:sz w:val="20"/>
          <w:szCs w:val="20"/>
          <w:lang w:val="cy-GB"/>
        </w:rPr>
        <w:t>:</w:t>
      </w:r>
    </w:p>
    <w:p w14:paraId="205D068E" w14:textId="77777777" w:rsidR="00E73E21" w:rsidRPr="00A341B2" w:rsidRDefault="0047765E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s</w:t>
      </w:r>
      <w:r w:rsidR="00E73E21" w:rsidRPr="00A341B2">
        <w:rPr>
          <w:rFonts w:ascii="Verdana" w:hAnsi="Verdana" w:cs="Arial"/>
          <w:sz w:val="20"/>
          <w:szCs w:val="20"/>
          <w:lang w:val="cy-GB"/>
        </w:rPr>
        <w:t>taff</w:t>
      </w:r>
    </w:p>
    <w:p w14:paraId="205D068F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myfyrwyr</w:t>
      </w:r>
    </w:p>
    <w:p w14:paraId="205D0690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y gymuned</w:t>
      </w:r>
    </w:p>
    <w:p w14:paraId="205D0691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undebau llafur</w:t>
      </w:r>
    </w:p>
    <w:p w14:paraId="205D0692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sefydliadau partner</w:t>
      </w:r>
    </w:p>
    <w:p w14:paraId="205D0693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gweinyddwyr a llunwyr polisi</w:t>
      </w:r>
    </w:p>
    <w:p w14:paraId="205D0694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cyflogwyr</w:t>
      </w:r>
    </w:p>
    <w:p w14:paraId="205D0695" w14:textId="77777777" w:rsidR="00E73E21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cyflenwyr</w:t>
      </w:r>
    </w:p>
    <w:p w14:paraId="205D0696" w14:textId="77777777" w:rsidR="00B62F22" w:rsidRPr="00A341B2" w:rsidRDefault="000E24AC" w:rsidP="00F9018F">
      <w:pPr>
        <w:pStyle w:val="ListParagraph"/>
        <w:numPr>
          <w:ilvl w:val="0"/>
          <w:numId w:val="1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newidiadau sefydliadol</w:t>
      </w:r>
    </w:p>
    <w:p w14:paraId="205D0697" w14:textId="77777777" w:rsidR="00E73E21" w:rsidRPr="00A341B2" w:rsidRDefault="00E73E21" w:rsidP="00E73E2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698" w14:textId="77777777" w:rsidR="00E73E21" w:rsidRPr="00A341B2" w:rsidRDefault="00D932D4" w:rsidP="00E73E2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u w:val="single"/>
          <w:lang w:val="cy-GB"/>
        </w:rPr>
        <w:t>Allanol</w:t>
      </w:r>
      <w:r w:rsidR="00E73E21" w:rsidRPr="00A341B2">
        <w:rPr>
          <w:rFonts w:ascii="Verdana" w:hAnsi="Verdana" w:cs="Arial"/>
          <w:sz w:val="20"/>
          <w:szCs w:val="20"/>
          <w:lang w:val="cy-GB"/>
        </w:rPr>
        <w:t>:</w:t>
      </w:r>
    </w:p>
    <w:p w14:paraId="205D0699" w14:textId="77777777" w:rsidR="00E73E21" w:rsidRPr="00A341B2" w:rsidRDefault="00DA5FAE" w:rsidP="00F9018F">
      <w:pPr>
        <w:pStyle w:val="ListParagraph"/>
        <w:numPr>
          <w:ilvl w:val="0"/>
          <w:numId w:val="2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newidiadau cyfreithiol a gwleidyddol</w:t>
      </w:r>
    </w:p>
    <w:p w14:paraId="205D069A" w14:textId="77777777" w:rsidR="00B62F22" w:rsidRPr="00A341B2" w:rsidRDefault="00DA5FAE" w:rsidP="00F9018F">
      <w:pPr>
        <w:pStyle w:val="ListParagraph"/>
        <w:numPr>
          <w:ilvl w:val="0"/>
          <w:numId w:val="2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cyrff ariannu a </w:t>
      </w:r>
      <w:r w:rsidR="00D458D3" w:rsidRPr="00A341B2">
        <w:rPr>
          <w:rFonts w:ascii="Verdana" w:hAnsi="Verdana" w:cs="Arial"/>
          <w:sz w:val="20"/>
          <w:szCs w:val="20"/>
          <w:lang w:val="cy-GB"/>
        </w:rPr>
        <w:t>rheolei</w:t>
      </w:r>
      <w:r w:rsidRPr="00A341B2">
        <w:rPr>
          <w:rFonts w:ascii="Verdana" w:hAnsi="Verdana" w:cs="Arial"/>
          <w:sz w:val="20"/>
          <w:szCs w:val="20"/>
          <w:lang w:val="cy-GB"/>
        </w:rPr>
        <w:t>dd</w:t>
      </w:r>
      <w:r w:rsidR="00D458D3" w:rsidRPr="00A341B2">
        <w:rPr>
          <w:rFonts w:ascii="Verdana" w:hAnsi="Verdana" w:cs="Arial"/>
          <w:sz w:val="20"/>
          <w:szCs w:val="20"/>
          <w:lang w:val="cy-GB"/>
        </w:rPr>
        <w:t>wyr</w:t>
      </w:r>
    </w:p>
    <w:p w14:paraId="205D069B" w14:textId="77777777" w:rsidR="00E73E21" w:rsidRPr="00A341B2" w:rsidRDefault="00DA5FAE" w:rsidP="00F9018F">
      <w:pPr>
        <w:pStyle w:val="ListParagraph"/>
        <w:numPr>
          <w:ilvl w:val="0"/>
          <w:numId w:val="2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effaith toriadau a newidiadau i gyllid</w:t>
      </w:r>
    </w:p>
    <w:p w14:paraId="205D069C" w14:textId="77777777" w:rsidR="00E73E21" w:rsidRPr="00A341B2" w:rsidRDefault="00DA5FAE" w:rsidP="00F9018F">
      <w:pPr>
        <w:pStyle w:val="ListParagraph"/>
        <w:numPr>
          <w:ilvl w:val="0"/>
          <w:numId w:val="2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datblygiadau polisi mewn perthynas â chyllid a rheoleiddio addysg uwch</w:t>
      </w:r>
    </w:p>
    <w:p w14:paraId="205D069D" w14:textId="77777777" w:rsidR="00E73E21" w:rsidRPr="00A341B2" w:rsidRDefault="00E73E21" w:rsidP="00773DA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703ED98" w14:textId="77777777" w:rsidR="00CD69CF" w:rsidRDefault="00CD69CF" w:rsidP="00EC66E8">
      <w:pPr>
        <w:pStyle w:val="ListParagraph"/>
        <w:ind w:left="0"/>
        <w:contextualSpacing w:val="0"/>
        <w:rPr>
          <w:rFonts w:ascii="Verdana" w:hAnsi="Verdana" w:cs="Arial"/>
          <w:bCs/>
          <w:sz w:val="20"/>
          <w:szCs w:val="20"/>
          <w:lang w:val="cy-GB"/>
        </w:rPr>
      </w:pPr>
    </w:p>
    <w:p w14:paraId="4CA3FEA2" w14:textId="25629E10" w:rsidR="00CD69CF" w:rsidRPr="009D706F" w:rsidRDefault="00CD69CF" w:rsidP="00CD69CF">
      <w:pPr>
        <w:pStyle w:val="ColorfulList-Accent11"/>
        <w:spacing w:before="120" w:after="120"/>
        <w:ind w:left="0"/>
        <w:rPr>
          <w:rFonts w:ascii="Verdana" w:hAnsi="Verdana" w:cs="Arial"/>
          <w:b/>
          <w:sz w:val="20"/>
          <w:szCs w:val="20"/>
          <w:lang w:val="cy-GB" w:eastAsia="en-GB"/>
        </w:rPr>
      </w:pPr>
      <w:r w:rsidRPr="009D706F">
        <w:rPr>
          <w:rFonts w:ascii="Verdana" w:hAnsi="Verdana" w:cs="Arial"/>
          <w:b/>
          <w:sz w:val="20"/>
          <w:szCs w:val="20"/>
          <w:lang w:val="cy-GB" w:eastAsia="en-GB"/>
        </w:rPr>
        <w:t xml:space="preserve">7. </w:t>
      </w:r>
      <w:r w:rsidR="00046824" w:rsidRPr="009D706F">
        <w:rPr>
          <w:rFonts w:ascii="Verdana" w:hAnsi="Verdana" w:cs="Arial"/>
          <w:b/>
          <w:sz w:val="20"/>
          <w:szCs w:val="20"/>
          <w:lang w:val="cy-GB" w:eastAsia="en-GB"/>
        </w:rPr>
        <w:t>Gwerthuso Risg</w:t>
      </w:r>
      <w:r w:rsidRPr="009D706F">
        <w:rPr>
          <w:rFonts w:ascii="Verdana" w:hAnsi="Verdana" w:cs="Arial"/>
          <w:b/>
          <w:sz w:val="20"/>
          <w:szCs w:val="20"/>
          <w:lang w:val="cy-GB" w:eastAsia="en-GB"/>
        </w:rPr>
        <w:t xml:space="preserve"> (As</w:t>
      </w:r>
      <w:r w:rsidR="00046824" w:rsidRPr="009D706F">
        <w:rPr>
          <w:rFonts w:ascii="Verdana" w:hAnsi="Verdana" w:cs="Arial"/>
          <w:b/>
          <w:sz w:val="20"/>
          <w:szCs w:val="20"/>
          <w:lang w:val="cy-GB" w:eastAsia="en-GB"/>
        </w:rPr>
        <w:t>esu Tebygolrwydd ac Effaith</w:t>
      </w:r>
      <w:r w:rsidRPr="009D706F">
        <w:rPr>
          <w:rFonts w:ascii="Verdana" w:hAnsi="Verdana" w:cs="Arial"/>
          <w:b/>
          <w:sz w:val="20"/>
          <w:szCs w:val="20"/>
          <w:lang w:val="cy-GB" w:eastAsia="en-GB"/>
        </w:rPr>
        <w:t>)</w:t>
      </w:r>
    </w:p>
    <w:p w14:paraId="4A6C6C63" w14:textId="77777777" w:rsidR="00CD69CF" w:rsidRPr="009D706F" w:rsidRDefault="00CD69CF" w:rsidP="00CD69CF">
      <w:pPr>
        <w:pStyle w:val="ColorfulList-Accent11"/>
        <w:spacing w:before="120" w:after="120"/>
        <w:ind w:left="0"/>
        <w:rPr>
          <w:rFonts w:ascii="Verdana" w:hAnsi="Verdana" w:cs="Arial"/>
          <w:b/>
          <w:sz w:val="20"/>
          <w:szCs w:val="20"/>
          <w:lang w:val="cy-GB" w:eastAsia="en-GB"/>
        </w:rPr>
      </w:pPr>
    </w:p>
    <w:p w14:paraId="3C86E79C" w14:textId="199B01C4" w:rsidR="00CD69CF" w:rsidRDefault="00046824" w:rsidP="00F9018F">
      <w:pPr>
        <w:pStyle w:val="ColorfulList-Accent11"/>
        <w:numPr>
          <w:ilvl w:val="0"/>
          <w:numId w:val="24"/>
        </w:numPr>
        <w:spacing w:before="120" w:after="120"/>
        <w:rPr>
          <w:rFonts w:ascii="Verdana" w:hAnsi="Verdana" w:cs="Arial"/>
          <w:b/>
          <w:sz w:val="20"/>
          <w:szCs w:val="20"/>
          <w:lang w:eastAsia="en-GB"/>
        </w:rPr>
      </w:pPr>
      <w:r>
        <w:rPr>
          <w:rFonts w:ascii="Verdana" w:hAnsi="Verdana" w:cs="Arial"/>
          <w:b/>
          <w:sz w:val="20"/>
          <w:szCs w:val="20"/>
          <w:lang w:eastAsia="en-GB"/>
        </w:rPr>
        <w:t>Effaith a thebygolrwydd</w:t>
      </w:r>
    </w:p>
    <w:p w14:paraId="1E7016C1" w14:textId="77777777" w:rsidR="00CD69CF" w:rsidRPr="00347CDC" w:rsidRDefault="00CD69CF" w:rsidP="00CD69CF">
      <w:pPr>
        <w:pStyle w:val="ColorfulList-Accent11"/>
        <w:spacing w:before="120" w:after="120"/>
        <w:ind w:left="360"/>
        <w:rPr>
          <w:rFonts w:ascii="Verdana" w:hAnsi="Verdana" w:cs="Arial"/>
          <w:b/>
          <w:sz w:val="20"/>
          <w:szCs w:val="20"/>
          <w:lang w:eastAsia="en-GB"/>
        </w:rPr>
      </w:pPr>
    </w:p>
    <w:p w14:paraId="3C129AE1" w14:textId="190CDEDE" w:rsidR="00046824" w:rsidRDefault="00B36445" w:rsidP="00CD69CF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cy-GB"/>
        </w:rPr>
        <w:t xml:space="preserve">Mae asesu risg yn cynnwys asesu ein perfformiad yn rheoli’r risgiau hyn. Dylid asesu lefelau risg drwy edrych ar </w:t>
      </w:r>
      <w:r w:rsidRPr="005960A1">
        <w:rPr>
          <w:rFonts w:ascii="Verdana" w:hAnsi="Verdana" w:cs="Verdana"/>
          <w:b/>
          <w:sz w:val="20"/>
          <w:szCs w:val="20"/>
          <w:lang w:eastAsia="cy-GB"/>
        </w:rPr>
        <w:t>effaith a thebygolrwydd</w:t>
      </w:r>
      <w:r>
        <w:rPr>
          <w:rFonts w:ascii="Verdana" w:hAnsi="Verdana" w:cs="Verdana"/>
          <w:sz w:val="20"/>
          <w:szCs w:val="20"/>
          <w:lang w:eastAsia="cy-GB"/>
        </w:rPr>
        <w:t xml:space="preserve"> y risgiau ar wahân. Mae’r rhan fwyaf o gamau lliniarol a rheolyddion yn tueddu i ymwneud â lleihau’r tebygolrwydd o risg, yn hytrach na gallu lleihau effaith - er enghraifft lle</w:t>
      </w:r>
      <w:r w:rsidR="005960A1">
        <w:rPr>
          <w:rFonts w:ascii="Verdana" w:hAnsi="Verdana" w:cs="Verdana"/>
          <w:sz w:val="20"/>
          <w:szCs w:val="20"/>
          <w:lang w:eastAsia="cy-GB"/>
        </w:rPr>
        <w:t>ihau tebygolrwydd methiant pŵer</w:t>
      </w:r>
      <w:r>
        <w:rPr>
          <w:rFonts w:ascii="Verdana" w:hAnsi="Verdana" w:cs="Verdana"/>
          <w:sz w:val="20"/>
          <w:szCs w:val="20"/>
          <w:lang w:eastAsia="cy-GB"/>
        </w:rPr>
        <w:t xml:space="preserve"> drwy systemau wrth gefn, profi ac ati, yn hytrach na chanolbwyntio ar leihau dibyniaeth y Brifysgol ar y prif gyflenwad trydan, a fyddai’n lleihau’r effaith.</w:t>
      </w:r>
    </w:p>
    <w:p w14:paraId="37213B45" w14:textId="77777777" w:rsidR="00CD69CF" w:rsidRPr="002B1FDD" w:rsidRDefault="00CD69CF" w:rsidP="00CD69CF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eastAsia="en-GB"/>
        </w:rPr>
      </w:pPr>
    </w:p>
    <w:p w14:paraId="4C3B383D" w14:textId="24582458" w:rsidR="00450091" w:rsidRDefault="00450091" w:rsidP="00CD69CF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sz w:val="20"/>
          <w:szCs w:val="20"/>
          <w:lang w:eastAsia="en-GB"/>
        </w:rPr>
        <w:lastRenderedPageBreak/>
        <w:t>Mae’r asesiad risg ar gyfer effaith a thebygolr</w:t>
      </w:r>
      <w:r w:rsidR="005960A1">
        <w:rPr>
          <w:rFonts w:ascii="Verdana" w:hAnsi="Verdana" w:cs="Arial"/>
          <w:sz w:val="20"/>
          <w:szCs w:val="20"/>
          <w:lang w:eastAsia="en-GB"/>
        </w:rPr>
        <w:t>wydd yn seiliedig ar yr asesiad</w:t>
      </w:r>
      <w:r>
        <w:rPr>
          <w:rFonts w:ascii="Verdana" w:hAnsi="Verdana" w:cs="Arial"/>
          <w:sz w:val="20"/>
          <w:szCs w:val="20"/>
          <w:lang w:eastAsia="en-GB"/>
        </w:rPr>
        <w:t xml:space="preserve"> cyfarwydd Isel/Canolig/Uchel/Uchel Iawn.</w:t>
      </w:r>
    </w:p>
    <w:p w14:paraId="3914E7F5" w14:textId="77777777" w:rsidR="00CD69CF" w:rsidRPr="002B1FDD" w:rsidRDefault="00CD69CF" w:rsidP="00CD69CF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eastAsia="en-GB"/>
        </w:rPr>
      </w:pPr>
    </w:p>
    <w:p w14:paraId="6D58439C" w14:textId="5C8D8942" w:rsidR="00CD69CF" w:rsidRPr="002B1FDD" w:rsidRDefault="00B36445" w:rsidP="00450091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cy-GB"/>
        </w:rPr>
        <w:t xml:space="preserve">Ceir matrics asesu sy’n diffinio sut y gellir mesur risg yn Atodiad </w:t>
      </w:r>
      <w:r w:rsidR="00E14D41">
        <w:rPr>
          <w:rFonts w:ascii="Verdana" w:hAnsi="Verdana" w:cs="Verdana"/>
          <w:sz w:val="20"/>
          <w:szCs w:val="20"/>
          <w:lang w:eastAsia="cy-GB"/>
        </w:rPr>
        <w:t>C</w:t>
      </w:r>
      <w:bookmarkStart w:id="1" w:name="_GoBack"/>
      <w:bookmarkEnd w:id="1"/>
      <w:r>
        <w:rPr>
          <w:rFonts w:ascii="Verdana" w:hAnsi="Verdana" w:cs="Verdana"/>
          <w:sz w:val="20"/>
          <w:szCs w:val="20"/>
          <w:lang w:eastAsia="cy-GB"/>
        </w:rPr>
        <w:t xml:space="preserve">. Defnyddiwch y matricsau asesu hyn wrth gwblhau’r gofrestr risg, gan fod hyn yn galluogi </w:t>
      </w:r>
      <w:r w:rsidR="00B03F43">
        <w:rPr>
          <w:rFonts w:ascii="Verdana" w:hAnsi="Verdana" w:cs="Verdana"/>
          <w:sz w:val="20"/>
          <w:szCs w:val="20"/>
          <w:lang w:eastAsia="cy-GB"/>
        </w:rPr>
        <w:t xml:space="preserve">dyrchafu’r risgiau lleol </w:t>
      </w:r>
      <w:r>
        <w:rPr>
          <w:rFonts w:ascii="Verdana" w:hAnsi="Verdana" w:cs="Verdana"/>
          <w:sz w:val="20"/>
          <w:szCs w:val="20"/>
          <w:lang w:eastAsia="cy-GB"/>
        </w:rPr>
        <w:t>i’r Gofrestr Risg Gorfforaethol os yw’n briodol.</w:t>
      </w:r>
    </w:p>
    <w:p w14:paraId="17521954" w14:textId="50B3BEAB" w:rsidR="00450091" w:rsidRDefault="00B36445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cy-GB"/>
        </w:rPr>
        <w:t>Dylai asesu risg fod yn weithgaredd grŵp, gan fod hyn yn gallu amlygu a yw aelodau staff yn meddwl bod rheolaeth yn effeithiol, ynteu a oes ganddyn nhw’r un ddealltwriaeth o bwysigrwydd rhai materion penodol.</w:t>
      </w:r>
    </w:p>
    <w:p w14:paraId="5A470DB6" w14:textId="77777777" w:rsidR="00CD69CF" w:rsidRPr="002B1FDD" w:rsidRDefault="00CD69CF" w:rsidP="00CD69CF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en-GB"/>
        </w:rPr>
      </w:pPr>
    </w:p>
    <w:p w14:paraId="79AFE94E" w14:textId="073757C4" w:rsidR="00CD69CF" w:rsidRDefault="005960A1" w:rsidP="00CD69CF">
      <w:pPr>
        <w:pStyle w:val="ListParagraph"/>
        <w:ind w:left="0"/>
        <w:contextualSpacing w:val="0"/>
        <w:rPr>
          <w:rFonts w:ascii="Verdana" w:hAnsi="Verdana" w:cs="Arial"/>
          <w:bCs/>
          <w:sz w:val="20"/>
          <w:szCs w:val="20"/>
          <w:lang w:val="cy-GB"/>
        </w:rPr>
      </w:pPr>
      <w:r>
        <w:rPr>
          <w:rFonts w:ascii="Verdana" w:hAnsi="Verdana" w:cs="Arial"/>
          <w:b/>
          <w:bCs/>
          <w:sz w:val="20"/>
          <w:szCs w:val="20"/>
          <w:lang w:val="cy-GB"/>
        </w:rPr>
        <w:t xml:space="preserve">b. </w:t>
      </w:r>
      <w:r w:rsidR="00046824" w:rsidRPr="00046824">
        <w:rPr>
          <w:rFonts w:ascii="Verdana" w:hAnsi="Verdana" w:cs="Arial"/>
          <w:b/>
          <w:bCs/>
          <w:sz w:val="20"/>
          <w:szCs w:val="20"/>
          <w:lang w:val="cy-GB"/>
        </w:rPr>
        <w:t>Asesu archwaeth risg</w:t>
      </w:r>
      <w:r w:rsidR="00046824" w:rsidRPr="00046824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05D069F" w14:textId="77777777" w:rsidR="006950EF" w:rsidRPr="00A341B2" w:rsidRDefault="006950EF" w:rsidP="00EC66E8">
      <w:pPr>
        <w:pStyle w:val="ListParagraph"/>
        <w:ind w:left="0"/>
        <w:contextualSpacing w:val="0"/>
        <w:rPr>
          <w:rFonts w:ascii="Verdana" w:hAnsi="Verdana" w:cs="Arial"/>
          <w:bCs/>
          <w:sz w:val="20"/>
          <w:szCs w:val="20"/>
          <w:lang w:val="cy-GB"/>
        </w:rPr>
      </w:pPr>
    </w:p>
    <w:p w14:paraId="48EF5DA4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cy-GB"/>
        </w:rPr>
      </w:pPr>
      <w:r w:rsidRPr="00046824">
        <w:rPr>
          <w:rFonts w:ascii="Verdana" w:hAnsi="Verdana"/>
          <w:sz w:val="20"/>
          <w:szCs w:val="20"/>
          <w:lang w:val="cy-GB"/>
        </w:rPr>
        <w:t>Er mwyn cyflawni ei Chynllun Strategol, efallai y bydd angen i'r Brifysgol fod yn barod i gymryd risg, gan y gall risgiau hefyd fod yn gyfleoedd.</w:t>
      </w:r>
    </w:p>
    <w:p w14:paraId="21E848DA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cy-GB"/>
        </w:rPr>
      </w:pPr>
    </w:p>
    <w:p w14:paraId="673F98BA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cy-GB"/>
        </w:rPr>
      </w:pPr>
      <w:r w:rsidRPr="00046824">
        <w:rPr>
          <w:rFonts w:ascii="Verdana" w:hAnsi="Verdana"/>
          <w:sz w:val="20"/>
          <w:szCs w:val="20"/>
          <w:lang w:val="cy-GB"/>
        </w:rPr>
        <w:t>Gellir diffinio Archwaeth Risg fel a ganlyn:</w:t>
      </w:r>
    </w:p>
    <w:p w14:paraId="0DD306FE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20"/>
          <w:szCs w:val="20"/>
          <w:lang w:val="cy-GB"/>
        </w:rPr>
      </w:pPr>
      <w:r w:rsidRPr="00046824">
        <w:rPr>
          <w:rFonts w:ascii="Verdana" w:hAnsi="Verdana"/>
          <w:sz w:val="20"/>
          <w:szCs w:val="20"/>
          <w:lang w:val="cy-GB"/>
        </w:rPr>
        <w:tab/>
      </w:r>
    </w:p>
    <w:p w14:paraId="73BFF591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20"/>
          <w:szCs w:val="20"/>
          <w:lang w:val="cy-GB"/>
        </w:rPr>
      </w:pPr>
      <w:r w:rsidRPr="00046824">
        <w:rPr>
          <w:rFonts w:ascii="Verdana" w:hAnsi="Verdana"/>
          <w:i/>
          <w:sz w:val="20"/>
          <w:szCs w:val="20"/>
          <w:lang w:val="cy-GB"/>
        </w:rPr>
        <w:t>‘Parodrwydd y Brifysgol i dderbyn risg er mwyn cyflawni ei hamcanion.’</w:t>
      </w:r>
    </w:p>
    <w:p w14:paraId="263CBDD4" w14:textId="77777777" w:rsidR="00046824" w:rsidRPr="00046824" w:rsidRDefault="00046824" w:rsidP="0004682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cy-GB"/>
        </w:rPr>
      </w:pPr>
    </w:p>
    <w:p w14:paraId="05B86002" w14:textId="731DA8AB" w:rsidR="00CD69CF" w:rsidRPr="00046824" w:rsidRDefault="005960A1" w:rsidP="00CD69C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cy-GB"/>
        </w:rPr>
      </w:pPr>
      <w:r>
        <w:rPr>
          <w:rFonts w:ascii="Verdana" w:hAnsi="Verdana" w:cs="Verdana"/>
          <w:sz w:val="20"/>
          <w:szCs w:val="20"/>
          <w:lang w:val="cy-GB" w:eastAsia="cy-GB"/>
        </w:rPr>
        <w:t>Dylai ein prosesau rheoli risg fod yn ddigon hyblyg i gydnabod hyn, a helpu uwch reolwyr i wneud penderfyniadau beiddgar a gwybodus yn seiliedig ar wybodaeth lawn ynghylch lefelau risg. Mae’n bwysig osgoi gor-liniaru risg - gallai hyn arwain at golli cyfleoedd. Am y rheswm hwn, y Cyngor sy’n gyfrifol am gytuno ar lefelau risg derbyniol o ran risgiau mawr</w:t>
      </w:r>
      <w:r w:rsidRPr="009D706F">
        <w:rPr>
          <w:rFonts w:ascii="Verdana" w:hAnsi="Verdana" w:cs="Verdana"/>
          <w:color w:val="000000"/>
          <w:sz w:val="20"/>
          <w:szCs w:val="20"/>
          <w:lang w:val="cy-GB" w:eastAsia="cy-GB"/>
        </w:rPr>
        <w:t xml:space="preserve">. Cynigir unrhyw ddiwygiadau i’r Datganiad Archwaeth Risg gan Grŵp Gweithredol y Brifysgol, a’u profi gan y Pwyllgor Archwilio, Risg a Sicrwydd cyn </w:t>
      </w:r>
      <w:r w:rsidR="00B03F43" w:rsidRPr="009D706F">
        <w:rPr>
          <w:rFonts w:ascii="Verdana" w:hAnsi="Verdana" w:cs="Verdana"/>
          <w:color w:val="000000"/>
          <w:sz w:val="20"/>
          <w:szCs w:val="20"/>
          <w:lang w:val="cy-GB" w:eastAsia="cy-GB"/>
        </w:rPr>
        <w:t>cael eu hystyried</w:t>
      </w:r>
      <w:r w:rsidRPr="009D706F">
        <w:rPr>
          <w:rFonts w:ascii="Verdana" w:hAnsi="Verdana" w:cs="Verdana"/>
          <w:color w:val="000000"/>
          <w:sz w:val="20"/>
          <w:szCs w:val="20"/>
          <w:lang w:val="cy-GB" w:eastAsia="cy-GB"/>
        </w:rPr>
        <w:t xml:space="preserve"> gan y Cyngor.</w:t>
      </w:r>
    </w:p>
    <w:p w14:paraId="0D47E2C1" w14:textId="77777777" w:rsidR="00CD69CF" w:rsidRPr="009D706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cy-GB"/>
        </w:rPr>
      </w:pPr>
    </w:p>
    <w:p w14:paraId="458E0852" w14:textId="5AA7E861" w:rsidR="00CD69CF" w:rsidRPr="00B03F43" w:rsidRDefault="00046824" w:rsidP="00B03F43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Mae Datganiad Prifysgol Aberystwyth o Archwaeth Risg ar gael ar y dudalen Rheoli Risg ar y wefan </w:t>
      </w:r>
      <w:hyperlink r:id="rId13" w:history="1">
        <w:r w:rsidRPr="00A341B2">
          <w:rPr>
            <w:rStyle w:val="Hyperlink"/>
            <w:rFonts w:ascii="Verdana" w:hAnsi="Verdana"/>
            <w:sz w:val="20"/>
            <w:szCs w:val="20"/>
            <w:lang w:val="cy-GB"/>
          </w:rPr>
          <w:t>http://www.aber.ac.uk/cy/pag/planning/risk-management/</w:t>
        </w:r>
      </w:hyperlink>
      <w:r w:rsidRPr="00A341B2">
        <w:rPr>
          <w:rFonts w:ascii="Verdana" w:hAnsi="Verdana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/>
        </w:rPr>
        <w:t>Mae yno hefyd fatrics archwaeth risg i helpu i asesu archwa</w:t>
      </w:r>
      <w:r w:rsidR="00B03F43">
        <w:rPr>
          <w:rFonts w:ascii="Verdana" w:hAnsi="Verdana" w:cs="Arial"/>
          <w:sz w:val="20"/>
          <w:szCs w:val="20"/>
          <w:lang w:val="cy-GB"/>
        </w:rPr>
        <w:t>eth risg mewn achosion penodol.</w:t>
      </w:r>
    </w:p>
    <w:p w14:paraId="205D06B5" w14:textId="77777777" w:rsidR="00031ECF" w:rsidRPr="00A341B2" w:rsidRDefault="00031ECF" w:rsidP="00031ECF">
      <w:pPr>
        <w:pStyle w:val="ListParagraph"/>
        <w:rPr>
          <w:rFonts w:ascii="Verdana" w:hAnsi="Verdana" w:cs="Arial"/>
          <w:sz w:val="20"/>
          <w:szCs w:val="20"/>
          <w:lang w:val="cy-GB" w:eastAsia="en-GB"/>
        </w:rPr>
      </w:pPr>
    </w:p>
    <w:p w14:paraId="205D06B6" w14:textId="7B13AEB2" w:rsidR="00E01EB0" w:rsidRPr="005960A1" w:rsidRDefault="005960A1" w:rsidP="005960A1">
      <w:pPr>
        <w:spacing w:before="120" w:after="120"/>
        <w:rPr>
          <w:rFonts w:ascii="Verdana" w:hAnsi="Verdana" w:cs="Arial"/>
          <w:sz w:val="20"/>
          <w:szCs w:val="20"/>
          <w:lang w:val="cy-GB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cy-GB" w:eastAsia="en-GB"/>
        </w:rPr>
        <w:t xml:space="preserve">c. </w:t>
      </w:r>
      <w:r w:rsidR="00031F13">
        <w:rPr>
          <w:rFonts w:ascii="Verdana" w:eastAsia="Times New Roman" w:hAnsi="Verdana" w:cs="Arial"/>
          <w:b/>
          <w:bCs/>
          <w:color w:val="000000"/>
          <w:sz w:val="20"/>
          <w:szCs w:val="20"/>
          <w:lang w:val="cy-GB" w:eastAsia="en-GB"/>
        </w:rPr>
        <w:t xml:space="preserve">  </w:t>
      </w:r>
      <w:r w:rsidR="00A87691" w:rsidRPr="005960A1">
        <w:rPr>
          <w:rFonts w:ascii="Verdana" w:eastAsia="Times New Roman" w:hAnsi="Verdana" w:cs="Arial"/>
          <w:b/>
          <w:bCs/>
          <w:color w:val="000000"/>
          <w:sz w:val="20"/>
          <w:szCs w:val="20"/>
          <w:lang w:val="cy-GB" w:eastAsia="en-GB"/>
        </w:rPr>
        <w:t>Ffactorau sy’n cyfrannu</w:t>
      </w:r>
    </w:p>
    <w:p w14:paraId="205D06B7" w14:textId="77777777" w:rsidR="00031ECF" w:rsidRPr="00A341B2" w:rsidRDefault="00031ECF" w:rsidP="00EE1E06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B8" w14:textId="0BA532EA" w:rsidR="00031ECF" w:rsidRDefault="0066692D" w:rsidP="00EE1E06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F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factor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sy</w:t>
      </w:r>
      <w:r w:rsidRPr="00A341B2">
        <w:rPr>
          <w:rFonts w:ascii="Verdana" w:hAnsi="Verdana" w:cs="Arial"/>
          <w:sz w:val="20"/>
          <w:szCs w:val="20"/>
          <w:lang w:val="cy-GB"/>
        </w:rPr>
        <w:t>’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n cyfrannu yw unrhyw beth a allai gael effaith</w:t>
      </w:r>
      <w:r w:rsidR="00D45AD2" w:rsidRPr="00A341B2">
        <w:rPr>
          <w:rFonts w:ascii="Verdana" w:hAnsi="Verdana" w:cs="Arial"/>
          <w:sz w:val="20"/>
          <w:szCs w:val="20"/>
          <w:lang w:val="cy-GB"/>
        </w:rPr>
        <w:t>, cadarnhaol neu negyddol,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 xml:space="preserve"> ar </w:t>
      </w:r>
      <w:r w:rsidR="00D45AD2" w:rsidRPr="00A341B2">
        <w:rPr>
          <w:rFonts w:ascii="Verdana" w:hAnsi="Verdana" w:cs="Arial"/>
          <w:sz w:val="20"/>
          <w:szCs w:val="20"/>
          <w:lang w:val="cy-GB"/>
        </w:rPr>
        <w:t xml:space="preserve">raddfa risg gros yr 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is</w:t>
      </w:r>
      <w:r w:rsidRPr="00A341B2">
        <w:rPr>
          <w:rFonts w:ascii="Verdana" w:hAnsi="Verdana" w:cs="Arial"/>
          <w:sz w:val="20"/>
          <w:szCs w:val="20"/>
          <w:lang w:val="cy-GB"/>
        </w:rPr>
        <w:t>-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 xml:space="preserve">risg. Gall </w:t>
      </w:r>
      <w:r w:rsidRPr="00A341B2">
        <w:rPr>
          <w:rFonts w:ascii="Verdana" w:hAnsi="Verdana" w:cs="Arial"/>
          <w:sz w:val="20"/>
          <w:szCs w:val="20"/>
          <w:lang w:val="cy-GB"/>
        </w:rPr>
        <w:t>ffactorau sy’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n cyfrannu fod naill ai</w:t>
      </w:r>
      <w:r w:rsidRPr="00A341B2">
        <w:rPr>
          <w:rFonts w:ascii="Verdana" w:hAnsi="Verdana" w:cs="Arial"/>
          <w:sz w:val="20"/>
          <w:szCs w:val="20"/>
          <w:lang w:val="cy-GB"/>
        </w:rPr>
        <w:t>’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n allanol (e</w:t>
      </w:r>
      <w:r w:rsidRPr="00A341B2">
        <w:rPr>
          <w:rFonts w:ascii="Verdana" w:hAnsi="Verdana" w:cs="Arial"/>
          <w:sz w:val="20"/>
          <w:szCs w:val="20"/>
          <w:lang w:val="cy-GB"/>
        </w:rPr>
        <w:t>.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e</w:t>
      </w:r>
      <w:r w:rsidRPr="00A341B2">
        <w:rPr>
          <w:rFonts w:ascii="Verdana" w:hAnsi="Verdana" w:cs="Arial"/>
          <w:sz w:val="20"/>
          <w:szCs w:val="20"/>
          <w:lang w:val="cy-GB"/>
        </w:rPr>
        <w:t>.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 xml:space="preserve"> polisi Llywodraeth, </w:t>
      </w:r>
      <w:r w:rsidR="00450091">
        <w:rPr>
          <w:rFonts w:ascii="Verdana" w:hAnsi="Verdana" w:cs="Arial"/>
          <w:sz w:val="20"/>
          <w:szCs w:val="20"/>
          <w:lang w:val="cy-GB"/>
        </w:rPr>
        <w:t>rheolaethau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 xml:space="preserve"> newydd, amgylchedd economaidd, sylw yn y cyfryngau) neu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yn fewnol i’r Brifysgol 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(e</w:t>
      </w:r>
      <w:r w:rsidRPr="00A341B2">
        <w:rPr>
          <w:rFonts w:ascii="Verdana" w:hAnsi="Verdana" w:cs="Arial"/>
          <w:sz w:val="20"/>
          <w:szCs w:val="20"/>
          <w:lang w:val="cy-GB"/>
        </w:rPr>
        <w:t>.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>e</w:t>
      </w:r>
      <w:r w:rsidRPr="00A341B2">
        <w:rPr>
          <w:rFonts w:ascii="Verdana" w:hAnsi="Verdana" w:cs="Arial"/>
          <w:sz w:val="20"/>
          <w:szCs w:val="20"/>
          <w:lang w:val="cy-GB"/>
        </w:rPr>
        <w:t>.</w:t>
      </w:r>
      <w:r w:rsidR="00A87691" w:rsidRPr="00A341B2">
        <w:rPr>
          <w:rFonts w:ascii="Verdana" w:hAnsi="Verdana" w:cs="Arial"/>
          <w:sz w:val="20"/>
          <w:szCs w:val="20"/>
          <w:lang w:val="cy-GB"/>
        </w:rPr>
        <w:t xml:space="preserve"> materion </w:t>
      </w:r>
      <w:r w:rsidR="000F25ED" w:rsidRPr="00A341B2">
        <w:rPr>
          <w:rFonts w:ascii="Verdana" w:hAnsi="Verdana" w:cs="Arial"/>
          <w:sz w:val="20"/>
          <w:szCs w:val="20"/>
          <w:lang w:val="cy-GB"/>
        </w:rPr>
        <w:t>staffio</w:t>
      </w:r>
      <w:r w:rsidRPr="00A341B2">
        <w:rPr>
          <w:rFonts w:ascii="Verdana" w:hAnsi="Verdana" w:cs="Arial"/>
          <w:sz w:val="20"/>
          <w:szCs w:val="20"/>
          <w:lang w:val="cy-GB"/>
        </w:rPr>
        <w:t>).</w:t>
      </w:r>
    </w:p>
    <w:p w14:paraId="6C946B2C" w14:textId="77777777" w:rsidR="00046824" w:rsidRPr="00A341B2" w:rsidRDefault="00046824" w:rsidP="00EE1E06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B9" w14:textId="3E9BFECB" w:rsidR="00031ECF" w:rsidRDefault="00031ECF" w:rsidP="00EE1E06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</w:p>
    <w:p w14:paraId="386A7FB6" w14:textId="6FDCCD40" w:rsidR="00CD69CF" w:rsidRPr="009D706F" w:rsidRDefault="00CD69CF" w:rsidP="00CD69CF">
      <w:pPr>
        <w:pStyle w:val="ColorfulList-Accent11"/>
        <w:ind w:left="0"/>
        <w:contextualSpacing w:val="0"/>
        <w:rPr>
          <w:rFonts w:ascii="Verdana" w:hAnsi="Verdana" w:cs="Arial"/>
          <w:b/>
          <w:sz w:val="20"/>
          <w:szCs w:val="20"/>
          <w:lang w:val="cy-GB"/>
        </w:rPr>
      </w:pPr>
      <w:r w:rsidRPr="009D706F">
        <w:rPr>
          <w:rFonts w:ascii="Verdana" w:hAnsi="Verdana" w:cs="Arial"/>
          <w:b/>
          <w:sz w:val="20"/>
          <w:szCs w:val="20"/>
          <w:lang w:val="cy-GB"/>
        </w:rPr>
        <w:t xml:space="preserve">8. </w:t>
      </w:r>
      <w:r w:rsidR="00450091" w:rsidRPr="009D706F">
        <w:rPr>
          <w:rFonts w:ascii="Verdana" w:hAnsi="Verdana" w:cs="Arial"/>
          <w:b/>
          <w:sz w:val="20"/>
          <w:szCs w:val="20"/>
          <w:lang w:val="cy-GB"/>
        </w:rPr>
        <w:t>Ymateb (Lliniaru risg</w:t>
      </w:r>
      <w:r w:rsidRPr="009D706F">
        <w:rPr>
          <w:rFonts w:ascii="Verdana" w:hAnsi="Verdana" w:cs="Arial"/>
          <w:b/>
          <w:sz w:val="20"/>
          <w:szCs w:val="20"/>
          <w:lang w:val="cy-GB"/>
        </w:rPr>
        <w:t>)</w:t>
      </w:r>
    </w:p>
    <w:p w14:paraId="68B24175" w14:textId="2F78330F" w:rsidR="00CD69CF" w:rsidRPr="009D706F" w:rsidRDefault="00CD69CF" w:rsidP="00CD69CF">
      <w:pPr>
        <w:pStyle w:val="ColorfulList-Accent11"/>
        <w:ind w:left="0"/>
        <w:contextualSpacing w:val="0"/>
        <w:rPr>
          <w:rFonts w:ascii="Verdana" w:hAnsi="Verdana" w:cs="Arial"/>
          <w:b/>
          <w:sz w:val="20"/>
          <w:szCs w:val="20"/>
          <w:lang w:val="cy-GB"/>
        </w:rPr>
      </w:pPr>
      <w:r w:rsidRPr="009D706F">
        <w:rPr>
          <w:rFonts w:ascii="Verdana" w:hAnsi="Verdana" w:cs="Arial"/>
          <w:b/>
          <w:sz w:val="20"/>
          <w:szCs w:val="20"/>
          <w:lang w:val="cy-GB"/>
        </w:rPr>
        <w:t xml:space="preserve">a. </w:t>
      </w:r>
      <w:r w:rsidR="00450091" w:rsidRPr="009D706F">
        <w:rPr>
          <w:rFonts w:ascii="Verdana" w:hAnsi="Verdana" w:cs="Arial"/>
          <w:b/>
          <w:sz w:val="20"/>
          <w:szCs w:val="20"/>
          <w:lang w:val="cy-GB"/>
        </w:rPr>
        <w:t>Cyflwyniad</w:t>
      </w:r>
    </w:p>
    <w:p w14:paraId="5FCB1928" w14:textId="15EF2987" w:rsidR="0041124D" w:rsidRPr="009D706F" w:rsidRDefault="0041124D" w:rsidP="00CD69CF">
      <w:pPr>
        <w:pStyle w:val="Default"/>
        <w:rPr>
          <w:rFonts w:ascii="Verdana" w:hAnsi="Verdana" w:cs="Verdana"/>
          <w:sz w:val="20"/>
          <w:szCs w:val="20"/>
          <w:lang w:val="cy-GB"/>
        </w:rPr>
      </w:pPr>
      <w:r w:rsidRPr="009D706F">
        <w:rPr>
          <w:rFonts w:ascii="Verdana" w:hAnsi="Verdana" w:cs="Verdana"/>
          <w:sz w:val="20"/>
          <w:szCs w:val="20"/>
          <w:lang w:val="cy-GB"/>
        </w:rPr>
        <w:t>Pan fydd risgiau wedi’u dynodi, eu cofnodi a’u hasesu, mae angen i chi benderfynu sut i fynd i’r afael â nhw.</w:t>
      </w:r>
    </w:p>
    <w:p w14:paraId="19860544" w14:textId="08F8DC48" w:rsidR="0041124D" w:rsidRDefault="0041124D" w:rsidP="0041124D">
      <w:pPr>
        <w:pStyle w:val="Default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 xml:space="preserve">Fel cam cyntaf, dylech asesu ‘cost’ </w:t>
      </w:r>
      <w:r w:rsidRPr="00031F13">
        <w:rPr>
          <w:rFonts w:ascii="Verdana" w:hAnsi="Verdana" w:cs="Verdana"/>
          <w:b/>
          <w:sz w:val="20"/>
          <w:szCs w:val="20"/>
          <w:lang w:val="en-US"/>
        </w:rPr>
        <w:t>derbyn</w:t>
      </w:r>
      <w:r>
        <w:rPr>
          <w:rFonts w:ascii="Verdana" w:hAnsi="Verdana" w:cs="Verdana"/>
          <w:sz w:val="20"/>
          <w:szCs w:val="20"/>
          <w:lang w:val="en-US"/>
        </w:rPr>
        <w:t xml:space="preserve"> y risg. Gallai hyn fod yn go</w:t>
      </w:r>
      <w:r w:rsidR="00031F13">
        <w:rPr>
          <w:rFonts w:ascii="Verdana" w:hAnsi="Verdana" w:cs="Verdana"/>
          <w:sz w:val="20"/>
          <w:szCs w:val="20"/>
          <w:lang w:val="en-US"/>
        </w:rPr>
        <w:t>st ariannol neu’n gyfle a gollwyd</w:t>
      </w:r>
      <w:r>
        <w:rPr>
          <w:rFonts w:ascii="Verdana" w:hAnsi="Verdana" w:cs="Verdana"/>
          <w:sz w:val="20"/>
          <w:szCs w:val="20"/>
          <w:lang w:val="en-US"/>
        </w:rPr>
        <w:t>. Gallech benderfynu bod derbyn risg benodol yn briodol a pheidio â chymryd unrhyw gamau pellach gan gofnodi hynny ar y gofrestr risg.</w:t>
      </w:r>
    </w:p>
    <w:p w14:paraId="3274C77A" w14:textId="77777777" w:rsidR="0041124D" w:rsidRPr="001D04CF" w:rsidRDefault="0041124D" w:rsidP="0041124D">
      <w:pPr>
        <w:pStyle w:val="Default"/>
        <w:rPr>
          <w:rFonts w:ascii="Verdana" w:hAnsi="Verdana" w:cs="Verdana"/>
          <w:sz w:val="20"/>
          <w:szCs w:val="20"/>
          <w:lang w:val="en-US"/>
        </w:rPr>
      </w:pPr>
    </w:p>
    <w:p w14:paraId="0FF0AE55" w14:textId="143A8CA3" w:rsidR="00CD69CF" w:rsidRDefault="0041124D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Os ydych chi’n penderfynu bod angen camau pellach, ceir tri opsiwn i’w hystyried</w:t>
      </w:r>
      <w:r w:rsidR="00CD69CF" w:rsidRPr="001D04CF">
        <w:rPr>
          <w:rFonts w:ascii="Verdana" w:hAnsi="Verdana" w:cs="Verdana"/>
          <w:color w:val="000000"/>
          <w:sz w:val="20"/>
          <w:szCs w:val="20"/>
          <w:lang w:val="en-US"/>
        </w:rPr>
        <w:t xml:space="preserve">: </w:t>
      </w:r>
    </w:p>
    <w:p w14:paraId="1F5CB857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4318A3B1" w14:textId="6A5ED6C3" w:rsidR="00CD69CF" w:rsidRDefault="0041124D" w:rsidP="00F9018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Osgoi’r risg</w:t>
      </w:r>
    </w:p>
    <w:p w14:paraId="5361D938" w14:textId="74E5E9D4" w:rsidR="0041124D" w:rsidRPr="009D706F" w:rsidRDefault="0041124D" w:rsidP="00F9018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de-DE"/>
        </w:rPr>
      </w:pPr>
      <w:r w:rsidRPr="009D706F">
        <w:rPr>
          <w:rFonts w:ascii="Verdana" w:hAnsi="Verdana" w:cs="Verdana"/>
          <w:color w:val="000000"/>
          <w:sz w:val="20"/>
          <w:szCs w:val="20"/>
          <w:lang w:val="de-DE"/>
        </w:rPr>
        <w:t>Trosglwyddo’r risg gyfan neu ran ohoni</w:t>
      </w:r>
    </w:p>
    <w:p w14:paraId="33486F8A" w14:textId="5EF901F0" w:rsidR="0041124D" w:rsidRDefault="0041124D" w:rsidP="00F9018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Lliniaru’r risg</w:t>
      </w:r>
    </w:p>
    <w:p w14:paraId="3990A48D" w14:textId="77777777" w:rsidR="00CD69CF" w:rsidRPr="001D04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7D0584CB" w14:textId="77777777" w:rsidR="00CD69CF" w:rsidRPr="001D04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305DE8A0" w14:textId="3B3624C9" w:rsidR="0041124D" w:rsidRDefault="00B36445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Gellir </w:t>
      </w:r>
      <w:r w:rsidRPr="00031F13">
        <w:rPr>
          <w:rFonts w:ascii="Verdana" w:hAnsi="Verdana" w:cs="Verdana"/>
          <w:b/>
          <w:color w:val="000000"/>
          <w:sz w:val="20"/>
          <w:szCs w:val="20"/>
          <w:lang w:val="en-US" w:eastAsia="cy-GB"/>
        </w:rPr>
        <w:t>osgoi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 risg drwy dynnu’n ôl o’r maes gweithgaredd ond gallai gwneud hynny olygu colli cyfle.</w:t>
      </w:r>
    </w:p>
    <w:p w14:paraId="25E6B18D" w14:textId="36E1C6C1" w:rsidR="0041124D" w:rsidRDefault="00B36445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Gellir </w:t>
      </w:r>
      <w:r w:rsidRPr="00031F13">
        <w:rPr>
          <w:rFonts w:ascii="Verdana" w:hAnsi="Verdana" w:cs="Verdana"/>
          <w:b/>
          <w:color w:val="000000"/>
          <w:sz w:val="20"/>
          <w:szCs w:val="20"/>
          <w:lang w:val="en-US" w:eastAsia="cy-GB"/>
        </w:rPr>
        <w:t>trosglwyddo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 xml:space="preserve"> risg naill ai’n gyfan neu’n rhannol i drydydd parti, efallai drwy yswiriant neu bartneriaeth neu drefniant contractaidd arall. Yn gyffredinol, nid yw’n bosibl nac yn gost effeithiol i 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lastRenderedPageBreak/>
        <w:t>yswirio yn erbyn pob risg busnes bosibl. Yn yr un modd, nid yw yswiriant yn cymryd lle rheoli risg gan fod yswirwyr yn disgwyl i ddeiliaid polisi gymryd pob cam rhesymol i osgoi neu leihau’r risg o golledion.</w:t>
      </w:r>
    </w:p>
    <w:p w14:paraId="05697B02" w14:textId="7CE35C97" w:rsidR="00CD69CF" w:rsidRDefault="0041124D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Yn y mwyafrif o achosion, y cam nesaf fydd sefydlu systemau i </w:t>
      </w:r>
      <w:r w:rsidRPr="00031F13">
        <w:rPr>
          <w:rFonts w:ascii="Verdana" w:hAnsi="Verdana" w:cs="Verdana"/>
          <w:b/>
          <w:color w:val="000000"/>
          <w:sz w:val="20"/>
          <w:szCs w:val="20"/>
          <w:lang w:val="en-US"/>
        </w:rPr>
        <w:t>liniaru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naill ai tebygolrwydd neu effaith y risg. Bydd hyn yn cynnwys systemau sy’n mynd i’r afael â holl weithrediad y Brifysgol yn ogystal â’r meysydd ble mae risgiau wedi’u dynodi. Dylai unrhyw system o liniaru risg ddarparu ar gyfer y canlynol</w:t>
      </w:r>
      <w:r w:rsidR="00CD69CF" w:rsidRPr="001D04CF">
        <w:rPr>
          <w:rFonts w:ascii="Verdana" w:hAnsi="Verdana" w:cs="Verdana"/>
          <w:color w:val="000000"/>
          <w:sz w:val="20"/>
          <w:szCs w:val="20"/>
          <w:lang w:val="en-US"/>
        </w:rPr>
        <w:t>:</w:t>
      </w:r>
    </w:p>
    <w:p w14:paraId="3AA0B319" w14:textId="77777777" w:rsidR="00CD69CF" w:rsidRPr="001D04CF" w:rsidRDefault="00CD69CF" w:rsidP="00CD69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644B0EE5" w14:textId="02143FB8" w:rsidR="0041124D" w:rsidRDefault="0041124D" w:rsidP="00F9018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Gweithrediad effeithiol ac effeithlon y sefydliad</w:t>
      </w:r>
    </w:p>
    <w:p w14:paraId="5DDD35AE" w14:textId="203A1FC0" w:rsidR="0041124D" w:rsidRDefault="0041124D" w:rsidP="00F9018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Rheolaethau mewnol effeithiol</w:t>
      </w:r>
    </w:p>
    <w:p w14:paraId="70E0C0F2" w14:textId="60EE8AEE" w:rsidR="0041124D" w:rsidRDefault="0041124D" w:rsidP="00F9018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Cydymffurfio â’r gyfraith a deddfwriaeth</w:t>
      </w:r>
    </w:p>
    <w:p w14:paraId="5D2D0356" w14:textId="77777777" w:rsidR="00CD69CF" w:rsidRDefault="00CD69CF" w:rsidP="00CD69C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205D06BA" w14:textId="5630BCC0" w:rsidR="00284F02" w:rsidRPr="00031F13" w:rsidRDefault="00CD69CF" w:rsidP="00031F13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</w:t>
      </w:r>
      <w:r w:rsidR="00450091">
        <w:rPr>
          <w:rFonts w:ascii="Verdana" w:hAnsi="Verdana" w:cs="Arial"/>
          <w:b/>
          <w:sz w:val="20"/>
          <w:szCs w:val="20"/>
        </w:rPr>
        <w:t>Rheolaethau</w:t>
      </w:r>
      <w:r w:rsidR="00031F13">
        <w:rPr>
          <w:rFonts w:ascii="Verdana" w:hAnsi="Verdana" w:cs="Arial"/>
          <w:b/>
          <w:sz w:val="20"/>
          <w:szCs w:val="20"/>
        </w:rPr>
        <w:t xml:space="preserve">, </w:t>
      </w:r>
      <w:r>
        <w:rPr>
          <w:rFonts w:ascii="Verdana" w:hAnsi="Verdana" w:cs="Arial"/>
          <w:b/>
          <w:sz w:val="20"/>
          <w:szCs w:val="20"/>
          <w:lang w:val="cy-GB"/>
        </w:rPr>
        <w:t>G</w:t>
      </w:r>
      <w:r w:rsidRPr="00CD69CF">
        <w:rPr>
          <w:rFonts w:ascii="Verdana" w:hAnsi="Verdana" w:cs="Arial"/>
          <w:b/>
          <w:sz w:val="20"/>
          <w:szCs w:val="20"/>
          <w:lang w:val="cy-GB"/>
        </w:rPr>
        <w:t xml:space="preserve">weithredu </w:t>
      </w:r>
      <w:r w:rsidR="006C5036" w:rsidRPr="00CD69CF">
        <w:rPr>
          <w:rFonts w:ascii="Verdana" w:hAnsi="Verdana" w:cs="Arial"/>
          <w:b/>
          <w:sz w:val="20"/>
          <w:szCs w:val="20"/>
          <w:lang w:val="cy-GB"/>
        </w:rPr>
        <w:t>lliniarol</w:t>
      </w:r>
      <w:r>
        <w:rPr>
          <w:rFonts w:ascii="Verdana" w:hAnsi="Verdana" w:cs="Arial"/>
          <w:b/>
          <w:sz w:val="20"/>
          <w:szCs w:val="20"/>
          <w:lang w:val="cy-GB"/>
        </w:rPr>
        <w:t xml:space="preserve"> a Ffynonellau Sicrwydd</w:t>
      </w:r>
    </w:p>
    <w:p w14:paraId="026007F7" w14:textId="77777777" w:rsidR="00031F13" w:rsidRDefault="00031F13" w:rsidP="00284F02">
      <w:pPr>
        <w:pStyle w:val="ListParagraph"/>
        <w:ind w:left="0"/>
        <w:contextualSpacing w:val="0"/>
        <w:rPr>
          <w:rFonts w:ascii="Verdana" w:hAnsi="Verdana" w:cs="Arial"/>
          <w:i/>
          <w:sz w:val="20"/>
          <w:szCs w:val="20"/>
          <w:lang w:val="cy-GB"/>
        </w:rPr>
      </w:pPr>
    </w:p>
    <w:p w14:paraId="77DF0855" w14:textId="77654048" w:rsidR="00CE7D43" w:rsidRPr="00CE7D43" w:rsidRDefault="00CE7D43" w:rsidP="00284F02">
      <w:pPr>
        <w:pStyle w:val="ListParagraph"/>
        <w:ind w:left="0"/>
        <w:contextualSpacing w:val="0"/>
        <w:rPr>
          <w:rFonts w:ascii="Verdana" w:hAnsi="Verdana" w:cs="Arial"/>
          <w:i/>
          <w:sz w:val="20"/>
          <w:szCs w:val="20"/>
          <w:lang w:val="cy-GB"/>
        </w:rPr>
      </w:pPr>
      <w:r w:rsidRPr="00CE7D43">
        <w:rPr>
          <w:rFonts w:ascii="Verdana" w:hAnsi="Verdana" w:cs="Arial"/>
          <w:i/>
          <w:sz w:val="20"/>
          <w:szCs w:val="20"/>
          <w:lang w:val="cy-GB"/>
        </w:rPr>
        <w:t>Rheolaethau</w:t>
      </w:r>
    </w:p>
    <w:p w14:paraId="21DCF569" w14:textId="77777777" w:rsidR="00CE7D43" w:rsidRDefault="00CE7D43" w:rsidP="00284F02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BB" w14:textId="523EA613" w:rsidR="00277AE2" w:rsidRPr="00A341B2" w:rsidRDefault="003750FE" w:rsidP="00284F02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Ge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>ll</w:t>
      </w:r>
      <w:r w:rsidRPr="00A341B2">
        <w:rPr>
          <w:rFonts w:ascii="Verdana" w:hAnsi="Verdana" w:cs="Arial"/>
          <w:sz w:val="20"/>
          <w:szCs w:val="20"/>
          <w:lang w:val="cy-GB"/>
        </w:rPr>
        <w:t>ir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diffinio 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>rheol</w:t>
      </w:r>
      <w:r w:rsidR="00D9507E" w:rsidRPr="00A341B2">
        <w:rPr>
          <w:rFonts w:ascii="Verdana" w:hAnsi="Verdana" w:cs="Arial"/>
          <w:sz w:val="20"/>
          <w:szCs w:val="20"/>
          <w:lang w:val="cy-GB"/>
        </w:rPr>
        <w:t>aethau fel ‘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>yr hyn yr ydych yn ei wneud</w:t>
      </w:r>
      <w:r w:rsidR="00D9507E" w:rsidRPr="00A341B2">
        <w:rPr>
          <w:rFonts w:ascii="Verdana" w:hAnsi="Verdana" w:cs="Arial"/>
          <w:sz w:val="20"/>
          <w:szCs w:val="20"/>
          <w:lang w:val="cy-GB"/>
        </w:rPr>
        <w:t>’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 xml:space="preserve"> i reoli risg. Dylent fod yn bethau y gellir eu profi yn hawdd </w:t>
      </w:r>
      <w:r w:rsidR="00D9507E" w:rsidRPr="00A341B2">
        <w:rPr>
          <w:rFonts w:ascii="Verdana" w:hAnsi="Verdana" w:cs="Arial"/>
          <w:sz w:val="20"/>
          <w:szCs w:val="20"/>
          <w:lang w:val="cy-GB"/>
        </w:rPr>
        <w:t>i gael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 xml:space="preserve"> sicrwydd bod eu </w:t>
      </w:r>
      <w:r w:rsidR="00031F13">
        <w:rPr>
          <w:rFonts w:ascii="Verdana" w:hAnsi="Verdana" w:cs="Arial"/>
          <w:sz w:val="20"/>
          <w:szCs w:val="20"/>
          <w:lang w:val="cy-GB"/>
        </w:rPr>
        <w:t>cynllun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 xml:space="preserve"> yn briodo</w:t>
      </w:r>
      <w:r w:rsidR="00D9507E" w:rsidRPr="00A341B2">
        <w:rPr>
          <w:rFonts w:ascii="Verdana" w:hAnsi="Verdana" w:cs="Arial"/>
          <w:sz w:val="20"/>
          <w:szCs w:val="20"/>
          <w:lang w:val="cy-GB"/>
        </w:rPr>
        <w:t>l ac yn effeithiol i liniaru’</w:t>
      </w:r>
      <w:r w:rsidR="00B03F43">
        <w:rPr>
          <w:rFonts w:ascii="Verdana" w:hAnsi="Verdana" w:cs="Arial"/>
          <w:sz w:val="20"/>
          <w:szCs w:val="20"/>
          <w:lang w:val="cy-GB"/>
        </w:rPr>
        <w:t>r risg b</w:t>
      </w:r>
      <w:r w:rsidR="00277AE2" w:rsidRPr="00A341B2">
        <w:rPr>
          <w:rFonts w:ascii="Verdana" w:hAnsi="Verdana" w:cs="Arial"/>
          <w:sz w:val="20"/>
          <w:szCs w:val="20"/>
          <w:lang w:val="cy-GB"/>
        </w:rPr>
        <w:t>erthnasol.</w:t>
      </w:r>
    </w:p>
    <w:p w14:paraId="205D06BC" w14:textId="77777777" w:rsidR="00082188" w:rsidRPr="00A341B2" w:rsidRDefault="00082188" w:rsidP="00773DAF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cy-GB"/>
        </w:rPr>
      </w:pPr>
    </w:p>
    <w:p w14:paraId="205D06BD" w14:textId="71792CA6" w:rsidR="00D9507E" w:rsidRPr="00A341B2" w:rsidRDefault="00D9507E" w:rsidP="008E5462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Er mwyn adnabod rheolaethau sydd eisoes ar waith, gallai fod yn ddefnyddiol gofyn y cwestiwn ‘</w:t>
      </w:r>
      <w:r w:rsidRPr="00A341B2">
        <w:rPr>
          <w:rFonts w:ascii="Verdana" w:hAnsi="Verdana" w:cs="Arial"/>
          <w:i/>
          <w:sz w:val="20"/>
          <w:szCs w:val="20"/>
          <w:lang w:val="cy-GB"/>
        </w:rPr>
        <w:t>beth ydw i’n dibynnu arno?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’. O ran risgiau newydd, ystyriwch a ydych am i’r rheolaethau atal neu </w:t>
      </w:r>
      <w:r w:rsidR="005806AA" w:rsidRPr="00A341B2">
        <w:rPr>
          <w:rFonts w:ascii="Verdana" w:hAnsi="Verdana" w:cs="Arial"/>
          <w:sz w:val="20"/>
          <w:szCs w:val="20"/>
          <w:lang w:val="cy-GB"/>
        </w:rPr>
        <w:t>olrhain</w:t>
      </w:r>
      <w:r w:rsidR="00031F13">
        <w:rPr>
          <w:rFonts w:ascii="Verdana" w:hAnsi="Verdana" w:cs="Arial"/>
          <w:sz w:val="20"/>
          <w:szCs w:val="20"/>
          <w:lang w:val="cy-GB"/>
        </w:rPr>
        <w:t xml:space="preserve">. </w:t>
      </w:r>
      <w:r w:rsidR="004B624D" w:rsidRPr="00A341B2">
        <w:rPr>
          <w:rFonts w:ascii="Verdana" w:hAnsi="Verdana" w:cs="Arial"/>
          <w:sz w:val="20"/>
          <w:szCs w:val="20"/>
          <w:lang w:val="cy-GB"/>
        </w:rPr>
        <w:t>Gallai l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lai hefyd fod yn fwy. Gall </w:t>
      </w:r>
      <w:r w:rsidR="004B624D" w:rsidRPr="00A341B2">
        <w:rPr>
          <w:rFonts w:ascii="Verdana" w:hAnsi="Verdana" w:cs="Arial"/>
          <w:sz w:val="20"/>
          <w:szCs w:val="20"/>
          <w:lang w:val="cy-GB"/>
        </w:rPr>
        <w:t xml:space="preserve">gormod o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haenau 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 xml:space="preserve">o </w:t>
      </w:r>
      <w:r w:rsidRPr="00A341B2">
        <w:rPr>
          <w:rFonts w:ascii="Verdana" w:hAnsi="Verdana" w:cs="Arial"/>
          <w:sz w:val="20"/>
          <w:szCs w:val="20"/>
          <w:lang w:val="cy-GB"/>
        </w:rPr>
        <w:t>reol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>aethau</w:t>
      </w:r>
      <w:r w:rsidRPr="00A341B2">
        <w:rPr>
          <w:rFonts w:ascii="Verdana" w:hAnsi="Verdana" w:cs="Arial"/>
          <w:sz w:val="20"/>
          <w:szCs w:val="20"/>
          <w:lang w:val="cy-GB"/>
        </w:rPr>
        <w:t>, yn enwedig ar gyfer risgiau lefel is, arafu prosesau busnes a chynyddu costau.</w:t>
      </w:r>
    </w:p>
    <w:p w14:paraId="205D06BE" w14:textId="77777777" w:rsidR="00802F92" w:rsidRPr="00A341B2" w:rsidRDefault="00802F92" w:rsidP="008E5462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3AA91B81" w14:textId="39A71248" w:rsidR="00CE7D43" w:rsidRDefault="00CE7D43" w:rsidP="008E5462">
      <w:pPr>
        <w:pStyle w:val="ListParagraph"/>
        <w:spacing w:before="120" w:after="120"/>
        <w:ind w:left="0"/>
        <w:rPr>
          <w:rFonts w:ascii="Verdana" w:hAnsi="Verdana" w:cs="Arial"/>
          <w:i/>
          <w:sz w:val="20"/>
          <w:szCs w:val="20"/>
          <w:lang w:val="cy-GB"/>
        </w:rPr>
      </w:pPr>
      <w:r w:rsidRPr="00CE7D43">
        <w:rPr>
          <w:rFonts w:ascii="Verdana" w:hAnsi="Verdana" w:cs="Arial"/>
          <w:i/>
          <w:sz w:val="20"/>
          <w:szCs w:val="20"/>
          <w:lang w:val="cy-GB"/>
        </w:rPr>
        <w:t xml:space="preserve"> Gweithredu lliniarol</w:t>
      </w:r>
    </w:p>
    <w:p w14:paraId="5975265A" w14:textId="77777777" w:rsidR="00CE7D43" w:rsidRPr="00CE7D43" w:rsidRDefault="00CE7D43" w:rsidP="008E5462">
      <w:pPr>
        <w:pStyle w:val="ListParagraph"/>
        <w:spacing w:before="120" w:after="120"/>
        <w:ind w:left="0"/>
        <w:rPr>
          <w:rFonts w:ascii="Verdana" w:hAnsi="Verdana" w:cs="Arial"/>
          <w:i/>
          <w:sz w:val="20"/>
          <w:szCs w:val="20"/>
          <w:lang w:val="cy-GB"/>
        </w:rPr>
      </w:pPr>
    </w:p>
    <w:p w14:paraId="5BBFBFA1" w14:textId="5CB483BE" w:rsidR="005F3460" w:rsidRDefault="00450091" w:rsidP="00CE7D43">
      <w:pPr>
        <w:pStyle w:val="ColorfulList-Accent11"/>
        <w:spacing w:before="120" w:after="120"/>
        <w:ind w:left="0"/>
        <w:jc w:val="both"/>
        <w:rPr>
          <w:rFonts w:ascii="Verdana" w:hAnsi="Verdana"/>
          <w:sz w:val="20"/>
          <w:szCs w:val="20"/>
        </w:rPr>
      </w:pPr>
      <w:r w:rsidRPr="00450091">
        <w:rPr>
          <w:rFonts w:ascii="Verdana" w:hAnsi="Verdana"/>
          <w:sz w:val="20"/>
          <w:szCs w:val="20"/>
          <w:lang w:val="cy-GB"/>
        </w:rPr>
        <w:t xml:space="preserve">Yn gyffredinol, camau lliniaru yw polisi/strategaeth </w:t>
      </w:r>
      <w:r w:rsidR="00031F13">
        <w:rPr>
          <w:rFonts w:ascii="Verdana" w:hAnsi="Verdana"/>
          <w:sz w:val="20"/>
          <w:szCs w:val="20"/>
          <w:lang w:val="cy-GB"/>
        </w:rPr>
        <w:t>a fabwysiadir</w:t>
      </w:r>
      <w:r w:rsidRPr="00450091">
        <w:rPr>
          <w:rFonts w:ascii="Verdana" w:hAnsi="Verdana"/>
          <w:sz w:val="20"/>
          <w:szCs w:val="20"/>
          <w:lang w:val="cy-GB"/>
        </w:rPr>
        <w:t xml:space="preserve"> er mwyn rheoli’r risg. </w:t>
      </w:r>
      <w:r w:rsidR="005F3460" w:rsidRPr="009D706F">
        <w:rPr>
          <w:rFonts w:ascii="Verdana" w:hAnsi="Verdana"/>
          <w:sz w:val="20"/>
          <w:szCs w:val="20"/>
          <w:lang w:val="cy-GB"/>
        </w:rPr>
        <w:t>Dylid cofnodi cynlluniau ar gyfer camau lliniarol</w:t>
      </w:r>
      <w:r w:rsidR="00CE7D43" w:rsidRPr="009D706F">
        <w:rPr>
          <w:rFonts w:ascii="Verdana" w:hAnsi="Verdana"/>
          <w:sz w:val="20"/>
          <w:szCs w:val="20"/>
          <w:lang w:val="cy-GB"/>
        </w:rPr>
        <w:t xml:space="preserve"> </w:t>
      </w:r>
      <w:r w:rsidR="005F3460" w:rsidRPr="009D706F">
        <w:rPr>
          <w:rFonts w:ascii="Verdana" w:hAnsi="Verdana"/>
          <w:sz w:val="20"/>
          <w:szCs w:val="20"/>
          <w:lang w:val="cy-GB"/>
        </w:rPr>
        <w:t xml:space="preserve">yn erbyn pob risg sydd wedi’i rhestru yn y gofrestr risg gyda dyddiadau arwyddocaol priodol. </w:t>
      </w:r>
      <w:r w:rsidR="005F3460">
        <w:rPr>
          <w:rFonts w:ascii="Verdana" w:hAnsi="Verdana"/>
          <w:sz w:val="20"/>
          <w:szCs w:val="20"/>
        </w:rPr>
        <w:t>Dylai pob gweithredu i liniaru risg ddynodi:</w:t>
      </w:r>
    </w:p>
    <w:p w14:paraId="17B14E0F" w14:textId="77777777" w:rsidR="00CE7D43" w:rsidRDefault="00CE7D43" w:rsidP="00CE7D43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</w:rPr>
      </w:pPr>
    </w:p>
    <w:p w14:paraId="080C4A34" w14:textId="48A020D9" w:rsidR="00CE7D43" w:rsidRDefault="005F3460" w:rsidP="00F9018F">
      <w:pPr>
        <w:pStyle w:val="ColorfulList-Accent11"/>
        <w:numPr>
          <w:ilvl w:val="0"/>
          <w:numId w:val="27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Perchennog y gweithredu</w:t>
      </w:r>
    </w:p>
    <w:p w14:paraId="4218F8D4" w14:textId="77D08720" w:rsidR="005F3460" w:rsidRDefault="005F3460" w:rsidP="00F9018F">
      <w:pPr>
        <w:pStyle w:val="ColorfulList-Accent11"/>
        <w:numPr>
          <w:ilvl w:val="0"/>
          <w:numId w:val="27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 prif </w:t>
      </w:r>
      <w:r w:rsidR="00031F13">
        <w:rPr>
          <w:rFonts w:ascii="Verdana" w:hAnsi="Verdana" w:cs="Arial"/>
          <w:sz w:val="20"/>
          <w:szCs w:val="20"/>
        </w:rPr>
        <w:t xml:space="preserve">gamau gweithredu </w:t>
      </w:r>
      <w:r>
        <w:rPr>
          <w:rFonts w:ascii="Verdana" w:hAnsi="Verdana" w:cs="Arial"/>
          <w:sz w:val="20"/>
          <w:szCs w:val="20"/>
        </w:rPr>
        <w:t>a’r dyddiadau pwysig allweddol</w:t>
      </w:r>
    </w:p>
    <w:p w14:paraId="7CB6F36A" w14:textId="2008B986" w:rsidR="005F3460" w:rsidRDefault="005F3460" w:rsidP="00F9018F">
      <w:pPr>
        <w:pStyle w:val="ColorfulList-Accent11"/>
        <w:numPr>
          <w:ilvl w:val="0"/>
          <w:numId w:val="27"/>
        </w:numPr>
        <w:spacing w:before="12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Diweddariad rheolaidd ar gynnydd yn erbyn y cerrig milltir a nodwyd</w:t>
      </w:r>
    </w:p>
    <w:p w14:paraId="06CC23AE" w14:textId="77777777" w:rsidR="00CE7D43" w:rsidRPr="005C096F" w:rsidRDefault="00CE7D43" w:rsidP="00CE7D43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</w:rPr>
      </w:pPr>
    </w:p>
    <w:p w14:paraId="60818075" w14:textId="4B4BBCBD" w:rsidR="00CE7D43" w:rsidRPr="009D706F" w:rsidRDefault="0041124D" w:rsidP="00031F13">
      <w:pPr>
        <w:pStyle w:val="Default"/>
        <w:spacing w:line="276" w:lineRule="auto"/>
        <w:rPr>
          <w:rFonts w:ascii="Verdana" w:hAnsi="Verdana" w:cs="Verdana"/>
          <w:sz w:val="20"/>
          <w:szCs w:val="20"/>
          <w:lang w:val="cy-GB"/>
        </w:rPr>
      </w:pPr>
      <w:r>
        <w:rPr>
          <w:rFonts w:ascii="Verdana" w:hAnsi="Verdana"/>
          <w:sz w:val="20"/>
          <w:szCs w:val="20"/>
        </w:rPr>
        <w:t xml:space="preserve">Dylai’r </w:t>
      </w:r>
      <w:r w:rsidRPr="0041124D">
        <w:rPr>
          <w:rFonts w:ascii="Verdana" w:hAnsi="Verdana"/>
          <w:sz w:val="20"/>
          <w:szCs w:val="20"/>
        </w:rPr>
        <w:t>rhan hon y</w:t>
      </w:r>
      <w:r w:rsidR="00B03F43">
        <w:rPr>
          <w:rFonts w:ascii="Verdana" w:hAnsi="Verdana"/>
          <w:sz w:val="20"/>
          <w:szCs w:val="20"/>
        </w:rPr>
        <w:t>n y</w:t>
      </w:r>
      <w:r w:rsidRPr="004112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broses rheoli</w:t>
      </w:r>
      <w:r w:rsidRPr="0041124D">
        <w:rPr>
          <w:rFonts w:ascii="Verdana" w:hAnsi="Verdana"/>
          <w:sz w:val="20"/>
          <w:szCs w:val="20"/>
        </w:rPr>
        <w:t xml:space="preserve"> </w:t>
      </w:r>
      <w:r w:rsidR="00EC721B">
        <w:rPr>
          <w:rFonts w:ascii="Verdana" w:hAnsi="Verdana"/>
          <w:sz w:val="20"/>
          <w:szCs w:val="20"/>
        </w:rPr>
        <w:t xml:space="preserve">risg </w:t>
      </w:r>
      <w:r>
        <w:rPr>
          <w:rFonts w:ascii="Verdana" w:hAnsi="Verdana"/>
          <w:sz w:val="20"/>
          <w:szCs w:val="20"/>
        </w:rPr>
        <w:t>fod yn ddeinamig</w:t>
      </w:r>
      <w:r w:rsidR="00CE7D43" w:rsidRPr="00347CDC">
        <w:rPr>
          <w:rFonts w:ascii="Verdana" w:hAnsi="Verdana"/>
          <w:sz w:val="20"/>
          <w:szCs w:val="20"/>
        </w:rPr>
        <w:t xml:space="preserve">.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Yn ddelfrydol, dylai’r golofn hon ddisgrifio’r camau gweithredu yn y byrdymor (sef i’w gwneud o fewn 1-6 mis) a all ychwanegu at liniaru risg, ac y gellir ei ddiweddaru pob tro yr adnewyddir y Gofrestr Risgiau. Gall camau gweithredu newid o un fersiwn i’r llall, yn ogystal â’r person a neilltuwyd i’w gweithredu (a gall hwn fod yn rhywun heblaw’r Perchennog Risg). Ceisiwch osgoi unrhyw gamau sydd “yn parhau” – os yw’r </w:t>
      </w:r>
      <w:r w:rsidR="00B03F43">
        <w:rPr>
          <w:rFonts w:ascii="Verdana" w:hAnsi="Verdana" w:cs="Arial"/>
          <w:sz w:val="20"/>
          <w:szCs w:val="20"/>
          <w:lang w:val="cy-GB"/>
        </w:rPr>
        <w:t xml:space="preserve">gweithredu i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liniaru risg yn gyson, mae’n perthyn i’r rheolaethau; neu os ydynt yn gamau heb eu cwblhau, efallai nad </w:t>
      </w:r>
      <w:r w:rsidR="00B03F43">
        <w:rPr>
          <w:rFonts w:ascii="Verdana" w:hAnsi="Verdana" w:cs="Arial"/>
          <w:sz w:val="20"/>
          <w:szCs w:val="20"/>
          <w:lang w:val="cy-GB"/>
        </w:rPr>
        <w:t>ydynt yn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lliniaru</w:t>
      </w:r>
      <w:r w:rsidR="00B03F43">
        <w:rPr>
          <w:rFonts w:ascii="Verdana" w:hAnsi="Verdana" w:cs="Arial"/>
          <w:sz w:val="20"/>
          <w:szCs w:val="20"/>
          <w:lang w:val="cy-GB"/>
        </w:rPr>
        <w:t>’r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risg yn </w:t>
      </w:r>
      <w:r w:rsidR="00B03F43">
        <w:rPr>
          <w:rFonts w:ascii="Verdana" w:hAnsi="Verdana" w:cs="Arial"/>
          <w:sz w:val="20"/>
          <w:szCs w:val="20"/>
          <w:lang w:val="cy-GB"/>
        </w:rPr>
        <w:t>ddigonol</w:t>
      </w:r>
      <w:r w:rsidRPr="00A341B2">
        <w:rPr>
          <w:rFonts w:ascii="Verdana" w:hAnsi="Verdana" w:cs="Arial"/>
          <w:sz w:val="20"/>
          <w:szCs w:val="20"/>
          <w:lang w:val="cy-GB"/>
        </w:rPr>
        <w:t>. Mae’r camau hyn yn ychwanegu proses o wella rheoli risg yn barhaus</w:t>
      </w:r>
      <w:r w:rsidR="00CE7D43" w:rsidRPr="009D706F">
        <w:rPr>
          <w:rFonts w:ascii="Verdana" w:hAnsi="Verdana" w:cs="Verdana"/>
          <w:sz w:val="20"/>
          <w:szCs w:val="20"/>
          <w:lang w:val="cy-GB"/>
        </w:rPr>
        <w:t xml:space="preserve">. </w:t>
      </w:r>
    </w:p>
    <w:p w14:paraId="60836256" w14:textId="2B69ABCE" w:rsidR="005F3460" w:rsidRPr="009D706F" w:rsidRDefault="00EC721B" w:rsidP="00031F13">
      <w:pPr>
        <w:pStyle w:val="ColorfulList-Accent11"/>
        <w:spacing w:before="120" w:after="120"/>
        <w:ind w:left="0"/>
        <w:jc w:val="both"/>
        <w:rPr>
          <w:rFonts w:ascii="Verdana" w:hAnsi="Verdana" w:cs="Verdana"/>
          <w:color w:val="000000"/>
          <w:sz w:val="20"/>
          <w:szCs w:val="20"/>
          <w:lang w:val="cy-GB"/>
        </w:rPr>
      </w:pPr>
      <w:r w:rsidRPr="009D706F">
        <w:rPr>
          <w:rFonts w:ascii="Verdana" w:hAnsi="Verdana" w:cs="Verdana"/>
          <w:color w:val="000000"/>
          <w:sz w:val="20"/>
          <w:szCs w:val="20"/>
          <w:lang w:val="cy-GB" w:eastAsia="cy-GB"/>
        </w:rPr>
        <w:t>Dylid nodi y gallai gweithgareddau rheoli risg gael effaith ar wahanol feysydd o fewn y sefydliad. Er enghraifft, gallai gweithredu lliniarol a wneir i reoli costau mewn un adran gael effaith negyddol ar gyflenwi gwasanaeth mewn un arall. Mewn achosion o’r fath byddai disgwyl ymgynghori gydag unrhyw feysydd yr effeithir arnynt, gyda chymeradwyaeth y Grŵp Gweithredol yn cael ei geisio ar gyfer unrhyw newidiadau a fyddai’n cael effaith eang ar faes arall o bwysigrwydd strategol.</w:t>
      </w:r>
    </w:p>
    <w:p w14:paraId="205D06C0" w14:textId="77777777" w:rsidR="00082188" w:rsidRPr="00A341B2" w:rsidRDefault="00082188" w:rsidP="00082188">
      <w:pPr>
        <w:pStyle w:val="ListParagraph"/>
        <w:ind w:left="0"/>
        <w:contextualSpacing w:val="0"/>
        <w:rPr>
          <w:rFonts w:ascii="Verdana" w:hAnsi="Verdana" w:cs="Arial"/>
          <w:bCs/>
          <w:sz w:val="20"/>
          <w:szCs w:val="20"/>
          <w:lang w:val="cy-GB"/>
        </w:rPr>
      </w:pPr>
    </w:p>
    <w:p w14:paraId="205D06C1" w14:textId="1DAAFDDC" w:rsidR="00164888" w:rsidRPr="00EC721B" w:rsidRDefault="00F71AAD" w:rsidP="00CE7D43">
      <w:pPr>
        <w:rPr>
          <w:rFonts w:ascii="Verdana" w:hAnsi="Verdana" w:cs="Arial"/>
          <w:i/>
          <w:sz w:val="20"/>
          <w:szCs w:val="20"/>
          <w:lang w:val="cy-GB"/>
        </w:rPr>
      </w:pPr>
      <w:r w:rsidRPr="00EC721B">
        <w:rPr>
          <w:rFonts w:ascii="Verdana" w:hAnsi="Verdana" w:cs="Arial"/>
          <w:i/>
          <w:sz w:val="20"/>
          <w:szCs w:val="20"/>
          <w:lang w:val="cy-GB"/>
        </w:rPr>
        <w:t>Ffynonellau sicrwydd</w:t>
      </w:r>
    </w:p>
    <w:p w14:paraId="205D06C2" w14:textId="77777777" w:rsidR="00FB4F34" w:rsidRPr="00A341B2" w:rsidRDefault="00844359" w:rsidP="00164888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G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>ellir diffinio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ffynhonnell sicrwydd fel tystiolaeth a all brofi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a) 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 xml:space="preserve">bod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ein hasesiad 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 xml:space="preserve">o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lefel risg net yn gywir a b) 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 xml:space="preserve">bod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ein rheolaethau </w:t>
      </w:r>
      <w:r w:rsidR="004B474D" w:rsidRPr="00A341B2">
        <w:rPr>
          <w:rFonts w:ascii="Verdana" w:hAnsi="Verdana" w:cs="Arial"/>
          <w:sz w:val="20"/>
          <w:szCs w:val="20"/>
          <w:lang w:val="cy-GB"/>
        </w:rPr>
        <w:t xml:space="preserve">ar waith </w:t>
      </w:r>
      <w:r w:rsidRPr="00A341B2">
        <w:rPr>
          <w:rFonts w:ascii="Verdana" w:hAnsi="Verdana" w:cs="Arial"/>
          <w:sz w:val="20"/>
          <w:szCs w:val="20"/>
          <w:lang w:val="cy-GB"/>
        </w:rPr>
        <w:t>ac yn gweithio. Gallent:</w:t>
      </w:r>
    </w:p>
    <w:p w14:paraId="205D06C3" w14:textId="77777777" w:rsidR="00FB4F34" w:rsidRPr="00A341B2" w:rsidRDefault="00FB4F34" w:rsidP="00164888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6C4" w14:textId="47D86851" w:rsidR="00A303ED" w:rsidRPr="00A341B2" w:rsidRDefault="00A303ED" w:rsidP="00F9018F">
      <w:pPr>
        <w:pStyle w:val="ListParagraph"/>
        <w:numPr>
          <w:ilvl w:val="0"/>
          <w:numId w:val="3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ddod 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>o ffynonellau mewnol a</w:t>
      </w:r>
      <w:r w:rsidRPr="00A341B2">
        <w:rPr>
          <w:rFonts w:ascii="Verdana" w:hAnsi="Verdana" w:cs="Arial"/>
          <w:sz w:val="20"/>
          <w:szCs w:val="20"/>
          <w:lang w:val="cy-GB"/>
        </w:rPr>
        <w:t>c/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>neu allanol, er enghraifft, cofnodion cyfarfodydd neu ddogfennau CCAUC, cynlluniau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CE7D43">
        <w:rPr>
          <w:rFonts w:ascii="Verdana" w:hAnsi="Verdana" w:cs="Arial"/>
          <w:sz w:val="20"/>
          <w:szCs w:val="20"/>
          <w:lang w:val="cy-GB"/>
        </w:rPr>
        <w:t>gyfadran</w:t>
      </w:r>
      <w:r w:rsidRPr="00A341B2">
        <w:rPr>
          <w:rFonts w:ascii="Verdana" w:hAnsi="Verdana" w:cs="Arial"/>
          <w:sz w:val="20"/>
          <w:szCs w:val="20"/>
          <w:lang w:val="cy-GB"/>
        </w:rPr>
        <w:t>/adran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>;</w:t>
      </w:r>
    </w:p>
    <w:p w14:paraId="205D06C5" w14:textId="77777777" w:rsidR="00A303ED" w:rsidRPr="00A341B2" w:rsidRDefault="00A303ED" w:rsidP="00F9018F">
      <w:pPr>
        <w:pStyle w:val="ListParagraph"/>
        <w:numPr>
          <w:ilvl w:val="0"/>
          <w:numId w:val="3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lastRenderedPageBreak/>
        <w:t xml:space="preserve">bod yn 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 xml:space="preserve">ddiweddar ac ar gael yn </w:t>
      </w:r>
      <w:r w:rsidRPr="00A341B2">
        <w:rPr>
          <w:rFonts w:ascii="Verdana" w:hAnsi="Verdana" w:cs="Arial"/>
          <w:sz w:val="20"/>
          <w:szCs w:val="20"/>
          <w:lang w:val="cy-GB"/>
        </w:rPr>
        <w:t>rhwydd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>;</w:t>
      </w:r>
    </w:p>
    <w:p w14:paraId="205D06C6" w14:textId="4A3DD391" w:rsidR="00A303ED" w:rsidRPr="00A341B2" w:rsidRDefault="00A303ED" w:rsidP="00F9018F">
      <w:pPr>
        <w:pStyle w:val="ListParagraph"/>
        <w:numPr>
          <w:ilvl w:val="0"/>
          <w:numId w:val="3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b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 xml:space="preserve">od yn ddigon cadarn </w:t>
      </w:r>
      <w:r w:rsidRPr="00A341B2">
        <w:rPr>
          <w:rFonts w:ascii="Verdana" w:hAnsi="Verdana" w:cs="Arial"/>
          <w:sz w:val="20"/>
          <w:szCs w:val="20"/>
          <w:lang w:val="cy-GB"/>
        </w:rPr>
        <w:t>i’r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235AAC" w:rsidRPr="00235AAC">
        <w:rPr>
          <w:rFonts w:ascii="Verdana" w:hAnsi="Verdana" w:cs="Arial"/>
          <w:sz w:val="20"/>
          <w:szCs w:val="20"/>
          <w:lang w:val="cy-GB"/>
        </w:rPr>
        <w:t>Gweithrediaeth</w:t>
      </w:r>
      <w:r w:rsidR="00235AAC">
        <w:rPr>
          <w:rFonts w:ascii="Verdana" w:hAnsi="Verdana" w:cs="Arial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/>
        </w:rPr>
        <w:t>d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 xml:space="preserve">dibynnu arnynt wrth benderfynu ar lefelau risg; </w:t>
      </w:r>
    </w:p>
    <w:p w14:paraId="205D06C7" w14:textId="77777777" w:rsidR="00E776AC" w:rsidRPr="00A341B2" w:rsidRDefault="00A303ED" w:rsidP="00F9018F">
      <w:pPr>
        <w:pStyle w:val="ListParagraph"/>
        <w:numPr>
          <w:ilvl w:val="0"/>
          <w:numId w:val="3"/>
        </w:num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cael eu 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 xml:space="preserve">halinio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â </w:t>
      </w:r>
      <w:r w:rsidR="001D5C5B" w:rsidRPr="00A341B2">
        <w:rPr>
          <w:rFonts w:ascii="Verdana" w:hAnsi="Verdana" w:cs="Arial"/>
          <w:sz w:val="20"/>
          <w:szCs w:val="20"/>
          <w:lang w:val="cy-GB"/>
        </w:rPr>
        <w:t xml:space="preserve">rheolaethau ac/neu </w:t>
      </w:r>
      <w:r w:rsidR="00BF60F4" w:rsidRPr="00A341B2">
        <w:rPr>
          <w:rFonts w:ascii="Verdana" w:hAnsi="Verdana" w:cs="Arial"/>
          <w:sz w:val="20"/>
          <w:szCs w:val="20"/>
          <w:lang w:val="cy-GB"/>
        </w:rPr>
        <w:t>g</w:t>
      </w:r>
      <w:r w:rsidR="00E776AC" w:rsidRPr="00A341B2">
        <w:rPr>
          <w:rFonts w:ascii="Verdana" w:hAnsi="Verdana" w:cs="Arial"/>
          <w:sz w:val="20"/>
          <w:szCs w:val="20"/>
          <w:lang w:val="cy-GB"/>
        </w:rPr>
        <w:t>amau lliniaru.</w:t>
      </w:r>
    </w:p>
    <w:p w14:paraId="205D06C8" w14:textId="77777777" w:rsidR="00EE1E06" w:rsidRPr="00A341B2" w:rsidRDefault="00EE1E06" w:rsidP="00EE1E06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C9" w14:textId="5A8C89AF" w:rsidR="00623E02" w:rsidRPr="00A341B2" w:rsidRDefault="008C05C9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O ran manylder, mae ‘Cofnodion Cyfarfod Adran’, er enghraifft, yn ddigonol ar gyfer Cofrestrau Risg</w:t>
      </w:r>
      <w:r w:rsidR="00B06803" w:rsidRPr="00A341B2">
        <w:rPr>
          <w:rFonts w:ascii="Verdana" w:hAnsi="Verdana" w:cs="Arial"/>
          <w:sz w:val="20"/>
          <w:szCs w:val="20"/>
          <w:lang w:val="cy-GB"/>
        </w:rPr>
        <w:t>iau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Adran; nid oes angen rhestru union ddyddiadau cyfarfodydd, cyn belled â 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>bod y llunwyr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yn fodlon y g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>ellid canfod y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dogfennau perthnasol 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 xml:space="preserve">at ddibenion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archwilio. Fodd bynnag, 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>dylai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cyfeiriad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>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at ddogfennau penodol, er enghraifft, adroddiadau archwilio mewnol, </w:t>
      </w:r>
      <w:r w:rsidR="005E29A9" w:rsidRPr="00A341B2">
        <w:rPr>
          <w:rFonts w:ascii="Verdana" w:hAnsi="Verdana" w:cs="Arial"/>
          <w:sz w:val="20"/>
          <w:szCs w:val="20"/>
          <w:lang w:val="cy-GB"/>
        </w:rPr>
        <w:t xml:space="preserve">gael eu </w:t>
      </w:r>
      <w:r w:rsidRPr="00A341B2">
        <w:rPr>
          <w:rFonts w:ascii="Verdana" w:hAnsi="Verdana" w:cs="Arial"/>
          <w:sz w:val="20"/>
          <w:szCs w:val="20"/>
          <w:lang w:val="cy-GB"/>
        </w:rPr>
        <w:t>dyddio er eglurder.</w:t>
      </w:r>
    </w:p>
    <w:p w14:paraId="205D06CA" w14:textId="77777777" w:rsidR="008140E2" w:rsidRPr="00A341B2" w:rsidRDefault="008140E2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CB" w14:textId="77777777" w:rsidR="00064EBD" w:rsidRPr="00A341B2" w:rsidRDefault="009E47EC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Mae’n arfer da ystyried </w:t>
      </w:r>
      <w:r w:rsidR="005945A9" w:rsidRPr="00A341B2">
        <w:rPr>
          <w:rFonts w:ascii="Verdana" w:hAnsi="Verdana" w:cs="Arial"/>
          <w:sz w:val="20"/>
          <w:szCs w:val="20"/>
          <w:lang w:val="cy-GB"/>
        </w:rPr>
        <w:t>“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y model sicrwydd tri amddiffyniad</w:t>
      </w:r>
      <w:r w:rsidR="00600D81" w:rsidRPr="00A341B2">
        <w:rPr>
          <w:rFonts w:ascii="Verdana" w:hAnsi="Verdana" w:cs="Arial"/>
          <w:sz w:val="20"/>
          <w:szCs w:val="20"/>
          <w:lang w:val="cy-GB"/>
        </w:rPr>
        <w:t>”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wrth ystyried sicrwydd.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C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ynsail sylfaenol y model yw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po gryfaf yw’r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amddiffyniad,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po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f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wyaf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yw graddfa g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wrthrychedd ac </w:t>
      </w:r>
      <w:r w:rsidR="00CA53CE" w:rsidRPr="00A341B2">
        <w:rPr>
          <w:rFonts w:ascii="Verdana" w:hAnsi="Verdana" w:cs="Arial"/>
          <w:sz w:val="20"/>
          <w:szCs w:val="20"/>
          <w:lang w:val="cy-GB"/>
        </w:rPr>
        <w:t>annibyniaeth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y sicrwydd, ac felly ei werth.</w:t>
      </w:r>
    </w:p>
    <w:p w14:paraId="205D06CC" w14:textId="77777777" w:rsidR="00623E02" w:rsidRPr="00A341B2" w:rsidRDefault="00623E02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205D06CD" w14:textId="5D066BA2" w:rsidR="00064EBD" w:rsidRDefault="0073040C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Amddiffyniad </w:t>
      </w:r>
      <w:r w:rsidR="00064EBD" w:rsidRPr="00A341B2">
        <w:rPr>
          <w:rFonts w:ascii="Verdana" w:hAnsi="Verdana" w:cs="Arial"/>
          <w:sz w:val="20"/>
          <w:szCs w:val="20"/>
          <w:lang w:val="cy-GB"/>
        </w:rPr>
        <w:t>1</w:t>
      </w:r>
      <w:r w:rsidRPr="00A341B2">
        <w:rPr>
          <w:rFonts w:ascii="Verdana" w:hAnsi="Verdana" w:cs="Arial"/>
          <w:sz w:val="20"/>
          <w:szCs w:val="20"/>
          <w:vertAlign w:val="superscript"/>
          <w:lang w:val="cy-GB"/>
        </w:rPr>
        <w:t>af</w:t>
      </w:r>
      <w:r w:rsidR="00064EBD" w:rsidRPr="00A341B2">
        <w:rPr>
          <w:rFonts w:ascii="Verdana" w:hAnsi="Verdana" w:cs="Arial"/>
          <w:sz w:val="20"/>
          <w:szCs w:val="20"/>
          <w:lang w:val="cy-GB"/>
        </w:rPr>
        <w:t xml:space="preserve"> – </w:t>
      </w:r>
      <w:r w:rsidR="00CE7D43">
        <w:rPr>
          <w:rFonts w:ascii="Verdana" w:hAnsi="Verdana" w:cs="Arial"/>
          <w:sz w:val="20"/>
          <w:szCs w:val="20"/>
          <w:lang w:val="cy-GB"/>
        </w:rPr>
        <w:t>Rheoli gweithrediadol</w:t>
      </w:r>
    </w:p>
    <w:p w14:paraId="5A5BFD97" w14:textId="77777777" w:rsidR="00CE7D43" w:rsidRPr="00A341B2" w:rsidRDefault="00CE7D43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</w:p>
    <w:p w14:paraId="19355F28" w14:textId="77777777" w:rsidR="005F3460" w:rsidRPr="009D706F" w:rsidRDefault="005F3460" w:rsidP="00CE7D43">
      <w:pPr>
        <w:pStyle w:val="ColorfulList-Accent11"/>
        <w:ind w:left="0"/>
        <w:contextualSpacing w:val="0"/>
        <w:jc w:val="both"/>
        <w:rPr>
          <w:rFonts w:ascii="Verdana" w:hAnsi="Verdana" w:cs="Arial"/>
          <w:sz w:val="20"/>
          <w:szCs w:val="20"/>
          <w:lang w:val="cy-GB"/>
        </w:rPr>
      </w:pPr>
      <w:r w:rsidRPr="009D706F">
        <w:rPr>
          <w:rFonts w:ascii="Verdana" w:hAnsi="Verdana" w:cs="Arial"/>
          <w:sz w:val="20"/>
          <w:szCs w:val="20"/>
          <w:lang w:val="cy-GB"/>
        </w:rPr>
        <w:t>Er enghraifft</w:t>
      </w:r>
      <w:r w:rsidR="00CE7D43" w:rsidRPr="009D706F">
        <w:rPr>
          <w:rFonts w:ascii="Verdana" w:hAnsi="Verdana" w:cs="Arial"/>
          <w:sz w:val="20"/>
          <w:szCs w:val="20"/>
          <w:lang w:val="cy-GB"/>
        </w:rPr>
        <w:t xml:space="preserve">: </w:t>
      </w:r>
      <w:r w:rsidRPr="009D706F">
        <w:rPr>
          <w:rFonts w:ascii="Verdana" w:hAnsi="Verdana" w:cs="Arial"/>
          <w:sz w:val="20"/>
          <w:szCs w:val="20"/>
          <w:lang w:val="cy-GB"/>
        </w:rPr>
        <w:t>Cynnal rheolaethau effeithiol ac ymarfer gweithdrefnau rheoli yn ddyddiol; gweithdrefnau ysgrifenedig a hyfforddiant staff</w:t>
      </w:r>
    </w:p>
    <w:p w14:paraId="4320C802" w14:textId="014241CB" w:rsidR="00CE7D43" w:rsidRPr="009D706F" w:rsidRDefault="00064EBD" w:rsidP="00CE7D43">
      <w:pPr>
        <w:pStyle w:val="ColorfulList-Accent11"/>
        <w:ind w:left="0"/>
        <w:contextualSpacing w:val="0"/>
        <w:jc w:val="both"/>
        <w:rPr>
          <w:rFonts w:ascii="Verdana" w:hAnsi="Verdana" w:cs="Arial"/>
          <w:i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2</w:t>
      </w:r>
      <w:r w:rsidR="0073040C" w:rsidRPr="00A341B2">
        <w:rPr>
          <w:rFonts w:ascii="Verdana" w:hAnsi="Verdana" w:cs="Arial"/>
          <w:sz w:val="20"/>
          <w:szCs w:val="20"/>
          <w:vertAlign w:val="superscript"/>
          <w:lang w:val="cy-GB"/>
        </w:rPr>
        <w:t>il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73040C" w:rsidRPr="00A341B2">
        <w:rPr>
          <w:rFonts w:ascii="Verdana" w:hAnsi="Verdana" w:cs="Arial"/>
          <w:sz w:val="20"/>
          <w:szCs w:val="20"/>
          <w:lang w:val="cy-GB"/>
        </w:rPr>
        <w:t>amddiffyniad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– </w:t>
      </w:r>
      <w:r w:rsidR="005F3460" w:rsidRPr="009D706F">
        <w:rPr>
          <w:rFonts w:ascii="Verdana" w:hAnsi="Verdana" w:cs="Arial"/>
          <w:i/>
          <w:sz w:val="20"/>
          <w:szCs w:val="20"/>
          <w:lang w:val="cy-GB"/>
        </w:rPr>
        <w:t>Swyddogaethau Rheoli Risg a Chydymffurfio</w:t>
      </w:r>
      <w:r w:rsidR="00CE7D43" w:rsidRPr="009D706F">
        <w:rPr>
          <w:rFonts w:ascii="Verdana" w:hAnsi="Verdana" w:cs="Arial"/>
          <w:i/>
          <w:sz w:val="20"/>
          <w:szCs w:val="20"/>
          <w:lang w:val="cy-GB"/>
        </w:rPr>
        <w:t xml:space="preserve"> </w:t>
      </w:r>
    </w:p>
    <w:p w14:paraId="205D06CE" w14:textId="64E9070B" w:rsidR="00623E02" w:rsidRPr="009D706F" w:rsidRDefault="00B36445" w:rsidP="00CE7D43">
      <w:pPr>
        <w:pStyle w:val="ColorfulList-Accent11"/>
        <w:ind w:left="0"/>
        <w:contextualSpacing w:val="0"/>
        <w:jc w:val="both"/>
        <w:rPr>
          <w:rFonts w:ascii="Verdana" w:hAnsi="Verdana" w:cs="Arial"/>
          <w:sz w:val="20"/>
          <w:szCs w:val="20"/>
          <w:lang w:val="cy-GB"/>
        </w:rPr>
      </w:pPr>
      <w:r w:rsidRPr="009D706F">
        <w:rPr>
          <w:rFonts w:ascii="Verdana" w:hAnsi="Verdana" w:cs="Verdana"/>
          <w:sz w:val="20"/>
          <w:szCs w:val="20"/>
          <w:lang w:val="cy-GB" w:eastAsia="cy-GB"/>
        </w:rPr>
        <w:t>Er enghraifft: Cefnogi polisïau rheoli, diffinio rolau a chyfrifoldebau, darparu fframweithiau rheoli risg (e.e. darparu arweiniad a hyfforddiant ar faterion rheoli risg)</w:t>
      </w:r>
    </w:p>
    <w:p w14:paraId="7D923402" w14:textId="42A23789" w:rsidR="00CE7D43" w:rsidRDefault="00623E02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3</w:t>
      </w:r>
      <w:r w:rsidR="00D458D3" w:rsidRPr="00A341B2">
        <w:rPr>
          <w:rFonts w:ascii="Verdana" w:hAnsi="Verdana" w:cs="Arial"/>
          <w:sz w:val="20"/>
          <w:szCs w:val="20"/>
          <w:vertAlign w:val="superscript"/>
          <w:lang w:val="cy-GB"/>
        </w:rPr>
        <w:t>ydd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D458D3" w:rsidRPr="00A341B2">
        <w:rPr>
          <w:rFonts w:ascii="Verdana" w:hAnsi="Verdana" w:cs="Arial"/>
          <w:sz w:val="20"/>
          <w:szCs w:val="20"/>
          <w:lang w:val="cy-GB"/>
        </w:rPr>
        <w:t xml:space="preserve">amddiffyniad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– </w:t>
      </w:r>
      <w:r w:rsidR="00CE7D43" w:rsidRPr="00EC721B">
        <w:rPr>
          <w:rFonts w:ascii="Verdana" w:hAnsi="Verdana" w:cs="Arial"/>
          <w:i/>
          <w:sz w:val="20"/>
          <w:szCs w:val="20"/>
          <w:lang w:val="cy-GB"/>
        </w:rPr>
        <w:t>Ffynonellau Allanol o Sicrwydd</w:t>
      </w:r>
    </w:p>
    <w:p w14:paraId="205D06CF" w14:textId="30364764" w:rsidR="0047765E" w:rsidRPr="00A341B2" w:rsidRDefault="005F3460" w:rsidP="008D7FA8">
      <w:pPr>
        <w:pStyle w:val="ListParagraph"/>
        <w:ind w:left="0"/>
        <w:contextualSpacing w:val="0"/>
        <w:rPr>
          <w:rFonts w:ascii="Verdana" w:hAnsi="Verdana" w:cs="Arial"/>
          <w:sz w:val="20"/>
          <w:szCs w:val="20"/>
          <w:lang w:val="cy-GB"/>
        </w:rPr>
      </w:pPr>
      <w:r w:rsidRPr="005F3460">
        <w:rPr>
          <w:rFonts w:ascii="Verdana" w:hAnsi="Verdana" w:cs="Arial"/>
          <w:sz w:val="20"/>
          <w:szCs w:val="20"/>
          <w:lang w:val="cy-GB"/>
        </w:rPr>
        <w:t>Er enghraifft</w:t>
      </w:r>
      <w:r w:rsidR="00CE7D43">
        <w:rPr>
          <w:rFonts w:ascii="Verdana" w:hAnsi="Verdana" w:cs="Arial"/>
          <w:sz w:val="20"/>
          <w:szCs w:val="20"/>
          <w:lang w:val="cy-GB"/>
        </w:rPr>
        <w:t xml:space="preserve">: </w:t>
      </w:r>
      <w:r w:rsidR="00D458D3" w:rsidRPr="00A341B2">
        <w:rPr>
          <w:rFonts w:ascii="Verdana" w:hAnsi="Verdana" w:cs="Arial"/>
          <w:sz w:val="20"/>
          <w:szCs w:val="20"/>
          <w:lang w:val="cy-GB"/>
        </w:rPr>
        <w:t>archwiliad mewnol, archwiliad allanol</w:t>
      </w:r>
      <w:r w:rsidR="00623E02" w:rsidRPr="00A341B2">
        <w:rPr>
          <w:rFonts w:ascii="Verdana" w:hAnsi="Verdana" w:cs="Arial"/>
          <w:sz w:val="20"/>
          <w:szCs w:val="20"/>
          <w:lang w:val="cy-GB"/>
        </w:rPr>
        <w:t xml:space="preserve">, </w:t>
      </w:r>
      <w:r w:rsidR="00D458D3" w:rsidRPr="00A341B2">
        <w:rPr>
          <w:rFonts w:ascii="Verdana" w:hAnsi="Verdana" w:cs="Arial"/>
          <w:sz w:val="20"/>
          <w:szCs w:val="20"/>
          <w:lang w:val="cy-GB"/>
        </w:rPr>
        <w:t>asiantaethau a rheoleiddwyr allanol</w:t>
      </w:r>
      <w:r w:rsidR="008140E2" w:rsidRPr="00A341B2">
        <w:rPr>
          <w:rFonts w:ascii="Verdana" w:hAnsi="Verdana" w:cs="Arial"/>
          <w:sz w:val="20"/>
          <w:szCs w:val="20"/>
          <w:lang w:val="cy-GB"/>
        </w:rPr>
        <w:t>.</w:t>
      </w:r>
    </w:p>
    <w:p w14:paraId="03A22D4E" w14:textId="6AF4E651" w:rsidR="00CE7D43" w:rsidRPr="009D706F" w:rsidRDefault="00CE7D43" w:rsidP="00323C7D">
      <w:pPr>
        <w:pStyle w:val="ColorfulList-Accent11"/>
        <w:ind w:left="0"/>
        <w:contextualSpacing w:val="0"/>
        <w:jc w:val="both"/>
        <w:rPr>
          <w:rFonts w:ascii="Verdana" w:hAnsi="Verdana" w:cs="Arial"/>
          <w:sz w:val="20"/>
          <w:szCs w:val="20"/>
          <w:lang w:val="cy-GB"/>
        </w:rPr>
      </w:pPr>
    </w:p>
    <w:p w14:paraId="205D06D5" w14:textId="77777777" w:rsidR="006950EF" w:rsidRPr="00A341B2" w:rsidRDefault="006950EF" w:rsidP="003334B1">
      <w:pPr>
        <w:pStyle w:val="ListParagraph"/>
        <w:ind w:left="0"/>
        <w:contextualSpacing w:val="0"/>
        <w:rPr>
          <w:rFonts w:ascii="Verdana" w:hAnsi="Verdana" w:cs="Arial"/>
          <w:b/>
          <w:lang w:val="cy-GB"/>
        </w:rPr>
      </w:pPr>
    </w:p>
    <w:p w14:paraId="11B44999" w14:textId="539ECC28" w:rsidR="00CE7D43" w:rsidRPr="009D706F" w:rsidRDefault="005F3460" w:rsidP="00CE7D43">
      <w:pPr>
        <w:pStyle w:val="ColorfulList-Accent11"/>
        <w:ind w:left="567" w:hanging="567"/>
        <w:contextualSpacing w:val="0"/>
        <w:jc w:val="both"/>
        <w:rPr>
          <w:rFonts w:ascii="Verdana" w:hAnsi="Verdana" w:cs="Arial"/>
          <w:bCs/>
          <w:sz w:val="20"/>
          <w:szCs w:val="20"/>
          <w:lang w:val="cy-GB"/>
        </w:rPr>
      </w:pPr>
      <w:r>
        <w:rPr>
          <w:rFonts w:ascii="Verdana" w:hAnsi="Verdana" w:cs="Arial"/>
          <w:b/>
          <w:lang w:val="cy-GB"/>
        </w:rPr>
        <w:t>9.</w:t>
      </w:r>
      <w:r w:rsidR="0077350F" w:rsidRPr="00A341B2">
        <w:rPr>
          <w:rFonts w:ascii="Verdana" w:hAnsi="Verdana" w:cs="Arial"/>
          <w:b/>
          <w:lang w:val="cy-GB"/>
        </w:rPr>
        <w:t xml:space="preserve"> </w:t>
      </w:r>
      <w:r w:rsidR="00B22428" w:rsidRPr="00A341B2">
        <w:rPr>
          <w:rFonts w:ascii="Verdana" w:hAnsi="Verdana" w:cs="Arial"/>
          <w:b/>
          <w:lang w:val="cy-GB"/>
        </w:rPr>
        <w:tab/>
      </w:r>
      <w:r w:rsidR="00133CA5" w:rsidRPr="00A341B2">
        <w:rPr>
          <w:rFonts w:ascii="Verdana" w:hAnsi="Verdana" w:cs="Arial"/>
          <w:b/>
          <w:lang w:val="cy-GB"/>
        </w:rPr>
        <w:t xml:space="preserve">Asesu risg </w:t>
      </w:r>
      <w:r w:rsidRPr="009D706F">
        <w:rPr>
          <w:rFonts w:ascii="Verdana" w:hAnsi="Verdana" w:cs="Arial"/>
          <w:b/>
          <w:sz w:val="20"/>
          <w:szCs w:val="20"/>
          <w:lang w:val="cy-GB"/>
        </w:rPr>
        <w:t>Weddilliol</w:t>
      </w:r>
      <w:r w:rsidR="00CE7D43" w:rsidRPr="009D706F">
        <w:rPr>
          <w:rFonts w:ascii="Verdana" w:hAnsi="Verdana" w:cs="Arial"/>
          <w:b/>
          <w:sz w:val="20"/>
          <w:szCs w:val="20"/>
          <w:lang w:val="cy-GB"/>
        </w:rPr>
        <w:t xml:space="preserve"> (</w:t>
      </w:r>
      <w:r w:rsidR="00CE7D43" w:rsidRPr="00A341B2">
        <w:rPr>
          <w:rFonts w:ascii="Verdana" w:hAnsi="Verdana" w:cs="Arial"/>
          <w:b/>
          <w:lang w:val="cy-GB"/>
        </w:rPr>
        <w:t>risg gros a risg net</w:t>
      </w:r>
      <w:r w:rsidR="00CE7D43" w:rsidRPr="009D706F">
        <w:rPr>
          <w:rFonts w:ascii="Verdana" w:hAnsi="Verdana" w:cs="Arial"/>
          <w:b/>
          <w:sz w:val="20"/>
          <w:szCs w:val="20"/>
          <w:lang w:val="cy-GB"/>
        </w:rPr>
        <w:t>)</w:t>
      </w:r>
    </w:p>
    <w:p w14:paraId="49971E8F" w14:textId="77777777" w:rsidR="005F3460" w:rsidRPr="009D706F" w:rsidRDefault="005F3460" w:rsidP="00CE7D43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val="cy-GB"/>
        </w:rPr>
      </w:pPr>
      <w:r w:rsidRPr="009D706F">
        <w:rPr>
          <w:rFonts w:ascii="Verdana" w:hAnsi="Verdana" w:cs="Arial"/>
          <w:sz w:val="20"/>
          <w:szCs w:val="20"/>
          <w:lang w:val="cy-GB"/>
        </w:rPr>
        <w:t>Nid oes modd dileu pob risg yn llwyr, felly mae rhywfaint o risg weddilliol yn anochel.</w:t>
      </w:r>
    </w:p>
    <w:p w14:paraId="3B9799BF" w14:textId="77777777" w:rsidR="00CE7D43" w:rsidRPr="009D706F" w:rsidRDefault="00CE7D43" w:rsidP="00CE7D43">
      <w:pPr>
        <w:pStyle w:val="ColorfulList-Accent11"/>
        <w:spacing w:before="120" w:after="120"/>
        <w:ind w:left="0"/>
        <w:jc w:val="both"/>
        <w:rPr>
          <w:rFonts w:ascii="Verdana" w:hAnsi="Verdana" w:cs="Arial"/>
          <w:sz w:val="20"/>
          <w:szCs w:val="20"/>
          <w:lang w:val="cy-GB"/>
        </w:rPr>
      </w:pPr>
    </w:p>
    <w:p w14:paraId="4D8A69F0" w14:textId="77777777" w:rsidR="005F3460" w:rsidRPr="009D706F" w:rsidRDefault="005F3460" w:rsidP="00CE7D43">
      <w:pPr>
        <w:pStyle w:val="ColorfulList-Accent11"/>
        <w:spacing w:before="120" w:after="120"/>
        <w:ind w:left="0"/>
        <w:jc w:val="both"/>
        <w:rPr>
          <w:rFonts w:ascii="Verdana" w:hAnsi="Verdana"/>
          <w:sz w:val="20"/>
          <w:szCs w:val="20"/>
          <w:lang w:val="cy-GB"/>
        </w:rPr>
      </w:pPr>
      <w:r w:rsidRPr="009D706F">
        <w:rPr>
          <w:rFonts w:ascii="Verdana" w:hAnsi="Verdana"/>
          <w:sz w:val="20"/>
          <w:szCs w:val="20"/>
          <w:lang w:val="cy-GB"/>
        </w:rPr>
        <w:t>Wrth gwblhau asesiad o risg, rhaid cydnabod effaith y camau lliniarol a gymerir i leihau effaith y risg. Felly, dylid cofnodi risgiau i ddechrau ar eu gwerth gros – yr effaith heb gamau gweithredu lliniarol. Yna dylid cofnodi’r un risgiau gan ganiatáu ar gyfer effaith y gweithredu lliniarol, gan roi sgôr risg net</w:t>
      </w:r>
      <w:r w:rsidR="00CE7D43" w:rsidRPr="009D706F">
        <w:rPr>
          <w:rFonts w:ascii="Verdana" w:hAnsi="Verdana"/>
          <w:sz w:val="20"/>
          <w:szCs w:val="20"/>
          <w:lang w:val="cy-GB"/>
        </w:rPr>
        <w:t xml:space="preserve">. </w:t>
      </w:r>
      <w:r w:rsidRPr="009D706F">
        <w:rPr>
          <w:rFonts w:ascii="Verdana" w:hAnsi="Verdana"/>
          <w:sz w:val="20"/>
          <w:szCs w:val="20"/>
          <w:lang w:val="cy-GB"/>
        </w:rPr>
        <w:t>Drwy wneud hyn, mae’r Brifysgol yn gallu gwerthuso effaith y ffactorau lliniarol i bennu a ydynt yn effeithiol.</w:t>
      </w:r>
    </w:p>
    <w:p w14:paraId="205D06D7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lang w:val="cy-GB"/>
        </w:rPr>
      </w:pPr>
    </w:p>
    <w:p w14:paraId="205D06D8" w14:textId="576C8066" w:rsidR="00242941" w:rsidRPr="00323C7D" w:rsidRDefault="00DD35CE" w:rsidP="00323C7D">
      <w:pPr>
        <w:spacing w:before="120" w:after="120"/>
        <w:rPr>
          <w:rFonts w:ascii="Verdana" w:hAnsi="Verdana" w:cs="Arial"/>
          <w:b/>
          <w:sz w:val="20"/>
          <w:szCs w:val="20"/>
          <w:lang w:val="cy-GB"/>
        </w:rPr>
      </w:pPr>
      <w:r w:rsidRPr="00323C7D">
        <w:rPr>
          <w:rFonts w:ascii="Verdana" w:hAnsi="Verdana" w:cs="Arial"/>
          <w:b/>
          <w:sz w:val="20"/>
          <w:szCs w:val="20"/>
          <w:lang w:val="cy-GB"/>
        </w:rPr>
        <w:t xml:space="preserve">a.  </w:t>
      </w:r>
      <w:r w:rsidR="00CE7D43" w:rsidRPr="00323C7D">
        <w:rPr>
          <w:rFonts w:ascii="Verdana" w:hAnsi="Verdana" w:cs="Arial"/>
          <w:b/>
          <w:sz w:val="20"/>
          <w:szCs w:val="20"/>
          <w:lang w:val="cy-GB"/>
        </w:rPr>
        <w:t>A</w:t>
      </w:r>
      <w:r w:rsidR="00EC721B">
        <w:rPr>
          <w:rFonts w:ascii="Verdana" w:hAnsi="Verdana" w:cs="Arial"/>
          <w:b/>
          <w:sz w:val="20"/>
          <w:szCs w:val="20"/>
          <w:lang w:val="cy-GB"/>
        </w:rPr>
        <w:t>sesu amlygiad i r</w:t>
      </w:r>
      <w:r w:rsidR="00CE7D43" w:rsidRPr="00323C7D">
        <w:rPr>
          <w:rFonts w:ascii="Verdana" w:hAnsi="Verdana" w:cs="Arial"/>
          <w:b/>
          <w:sz w:val="20"/>
          <w:szCs w:val="20"/>
          <w:lang w:val="cy-GB"/>
        </w:rPr>
        <w:t>isg gros</w:t>
      </w:r>
    </w:p>
    <w:p w14:paraId="205D06E5" w14:textId="1F382C6D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b/>
          <w:sz w:val="20"/>
          <w:szCs w:val="20"/>
          <w:lang w:val="cy-GB"/>
        </w:rPr>
      </w:pPr>
    </w:p>
    <w:p w14:paraId="205D06E6" w14:textId="77777777" w:rsidR="003334B1" w:rsidRPr="00A341B2" w:rsidRDefault="009E39D7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Amlygiad i risg gros yw statws y risg (a fesurir trwy effaith a thebygolrwydd) cyn i unrhyw 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 xml:space="preserve">reolaethau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neu 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 xml:space="preserve">gamau </w:t>
      </w:r>
      <w:r w:rsidRPr="00A341B2">
        <w:rPr>
          <w:rFonts w:ascii="Verdana" w:hAnsi="Verdana" w:cs="Arial"/>
          <w:sz w:val="20"/>
          <w:szCs w:val="20"/>
          <w:lang w:val="cy-GB"/>
        </w:rPr>
        <w:t>lliniaru gael eu rhoi ar waith.</w:t>
      </w:r>
    </w:p>
    <w:p w14:paraId="205D06E7" w14:textId="77777777" w:rsidR="003334B1" w:rsidRPr="00A341B2" w:rsidRDefault="003334B1" w:rsidP="003334B1">
      <w:pPr>
        <w:pStyle w:val="ListParagraph"/>
        <w:spacing w:before="120" w:after="120"/>
        <w:ind w:left="3600" w:hanging="3600"/>
        <w:rPr>
          <w:rFonts w:ascii="Verdana" w:hAnsi="Verdana" w:cs="Arial"/>
          <w:sz w:val="20"/>
          <w:szCs w:val="20"/>
          <w:lang w:val="cy-GB"/>
        </w:rPr>
      </w:pPr>
    </w:p>
    <w:p w14:paraId="205D06E8" w14:textId="77777777" w:rsidR="003334B1" w:rsidRPr="00A341B2" w:rsidRDefault="009E39D7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Er mwyn penderfynu ar risg gros, yn gyntaf dylid cysyniadu se</w:t>
      </w:r>
      <w:r w:rsidR="00551FB6" w:rsidRPr="00A341B2">
        <w:rPr>
          <w:rFonts w:ascii="Verdana" w:hAnsi="Verdana" w:cs="Arial"/>
          <w:sz w:val="20"/>
          <w:szCs w:val="20"/>
          <w:lang w:val="cy-GB"/>
        </w:rPr>
        <w:t>nario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lle nad oes </w:t>
      </w:r>
      <w:r w:rsidR="00551FB6" w:rsidRPr="00A341B2">
        <w:rPr>
          <w:rFonts w:ascii="Verdana" w:hAnsi="Verdana" w:cs="Arial"/>
          <w:sz w:val="20"/>
          <w:szCs w:val="20"/>
          <w:lang w:val="cy-GB"/>
        </w:rPr>
        <w:t>rheolaethau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, wedyn </w:t>
      </w:r>
      <w:r w:rsidR="00551FB6" w:rsidRPr="00A341B2">
        <w:rPr>
          <w:rFonts w:ascii="Verdana" w:hAnsi="Verdana" w:cs="Arial"/>
          <w:sz w:val="20"/>
          <w:szCs w:val="20"/>
          <w:lang w:val="cy-GB"/>
        </w:rPr>
        <w:t>dylid asesu’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r tebygolrwydd y bydd y risg yn </w:t>
      </w:r>
      <w:r w:rsidR="00510213" w:rsidRPr="00A341B2">
        <w:rPr>
          <w:rFonts w:ascii="Verdana" w:hAnsi="Verdana" w:cs="Arial"/>
          <w:sz w:val="20"/>
          <w:szCs w:val="20"/>
          <w:lang w:val="cy-GB"/>
        </w:rPr>
        <w:t>cael ei gwireddu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</w:t>
      </w:r>
      <w:r w:rsidR="0053755C" w:rsidRPr="00A341B2">
        <w:rPr>
          <w:rFonts w:ascii="Verdana" w:hAnsi="Verdana" w:cs="Arial"/>
          <w:sz w:val="20"/>
          <w:szCs w:val="20"/>
          <w:lang w:val="cy-GB"/>
        </w:rPr>
        <w:t>c effaith hynny</w:t>
      </w:r>
      <w:r w:rsidR="00551FB6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/>
        </w:rPr>
        <w:t>ar gyflawni ein hamcanion strategol.</w:t>
      </w:r>
    </w:p>
    <w:p w14:paraId="205D06E9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6EA" w14:textId="77777777" w:rsidR="00E403C3" w:rsidRPr="00A341B2" w:rsidRDefault="00E403C3" w:rsidP="00E403C3">
      <w:pPr>
        <w:rPr>
          <w:rFonts w:ascii="Verdana" w:eastAsia="Times New Roman" w:hAnsi="Verdana" w:cs="Arial"/>
          <w:sz w:val="20"/>
          <w:szCs w:val="20"/>
          <w:lang w:val="cy-GB" w:eastAsia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Er y gall ymddangos yn rhyfedd anwybyddu rheolaethau presennol, mae’n bwysig disgrifio a blaenoriaethu</w:t>
      </w:r>
      <w:r w:rsidR="007D089F" w:rsidRPr="00A341B2">
        <w:rPr>
          <w:rFonts w:ascii="Verdana" w:hAnsi="Verdana" w:cs="Arial"/>
          <w:sz w:val="20"/>
          <w:szCs w:val="20"/>
          <w:lang w:val="cy-GB"/>
        </w:rPr>
        <w:t>’r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risgiau allweddol i’</w:t>
      </w:r>
      <w:r w:rsidR="00BC538F" w:rsidRPr="00A341B2">
        <w:rPr>
          <w:rFonts w:ascii="Verdana" w:hAnsi="Verdana" w:cs="Arial"/>
          <w:sz w:val="20"/>
          <w:szCs w:val="20"/>
          <w:lang w:val="cy-GB"/>
        </w:rPr>
        <w:t>r B</w:t>
      </w:r>
      <w:r w:rsidR="007D089F" w:rsidRPr="00A341B2">
        <w:rPr>
          <w:rFonts w:ascii="Verdana" w:hAnsi="Verdana" w:cs="Arial"/>
          <w:sz w:val="20"/>
          <w:szCs w:val="20"/>
          <w:lang w:val="cy-GB"/>
        </w:rPr>
        <w:t>rifysgol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7D089F" w:rsidRPr="00A341B2">
        <w:rPr>
          <w:rFonts w:ascii="Verdana" w:hAnsi="Verdana" w:cs="Arial"/>
          <w:sz w:val="20"/>
          <w:szCs w:val="20"/>
          <w:lang w:val="cy-GB"/>
        </w:rPr>
        <w:t xml:space="preserve">ac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nid </w:t>
      </w:r>
      <w:r w:rsidR="007D089F" w:rsidRPr="00A341B2">
        <w:rPr>
          <w:rFonts w:ascii="Verdana" w:hAnsi="Verdana" w:cs="Arial"/>
          <w:sz w:val="20"/>
          <w:szCs w:val="20"/>
          <w:lang w:val="cy-GB"/>
        </w:rPr>
        <w:t xml:space="preserve">dim ond y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rhai </w:t>
      </w:r>
      <w:r w:rsidR="007D089F" w:rsidRPr="00A341B2">
        <w:rPr>
          <w:rFonts w:ascii="Verdana" w:hAnsi="Verdana" w:cs="Arial"/>
          <w:sz w:val="20"/>
          <w:szCs w:val="20"/>
          <w:lang w:val="cy-GB"/>
        </w:rPr>
        <w:t>yr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ystyrir na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>d oes cystal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rheol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>aeth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>arnynt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. </w:t>
      </w:r>
      <w:r w:rsidR="007D514F" w:rsidRPr="00A341B2">
        <w:rPr>
          <w:rFonts w:ascii="Verdana" w:hAnsi="Verdana" w:cs="Arial"/>
          <w:sz w:val="20"/>
          <w:szCs w:val="20"/>
          <w:lang w:val="cy-GB"/>
        </w:rPr>
        <w:t>Mae d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eall risg gros hefyd yn galluogi mesur </w:t>
      </w:r>
      <w:r w:rsidR="002E44CC" w:rsidRPr="00A341B2">
        <w:rPr>
          <w:rFonts w:ascii="Verdana" w:hAnsi="Verdana" w:cs="Arial"/>
          <w:sz w:val="20"/>
          <w:szCs w:val="20"/>
          <w:lang w:val="cy-GB"/>
        </w:rPr>
        <w:t>i ba raddau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7D514F" w:rsidRPr="00A341B2">
        <w:rPr>
          <w:rFonts w:ascii="Verdana" w:hAnsi="Verdana" w:cs="Arial"/>
          <w:sz w:val="20"/>
          <w:szCs w:val="20"/>
          <w:lang w:val="cy-GB"/>
        </w:rPr>
        <w:t xml:space="preserve">y </w:t>
      </w:r>
      <w:r w:rsidRPr="00A341B2">
        <w:rPr>
          <w:rFonts w:ascii="Verdana" w:hAnsi="Verdana" w:cs="Arial"/>
          <w:sz w:val="20"/>
          <w:szCs w:val="20"/>
          <w:lang w:val="cy-GB"/>
        </w:rPr>
        <w:t>dibyn</w:t>
      </w:r>
      <w:r w:rsidR="007D514F" w:rsidRPr="00A341B2">
        <w:rPr>
          <w:rFonts w:ascii="Verdana" w:hAnsi="Verdana" w:cs="Arial"/>
          <w:sz w:val="20"/>
          <w:szCs w:val="20"/>
          <w:lang w:val="cy-GB"/>
        </w:rPr>
        <w:t>nir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ar y rheolaethau presennol</w:t>
      </w:r>
      <w:r w:rsidR="002E44CC" w:rsidRPr="00A341B2">
        <w:rPr>
          <w:rFonts w:ascii="Verdana" w:hAnsi="Verdana" w:cs="Arial"/>
          <w:sz w:val="20"/>
          <w:szCs w:val="20"/>
          <w:lang w:val="cy-GB"/>
        </w:rPr>
        <w:t>,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 gall helpu i </w:t>
      </w:r>
      <w:r w:rsidR="007D514F" w:rsidRPr="00A341B2">
        <w:rPr>
          <w:rFonts w:ascii="Verdana" w:hAnsi="Verdana" w:cs="Arial"/>
          <w:sz w:val="20"/>
          <w:szCs w:val="20"/>
          <w:lang w:val="cy-GB"/>
        </w:rPr>
        <w:t>arwain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gwaith darparwyr sicrwydd.</w:t>
      </w:r>
    </w:p>
    <w:p w14:paraId="205D06EB" w14:textId="77777777" w:rsidR="00CE464F" w:rsidRPr="00A341B2" w:rsidRDefault="00CE464F" w:rsidP="00CE464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>Dylid defnyddio’r matrics asesu risg yn Atodiad D i asesu lefelau risg gros ac i benderfynu ar lefel y codio lliw i’w rhoi yn y golofn ‘Amlygiad i risg gros</w:t>
      </w:r>
      <w:r w:rsidR="00C2712F" w:rsidRPr="00A341B2">
        <w:rPr>
          <w:rFonts w:ascii="Verdana" w:hAnsi="Verdana" w:cs="Arial"/>
          <w:sz w:val="20"/>
          <w:szCs w:val="20"/>
          <w:lang w:val="cy-GB" w:eastAsia="en-GB"/>
        </w:rPr>
        <w:t xml:space="preserve"> (anorfod)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’.</w:t>
      </w:r>
    </w:p>
    <w:p w14:paraId="205D06EC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b/>
          <w:lang w:val="cy-GB"/>
        </w:rPr>
      </w:pPr>
    </w:p>
    <w:p w14:paraId="205D06ED" w14:textId="2359BD41" w:rsidR="003334B1" w:rsidRPr="00323C7D" w:rsidRDefault="00CE7D43" w:rsidP="00323C7D">
      <w:pPr>
        <w:spacing w:before="120" w:after="120"/>
        <w:rPr>
          <w:rFonts w:ascii="Verdana" w:hAnsi="Verdana" w:cs="Arial"/>
          <w:sz w:val="20"/>
          <w:szCs w:val="20"/>
          <w:lang w:val="cy-GB"/>
        </w:rPr>
      </w:pPr>
      <w:r w:rsidRPr="00323C7D">
        <w:rPr>
          <w:rFonts w:ascii="Verdana" w:hAnsi="Verdana" w:cs="Arial"/>
          <w:b/>
          <w:sz w:val="20"/>
          <w:szCs w:val="20"/>
          <w:lang w:val="cy-GB"/>
        </w:rPr>
        <w:t>b.</w:t>
      </w:r>
      <w:r w:rsidR="00DD35CE" w:rsidRPr="00323C7D">
        <w:rPr>
          <w:rFonts w:ascii="Verdana" w:hAnsi="Verdana" w:cs="Arial"/>
          <w:b/>
          <w:sz w:val="20"/>
          <w:szCs w:val="20"/>
          <w:lang w:val="cy-GB"/>
        </w:rPr>
        <w:t xml:space="preserve">  </w:t>
      </w:r>
      <w:r w:rsidR="003334B1" w:rsidRPr="00323C7D">
        <w:rPr>
          <w:rFonts w:ascii="Verdana" w:hAnsi="Verdana" w:cs="Arial"/>
          <w:b/>
          <w:sz w:val="20"/>
          <w:szCs w:val="20"/>
          <w:lang w:val="cy-GB"/>
        </w:rPr>
        <w:t>Ases</w:t>
      </w:r>
      <w:r w:rsidR="009E048F" w:rsidRPr="00323C7D">
        <w:rPr>
          <w:rFonts w:ascii="Verdana" w:hAnsi="Verdana" w:cs="Arial"/>
          <w:b/>
          <w:sz w:val="20"/>
          <w:szCs w:val="20"/>
          <w:lang w:val="cy-GB"/>
        </w:rPr>
        <w:t>u</w:t>
      </w:r>
      <w:r w:rsidR="003334B1" w:rsidRPr="00323C7D">
        <w:rPr>
          <w:rFonts w:ascii="Verdana" w:hAnsi="Verdana" w:cs="Arial"/>
          <w:b/>
          <w:sz w:val="20"/>
          <w:szCs w:val="20"/>
          <w:lang w:val="cy-GB"/>
        </w:rPr>
        <w:t xml:space="preserve"> </w:t>
      </w:r>
      <w:r w:rsidR="009E048F" w:rsidRPr="00323C7D">
        <w:rPr>
          <w:rFonts w:ascii="Verdana" w:hAnsi="Verdana" w:cs="Arial"/>
          <w:b/>
          <w:sz w:val="20"/>
          <w:szCs w:val="20"/>
          <w:lang w:val="cy-GB"/>
        </w:rPr>
        <w:t>a</w:t>
      </w:r>
      <w:r w:rsidR="00647F83" w:rsidRPr="00323C7D">
        <w:rPr>
          <w:rFonts w:ascii="Verdana" w:hAnsi="Verdana" w:cs="Arial"/>
          <w:b/>
          <w:sz w:val="20"/>
          <w:szCs w:val="20"/>
          <w:lang w:val="cy-GB"/>
        </w:rPr>
        <w:t>mlygiad i risg net</w:t>
      </w:r>
    </w:p>
    <w:p w14:paraId="205D06EE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b/>
          <w:sz w:val="20"/>
          <w:szCs w:val="20"/>
          <w:lang w:val="cy-GB"/>
        </w:rPr>
      </w:pPr>
    </w:p>
    <w:p w14:paraId="205D06EF" w14:textId="77777777" w:rsidR="00647F83" w:rsidRPr="00A341B2" w:rsidRDefault="00647F83" w:rsidP="00647F83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Amlygiad i risg net yw statws y risg ar ôl gweithredu unrhyw 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 xml:space="preserve">reolaethau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neu 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 xml:space="preserve">gamau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lliniaru. Drwy asesu’r risg ar ôl ystyried yr amgylchedd 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 xml:space="preserve">wedi’i </w:t>
      </w:r>
      <w:r w:rsidRPr="00A341B2">
        <w:rPr>
          <w:rFonts w:ascii="Verdana" w:hAnsi="Verdana" w:cs="Arial"/>
          <w:sz w:val="20"/>
          <w:szCs w:val="20"/>
          <w:lang w:val="cy-GB"/>
        </w:rPr>
        <w:t>reol</w:t>
      </w:r>
      <w:r w:rsidR="009E048F" w:rsidRPr="00A341B2">
        <w:rPr>
          <w:rFonts w:ascii="Verdana" w:hAnsi="Verdana" w:cs="Arial"/>
          <w:sz w:val="20"/>
          <w:szCs w:val="20"/>
          <w:lang w:val="cy-GB"/>
        </w:rPr>
        <w:t>i,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gallwn asesu pa mor effeithiol yw ein 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 xml:space="preserve">rheolaethau a </w:t>
      </w:r>
      <w:r w:rsidRPr="00A341B2">
        <w:rPr>
          <w:rFonts w:ascii="Verdana" w:hAnsi="Verdana" w:cs="Arial"/>
          <w:sz w:val="20"/>
          <w:szCs w:val="20"/>
          <w:lang w:val="cy-GB"/>
        </w:rPr>
        <w:t>c</w:t>
      </w:r>
      <w:r w:rsidR="00136BEC" w:rsidRPr="00A341B2">
        <w:rPr>
          <w:rFonts w:ascii="Verdana" w:hAnsi="Verdana" w:cs="Arial"/>
          <w:sz w:val="20"/>
          <w:szCs w:val="20"/>
          <w:lang w:val="cy-GB"/>
        </w:rPr>
        <w:t>h</w:t>
      </w:r>
      <w:r w:rsidRPr="00A341B2">
        <w:rPr>
          <w:rFonts w:ascii="Verdana" w:hAnsi="Verdana" w:cs="Arial"/>
          <w:sz w:val="20"/>
          <w:szCs w:val="20"/>
          <w:lang w:val="cy-GB"/>
        </w:rPr>
        <w:t>amau lliniaru.</w:t>
      </w:r>
    </w:p>
    <w:p w14:paraId="205D06F0" w14:textId="77777777" w:rsidR="00647F83" w:rsidRPr="00A341B2" w:rsidRDefault="00647F83" w:rsidP="00647F83">
      <w:pPr>
        <w:pStyle w:val="ListParagraph"/>
        <w:spacing w:before="120" w:after="120"/>
        <w:ind w:left="3600" w:hanging="3600"/>
        <w:rPr>
          <w:rFonts w:ascii="Verdana" w:hAnsi="Verdana" w:cs="Arial"/>
          <w:sz w:val="20"/>
          <w:szCs w:val="20"/>
          <w:lang w:val="cy-GB"/>
        </w:rPr>
      </w:pPr>
    </w:p>
    <w:p w14:paraId="205D06F1" w14:textId="5574EDFD" w:rsidR="003334B1" w:rsidRPr="00A341B2" w:rsidRDefault="00647F83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>Dylid defnyddio’r</w:t>
      </w:r>
      <w:r w:rsidR="00EC721B">
        <w:rPr>
          <w:rFonts w:ascii="Verdana" w:hAnsi="Verdana" w:cs="Arial"/>
          <w:sz w:val="20"/>
          <w:szCs w:val="20"/>
          <w:lang w:val="cy-GB" w:eastAsia="en-GB"/>
        </w:rPr>
        <w:t xml:space="preserve"> matrics asesu risg yn Atodiad </w:t>
      </w:r>
      <w:r w:rsidR="00235AAC">
        <w:rPr>
          <w:rFonts w:ascii="Verdana" w:hAnsi="Verdana" w:cs="Arial"/>
          <w:sz w:val="20"/>
          <w:szCs w:val="20"/>
          <w:lang w:val="cy-GB" w:eastAsia="en-GB"/>
        </w:rPr>
        <w:t>D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 i asesu lefelau risg net ar ôl rhoi’r rheolaethau ar waith ac i benderfynu ar lefel y codio lliw i’w rhoi yn y golofn ‘Amlygiad i risg net’.</w:t>
      </w:r>
    </w:p>
    <w:p w14:paraId="205D06F2" w14:textId="77777777" w:rsidR="003334B1" w:rsidRPr="00A341B2" w:rsidRDefault="003334B1" w:rsidP="0047765E">
      <w:pPr>
        <w:pStyle w:val="ListParagraph"/>
        <w:spacing w:before="120" w:after="120"/>
        <w:ind w:left="0"/>
        <w:rPr>
          <w:rFonts w:ascii="Verdana" w:hAnsi="Verdana" w:cs="Arial"/>
          <w:lang w:val="cy-GB" w:eastAsia="en-GB"/>
        </w:rPr>
      </w:pPr>
    </w:p>
    <w:p w14:paraId="205D06F3" w14:textId="3338C652" w:rsidR="003334B1" w:rsidRPr="00323C7D" w:rsidRDefault="00CE7D43" w:rsidP="00323C7D">
      <w:pPr>
        <w:spacing w:before="120" w:after="120"/>
        <w:rPr>
          <w:rFonts w:ascii="Verdana" w:hAnsi="Verdana" w:cs="Arial"/>
          <w:b/>
          <w:sz w:val="20"/>
          <w:szCs w:val="20"/>
          <w:lang w:val="cy-GB"/>
        </w:rPr>
      </w:pPr>
      <w:r w:rsidRPr="00323C7D">
        <w:rPr>
          <w:rFonts w:ascii="Verdana" w:hAnsi="Verdana" w:cs="Arial"/>
          <w:b/>
          <w:sz w:val="20"/>
          <w:szCs w:val="20"/>
          <w:lang w:val="cy-GB"/>
        </w:rPr>
        <w:t>c</w:t>
      </w:r>
      <w:r w:rsidR="00DD35CE" w:rsidRPr="00323C7D">
        <w:rPr>
          <w:rFonts w:ascii="Verdana" w:hAnsi="Verdana" w:cs="Arial"/>
          <w:b/>
          <w:sz w:val="20"/>
          <w:szCs w:val="20"/>
          <w:lang w:val="cy-GB"/>
        </w:rPr>
        <w:t xml:space="preserve">.  </w:t>
      </w:r>
      <w:r w:rsidR="003334B1" w:rsidRPr="00323C7D">
        <w:rPr>
          <w:rFonts w:ascii="Verdana" w:hAnsi="Verdana" w:cs="Arial"/>
          <w:b/>
          <w:sz w:val="20"/>
          <w:szCs w:val="20"/>
          <w:lang w:val="cy-GB"/>
        </w:rPr>
        <w:t>Ases</w:t>
      </w:r>
      <w:r w:rsidR="00B52587" w:rsidRPr="00323C7D">
        <w:rPr>
          <w:rFonts w:ascii="Verdana" w:hAnsi="Verdana" w:cs="Arial"/>
          <w:b/>
          <w:sz w:val="20"/>
          <w:szCs w:val="20"/>
          <w:lang w:val="cy-GB"/>
        </w:rPr>
        <w:t>u tuedd y risg</w:t>
      </w:r>
    </w:p>
    <w:p w14:paraId="205D06F4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b/>
          <w:sz w:val="20"/>
          <w:szCs w:val="20"/>
          <w:lang w:val="cy-GB"/>
        </w:rPr>
      </w:pPr>
    </w:p>
    <w:p w14:paraId="205D06F5" w14:textId="77777777" w:rsidR="003334B1" w:rsidRPr="00A341B2" w:rsidRDefault="002873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 xml:space="preserve">Dylid neilltuo tuedd risg ar gyfer asesiadau risg gros a risg net i nodi a yw risg yn sefydlog, yn cynyddu neu’n lleihau. Dylai 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t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uedd 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 xml:space="preserve">y 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risg adlewyrchu’r symud 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yn yr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ases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iad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risg ers y diweddar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diwethaf 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 xml:space="preserve">ar </w:t>
      </w:r>
      <w:r w:rsidRPr="00A341B2">
        <w:rPr>
          <w:rFonts w:ascii="Verdana" w:hAnsi="Verdana" w:cs="Arial"/>
          <w:sz w:val="20"/>
          <w:szCs w:val="20"/>
          <w:lang w:val="cy-GB"/>
        </w:rPr>
        <w:t>y gofrestr risg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iau</w:t>
      </w:r>
      <w:r w:rsidRPr="00A341B2">
        <w:rPr>
          <w:rFonts w:ascii="Verdana" w:hAnsi="Verdana" w:cs="Arial"/>
          <w:sz w:val="20"/>
          <w:szCs w:val="20"/>
          <w:lang w:val="cy-GB"/>
        </w:rPr>
        <w:t xml:space="preserve"> (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 xml:space="preserve">bydd </w:t>
      </w:r>
      <w:r w:rsidR="00697A99" w:rsidRPr="00A341B2">
        <w:rPr>
          <w:rFonts w:ascii="Verdana" w:hAnsi="Verdana" w:cs="Arial"/>
          <w:sz w:val="20"/>
          <w:szCs w:val="20"/>
          <w:lang w:val="cy-GB"/>
        </w:rPr>
        <w:t>ar lefel g</w:t>
      </w:r>
      <w:r w:rsidR="00C10C18" w:rsidRPr="00A341B2">
        <w:rPr>
          <w:rFonts w:ascii="Verdana" w:hAnsi="Verdana" w:cs="Arial"/>
          <w:sz w:val="20"/>
          <w:szCs w:val="20"/>
          <w:lang w:val="cy-GB"/>
        </w:rPr>
        <w:t>wastad yn</w:t>
      </w:r>
      <w:r w:rsidR="002E44CC" w:rsidRPr="00A341B2">
        <w:rPr>
          <w:rFonts w:ascii="Verdana" w:hAnsi="Verdana" w:cs="Arial"/>
          <w:sz w:val="20"/>
          <w:szCs w:val="20"/>
          <w:lang w:val="cy-GB"/>
        </w:rPr>
        <w:t xml:space="preserve"> y fersiwn g</w:t>
      </w:r>
      <w:r w:rsidRPr="00A341B2">
        <w:rPr>
          <w:rFonts w:ascii="Verdana" w:hAnsi="Verdana" w:cs="Arial"/>
          <w:sz w:val="20"/>
          <w:szCs w:val="20"/>
          <w:lang w:val="cy-GB"/>
        </w:rPr>
        <w:t>yntaf).</w:t>
      </w:r>
    </w:p>
    <w:p w14:paraId="205D06F6" w14:textId="77777777" w:rsidR="003334B1" w:rsidRPr="00A341B2" w:rsidRDefault="003334B1" w:rsidP="003334B1">
      <w:pPr>
        <w:pStyle w:val="ListParagraph"/>
        <w:spacing w:before="120" w:after="120"/>
        <w:ind w:left="3600" w:hanging="3600"/>
        <w:rPr>
          <w:rFonts w:ascii="Verdana" w:hAnsi="Verdana" w:cs="Arial"/>
          <w:lang w:val="cy-GB"/>
        </w:rPr>
      </w:pPr>
    </w:p>
    <w:p w14:paraId="205D06F7" w14:textId="77777777" w:rsidR="003334B1" w:rsidRPr="00A341B2" w:rsidRDefault="00147A7C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Dylid diffinio </w:t>
      </w:r>
      <w:r w:rsidR="00C10C18" w:rsidRPr="00A341B2">
        <w:rPr>
          <w:rFonts w:ascii="Verdana" w:hAnsi="Verdana" w:cs="Arial"/>
          <w:sz w:val="20"/>
          <w:szCs w:val="20"/>
          <w:lang w:val="cy-GB" w:eastAsia="en-GB"/>
        </w:rPr>
        <w:t>t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uedd risg drwy ddefnyddio un o’r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 xml:space="preserve"> symbol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au canlynol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>:</w:t>
      </w:r>
    </w:p>
    <w:p w14:paraId="205D06F8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05D06F9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b/>
          <w:sz w:val="20"/>
          <w:szCs w:val="20"/>
          <w:lang w:val="cy-GB" w:eastAsia="en-GB"/>
        </w:rPr>
        <w:sym w:font="Wingdings 3" w:char="F031"/>
      </w:r>
      <w:r w:rsidRPr="00A341B2">
        <w:rPr>
          <w:rFonts w:ascii="Verdana" w:hAnsi="Verdana" w:cs="Arial"/>
          <w:b/>
          <w:sz w:val="20"/>
          <w:szCs w:val="20"/>
          <w:lang w:val="cy-GB" w:eastAsia="en-GB"/>
        </w:rPr>
        <w:t xml:space="preserve"> 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  =  </w:t>
      </w:r>
      <w:r w:rsidR="00CF4AF3" w:rsidRPr="00A341B2">
        <w:rPr>
          <w:rFonts w:ascii="Verdana" w:hAnsi="Verdana" w:cs="Arial"/>
          <w:sz w:val="20"/>
          <w:szCs w:val="20"/>
          <w:lang w:val="cy-GB" w:eastAsia="en-GB"/>
        </w:rPr>
        <w:t xml:space="preserve">y risg </w:t>
      </w:r>
      <w:r w:rsidR="002873B1" w:rsidRPr="00A341B2">
        <w:rPr>
          <w:rFonts w:ascii="Verdana" w:hAnsi="Verdana" w:cs="Arial"/>
          <w:sz w:val="20"/>
          <w:szCs w:val="20"/>
          <w:lang w:val="cy-GB" w:eastAsia="en-GB"/>
        </w:rPr>
        <w:t>yn sefydlog/</w:t>
      </w:r>
      <w:r w:rsidR="00CF4AF3" w:rsidRPr="00A341B2">
        <w:rPr>
          <w:rFonts w:ascii="Verdana" w:hAnsi="Verdana" w:cs="Arial"/>
          <w:sz w:val="20"/>
          <w:szCs w:val="20"/>
          <w:lang w:val="cy-GB" w:eastAsia="en-GB"/>
        </w:rPr>
        <w:t>yr un fath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;</w:t>
      </w:r>
    </w:p>
    <w:p w14:paraId="205D06FA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b/>
          <w:sz w:val="20"/>
          <w:szCs w:val="20"/>
          <w:lang w:val="cy-GB" w:eastAsia="en-GB"/>
        </w:rPr>
        <w:sym w:font="Wingdings 3" w:char="F023"/>
      </w: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   =  </w:t>
      </w:r>
      <w:r w:rsidR="00960025" w:rsidRPr="00A341B2">
        <w:rPr>
          <w:rFonts w:ascii="Verdana" w:hAnsi="Verdana" w:cs="Arial"/>
          <w:sz w:val="20"/>
          <w:szCs w:val="20"/>
          <w:lang w:val="cy-GB" w:eastAsia="en-GB"/>
        </w:rPr>
        <w:t xml:space="preserve">y 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ris</w:t>
      </w:r>
      <w:r w:rsidR="00960025" w:rsidRPr="00A341B2">
        <w:rPr>
          <w:rFonts w:ascii="Verdana" w:hAnsi="Verdana" w:cs="Arial"/>
          <w:sz w:val="20"/>
          <w:szCs w:val="20"/>
          <w:lang w:val="cy-GB" w:eastAsia="en-GB"/>
        </w:rPr>
        <w:t>g wedi cynyddu</w:t>
      </w:r>
    </w:p>
    <w:p w14:paraId="205D06FB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b/>
          <w:sz w:val="20"/>
          <w:szCs w:val="20"/>
          <w:lang w:val="cy-GB" w:eastAsia="en-GB"/>
        </w:rPr>
        <w:sym w:font="Wingdings 3" w:char="F024"/>
      </w: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   =  </w:t>
      </w:r>
      <w:r w:rsidR="00CF4AF3" w:rsidRPr="00A341B2">
        <w:rPr>
          <w:rFonts w:ascii="Verdana" w:hAnsi="Verdana" w:cs="Arial"/>
          <w:sz w:val="20"/>
          <w:szCs w:val="20"/>
          <w:lang w:val="cy-GB" w:eastAsia="en-GB"/>
        </w:rPr>
        <w:t>y risg wedi lleihau</w:t>
      </w:r>
      <w:r w:rsidR="004C42C4" w:rsidRPr="00A341B2">
        <w:rPr>
          <w:rFonts w:ascii="Verdana" w:hAnsi="Verdana" w:cs="Arial"/>
          <w:sz w:val="20"/>
          <w:szCs w:val="20"/>
          <w:lang w:val="cy-GB" w:eastAsia="en-GB"/>
        </w:rPr>
        <w:t>.</w:t>
      </w:r>
    </w:p>
    <w:p w14:paraId="205D06FC" w14:textId="77777777" w:rsidR="003334B1" w:rsidRPr="00A341B2" w:rsidRDefault="003334B1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05D06FD" w14:textId="77777777" w:rsidR="003334B1" w:rsidRPr="00A341B2" w:rsidRDefault="00074BF5" w:rsidP="003334B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Dylid cofnodi’r symbolau priodol yn y colofnau 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>‘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tuedd r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>is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g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 xml:space="preserve">’; </w:t>
      </w:r>
      <w:r w:rsidR="00580062" w:rsidRPr="00A341B2">
        <w:rPr>
          <w:rFonts w:ascii="Verdana" w:hAnsi="Verdana" w:cs="Arial"/>
          <w:sz w:val="20"/>
          <w:szCs w:val="20"/>
          <w:lang w:val="cy-GB" w:eastAsia="en-GB"/>
        </w:rPr>
        <w:t>un yn ymwneud â risg gros ac un â risg net</w:t>
      </w:r>
      <w:r w:rsidR="003334B1" w:rsidRPr="00A341B2">
        <w:rPr>
          <w:rFonts w:ascii="Verdana" w:hAnsi="Verdana" w:cs="Arial"/>
          <w:sz w:val="20"/>
          <w:szCs w:val="20"/>
          <w:lang w:val="cy-GB" w:eastAsia="en-GB"/>
        </w:rPr>
        <w:t>.</w:t>
      </w:r>
    </w:p>
    <w:p w14:paraId="205D06FE" w14:textId="77777777" w:rsidR="003334B1" w:rsidRPr="00A341B2" w:rsidRDefault="003334B1" w:rsidP="003334B1">
      <w:pPr>
        <w:pStyle w:val="ListParagraph"/>
        <w:spacing w:before="120" w:after="120"/>
        <w:ind w:left="3600" w:hanging="3600"/>
        <w:rPr>
          <w:rFonts w:ascii="Verdana" w:hAnsi="Verdana" w:cs="Arial"/>
          <w:sz w:val="20"/>
          <w:szCs w:val="20"/>
          <w:lang w:val="cy-GB"/>
        </w:rPr>
      </w:pPr>
    </w:p>
    <w:p w14:paraId="205D06FF" w14:textId="77777777" w:rsidR="006950EF" w:rsidRPr="00A341B2" w:rsidRDefault="006950EF" w:rsidP="00CE0239">
      <w:pPr>
        <w:pStyle w:val="ListParagraph"/>
        <w:ind w:left="0"/>
        <w:rPr>
          <w:rFonts w:ascii="Verdana" w:hAnsi="Verdana" w:cs="Arial"/>
          <w:b/>
          <w:lang w:val="cy-GB"/>
        </w:rPr>
      </w:pPr>
    </w:p>
    <w:p w14:paraId="205D0700" w14:textId="39C390D2" w:rsidR="00355DBF" w:rsidRPr="00A341B2" w:rsidRDefault="00CE7D43" w:rsidP="00B22428">
      <w:pPr>
        <w:pStyle w:val="ListParagraph"/>
        <w:ind w:left="567" w:hanging="567"/>
        <w:rPr>
          <w:rFonts w:ascii="Verdana" w:hAnsi="Verdana" w:cs="Arial"/>
          <w:lang w:val="cy-GB" w:eastAsia="en-GB"/>
        </w:rPr>
      </w:pPr>
      <w:r>
        <w:rPr>
          <w:rFonts w:ascii="Verdana" w:hAnsi="Verdana" w:cs="Arial"/>
          <w:b/>
          <w:lang w:val="cy-GB"/>
        </w:rPr>
        <w:t>9</w:t>
      </w:r>
      <w:r w:rsidR="0077350F" w:rsidRPr="00A341B2">
        <w:rPr>
          <w:rFonts w:ascii="Verdana" w:hAnsi="Verdana" w:cs="Arial"/>
          <w:b/>
          <w:lang w:val="cy-GB"/>
        </w:rPr>
        <w:t xml:space="preserve">. </w:t>
      </w:r>
      <w:r w:rsidR="00B22428" w:rsidRPr="00A341B2">
        <w:rPr>
          <w:rFonts w:ascii="Verdana" w:hAnsi="Verdana" w:cs="Arial"/>
          <w:b/>
          <w:lang w:val="cy-GB"/>
        </w:rPr>
        <w:tab/>
      </w:r>
      <w:r w:rsidR="004023AC" w:rsidRPr="00A341B2">
        <w:rPr>
          <w:rFonts w:ascii="Verdana" w:hAnsi="Verdana" w:cs="Arial"/>
          <w:b/>
          <w:lang w:val="cy-GB"/>
        </w:rPr>
        <w:t>Mon</w:t>
      </w:r>
      <w:r w:rsidR="009E048F" w:rsidRPr="00A341B2">
        <w:rPr>
          <w:rFonts w:ascii="Verdana" w:hAnsi="Verdana" w:cs="Arial"/>
          <w:b/>
          <w:lang w:val="cy-GB"/>
        </w:rPr>
        <w:t>i</w:t>
      </w:r>
      <w:r w:rsidR="004023AC" w:rsidRPr="00A341B2">
        <w:rPr>
          <w:rFonts w:ascii="Verdana" w:hAnsi="Verdana" w:cs="Arial"/>
          <w:b/>
          <w:lang w:val="cy-GB"/>
        </w:rPr>
        <w:t>tro ac adrodd am risgiau</w:t>
      </w:r>
    </w:p>
    <w:p w14:paraId="205D0701" w14:textId="77777777" w:rsidR="00355DBF" w:rsidRPr="00A341B2" w:rsidRDefault="00355DBF" w:rsidP="00CE0239">
      <w:pPr>
        <w:pStyle w:val="ListParagraph"/>
        <w:ind w:left="0"/>
        <w:rPr>
          <w:rFonts w:ascii="Verdana" w:hAnsi="Verdana" w:cs="Arial"/>
          <w:b/>
          <w:lang w:val="cy-GB"/>
        </w:rPr>
      </w:pPr>
    </w:p>
    <w:p w14:paraId="205D0703" w14:textId="674D91B0" w:rsidR="00242941" w:rsidRPr="00323C7D" w:rsidRDefault="00DD35CE" w:rsidP="00EC721B">
      <w:pPr>
        <w:spacing w:line="240" w:lineRule="auto"/>
        <w:rPr>
          <w:rFonts w:ascii="Verdana" w:hAnsi="Verdana" w:cs="Arial"/>
          <w:b/>
          <w:bCs/>
          <w:sz w:val="20"/>
          <w:szCs w:val="20"/>
          <w:lang w:val="cy-GB"/>
        </w:rPr>
      </w:pPr>
      <w:r w:rsidRPr="00323C7D">
        <w:rPr>
          <w:rFonts w:ascii="Verdana" w:hAnsi="Verdana" w:cs="Arial"/>
          <w:b/>
          <w:bCs/>
          <w:sz w:val="20"/>
          <w:szCs w:val="20"/>
          <w:lang w:val="cy-GB"/>
        </w:rPr>
        <w:t xml:space="preserve">a. </w:t>
      </w:r>
      <w:r w:rsidRPr="00323C7D">
        <w:rPr>
          <w:rFonts w:ascii="Verdana" w:hAnsi="Verdana" w:cs="Arial"/>
          <w:b/>
          <w:bCs/>
          <w:sz w:val="20"/>
          <w:szCs w:val="20"/>
          <w:lang w:val="cy-GB"/>
        </w:rPr>
        <w:tab/>
        <w:t xml:space="preserve"> </w:t>
      </w:r>
      <w:r w:rsidR="00960025" w:rsidRPr="00323C7D">
        <w:rPr>
          <w:rFonts w:ascii="Verdana" w:hAnsi="Verdana" w:cs="Arial"/>
          <w:b/>
          <w:bCs/>
          <w:sz w:val="20"/>
          <w:szCs w:val="20"/>
          <w:lang w:val="cy-GB"/>
        </w:rPr>
        <w:t>Cyflwyniad</w:t>
      </w:r>
    </w:p>
    <w:p w14:paraId="40E14020" w14:textId="7E70BBC6" w:rsidR="00323C7D" w:rsidRPr="009D706F" w:rsidRDefault="00EC721B" w:rsidP="00EC721B">
      <w:pPr>
        <w:pStyle w:val="Default"/>
        <w:rPr>
          <w:rFonts w:ascii="Verdana" w:hAnsi="Verdana" w:cs="Verdana"/>
          <w:sz w:val="20"/>
          <w:szCs w:val="20"/>
          <w:lang w:val="cy-GB"/>
        </w:rPr>
      </w:pPr>
      <w:r>
        <w:rPr>
          <w:rFonts w:ascii="Verdana" w:hAnsi="Verdana" w:cs="Verdana"/>
          <w:sz w:val="20"/>
          <w:szCs w:val="20"/>
          <w:lang w:val="cy-GB" w:eastAsia="cy-GB"/>
        </w:rPr>
        <w:t>Y fframweithiau Rheoli Risg mwyaf effeithiol yw’r rhai lle mae strategaethau risg, ymatebion a rheolaethau yn cael eu hasesu, eu monitro a’u diweddaru’n rheolaidd.</w:t>
      </w:r>
      <w:r w:rsidRPr="009D706F">
        <w:rPr>
          <w:rFonts w:ascii="Verdana" w:hAnsi="Verdana" w:cs="Verdana"/>
          <w:sz w:val="20"/>
          <w:szCs w:val="20"/>
          <w:lang w:val="cy-GB" w:eastAsia="cy-GB"/>
        </w:rPr>
        <w:t xml:space="preserve"> Bydd effeithiolrwydd y fframwaith rheoli risg yn cael ei fonitro’n fisol gan Grŵp Gweithredol y Brifysgol. Bydd y Pwyllgor Archwilio, Risg a Sicrwydd yn adolygu’r gofrestr risg a chynnydd gyda chamau gweithredu i liniaru risgiau yn rheolaidd. Y meini prawf ar gyfer barnu effeithiolrwydd fydd derbyn adroddiadau boddhaol o gydymffurfio yn yr Archwiliad Mewnol, Archwiliad y Datganiadau Ariannol a chyrff cyllido, ymhlith eraill.</w:t>
      </w:r>
    </w:p>
    <w:p w14:paraId="700D038C" w14:textId="77777777" w:rsidR="00CE7D43" w:rsidRPr="009D706F" w:rsidRDefault="00CE7D43" w:rsidP="00EC721B">
      <w:pPr>
        <w:pStyle w:val="Default"/>
        <w:rPr>
          <w:rFonts w:ascii="Verdana" w:hAnsi="Verdana" w:cs="Verdana"/>
          <w:sz w:val="20"/>
          <w:szCs w:val="20"/>
          <w:lang w:val="cy-GB"/>
        </w:rPr>
      </w:pPr>
    </w:p>
    <w:p w14:paraId="3E4DFC55" w14:textId="72785B24" w:rsidR="00CE7D43" w:rsidRDefault="00B36445" w:rsidP="00EC72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9D706F">
        <w:rPr>
          <w:rFonts w:ascii="Verdana" w:hAnsi="Verdana" w:cs="Verdana"/>
          <w:color w:val="000000"/>
          <w:sz w:val="20"/>
          <w:szCs w:val="20"/>
          <w:lang w:val="cy-GB" w:eastAsia="cy-GB"/>
        </w:rPr>
        <w:t xml:space="preserve">Bydd y Pwyllgor Archwilio, Risg a Sicrwydd yn adolygu Sicrwydd Risgiau’n gyfnodol. Mae mapio sicrwydd yn strwythuredig yn elfen allweddol o’r broses o ddynodi ffynonellau sicrwydd sydd ar waith i alluogi asesiad cywir o drefniadau rheoli risg a llywodraethu corfforaethol.  </w:t>
      </w:r>
      <w:r>
        <w:rPr>
          <w:rFonts w:ascii="Verdana" w:hAnsi="Verdana" w:cs="Verdana"/>
          <w:color w:val="000000"/>
          <w:sz w:val="20"/>
          <w:szCs w:val="20"/>
          <w:lang w:val="en-US" w:eastAsia="cy-GB"/>
        </w:rPr>
        <w:t>Mae manteision y map sicrwydd yn cynnwys:</w:t>
      </w:r>
    </w:p>
    <w:p w14:paraId="50D62710" w14:textId="77777777" w:rsidR="00CE7D43" w:rsidRDefault="00CE7D43" w:rsidP="00EC72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9AA15F3" w14:textId="77777777" w:rsidR="00323C7D" w:rsidRDefault="00323C7D" w:rsidP="00EC72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hwyluso dyrchafu problemau risg a rheolyddion</w:t>
      </w:r>
    </w:p>
    <w:p w14:paraId="12C2881E" w14:textId="77777777" w:rsidR="00323C7D" w:rsidRDefault="00323C7D" w:rsidP="00EC72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dynodi bylchau sicrwydd</w:t>
      </w:r>
    </w:p>
    <w:p w14:paraId="1DD00F52" w14:textId="77777777" w:rsidR="00323C7D" w:rsidRDefault="00323C7D" w:rsidP="00EC72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dynodi a oes ffynonellau niferus o sicrwydd nad ydynt o bosibl yn cynrychioli’r defnydd gorau o adnoddau</w:t>
      </w:r>
    </w:p>
    <w:p w14:paraId="02FF9768" w14:textId="77777777" w:rsidR="00323C7D" w:rsidRDefault="00323C7D" w:rsidP="00EC721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darparu tystiolaeth ategol i’r Adroddiad Blynyddol</w:t>
      </w:r>
    </w:p>
    <w:p w14:paraId="2D5461EC" w14:textId="77777777" w:rsidR="00CE7D43" w:rsidRDefault="00CE7D43" w:rsidP="00EC72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E62115D" w14:textId="3B7C966A" w:rsidR="00EC721B" w:rsidRPr="00041321" w:rsidRDefault="00EC721B" w:rsidP="000413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Bydd </w:t>
      </w:r>
      <w:r w:rsidR="00323C7D">
        <w:rPr>
          <w:rFonts w:ascii="Verdana" w:hAnsi="Verdana" w:cs="Verdana"/>
          <w:color w:val="000000"/>
          <w:sz w:val="20"/>
          <w:szCs w:val="20"/>
          <w:lang w:val="en-US"/>
        </w:rPr>
        <w:t>effeithiolrwydd prosesau Rheoli Risg y Brifysgol yn ddarostyngedig i adolygi</w:t>
      </w:r>
      <w:r w:rsidR="00041321">
        <w:rPr>
          <w:rFonts w:ascii="Verdana" w:hAnsi="Verdana" w:cs="Verdana"/>
          <w:color w:val="000000"/>
          <w:sz w:val="20"/>
          <w:szCs w:val="20"/>
          <w:lang w:val="en-US"/>
        </w:rPr>
        <w:t>ad Archwiliad Mewnol rheolaidd.</w:t>
      </w:r>
    </w:p>
    <w:p w14:paraId="205D0705" w14:textId="77777777" w:rsidR="0032302B" w:rsidRPr="00A341B2" w:rsidRDefault="0032302B" w:rsidP="002F1E7F">
      <w:pPr>
        <w:pStyle w:val="ListParagraph"/>
        <w:spacing w:before="120" w:after="120"/>
        <w:ind w:left="0"/>
        <w:rPr>
          <w:rFonts w:ascii="Verdana" w:hAnsi="Verdana" w:cs="Arial"/>
          <w:b/>
          <w:sz w:val="20"/>
          <w:szCs w:val="20"/>
          <w:lang w:val="cy-GB"/>
        </w:rPr>
      </w:pPr>
    </w:p>
    <w:p w14:paraId="205D0706" w14:textId="77777777" w:rsidR="0024327F" w:rsidRPr="00EC721B" w:rsidRDefault="00DD35CE" w:rsidP="00EC721B">
      <w:pPr>
        <w:spacing w:before="120" w:after="120"/>
        <w:rPr>
          <w:rFonts w:ascii="Verdana" w:hAnsi="Verdana" w:cs="Arial"/>
          <w:b/>
          <w:sz w:val="20"/>
          <w:szCs w:val="20"/>
          <w:lang w:val="cy-GB"/>
        </w:rPr>
      </w:pPr>
      <w:r w:rsidRPr="00EC721B">
        <w:rPr>
          <w:rFonts w:ascii="Verdana" w:hAnsi="Verdana" w:cs="Arial"/>
          <w:b/>
          <w:sz w:val="20"/>
          <w:szCs w:val="20"/>
          <w:lang w:val="cy-GB"/>
        </w:rPr>
        <w:t>b.</w:t>
      </w:r>
      <w:r w:rsidRPr="00EC721B">
        <w:rPr>
          <w:rFonts w:ascii="Verdana" w:hAnsi="Verdana" w:cs="Arial"/>
          <w:b/>
          <w:sz w:val="20"/>
          <w:szCs w:val="20"/>
          <w:lang w:val="cy-GB"/>
        </w:rPr>
        <w:tab/>
      </w:r>
      <w:r w:rsidR="002F0320" w:rsidRPr="00EC721B">
        <w:rPr>
          <w:rFonts w:ascii="Verdana" w:hAnsi="Verdana" w:cs="Arial"/>
          <w:b/>
          <w:sz w:val="20"/>
          <w:szCs w:val="20"/>
          <w:lang w:val="cy-GB"/>
        </w:rPr>
        <w:t>Cylch adrodd am risgiau</w:t>
      </w:r>
    </w:p>
    <w:p w14:paraId="205D0707" w14:textId="77777777" w:rsidR="0024327F" w:rsidRPr="00A341B2" w:rsidRDefault="0024327F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708" w14:textId="01DAEFA3" w:rsidR="00B64404" w:rsidRPr="00A341B2" w:rsidRDefault="00C34334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Caiff </w:t>
      </w:r>
      <w:r w:rsidR="0063649C" w:rsidRPr="00A341B2">
        <w:rPr>
          <w:rFonts w:ascii="Verdana" w:hAnsi="Verdana" w:cs="Arial"/>
          <w:sz w:val="20"/>
          <w:szCs w:val="20"/>
          <w:lang w:val="cy-GB" w:eastAsia="en-GB"/>
        </w:rPr>
        <w:t xml:space="preserve">cofrestrau 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risg Adran</w:t>
      </w:r>
      <w:r w:rsidR="009B2ED7" w:rsidRPr="00A341B2">
        <w:rPr>
          <w:rFonts w:ascii="Verdana" w:hAnsi="Verdana" w:cs="Arial"/>
          <w:sz w:val="20"/>
          <w:szCs w:val="20"/>
          <w:lang w:val="cy-GB" w:eastAsia="en-GB"/>
        </w:rPr>
        <w:t>nau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 xml:space="preserve"> </w:t>
      </w:r>
      <w:r w:rsidR="0063649C" w:rsidRPr="00A341B2">
        <w:rPr>
          <w:rFonts w:ascii="Verdana" w:hAnsi="Verdana" w:cs="Arial"/>
          <w:sz w:val="20"/>
          <w:szCs w:val="20"/>
          <w:lang w:val="cy-GB" w:eastAsia="en-GB"/>
        </w:rPr>
        <w:t xml:space="preserve">(lleol) 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eu casglu yn unol ag amserlen sy’n cyd-fynd â</w:t>
      </w:r>
      <w:r w:rsidR="0063649C" w:rsidRPr="00A341B2">
        <w:rPr>
          <w:rFonts w:ascii="Verdana" w:hAnsi="Verdana" w:cs="Arial"/>
          <w:sz w:val="20"/>
          <w:szCs w:val="20"/>
          <w:lang w:val="cy-GB" w:eastAsia="en-GB"/>
        </w:rPr>
        <w:t xml:space="preserve"> dechrau’r flwyddyn academaidd newydd a’r Cylch Cynllunio.</w:t>
      </w:r>
    </w:p>
    <w:p w14:paraId="205D0709" w14:textId="77777777" w:rsidR="0063649C" w:rsidRPr="00A341B2" w:rsidRDefault="0063649C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05D070A" w14:textId="399087EB" w:rsidR="0024327F" w:rsidRPr="00A341B2" w:rsidRDefault="0063649C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>Dylai diweddaru’r cofrestrau risg lleol fod yn rh</w:t>
      </w:r>
      <w:r w:rsidR="00CE7D43">
        <w:rPr>
          <w:rFonts w:ascii="Verdana" w:hAnsi="Verdana" w:cs="Arial"/>
          <w:sz w:val="20"/>
          <w:szCs w:val="20"/>
          <w:lang w:val="cy-GB" w:eastAsia="en-GB"/>
        </w:rPr>
        <w:t xml:space="preserve">an o brosesau rheoli arferol y Gyfadran </w:t>
      </w:r>
      <w:r w:rsidRPr="00A341B2">
        <w:rPr>
          <w:rFonts w:ascii="Verdana" w:hAnsi="Verdana" w:cs="Arial"/>
          <w:sz w:val="20"/>
          <w:szCs w:val="20"/>
          <w:lang w:val="cy-GB" w:eastAsia="en-GB"/>
        </w:rPr>
        <w:t>neu’r Adran Gwasanaethau Proffesiynol a dylid eu trafod yng nghyfarfodydd y Weithrediaeth / Tîm Uwch neu’r hyn sy’n cyfateb i hynny</w:t>
      </w:r>
      <w:r w:rsidR="00F80DA0" w:rsidRPr="00A341B2">
        <w:rPr>
          <w:rFonts w:ascii="Verdana" w:hAnsi="Verdana" w:cs="Arial"/>
          <w:sz w:val="20"/>
          <w:szCs w:val="20"/>
          <w:lang w:val="cy-GB" w:eastAsia="en-GB"/>
        </w:rPr>
        <w:t>.</w:t>
      </w:r>
      <w:r w:rsidR="00235AAC">
        <w:rPr>
          <w:rFonts w:ascii="Verdana" w:hAnsi="Verdana" w:cs="Arial"/>
          <w:sz w:val="20"/>
          <w:szCs w:val="20"/>
          <w:lang w:val="cy-GB" w:eastAsia="en-GB"/>
        </w:rPr>
        <w:t xml:space="preserve"> </w:t>
      </w:r>
      <w:r w:rsidR="00235AAC" w:rsidRPr="00235AAC">
        <w:rPr>
          <w:rFonts w:ascii="Verdana" w:hAnsi="Verdana" w:cs="Arial"/>
          <w:sz w:val="20"/>
          <w:szCs w:val="20"/>
          <w:lang w:val="cy-GB" w:eastAsia="en-GB"/>
        </w:rPr>
        <w:t xml:space="preserve">Bydd y Weithrediaeth yn derbyn adroddiad llawn ar holl gofrestrau risg </w:t>
      </w:r>
      <w:r w:rsidR="00235AAC" w:rsidRPr="00235AAC">
        <w:rPr>
          <w:rFonts w:ascii="Verdana" w:hAnsi="Verdana" w:cs="Arial"/>
          <w:sz w:val="20"/>
          <w:szCs w:val="20"/>
          <w:lang w:val="cy-GB" w:eastAsia="en-GB"/>
        </w:rPr>
        <w:lastRenderedPageBreak/>
        <w:t>Adrannol a Phrosiectau Mawr ddwywaith y flwyddyn, tua, Hydref ac Ebrill, a thrwy'r Rownd Gynllunio.</w:t>
      </w:r>
    </w:p>
    <w:p w14:paraId="205D070B" w14:textId="77777777" w:rsidR="0063649C" w:rsidRPr="00A341B2" w:rsidRDefault="0063649C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</w:p>
    <w:p w14:paraId="205D070C" w14:textId="77777777" w:rsidR="0063649C" w:rsidRPr="00A341B2" w:rsidRDefault="0063649C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 w:eastAsia="en-GB"/>
        </w:rPr>
      </w:pPr>
      <w:r w:rsidRPr="00A341B2">
        <w:rPr>
          <w:rFonts w:ascii="Verdana" w:hAnsi="Verdana" w:cs="Arial"/>
          <w:sz w:val="20"/>
          <w:szCs w:val="20"/>
          <w:lang w:val="cy-GB" w:eastAsia="en-GB"/>
        </w:rPr>
        <w:t>Os bydd unrhyw newidiadau arwyddocaol i’r gofrestr risg leol y tu allan i’r cylch adrodd arferol (e.e. risgiau newydd yn dod i’r amlwg neu gynnydd mawr mewn risg) dylid rhoi gwybod amdanynt i’r Adran Gynllunio cyn gynted â phosib.</w:t>
      </w:r>
    </w:p>
    <w:p w14:paraId="205D0723" w14:textId="77777777" w:rsidR="0024327F" w:rsidRPr="00A341B2" w:rsidRDefault="0024327F" w:rsidP="002432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</w:p>
    <w:p w14:paraId="205D0724" w14:textId="77777777" w:rsidR="00DB7735" w:rsidRPr="00A341B2" w:rsidRDefault="00355DBF" w:rsidP="00CE0239">
      <w:pPr>
        <w:pStyle w:val="ListParagraph"/>
        <w:ind w:left="0"/>
        <w:rPr>
          <w:rFonts w:ascii="Verdana" w:hAnsi="Verdana" w:cs="Arial"/>
          <w:b/>
          <w:lang w:val="cy-GB"/>
        </w:rPr>
      </w:pPr>
      <w:r w:rsidRPr="00A341B2">
        <w:rPr>
          <w:rFonts w:ascii="Verdana" w:hAnsi="Verdana" w:cs="Arial"/>
          <w:b/>
          <w:lang w:val="cy-GB"/>
        </w:rPr>
        <w:br w:type="page"/>
      </w:r>
      <w:r w:rsidR="007063EA" w:rsidRPr="00A341B2">
        <w:rPr>
          <w:rFonts w:ascii="Verdana" w:hAnsi="Verdana" w:cs="Arial"/>
          <w:b/>
          <w:lang w:val="cy-GB"/>
        </w:rPr>
        <w:lastRenderedPageBreak/>
        <w:t>Atodiadau</w:t>
      </w:r>
    </w:p>
    <w:p w14:paraId="205D0725" w14:textId="77777777" w:rsidR="00DB7735" w:rsidRPr="00A341B2" w:rsidRDefault="00DB7735" w:rsidP="00CE0239">
      <w:pPr>
        <w:pStyle w:val="ListParagraph"/>
        <w:ind w:left="0"/>
        <w:rPr>
          <w:rFonts w:ascii="Verdana" w:hAnsi="Verdana" w:cs="Arial"/>
          <w:b/>
          <w:lang w:val="cy-GB"/>
        </w:rPr>
      </w:pPr>
    </w:p>
    <w:p w14:paraId="205D0726" w14:textId="77777777" w:rsidR="00DB7735" w:rsidRPr="00A341B2" w:rsidRDefault="007063EA" w:rsidP="002F1E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>Mae’r canlynol yn atodiadau</w:t>
      </w:r>
      <w:r w:rsidR="00DB7735" w:rsidRPr="00A341B2">
        <w:rPr>
          <w:rFonts w:ascii="Verdana" w:hAnsi="Verdana" w:cs="Arial"/>
          <w:sz w:val="20"/>
          <w:szCs w:val="20"/>
          <w:lang w:val="cy-GB"/>
        </w:rPr>
        <w:t>:</w:t>
      </w:r>
    </w:p>
    <w:p w14:paraId="205D0727" w14:textId="77777777" w:rsidR="00DB7735" w:rsidRPr="00A341B2" w:rsidRDefault="00DB7735" w:rsidP="002F1E7F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Arial"/>
          <w:sz w:val="20"/>
          <w:szCs w:val="20"/>
          <w:lang w:val="cy-GB"/>
        </w:rPr>
        <w:tab/>
      </w:r>
      <w:r w:rsidRPr="00A341B2">
        <w:rPr>
          <w:rFonts w:ascii="Verdana" w:hAnsi="Verdana" w:cs="Arial"/>
          <w:sz w:val="20"/>
          <w:szCs w:val="20"/>
          <w:lang w:val="cy-GB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2826E4" w:rsidRPr="00A341B2" w14:paraId="205D072A" w14:textId="77777777" w:rsidTr="0088040C">
        <w:tc>
          <w:tcPr>
            <w:tcW w:w="1843" w:type="dxa"/>
          </w:tcPr>
          <w:p w14:paraId="205D0728" w14:textId="77777777" w:rsidR="002826E4" w:rsidRPr="00A341B2" w:rsidRDefault="007063EA" w:rsidP="002F1E7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>Atodiad</w:t>
            </w:r>
            <w:r w:rsidR="002826E4"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 A</w:t>
            </w:r>
          </w:p>
        </w:tc>
        <w:tc>
          <w:tcPr>
            <w:tcW w:w="7371" w:type="dxa"/>
          </w:tcPr>
          <w:p w14:paraId="205D0729" w14:textId="77777777" w:rsidR="002826E4" w:rsidRPr="00A341B2" w:rsidRDefault="00937B88" w:rsidP="002F1E7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>Datganiad Polisi Rheoli Risg</w:t>
            </w:r>
          </w:p>
        </w:tc>
      </w:tr>
      <w:tr w:rsidR="00DB7735" w:rsidRPr="00A341B2" w14:paraId="205D0730" w14:textId="77777777" w:rsidTr="0088040C">
        <w:trPr>
          <w:trHeight w:val="223"/>
        </w:trPr>
        <w:tc>
          <w:tcPr>
            <w:tcW w:w="1843" w:type="dxa"/>
          </w:tcPr>
          <w:p w14:paraId="205D072E" w14:textId="7AC4C3A4" w:rsidR="00DB7735" w:rsidRPr="00A341B2" w:rsidRDefault="007063EA" w:rsidP="002F1E7F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>Atodiad</w:t>
            </w:r>
            <w:r w:rsidR="00DB7735"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 </w:t>
            </w:r>
            <w:r w:rsidR="00CE7D43">
              <w:rPr>
                <w:rFonts w:ascii="Verdana" w:hAnsi="Verdana" w:cs="Arial"/>
                <w:sz w:val="20"/>
                <w:szCs w:val="20"/>
                <w:lang w:val="cy-GB"/>
              </w:rPr>
              <w:t>B</w:t>
            </w:r>
          </w:p>
        </w:tc>
        <w:tc>
          <w:tcPr>
            <w:tcW w:w="7371" w:type="dxa"/>
          </w:tcPr>
          <w:p w14:paraId="205D072F" w14:textId="5D8456D3" w:rsidR="00DB7735" w:rsidRPr="00A341B2" w:rsidRDefault="00F35B8D" w:rsidP="00F35B8D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Templed y </w:t>
            </w:r>
            <w:r w:rsidR="00876CCE" w:rsidRPr="00A341B2">
              <w:rPr>
                <w:rFonts w:ascii="Verdana" w:hAnsi="Verdana" w:cs="Arial"/>
                <w:sz w:val="20"/>
                <w:szCs w:val="20"/>
                <w:lang w:val="cy-GB"/>
              </w:rPr>
              <w:t>Gofrestr Risgiau</w:t>
            </w:r>
            <w:r w:rsidR="00235AAC">
              <w:rPr>
                <w:rFonts w:ascii="Verdana" w:hAnsi="Verdana" w:cs="Arial"/>
                <w:sz w:val="20"/>
                <w:szCs w:val="20"/>
                <w:lang w:val="cy-GB"/>
              </w:rPr>
              <w:t xml:space="preserve"> </w:t>
            </w:r>
            <w:r w:rsidR="00235AAC" w:rsidRPr="00235AAC">
              <w:rPr>
                <w:rFonts w:ascii="Verdana" w:hAnsi="Verdana" w:cs="Arial"/>
                <w:sz w:val="20"/>
                <w:szCs w:val="20"/>
                <w:lang w:val="cy-GB"/>
              </w:rPr>
              <w:t>am gymorth i ddatblygu cofrestrau risg newydd cyn eu huwchlwytho i'r system ar-lein</w:t>
            </w:r>
          </w:p>
        </w:tc>
      </w:tr>
      <w:tr w:rsidR="00DB7735" w:rsidRPr="009D706F" w14:paraId="205D0733" w14:textId="77777777" w:rsidTr="0088040C">
        <w:trPr>
          <w:trHeight w:val="237"/>
        </w:trPr>
        <w:tc>
          <w:tcPr>
            <w:tcW w:w="1843" w:type="dxa"/>
          </w:tcPr>
          <w:p w14:paraId="205D0731" w14:textId="1046F6F1" w:rsidR="00DB7735" w:rsidRPr="00A341B2" w:rsidRDefault="007063EA" w:rsidP="0063649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>Atodiad</w:t>
            </w:r>
            <w:r w:rsidR="00DB7735"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 </w:t>
            </w:r>
            <w:r w:rsidR="00CE7D43">
              <w:rPr>
                <w:rFonts w:ascii="Verdana" w:hAnsi="Verdana" w:cs="Arial"/>
                <w:sz w:val="20"/>
                <w:szCs w:val="20"/>
                <w:lang w:val="cy-GB"/>
              </w:rPr>
              <w:t>C</w:t>
            </w:r>
          </w:p>
        </w:tc>
        <w:tc>
          <w:tcPr>
            <w:tcW w:w="7371" w:type="dxa"/>
          </w:tcPr>
          <w:p w14:paraId="205D0732" w14:textId="77777777" w:rsidR="00DB7735" w:rsidRPr="00A341B2" w:rsidRDefault="00DB7735" w:rsidP="00D135A7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cy-GB"/>
              </w:rPr>
            </w:pPr>
            <w:r w:rsidRPr="00A341B2">
              <w:rPr>
                <w:rFonts w:ascii="Verdana" w:hAnsi="Verdana" w:cs="Arial"/>
                <w:sz w:val="20"/>
                <w:szCs w:val="20"/>
                <w:lang w:val="cy-GB"/>
              </w:rPr>
              <w:t>Matri</w:t>
            </w:r>
            <w:r w:rsidR="00303FD0" w:rsidRPr="00A341B2">
              <w:rPr>
                <w:rFonts w:ascii="Verdana" w:hAnsi="Verdana" w:cs="Arial"/>
                <w:sz w:val="20"/>
                <w:szCs w:val="20"/>
                <w:lang w:val="cy-GB"/>
              </w:rPr>
              <w:t>cs ar gyfer codio lliw y sgôr effaith/tebygolrwydd cyfunol</w:t>
            </w:r>
            <w:r w:rsidR="008855CD"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 (</w:t>
            </w:r>
            <w:r w:rsidR="00303FD0" w:rsidRPr="00A341B2">
              <w:rPr>
                <w:rFonts w:ascii="Verdana" w:hAnsi="Verdana" w:cs="Arial"/>
                <w:sz w:val="20"/>
                <w:szCs w:val="20"/>
                <w:lang w:val="cy-GB"/>
              </w:rPr>
              <w:t xml:space="preserve">graddfa </w:t>
            </w:r>
            <w:r w:rsidR="008855CD" w:rsidRPr="00A341B2">
              <w:rPr>
                <w:rFonts w:ascii="Verdana" w:hAnsi="Verdana" w:cs="Arial"/>
                <w:sz w:val="20"/>
                <w:szCs w:val="20"/>
                <w:lang w:val="cy-GB"/>
              </w:rPr>
              <w:t>5 x 5</w:t>
            </w:r>
            <w:r w:rsidR="006F6A1F" w:rsidRPr="00A341B2">
              <w:rPr>
                <w:rFonts w:ascii="Verdana" w:hAnsi="Verdana" w:cs="Arial"/>
                <w:sz w:val="20"/>
                <w:szCs w:val="20"/>
                <w:lang w:val="cy-GB"/>
              </w:rPr>
              <w:t>)</w:t>
            </w:r>
          </w:p>
        </w:tc>
      </w:tr>
    </w:tbl>
    <w:p w14:paraId="205D0734" w14:textId="77777777" w:rsidR="00E44770" w:rsidRPr="00A341B2" w:rsidRDefault="00DB7735" w:rsidP="002F1E7F">
      <w:pPr>
        <w:pStyle w:val="ListParagraph"/>
        <w:spacing w:before="120" w:after="120"/>
        <w:ind w:left="0"/>
        <w:rPr>
          <w:rFonts w:ascii="Verdana" w:hAnsi="Verdana" w:cs="Arial"/>
          <w:b/>
          <w:lang w:val="cy-GB"/>
        </w:rPr>
      </w:pPr>
      <w:r w:rsidRPr="00A341B2">
        <w:rPr>
          <w:rFonts w:ascii="Verdana" w:hAnsi="Verdana" w:cs="Arial"/>
          <w:b/>
          <w:lang w:val="cy-GB"/>
        </w:rPr>
        <w:tab/>
      </w:r>
    </w:p>
    <w:p w14:paraId="205D0735" w14:textId="77777777" w:rsidR="00D74CCB" w:rsidRPr="00A341B2" w:rsidRDefault="002826E4" w:rsidP="009D6E6C">
      <w:pPr>
        <w:pStyle w:val="Heading1"/>
        <w:jc w:val="center"/>
        <w:rPr>
          <w:rFonts w:ascii="Verdana" w:hAnsi="Verdana" w:cs="Arial"/>
          <w:sz w:val="22"/>
          <w:szCs w:val="22"/>
          <w:lang w:val="cy-GB"/>
        </w:rPr>
      </w:pPr>
      <w:r w:rsidRPr="00A341B2">
        <w:rPr>
          <w:rFonts w:ascii="Verdana" w:hAnsi="Verdana" w:cs="Arial"/>
          <w:b w:val="0"/>
          <w:sz w:val="22"/>
          <w:szCs w:val="22"/>
          <w:lang w:val="cy-GB"/>
        </w:rPr>
        <w:br w:type="page"/>
      </w:r>
      <w:r w:rsidR="007063EA" w:rsidRPr="00A341B2">
        <w:rPr>
          <w:rFonts w:ascii="Verdana" w:hAnsi="Verdana" w:cs="Arial"/>
          <w:sz w:val="22"/>
          <w:szCs w:val="22"/>
          <w:lang w:val="cy-GB"/>
        </w:rPr>
        <w:lastRenderedPageBreak/>
        <w:t>Atodiad</w:t>
      </w:r>
      <w:r w:rsidR="00D74CCB" w:rsidRPr="00A341B2">
        <w:rPr>
          <w:rFonts w:ascii="Verdana" w:hAnsi="Verdana" w:cs="Arial"/>
          <w:sz w:val="22"/>
          <w:szCs w:val="22"/>
          <w:lang w:val="cy-GB"/>
        </w:rPr>
        <w:t xml:space="preserve"> A</w:t>
      </w:r>
    </w:p>
    <w:p w14:paraId="205D0736" w14:textId="77777777" w:rsidR="00D74CCB" w:rsidRPr="00A341B2" w:rsidRDefault="00937B88" w:rsidP="009D6E6C">
      <w:pPr>
        <w:pStyle w:val="Heading1"/>
        <w:jc w:val="center"/>
        <w:rPr>
          <w:rFonts w:ascii="Verdana" w:hAnsi="Verdana" w:cs="Arial"/>
          <w:b w:val="0"/>
          <w:sz w:val="20"/>
          <w:szCs w:val="20"/>
          <w:lang w:val="cy-GB"/>
        </w:rPr>
      </w:pPr>
      <w:r w:rsidRPr="00A341B2">
        <w:rPr>
          <w:rFonts w:ascii="Verdana" w:hAnsi="Verdana" w:cs="Arial"/>
          <w:b w:val="0"/>
          <w:sz w:val="20"/>
          <w:szCs w:val="20"/>
          <w:lang w:val="cy-GB"/>
        </w:rPr>
        <w:t>Datganiad Polisi Rheoli Risg</w:t>
      </w:r>
      <w:r w:rsidR="00F87C05" w:rsidRPr="00A341B2">
        <w:rPr>
          <w:rFonts w:ascii="Verdana" w:hAnsi="Verdana" w:cs="Arial"/>
          <w:b w:val="0"/>
          <w:sz w:val="20"/>
          <w:szCs w:val="20"/>
          <w:lang w:val="cy-GB"/>
        </w:rPr>
        <w:t xml:space="preserve"> Prifysgol Aberystwyth</w:t>
      </w:r>
    </w:p>
    <w:p w14:paraId="1C85B638" w14:textId="77777777" w:rsidR="00CE7D43" w:rsidRPr="00A341B2" w:rsidRDefault="00CE7D43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Mae rheoli risg a threfnu rheolaeth yn fewnol wedi’u cysylltu â chyflawni Cenhadaeth ac Amcanion y Brifysgol ar bob lefel, ac ym mhob maes.</w:t>
      </w:r>
    </w:p>
    <w:p w14:paraId="205D0737" w14:textId="77777777" w:rsidR="00D74CCB" w:rsidRPr="00A341B2" w:rsidRDefault="003D3213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Mae’r Brifysgol o’r farn fod cymryd risg yn rhan hanfodol o </w:t>
      </w:r>
      <w:r w:rsidR="00BC741C" w:rsidRPr="00A341B2">
        <w:rPr>
          <w:rFonts w:ascii="Verdana" w:hAnsi="Verdana" w:cs="Arial"/>
          <w:color w:val="333333"/>
          <w:sz w:val="20"/>
          <w:szCs w:val="20"/>
          <w:lang w:val="cy-GB"/>
        </w:rPr>
        <w:t>fusnes</w:t>
      </w:r>
      <w:r w:rsidR="003A333C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addysg uwch</w:t>
      </w:r>
      <w:r w:rsidR="002D6877" w:rsidRPr="00A341B2">
        <w:rPr>
          <w:rFonts w:ascii="Verdana" w:hAnsi="Verdana" w:cs="Arial"/>
          <w:color w:val="333333"/>
          <w:sz w:val="20"/>
          <w:szCs w:val="20"/>
          <w:lang w:val="cy-GB"/>
        </w:rPr>
        <w:t>,</w:t>
      </w:r>
      <w:r w:rsidR="003A333C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="002D6877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yn ogystal ag yn rhan hanfodol o’r gwaith o </w:t>
      </w:r>
      <w:r w:rsidR="00AC3C29" w:rsidRPr="00A341B2">
        <w:rPr>
          <w:rFonts w:ascii="Verdana" w:hAnsi="Verdana" w:cs="Arial"/>
          <w:color w:val="333333"/>
          <w:sz w:val="20"/>
          <w:szCs w:val="20"/>
          <w:lang w:val="cy-GB"/>
        </w:rPr>
        <w:t>reoli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="00292060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ei </w:t>
      </w:r>
      <w:r w:rsidR="00AC3C29" w:rsidRPr="00A341B2">
        <w:rPr>
          <w:rFonts w:ascii="Verdana" w:hAnsi="Verdana" w:cs="Arial"/>
          <w:color w:val="333333"/>
          <w:sz w:val="20"/>
          <w:szCs w:val="20"/>
          <w:lang w:val="cy-GB"/>
        </w:rPr>
        <w:t>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weithgareddau addysgol craidd </w:t>
      </w:r>
      <w:r w:rsidR="002D6877" w:rsidRPr="00A341B2">
        <w:rPr>
          <w:rFonts w:ascii="Verdana" w:hAnsi="Verdana" w:cs="Arial"/>
          <w:color w:val="333333"/>
          <w:sz w:val="20"/>
          <w:szCs w:val="20"/>
          <w:lang w:val="cy-GB"/>
        </w:rPr>
        <w:t>a ch</w:t>
      </w:r>
      <w:r w:rsidR="00AC3C29" w:rsidRPr="00A341B2">
        <w:rPr>
          <w:rFonts w:ascii="Verdana" w:hAnsi="Verdana" w:cs="Arial"/>
          <w:color w:val="333333"/>
          <w:sz w:val="20"/>
          <w:szCs w:val="20"/>
          <w:lang w:val="cy-GB"/>
        </w:rPr>
        <w:t>ynnal ei 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weithgareddau</w:t>
      </w:r>
      <w:r w:rsidR="00AC3C29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ategol</w:t>
      </w:r>
      <w:r w:rsidR="00AC3C29"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</w:p>
    <w:p w14:paraId="205D0738" w14:textId="77777777" w:rsidR="00D74CCB" w:rsidRPr="00A341B2" w:rsidRDefault="00BC741C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Mae risg yn ymwneud nid yn unig â bygythiadau i fusnes y mae’n rhaid eu rheoli; mae’n ymwneud i’r un graddau â methu â manteisio ar gyfleoedd.</w:t>
      </w:r>
    </w:p>
    <w:p w14:paraId="205D073A" w14:textId="77777777" w:rsidR="00BA7597" w:rsidRPr="00A341B2" w:rsidRDefault="00BA7597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Ystyria’r Brifysgol hefyd fod </w:t>
      </w:r>
      <w:r w:rsidR="00830EED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mynd ati’n strategol i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reol</w:t>
      </w:r>
      <w:r w:rsidR="00281CB3" w:rsidRPr="00A341B2">
        <w:rPr>
          <w:rFonts w:ascii="Verdana" w:hAnsi="Verdana" w:cs="Arial"/>
          <w:color w:val="333333"/>
          <w:sz w:val="20"/>
          <w:szCs w:val="20"/>
          <w:lang w:val="cy-GB"/>
        </w:rPr>
        <w:t>i risg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yn elfen annatod </w:t>
      </w:r>
      <w:r w:rsidR="00281CB3" w:rsidRPr="00A341B2">
        <w:rPr>
          <w:rFonts w:ascii="Verdana" w:hAnsi="Verdana" w:cs="Arial"/>
          <w:color w:val="333333"/>
          <w:sz w:val="20"/>
          <w:szCs w:val="20"/>
          <w:lang w:val="cy-GB"/>
        </w:rPr>
        <w:t>o’i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ph</w:t>
      </w:r>
      <w:r w:rsidR="00B62023" w:rsidRPr="00A341B2">
        <w:rPr>
          <w:rFonts w:ascii="Verdana" w:hAnsi="Verdana" w:cs="Arial"/>
          <w:color w:val="333333"/>
          <w:sz w:val="20"/>
          <w:szCs w:val="20"/>
          <w:lang w:val="cy-GB"/>
        </w:rPr>
        <w:t>rosesau a</w:t>
      </w:r>
      <w:r w:rsidR="00281CB3" w:rsidRPr="00A341B2">
        <w:rPr>
          <w:rFonts w:ascii="Verdana" w:hAnsi="Verdana" w:cs="Arial"/>
          <w:color w:val="333333"/>
          <w:sz w:val="20"/>
          <w:szCs w:val="20"/>
          <w:lang w:val="cy-GB"/>
        </w:rPr>
        <w:t>’i</w:t>
      </w:r>
      <w:r w:rsidR="00B62023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d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iwylli</w:t>
      </w:r>
      <w:r w:rsidR="00125308" w:rsidRPr="00A341B2">
        <w:rPr>
          <w:rFonts w:ascii="Verdana" w:hAnsi="Verdana" w:cs="Arial"/>
          <w:color w:val="333333"/>
          <w:sz w:val="20"/>
          <w:szCs w:val="20"/>
          <w:lang w:val="cy-GB"/>
        </w:rPr>
        <w:t>ant gwneud penderfyniadau, gan ei fod yn c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efnogi cynllunio a gwerthuso effeithiol ar ei gweithgareddau, ac yn cynnwys annog arloesi a rheoli newid. Derbynnir rheoli risg fel elfen greadigol o reol</w:t>
      </w:r>
      <w:r w:rsidR="00556120" w:rsidRPr="00A341B2">
        <w:rPr>
          <w:rFonts w:ascii="Verdana" w:hAnsi="Verdana" w:cs="Arial"/>
          <w:color w:val="333333"/>
          <w:sz w:val="20"/>
          <w:szCs w:val="20"/>
          <w:lang w:val="cy-GB"/>
        </w:rPr>
        <w:t>i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yn gyffredinol, nid yw</w:t>
      </w:r>
      <w:r w:rsidR="00556120" w:rsidRPr="00A341B2">
        <w:rPr>
          <w:rFonts w:ascii="Verdana" w:hAnsi="Verdana" w:cs="Arial"/>
          <w:color w:val="333333"/>
          <w:sz w:val="20"/>
          <w:szCs w:val="20"/>
          <w:lang w:val="cy-GB"/>
        </w:rPr>
        <w:t>’</w:t>
      </w:r>
      <w:r w:rsidR="00125308" w:rsidRPr="00A341B2">
        <w:rPr>
          <w:rFonts w:ascii="Verdana" w:hAnsi="Verdana" w:cs="Arial"/>
          <w:color w:val="333333"/>
          <w:sz w:val="20"/>
          <w:szCs w:val="20"/>
          <w:lang w:val="cy-GB"/>
        </w:rPr>
        <w:t>n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="00556120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“elfen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ychwanegol</w:t>
      </w:r>
      <w:r w:rsidR="00556120" w:rsidRPr="00A341B2">
        <w:rPr>
          <w:rFonts w:ascii="Verdana" w:hAnsi="Verdana" w:cs="Arial"/>
          <w:color w:val="333333"/>
          <w:sz w:val="20"/>
          <w:szCs w:val="20"/>
          <w:lang w:val="cy-GB"/>
        </w:rPr>
        <w:t>”.</w:t>
      </w:r>
    </w:p>
    <w:p w14:paraId="205D073B" w14:textId="24E8B264" w:rsidR="00D74CCB" w:rsidRPr="00A341B2" w:rsidRDefault="009F419E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Derbynnir yn ganiat</w:t>
      </w:r>
      <w:r w:rsidR="00F15F02" w:rsidRPr="00A341B2">
        <w:rPr>
          <w:rFonts w:ascii="Verdana" w:hAnsi="Verdana" w:cs="Arial"/>
          <w:color w:val="333333"/>
          <w:sz w:val="20"/>
          <w:szCs w:val="20"/>
          <w:lang w:val="cy-GB"/>
        </w:rPr>
        <w:t>a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ol fod rheolaeth dda yn ffordd effeithiol o reoli risg, </w:t>
      </w:r>
      <w:r w:rsidR="004B2E64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a hynny </w:t>
      </w:r>
      <w:r w:rsidR="00FB3E7A" w:rsidRPr="00A341B2">
        <w:rPr>
          <w:rFonts w:ascii="Verdana" w:hAnsi="Verdana" w:cs="Arial"/>
          <w:color w:val="333333"/>
          <w:sz w:val="20"/>
          <w:szCs w:val="20"/>
          <w:lang w:val="cy-GB"/>
        </w:rPr>
        <w:t>drwy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ymgorffori prosesau systematig</w:t>
      </w:r>
      <w:r w:rsidR="00FB3E7A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 ch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ynnwys y</w:t>
      </w:r>
      <w:r w:rsidR="00FB3E7A" w:rsidRPr="00A341B2">
        <w:rPr>
          <w:rFonts w:ascii="Verdana" w:hAnsi="Verdana" w:cs="Arial"/>
          <w:color w:val="333333"/>
          <w:sz w:val="20"/>
          <w:szCs w:val="20"/>
          <w:lang w:val="cy-GB"/>
        </w:rPr>
        <w:t>r holl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sefydliad, </w:t>
      </w:r>
      <w:r w:rsidR="00FB3E7A" w:rsidRPr="00A341B2">
        <w:rPr>
          <w:rFonts w:ascii="Verdana" w:hAnsi="Verdana" w:cs="Arial"/>
          <w:color w:val="333333"/>
          <w:sz w:val="20"/>
          <w:szCs w:val="20"/>
          <w:lang w:val="cy-GB"/>
        </w:rPr>
        <w:t>o’r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Cyngor a</w:t>
      </w:r>
      <w:r w:rsidR="00FB3E7A" w:rsidRPr="00A341B2">
        <w:rPr>
          <w:rFonts w:ascii="Verdana" w:hAnsi="Verdana" w:cs="Arial"/>
          <w:color w:val="333333"/>
          <w:sz w:val="20"/>
          <w:szCs w:val="20"/>
          <w:lang w:val="cy-GB"/>
        </w:rPr>
        <w:t>’r Weithrediaeth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hyd at </w:t>
      </w:r>
      <w:r w:rsidR="0017266F">
        <w:rPr>
          <w:rFonts w:ascii="Verdana" w:hAnsi="Verdana" w:cs="Arial"/>
          <w:color w:val="333333"/>
          <w:sz w:val="20"/>
          <w:szCs w:val="20"/>
          <w:lang w:val="cy-GB"/>
        </w:rPr>
        <w:t>y Cyfadrannau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Academaidd ac Adrannau </w:t>
      </w:r>
      <w:r w:rsidR="00B62023" w:rsidRPr="00A341B2">
        <w:rPr>
          <w:rFonts w:ascii="Verdana" w:hAnsi="Verdana" w:cs="Arial"/>
          <w:color w:val="333333"/>
          <w:sz w:val="20"/>
          <w:szCs w:val="20"/>
          <w:lang w:val="cy-GB"/>
        </w:rPr>
        <w:t>Gwasanaeth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</w:p>
    <w:p w14:paraId="205D073C" w14:textId="3CFE05CF" w:rsidR="00FB3E7A" w:rsidRPr="00A341B2" w:rsidRDefault="00FB3E7A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Swyddogaeth y Pwyllgor </w:t>
      </w:r>
      <w:r w:rsidR="00CE7D43">
        <w:rPr>
          <w:rFonts w:ascii="Verdana" w:hAnsi="Verdana" w:cs="Arial"/>
          <w:color w:val="333333"/>
          <w:sz w:val="20"/>
          <w:szCs w:val="20"/>
          <w:lang w:val="cy-GB"/>
        </w:rPr>
        <w:t>Adnoddau a Pherfformiad, y Pwyllgor Llywodraethu a Chydymffurfio a’r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a’r Pwyllgor Archwilio a Risg yw gosod polisïau mewnol i dref</w:t>
      </w:r>
      <w:r w:rsidR="009E048F" w:rsidRPr="00A341B2">
        <w:rPr>
          <w:rFonts w:ascii="Verdana" w:hAnsi="Verdana" w:cs="Arial"/>
          <w:color w:val="333333"/>
          <w:sz w:val="20"/>
          <w:szCs w:val="20"/>
          <w:lang w:val="cy-GB"/>
        </w:rPr>
        <w:t>n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u rheolaeth ac i sicrhau eu hunain eu bod yn gweithio fel y dylent.</w:t>
      </w:r>
    </w:p>
    <w:p w14:paraId="205D073D" w14:textId="7D0AF307" w:rsidR="00FB3E7A" w:rsidRPr="00A341B2" w:rsidRDefault="0017266F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>
        <w:rPr>
          <w:rFonts w:ascii="Verdana" w:hAnsi="Verdana" w:cs="Verdana"/>
          <w:color w:val="333333"/>
          <w:sz w:val="20"/>
          <w:szCs w:val="20"/>
          <w:lang w:val="cy-GB" w:eastAsia="cy-GB"/>
        </w:rPr>
        <w:t>Mae Grŵp Gweithredol y Brifysgol yn gyfrifol am adolygu risgiau o fewn y busnes ac mae ganddo gyfrifoldeb cyffredinol am sicrhau bod gweithdrefnau ar waith i gynnal rheolaeth effeithiol ar risg.</w:t>
      </w:r>
    </w:p>
    <w:p w14:paraId="205D073E" w14:textId="77777777" w:rsidR="00D74CCB" w:rsidRPr="00A341B2" w:rsidRDefault="007371ED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Cyfrifoldeb rheolwyr y Brifysgol yw gweithredu polisïau a gweithdrefnau Prifysgol Aberystwyth</w:t>
      </w:r>
      <w:r w:rsidR="00B62023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yn ogystal ag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="00E85D2E" w:rsidRPr="00A341B2">
        <w:rPr>
          <w:rFonts w:ascii="Verdana" w:hAnsi="Verdana" w:cs="Arial"/>
          <w:color w:val="333333"/>
          <w:sz w:val="20"/>
          <w:szCs w:val="20"/>
          <w:lang w:val="cy-GB"/>
        </w:rPr>
        <w:t>adnabod</w:t>
      </w:r>
      <w:r w:rsidR="001C1125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 rheoli risgiau fel rhan o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weithgarwch rheol</w:t>
      </w:r>
      <w:r w:rsidR="00583BF5" w:rsidRPr="00A341B2">
        <w:rPr>
          <w:rFonts w:ascii="Verdana" w:hAnsi="Verdana" w:cs="Arial"/>
          <w:color w:val="333333"/>
          <w:sz w:val="20"/>
          <w:szCs w:val="20"/>
          <w:lang w:val="cy-GB"/>
        </w:rPr>
        <w:t>wyr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</w:p>
    <w:p w14:paraId="205D073F" w14:textId="77777777" w:rsidR="00D74CCB" w:rsidRPr="00A341B2" w:rsidRDefault="00A21285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Er mwyn bod yn effeithiol, mae’n rhaid i reoli risg 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f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od yn 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amlwg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, 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rhaid bod modd ei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archwilio, a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rhaid ei y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mgorffori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’n glir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yn yr holl brosesau 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o bwys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, </w:t>
      </w:r>
      <w:r w:rsidR="00532C55" w:rsidRPr="00A341B2">
        <w:rPr>
          <w:rFonts w:ascii="Verdana" w:hAnsi="Verdana" w:cs="Arial"/>
          <w:color w:val="333333"/>
          <w:sz w:val="20"/>
          <w:szCs w:val="20"/>
          <w:lang w:val="cy-GB"/>
        </w:rPr>
        <w:t>a rhoi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adroddiadau rheolaidd i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>’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r rheolwyr a chyrff llywodraethu </w:t>
      </w:r>
      <w:r w:rsidR="00315DD7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priodol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ar ei weithrediad.</w:t>
      </w:r>
    </w:p>
    <w:p w14:paraId="205D0740" w14:textId="77777777" w:rsidR="00D74CCB" w:rsidRPr="00A341B2" w:rsidRDefault="00E73A5E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Drwy ei pholisi rheoli risg</w:t>
      </w:r>
      <w:r w:rsidR="00D27EFD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 thrwy adnabod a rheoli risg yn gynnar,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mae’r Brifysgol yn ceisio sicrhau </w:t>
      </w:r>
      <w:r w:rsidR="00875C1E" w:rsidRPr="00A341B2">
        <w:rPr>
          <w:rFonts w:ascii="Verdana" w:hAnsi="Verdana" w:cs="Arial"/>
          <w:color w:val="333333"/>
          <w:sz w:val="20"/>
          <w:szCs w:val="20"/>
          <w:lang w:val="cy-GB"/>
        </w:rPr>
        <w:t>buddion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ariannol, e</w:t>
      </w:r>
      <w:r w:rsidR="00875C1E"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e</w:t>
      </w:r>
      <w:r w:rsidR="00875C1E"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 </w:t>
      </w:r>
      <w:r w:rsidR="007454D3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trwy arbediadau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o ran amser staff, ffioedd cyfreithiol, taliadau yswiriant, lleihau dyledion drwg, </w:t>
      </w:r>
      <w:r w:rsidR="006F696E" w:rsidRPr="00A341B2">
        <w:rPr>
          <w:rFonts w:ascii="Verdana" w:hAnsi="Verdana" w:cs="Arial"/>
          <w:color w:val="333333"/>
          <w:sz w:val="20"/>
          <w:szCs w:val="20"/>
          <w:lang w:val="cy-GB"/>
        </w:rPr>
        <w:t>etc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.</w:t>
      </w:r>
    </w:p>
    <w:p w14:paraId="205D0741" w14:textId="77777777" w:rsidR="00D74CCB" w:rsidRPr="00A341B2" w:rsidRDefault="00E217A0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Mae’r Brifysgol yn ceisio gwella diogelwch staff a myfyrwyr o ran rheoli risgiau corfforol.</w:t>
      </w:r>
    </w:p>
    <w:p w14:paraId="205D0742" w14:textId="77777777" w:rsidR="00D74CCB" w:rsidRPr="00A341B2" w:rsidRDefault="00DD1E14" w:rsidP="00F9018F">
      <w:pPr>
        <w:pStyle w:val="NormalWeb"/>
        <w:numPr>
          <w:ilvl w:val="0"/>
          <w:numId w:val="4"/>
        </w:numPr>
        <w:rPr>
          <w:rFonts w:ascii="Verdana" w:hAnsi="Verdana" w:cs="Arial"/>
          <w:color w:val="333333"/>
          <w:sz w:val="20"/>
          <w:szCs w:val="20"/>
          <w:lang w:val="cy-GB"/>
        </w:rPr>
      </w:pP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Rhaid i reoli risg gael ei ymgorffori ledled y Brifysgol. Nid cyfrifoldeb yr uwch reolwyr yn unig ydyw, ond dylid ei harfer gan yr holl staff, yn enwedig y rhai sydd â chyfrifoldebau rheoli neu weithredol. Gall </w:t>
      </w:r>
      <w:r w:rsidR="00B62023"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y 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 xml:space="preserve">dull </w:t>
      </w:r>
      <w:r w:rsidR="00F15F02" w:rsidRPr="00A341B2">
        <w:rPr>
          <w:rFonts w:ascii="Verdana" w:hAnsi="Verdana" w:cs="Arial"/>
          <w:color w:val="333333"/>
          <w:sz w:val="20"/>
          <w:szCs w:val="20"/>
          <w:lang w:val="cy-GB"/>
        </w:rPr>
        <w:t>o g</w:t>
      </w:r>
      <w:r w:rsidRPr="00A341B2">
        <w:rPr>
          <w:rFonts w:ascii="Verdana" w:hAnsi="Verdana" w:cs="Arial"/>
          <w:color w:val="333333"/>
          <w:sz w:val="20"/>
          <w:szCs w:val="20"/>
          <w:lang w:val="cy-GB"/>
        </w:rPr>
        <w:t>yflawni hyn amrywio yn ôl anghenion gwahanol rannau’r Brifysgol, ond ar y lleiaf maent yn cynnwys cadarnhad ffurfiol bob blwyddyn i’r Is-Ganghellor eu bod yn cydymffurfio.</w:t>
      </w:r>
    </w:p>
    <w:p w14:paraId="205D0743" w14:textId="77777777" w:rsidR="004E6B99" w:rsidRPr="00A341B2" w:rsidRDefault="004E6B99" w:rsidP="000E48BB">
      <w:pPr>
        <w:pStyle w:val="NormalWeb"/>
        <w:ind w:left="720"/>
        <w:rPr>
          <w:rFonts w:ascii="Verdana" w:hAnsi="Verdana" w:cs="Arial"/>
          <w:color w:val="333333"/>
          <w:sz w:val="20"/>
          <w:szCs w:val="20"/>
          <w:lang w:val="cy-GB"/>
        </w:rPr>
      </w:pPr>
    </w:p>
    <w:p w14:paraId="205D074D" w14:textId="0EDD4E96" w:rsidR="004E6B99" w:rsidRPr="00A341B2" w:rsidRDefault="00CE7D43" w:rsidP="00CE7D43">
      <w:pPr>
        <w:pStyle w:val="NormalWeb"/>
        <w:tabs>
          <w:tab w:val="left" w:pos="0"/>
        </w:tabs>
        <w:rPr>
          <w:rFonts w:ascii="Verdana" w:hAnsi="Verdana" w:cs="Calibri"/>
          <w:b/>
          <w:color w:val="333333"/>
          <w:sz w:val="20"/>
          <w:szCs w:val="20"/>
          <w:u w:val="single"/>
          <w:lang w:val="cy-GB"/>
        </w:rPr>
      </w:pPr>
      <w:r w:rsidRPr="00A341B2">
        <w:rPr>
          <w:rFonts w:ascii="Verdana" w:hAnsi="Verdana" w:cs="Calibri"/>
          <w:b/>
          <w:color w:val="333333"/>
          <w:sz w:val="20"/>
          <w:szCs w:val="20"/>
          <w:u w:val="single"/>
          <w:lang w:val="cy-GB"/>
        </w:rPr>
        <w:t xml:space="preserve"> </w:t>
      </w:r>
    </w:p>
    <w:p w14:paraId="205D074E" w14:textId="77777777" w:rsidR="00D74CCB" w:rsidRPr="00A341B2" w:rsidRDefault="00D74CCB" w:rsidP="00D74CCB">
      <w:pPr>
        <w:rPr>
          <w:rFonts w:ascii="Verdana" w:hAnsi="Verdana" w:cs="Calibri"/>
          <w:lang w:val="cy-GB"/>
        </w:rPr>
      </w:pPr>
    </w:p>
    <w:p w14:paraId="205D074F" w14:textId="77777777" w:rsidR="005B2BE1" w:rsidRPr="00A341B2" w:rsidRDefault="005B2BE1" w:rsidP="000E48BB">
      <w:pPr>
        <w:spacing w:after="120" w:line="240" w:lineRule="auto"/>
        <w:jc w:val="both"/>
        <w:rPr>
          <w:rFonts w:ascii="Verdana" w:hAnsi="Verdana" w:cs="Calibri"/>
          <w:lang w:val="cy-GB"/>
        </w:rPr>
        <w:sectPr w:rsidR="005B2BE1" w:rsidRPr="00A341B2" w:rsidSect="00D02EA8">
          <w:footerReference w:type="default" r:id="rId14"/>
          <w:headerReference w:type="first" r:id="rId15"/>
          <w:footerReference w:type="first" r:id="rId16"/>
          <w:pgSz w:w="11906" w:h="16838"/>
          <w:pgMar w:top="709" w:right="709" w:bottom="992" w:left="992" w:header="709" w:footer="709" w:gutter="0"/>
          <w:cols w:space="708"/>
          <w:titlePg/>
          <w:docGrid w:linePitch="360"/>
        </w:sectPr>
      </w:pPr>
    </w:p>
    <w:p w14:paraId="2EF12F69" w14:textId="635379BC" w:rsidR="00235AAC" w:rsidRDefault="007063EA" w:rsidP="005B2BE1">
      <w:pPr>
        <w:pStyle w:val="ListParagraph"/>
        <w:spacing w:before="120" w:after="120"/>
        <w:ind w:left="0"/>
        <w:rPr>
          <w:rFonts w:ascii="Verdana" w:hAnsi="Verdana" w:cs="Calibri"/>
          <w:b/>
          <w:sz w:val="32"/>
          <w:szCs w:val="32"/>
          <w:lang w:val="cy-GB"/>
        </w:rPr>
      </w:pPr>
      <w:r w:rsidRPr="00A341B2">
        <w:rPr>
          <w:rFonts w:ascii="Verdana" w:hAnsi="Verdana" w:cs="Calibri"/>
          <w:b/>
          <w:sz w:val="32"/>
          <w:szCs w:val="32"/>
          <w:lang w:val="cy-GB"/>
        </w:rPr>
        <w:lastRenderedPageBreak/>
        <w:t>Atodiad</w:t>
      </w:r>
      <w:r w:rsidR="00023C22" w:rsidRPr="00A341B2">
        <w:rPr>
          <w:rFonts w:ascii="Verdana" w:hAnsi="Verdana" w:cs="Calibri"/>
          <w:b/>
          <w:sz w:val="32"/>
          <w:szCs w:val="32"/>
          <w:lang w:val="cy-GB"/>
        </w:rPr>
        <w:t xml:space="preserve"> </w:t>
      </w:r>
      <w:r w:rsidR="00CE7D43">
        <w:rPr>
          <w:rFonts w:ascii="Verdana" w:hAnsi="Verdana" w:cs="Calibri"/>
          <w:b/>
          <w:sz w:val="32"/>
          <w:szCs w:val="32"/>
          <w:lang w:val="cy-GB"/>
        </w:rPr>
        <w:t>B</w:t>
      </w:r>
    </w:p>
    <w:p w14:paraId="205D0751" w14:textId="39CFEB68" w:rsidR="00023C22" w:rsidRPr="00235AAC" w:rsidRDefault="00235AAC" w:rsidP="005B2BE1">
      <w:pPr>
        <w:pStyle w:val="ListParagraph"/>
        <w:spacing w:before="120" w:after="120"/>
        <w:ind w:left="0"/>
        <w:rPr>
          <w:rFonts w:ascii="Verdana" w:hAnsi="Verdana" w:cs="Calibri"/>
          <w:sz w:val="28"/>
          <w:szCs w:val="28"/>
          <w:lang w:val="cy-GB"/>
        </w:rPr>
      </w:pPr>
      <w:r w:rsidRPr="00235AAC">
        <w:rPr>
          <w:rFonts w:ascii="Verdana" w:hAnsi="Verdana" w:cs="Calibri"/>
          <w:sz w:val="28"/>
          <w:szCs w:val="28"/>
          <w:lang w:val="cy-GB"/>
        </w:rPr>
        <w:t>Gall hyn fod o ddefnydd wrth ddylunio cofrestr risg newydd cyn ei rhoi ar y system ar-lein. Yn ogystal, mae yna rai cofrestrau risg y gallai fod yn fwy ymarferol eu cadw ar lefel leol (e.e. ar gyfer prosiectau a thasgau bach, lefel isel a dros dro yn hytrach na chofrestrau lefel adran a Phrosiectau Mawr y Brifysgol).</w:t>
      </w:r>
    </w:p>
    <w:tbl>
      <w:tblPr>
        <w:tblW w:w="17781" w:type="dxa"/>
        <w:tblInd w:w="108" w:type="dxa"/>
        <w:tblLook w:val="04A0" w:firstRow="1" w:lastRow="0" w:firstColumn="1" w:lastColumn="0" w:noHBand="0" w:noVBand="1"/>
      </w:tblPr>
      <w:tblGrid>
        <w:gridCol w:w="558"/>
        <w:gridCol w:w="1430"/>
        <w:gridCol w:w="1331"/>
        <w:gridCol w:w="1378"/>
        <w:gridCol w:w="842"/>
        <w:gridCol w:w="946"/>
        <w:gridCol w:w="1017"/>
        <w:gridCol w:w="830"/>
        <w:gridCol w:w="1353"/>
        <w:gridCol w:w="1267"/>
        <w:gridCol w:w="810"/>
        <w:gridCol w:w="946"/>
        <w:gridCol w:w="1146"/>
        <w:gridCol w:w="770"/>
        <w:gridCol w:w="1025"/>
        <w:gridCol w:w="1263"/>
        <w:gridCol w:w="595"/>
        <w:gridCol w:w="735"/>
      </w:tblGrid>
      <w:tr w:rsidR="000010C6" w:rsidRPr="00A341B2" w14:paraId="205D0764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3" w14:textId="77777777" w:rsidR="005F5B54" w:rsidRPr="00A341B2" w:rsidRDefault="00924F2F" w:rsidP="00924F2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Enw Athrofa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: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5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1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77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6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8A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9" w14:textId="77777777" w:rsidR="005F5B54" w:rsidRPr="00A341B2" w:rsidRDefault="00924F2F" w:rsidP="00924F2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Maes Risg S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trateg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ol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: 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077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7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6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9D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8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9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B0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9F" w14:textId="77777777" w:rsidR="005F5B54" w:rsidRPr="00A341B2" w:rsidRDefault="005F5B54" w:rsidP="00924F2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D</w:t>
            </w:r>
            <w:r w:rsidR="00924F2F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yddiad diweddarwyd </w:t>
            </w:r>
            <w:r w:rsidR="00440369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d</w:t>
            </w:r>
            <w:r w:rsidR="00924F2F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diwethaf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: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C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A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C3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BF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C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C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07C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0010C6" w:rsidRPr="00A341B2" w14:paraId="205D07D7" w14:textId="77777777" w:rsidTr="0050265A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4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Cy</w:t>
            </w:r>
            <w:r w:rsidR="005F5B54"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f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5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6" w14:textId="77777777" w:rsidR="005F5B54" w:rsidRPr="00A341B2" w:rsidRDefault="00050169" w:rsidP="000501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Archwaeth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7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Ffactorau sy’n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8" w14:textId="77777777" w:rsidR="005F5B54" w:rsidRPr="00A341B2" w:rsidRDefault="006160C8" w:rsidP="00616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Effaith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9" w14:textId="77777777" w:rsidR="005F5B54" w:rsidRPr="00A341B2" w:rsidRDefault="006160C8" w:rsidP="00616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Tebyg-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A" w14:textId="77777777" w:rsidR="005F5B54" w:rsidRPr="00A341B2" w:rsidRDefault="00F34D07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Cyfan</w:t>
            </w:r>
            <w:r w:rsidR="00727F38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-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swm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14:paraId="205D07CB" w14:textId="77777777" w:rsidR="00F34D07" w:rsidRPr="00A341B2" w:rsidRDefault="00F34D07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</w:p>
          <w:p w14:paraId="205D07CC" w14:textId="77777777" w:rsidR="005F5B54" w:rsidRPr="00A341B2" w:rsidRDefault="00F34D07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Tuedd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D" w14:textId="77777777" w:rsidR="005F5B54" w:rsidRPr="00A341B2" w:rsidRDefault="003E0290" w:rsidP="003E029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Rheolaethau / camau </w:t>
            </w:r>
            <w:r w:rsidR="00F34D07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lliniaru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E" w14:textId="77777777" w:rsidR="005F5B54" w:rsidRPr="00A341B2" w:rsidRDefault="00F34D07" w:rsidP="00F34D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Ffynonellau sicrwydd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CF" w14:textId="77777777" w:rsidR="005F5B54" w:rsidRPr="00A341B2" w:rsidRDefault="00727F38" w:rsidP="00727F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Effaith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0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Tebyg-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1" w14:textId="0B890057" w:rsidR="005F5B54" w:rsidRPr="00A341B2" w:rsidRDefault="00B36445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cy-GB" w:eastAsia="cy-GB"/>
              </w:rPr>
              <w:t>Cyfanswm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2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Tuedd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3" w14:textId="77777777" w:rsidR="005F5B54" w:rsidRPr="00A341B2" w:rsidRDefault="00727F38" w:rsidP="00942DA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Perchen-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4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Camau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</w:tr>
      <w:tr w:rsidR="000010C6" w:rsidRPr="00A341B2" w14:paraId="205D07EA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A" w14:textId="77777777" w:rsidR="005F5B54" w:rsidRPr="00A341B2" w:rsidRDefault="000501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B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cyfrannu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C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  <w:r w:rsidR="005F5B54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D" w14:textId="77777777" w:rsidR="005F5B54" w:rsidRPr="00A341B2" w:rsidRDefault="006160C8" w:rsidP="00616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olrwydd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E" w14:textId="77777777" w:rsidR="005F5B54" w:rsidRPr="00A341B2" w:rsidRDefault="005F5B54" w:rsidP="00F34D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</w:t>
            </w:r>
            <w:r w:rsidR="00F34D07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g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DF" w14:textId="77777777" w:rsidR="005F5B54" w:rsidRPr="00A341B2" w:rsidRDefault="00F34D07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1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2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3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olrwydd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4" w14:textId="77777777" w:rsidR="005F5B54" w:rsidRPr="00A341B2" w:rsidRDefault="005F5B54" w:rsidP="00727F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</w:t>
            </w:r>
            <w:r w:rsidR="00727F38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g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5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6" w14:textId="77777777" w:rsidR="005F5B54" w:rsidRPr="00A341B2" w:rsidRDefault="00942DA1" w:rsidP="00942DA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nog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7" w14:textId="77777777" w:rsidR="005F5B54" w:rsidRPr="00A341B2" w:rsidRDefault="00942DA1" w:rsidP="00942DA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Gweithredu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8" w14:textId="77777777" w:rsidR="005F5B54" w:rsidRPr="00A341B2" w:rsidRDefault="00924F2F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Pwy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9" w14:textId="77777777" w:rsidR="005F5B54" w:rsidRPr="00A341B2" w:rsidRDefault="00924F2F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Erbyn pryd</w:t>
            </w:r>
          </w:p>
        </w:tc>
      </w:tr>
      <w:tr w:rsidR="000010C6" w:rsidRPr="00A341B2" w14:paraId="205D07FD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D" w14:textId="77777777" w:rsidR="005F5B54" w:rsidRPr="00A341B2" w:rsidRDefault="00050169" w:rsidP="0044036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Uchel</w:t>
            </w:r>
            <w:r w:rsidR="005F5B54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/</w:t>
            </w: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Can</w:t>
            </w:r>
            <w:r w:rsidR="005F5B54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/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EF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gros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0" w14:textId="77777777" w:rsidR="005F5B54" w:rsidRPr="00A341B2" w:rsidRDefault="006160C8" w:rsidP="00616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risg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1" w14:textId="77777777" w:rsidR="005F5B54" w:rsidRPr="00A341B2" w:rsidRDefault="00F34D07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gros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2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5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net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6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7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net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9" w14:textId="77777777" w:rsidR="005F5B54" w:rsidRPr="00A341B2" w:rsidRDefault="00942DA1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Risg</w:t>
            </w:r>
            <w:r w:rsidR="005F5B54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A" w14:textId="77777777" w:rsidR="005F5B54" w:rsidRPr="00A341B2" w:rsidRDefault="00942DA1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pellach</w:t>
            </w:r>
            <w:r w:rsidR="005F5B54"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</w:tr>
      <w:tr w:rsidR="000010C6" w:rsidRPr="00A341B2" w14:paraId="205D0810" w14:textId="77777777" w:rsidTr="0050265A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7F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0" w14:textId="77777777" w:rsidR="005F5B54" w:rsidRPr="00A341B2" w:rsidRDefault="00050169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Isel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2" w14:textId="77777777" w:rsidR="005F5B54" w:rsidRPr="00A341B2" w:rsidRDefault="00CE50A2" w:rsidP="006160C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1 </w:t>
            </w:r>
            <w:r w:rsidR="006160C8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i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3" w14:textId="77777777" w:rsidR="005F5B54" w:rsidRPr="00A341B2" w:rsidRDefault="006160C8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gros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5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8" w14:textId="77777777" w:rsidR="005F5B54" w:rsidRPr="00A341B2" w:rsidRDefault="00CE50A2" w:rsidP="00727F3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1 </w:t>
            </w:r>
            <w:r w:rsidR="00727F38"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i</w:t>
            </w: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 xml:space="preserve"> 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9" w14:textId="77777777" w:rsidR="005F5B54" w:rsidRPr="00A341B2" w:rsidRDefault="00727F38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net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5D080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6"/>
                <w:szCs w:val="16"/>
                <w:lang w:val="cy-GB" w:eastAsia="en-GB"/>
              </w:rPr>
              <w:t> </w:t>
            </w:r>
          </w:p>
        </w:tc>
      </w:tr>
      <w:tr w:rsidR="000010C6" w:rsidRPr="00A341B2" w14:paraId="205D0823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1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13" w14:textId="77777777" w:rsidR="005F5B54" w:rsidRPr="00A341B2" w:rsidRDefault="00942DA1" w:rsidP="004403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</w:t>
            </w:r>
            <w:r w:rsidR="00440369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i</w:t>
            </w: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 xml:space="preserve">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8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1E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1F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2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2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36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2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26" w14:textId="77777777" w:rsidR="005F5B54" w:rsidRPr="00A341B2" w:rsidRDefault="00440369" w:rsidP="004403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</w:t>
            </w:r>
            <w:r w:rsidR="00942DA1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 xml:space="preserve">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B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2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1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32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3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3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49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3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39" w14:textId="77777777" w:rsidR="005F5B54" w:rsidRPr="00A341B2" w:rsidRDefault="00440369" w:rsidP="004403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</w:t>
            </w:r>
            <w:r w:rsidR="00942DA1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 xml:space="preserve">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3E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083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45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4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4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4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5C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4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4C" w14:textId="77777777" w:rsidR="005F5B54" w:rsidRPr="00A341B2" w:rsidRDefault="00440369" w:rsidP="0044036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</w:t>
            </w:r>
            <w:r w:rsidR="00942DA1"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 xml:space="preserve">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4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1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6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58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085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5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5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6F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5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5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5F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9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6B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6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086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6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82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7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72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6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C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7E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7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088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8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95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8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85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9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8F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91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9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089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9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A8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9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98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C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D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9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2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A4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A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08A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A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BB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A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AB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E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AF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0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2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3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5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6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B7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B8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B9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BA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  <w:tr w:rsidR="000010C6" w:rsidRPr="00A341B2" w14:paraId="205D08CE" w14:textId="77777777" w:rsidTr="0050265A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8B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lang w:val="cy-GB" w:eastAsia="en-GB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BE" w14:textId="77777777" w:rsidR="005F5B54" w:rsidRPr="00A341B2" w:rsidRDefault="00440369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6"/>
                <w:szCs w:val="16"/>
                <w:lang w:val="cy-GB" w:eastAsia="en-GB"/>
              </w:rPr>
              <w:t>Heb ei asesu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BF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0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1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2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3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4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5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6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7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8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val="cy-GB"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8C9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val="cy-GB" w:eastAsia="en-GB"/>
              </w:rPr>
            </w:pPr>
            <w:r w:rsidRPr="00A341B2">
              <w:rPr>
                <w:rFonts w:ascii="Arial" w:eastAsia="Times New Roman" w:hAnsi="Arial" w:cs="Arial"/>
                <w:color w:val="000000"/>
                <w:sz w:val="28"/>
                <w:szCs w:val="28"/>
                <w:lang w:val="cy-GB" w:eastAsia="en-GB"/>
              </w:rPr>
              <w:t>↔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CA" w14:textId="77777777" w:rsidR="005F5B54" w:rsidRPr="00A341B2" w:rsidRDefault="005F5B54" w:rsidP="005F5B5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CB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CC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 w:cs="Calibri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08CD" w14:textId="77777777" w:rsidR="005F5B54" w:rsidRPr="00A341B2" w:rsidRDefault="005F5B54" w:rsidP="005F5B5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</w:pPr>
            <w:r w:rsidRPr="00A341B2">
              <w:rPr>
                <w:rFonts w:ascii="Verdana" w:eastAsia="Times New Roman" w:hAnsi="Verdana"/>
                <w:color w:val="000000"/>
                <w:sz w:val="18"/>
                <w:szCs w:val="18"/>
                <w:lang w:val="cy-GB" w:eastAsia="en-GB"/>
              </w:rPr>
              <w:t> </w:t>
            </w:r>
          </w:p>
        </w:tc>
      </w:tr>
    </w:tbl>
    <w:p w14:paraId="205D08CF" w14:textId="77777777" w:rsidR="009D6E6C" w:rsidRPr="00A341B2" w:rsidRDefault="009D6E6C" w:rsidP="005B2BE1">
      <w:pPr>
        <w:pStyle w:val="ListParagraph"/>
        <w:spacing w:before="120" w:after="120"/>
        <w:ind w:left="0"/>
        <w:rPr>
          <w:rFonts w:ascii="Verdana" w:hAnsi="Verdana" w:cs="Calibri"/>
          <w:b/>
          <w:sz w:val="32"/>
          <w:szCs w:val="32"/>
          <w:lang w:val="cy-GB"/>
        </w:rPr>
      </w:pPr>
    </w:p>
    <w:p w14:paraId="205D08D0" w14:textId="77777777" w:rsidR="00CE50A2" w:rsidRPr="00A341B2" w:rsidRDefault="00CE50A2" w:rsidP="005B2BE1">
      <w:pPr>
        <w:pStyle w:val="ListParagraph"/>
        <w:spacing w:before="120" w:after="120"/>
        <w:ind w:left="0"/>
        <w:rPr>
          <w:rFonts w:ascii="Verdana" w:hAnsi="Verdana" w:cs="Calibri"/>
          <w:b/>
          <w:sz w:val="32"/>
          <w:szCs w:val="32"/>
          <w:lang w:val="cy-GB"/>
        </w:rPr>
      </w:pPr>
    </w:p>
    <w:p w14:paraId="205D08D1" w14:textId="5506691E" w:rsidR="005B2BE1" w:rsidRPr="00A341B2" w:rsidRDefault="007063EA" w:rsidP="005B2BE1">
      <w:pPr>
        <w:pStyle w:val="ListParagraph"/>
        <w:spacing w:before="120" w:after="120"/>
        <w:ind w:left="0"/>
        <w:rPr>
          <w:rFonts w:ascii="Verdana" w:hAnsi="Verdana" w:cs="Arial"/>
          <w:sz w:val="20"/>
          <w:szCs w:val="20"/>
          <w:lang w:val="cy-GB"/>
        </w:rPr>
      </w:pPr>
      <w:r w:rsidRPr="00A341B2">
        <w:rPr>
          <w:rFonts w:ascii="Verdana" w:hAnsi="Verdana" w:cs="Calibri"/>
          <w:b/>
          <w:sz w:val="28"/>
          <w:szCs w:val="28"/>
          <w:lang w:val="cy-GB"/>
        </w:rPr>
        <w:t>Atodiad</w:t>
      </w:r>
      <w:r w:rsidR="005B2BE1" w:rsidRPr="00A341B2">
        <w:rPr>
          <w:rFonts w:ascii="Verdana" w:hAnsi="Verdana" w:cs="Calibri"/>
          <w:b/>
          <w:sz w:val="28"/>
          <w:szCs w:val="28"/>
          <w:lang w:val="cy-GB"/>
        </w:rPr>
        <w:t xml:space="preserve"> </w:t>
      </w:r>
      <w:r w:rsidR="00CE7D43">
        <w:rPr>
          <w:rFonts w:ascii="Verdana" w:hAnsi="Verdana" w:cs="Calibri"/>
          <w:b/>
          <w:sz w:val="28"/>
          <w:szCs w:val="28"/>
          <w:lang w:val="cy-GB"/>
        </w:rPr>
        <w:t>C</w:t>
      </w:r>
      <w:r w:rsidR="005B2BE1" w:rsidRPr="00A341B2">
        <w:rPr>
          <w:rFonts w:ascii="Verdana" w:hAnsi="Verdana" w:cs="Calibri"/>
          <w:b/>
          <w:sz w:val="28"/>
          <w:szCs w:val="28"/>
          <w:lang w:val="cy-GB"/>
        </w:rPr>
        <w:t xml:space="preserve"> </w:t>
      </w:r>
      <w:r w:rsidR="005B2BE1" w:rsidRPr="00A341B2">
        <w:rPr>
          <w:rFonts w:ascii="Verdana" w:hAnsi="Verdana" w:cs="Calibri"/>
          <w:sz w:val="28"/>
          <w:szCs w:val="28"/>
          <w:lang w:val="cy-GB"/>
        </w:rPr>
        <w:t>-</w:t>
      </w:r>
      <w:r w:rsidR="00937A8B" w:rsidRPr="00A341B2">
        <w:rPr>
          <w:rFonts w:ascii="Verdana" w:hAnsi="Verdana" w:cs="Calibri"/>
          <w:sz w:val="32"/>
          <w:szCs w:val="32"/>
          <w:lang w:val="cy-GB"/>
        </w:rPr>
        <w:t xml:space="preserve"> 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Dyma fatrics o ddiffiniadau i gynorthwyo wrth asesu lefelau risg effaith a thebygolrwydd. I Adrannau </w:t>
      </w:r>
      <w:r w:rsidR="00235AAC">
        <w:rPr>
          <w:rFonts w:ascii="Verdana" w:hAnsi="Verdana" w:cs="Arial"/>
          <w:sz w:val="20"/>
          <w:szCs w:val="20"/>
          <w:lang w:val="cy-GB"/>
        </w:rPr>
        <w:t xml:space="preserve">Academaidd a </w:t>
      </w:r>
      <w:r w:rsidR="00B62023" w:rsidRPr="00A341B2">
        <w:rPr>
          <w:rFonts w:ascii="Verdana" w:hAnsi="Verdana" w:cs="Arial"/>
          <w:sz w:val="20"/>
          <w:szCs w:val="20"/>
          <w:lang w:val="cy-GB"/>
        </w:rPr>
        <w:t>Gwasanaeth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, y diffiniad o effaith ariannol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Diarwyddocâd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,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Bychan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>,</w:t>
      </w:r>
      <w:r w:rsidR="00E256D1" w:rsidRPr="00A341B2">
        <w:rPr>
          <w:rFonts w:ascii="Verdana" w:hAnsi="Verdana" w:cs="Arial"/>
          <w:sz w:val="20"/>
          <w:szCs w:val="20"/>
          <w:lang w:val="cy-GB"/>
        </w:rPr>
        <w:t xml:space="preserve"> Cymedrol, Difrifol a Difrifol I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>awn ar lefel leol y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w: &lt;£50K, &lt;50K i £100K, &lt;£100K i &lt;500K, a &lt;£500K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, neu yn ôl mesurau lefel y Brifysgol os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yw’r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 risg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i’w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 asesu yn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un drwy’r b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rifysgol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gyfan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, er enghraifft,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 xml:space="preserve">nid </w:t>
      </w:r>
      <w:r w:rsidR="00D266C2" w:rsidRPr="00A341B2">
        <w:rPr>
          <w:rFonts w:ascii="Verdana" w:hAnsi="Verdana" w:cs="Arial"/>
          <w:sz w:val="20"/>
          <w:szCs w:val="20"/>
          <w:lang w:val="cy-GB"/>
        </w:rPr>
        <w:t>yn unig y mae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 ffurflen statudol anghywir</w:t>
      </w:r>
      <w:r w:rsidR="00D266C2" w:rsidRPr="00A341B2">
        <w:rPr>
          <w:rFonts w:ascii="Verdana" w:hAnsi="Verdana" w:cs="Arial"/>
          <w:sz w:val="20"/>
          <w:szCs w:val="20"/>
          <w:lang w:val="cy-GB"/>
        </w:rPr>
        <w:t xml:space="preserve"> 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 xml:space="preserve">yn effeithio ar yr Adran Gynllunio, ond </w:t>
      </w:r>
      <w:r w:rsidR="00D266C2" w:rsidRPr="00A341B2">
        <w:rPr>
          <w:rFonts w:ascii="Verdana" w:hAnsi="Verdana" w:cs="Arial"/>
          <w:sz w:val="20"/>
          <w:szCs w:val="20"/>
          <w:lang w:val="cy-GB"/>
        </w:rPr>
        <w:t xml:space="preserve">ar </w:t>
      </w:r>
      <w:r w:rsidR="00663045" w:rsidRPr="00A341B2">
        <w:rPr>
          <w:rFonts w:ascii="Verdana" w:hAnsi="Verdana" w:cs="Arial"/>
          <w:sz w:val="20"/>
          <w:szCs w:val="20"/>
          <w:lang w:val="cy-GB"/>
        </w:rPr>
        <w:t>y brifysgol gyfan drwyddi draw</w:t>
      </w:r>
      <w:r w:rsidR="00D266C2" w:rsidRPr="00A341B2">
        <w:rPr>
          <w:rFonts w:ascii="Verdana" w:hAnsi="Verdana" w:cs="Arial"/>
          <w:sz w:val="20"/>
          <w:szCs w:val="20"/>
          <w:lang w:val="cy-GB"/>
        </w:rPr>
        <w:t xml:space="preserve"> hefyd</w:t>
      </w:r>
      <w:r w:rsidR="00B84DC6" w:rsidRPr="00A341B2">
        <w:rPr>
          <w:rFonts w:ascii="Verdana" w:hAnsi="Verdana" w:cs="Arial"/>
          <w:sz w:val="20"/>
          <w:szCs w:val="20"/>
          <w:lang w:val="cy-GB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6095"/>
        <w:gridCol w:w="4961"/>
      </w:tblGrid>
      <w:tr w:rsidR="00CE50A2" w:rsidRPr="00A341B2" w14:paraId="205D08D5" w14:textId="77777777" w:rsidTr="0017266F">
        <w:trPr>
          <w:trHeight w:hRule="exact" w:val="432"/>
        </w:trPr>
        <w:tc>
          <w:tcPr>
            <w:tcW w:w="3999" w:type="dxa"/>
          </w:tcPr>
          <w:p w14:paraId="205D08D2" w14:textId="77777777" w:rsidR="00CE50A2" w:rsidRPr="00A341B2" w:rsidRDefault="00D266C2" w:rsidP="00D266C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Disgrifyddion difrifoldeb</w:t>
            </w:r>
          </w:p>
        </w:tc>
        <w:tc>
          <w:tcPr>
            <w:tcW w:w="6095" w:type="dxa"/>
          </w:tcPr>
          <w:p w14:paraId="205D08D3" w14:textId="77777777" w:rsidR="00CE50A2" w:rsidRPr="00A341B2" w:rsidRDefault="002E0CF2" w:rsidP="002E0CF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Canlyniadau posibl</w:t>
            </w:r>
          </w:p>
        </w:tc>
        <w:tc>
          <w:tcPr>
            <w:tcW w:w="4961" w:type="dxa"/>
          </w:tcPr>
          <w:p w14:paraId="205D08D4" w14:textId="77777777" w:rsidR="00CE50A2" w:rsidRPr="00A341B2" w:rsidRDefault="00CE50A2" w:rsidP="00704D47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E</w:t>
            </w:r>
            <w:r w:rsidR="00704D47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nghreifftiau</w:t>
            </w:r>
            <w:r w:rsidRPr="00A341B2">
              <w:rPr>
                <w:rStyle w:val="FootnoteReference"/>
                <w:rFonts w:ascii="Verdana" w:eastAsia="Calibri" w:hAnsi="Verdana" w:cs="Arial"/>
                <w:b/>
                <w:sz w:val="18"/>
                <w:szCs w:val="18"/>
                <w:lang w:val="cy-GB"/>
              </w:rPr>
              <w:footnoteReference w:id="1"/>
            </w:r>
          </w:p>
        </w:tc>
      </w:tr>
      <w:tr w:rsidR="00CE50A2" w:rsidRPr="00A341B2" w14:paraId="205D08D9" w14:textId="77777777" w:rsidTr="0017266F">
        <w:trPr>
          <w:trHeight w:hRule="exact" w:val="414"/>
        </w:trPr>
        <w:tc>
          <w:tcPr>
            <w:tcW w:w="3999" w:type="dxa"/>
          </w:tcPr>
          <w:p w14:paraId="205D08D6" w14:textId="4466E94A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1 - </w:t>
            </w:r>
            <w:r w:rsidR="0017266F">
              <w:rPr>
                <w:rFonts w:ascii="Verdana" w:hAnsi="Verdana" w:cs="Arial"/>
                <w:b/>
                <w:sz w:val="18"/>
                <w:szCs w:val="18"/>
                <w:lang w:val="cy-GB"/>
              </w:rPr>
              <w:t>Dibwys</w:t>
            </w:r>
          </w:p>
        </w:tc>
        <w:tc>
          <w:tcPr>
            <w:tcW w:w="6095" w:type="dxa"/>
          </w:tcPr>
          <w:p w14:paraId="205D08D7" w14:textId="77777777" w:rsidR="00CE50A2" w:rsidRPr="00A341B2" w:rsidRDefault="002E0CF2" w:rsidP="002E0CF2">
            <w:pPr>
              <w:pStyle w:val="BodyText2"/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Dim effaith</w:t>
            </w:r>
          </w:p>
        </w:tc>
        <w:tc>
          <w:tcPr>
            <w:tcW w:w="4961" w:type="dxa"/>
          </w:tcPr>
          <w:p w14:paraId="205D08D8" w14:textId="77777777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</w:p>
        </w:tc>
      </w:tr>
      <w:tr w:rsidR="00CE50A2" w:rsidRPr="009D706F" w14:paraId="205D08E5" w14:textId="77777777" w:rsidTr="0017266F">
        <w:trPr>
          <w:trHeight w:val="1440"/>
        </w:trPr>
        <w:tc>
          <w:tcPr>
            <w:tcW w:w="3999" w:type="dxa"/>
          </w:tcPr>
          <w:p w14:paraId="205D08DA" w14:textId="77777777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2 - </w:t>
            </w:r>
            <w:r w:rsidR="00693287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Bychan</w:t>
            </w:r>
          </w:p>
          <w:p w14:paraId="205D08DB" w14:textId="77777777" w:rsidR="00CE50A2" w:rsidRPr="00A341B2" w:rsidRDefault="006160C8" w:rsidP="00487032">
            <w:p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Canlyniadau negyddol o risgiau neu gyfleoedd </w:t>
            </w:r>
            <w:r w:rsidR="0048703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coll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yn annhebygol o gael effaith barhaol neu sylweddol ar enw da neu berfformiad y Brifysgol</w:t>
            </w:r>
          </w:p>
        </w:tc>
        <w:tc>
          <w:tcPr>
            <w:tcW w:w="6095" w:type="dxa"/>
          </w:tcPr>
          <w:p w14:paraId="205D08DC" w14:textId="77777777" w:rsidR="008140E2" w:rsidRPr="00A341B2" w:rsidRDefault="00B84DC6" w:rsidP="00F9018F">
            <w:pPr>
              <w:pStyle w:val="BodyText2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Effaith ariannol llai na</w:t>
            </w:r>
            <w:r w:rsidR="008140E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0.5%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o gyfanswm trosiant </w:t>
            </w:r>
            <w:r w:rsidR="008140E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</w:t>
            </w:r>
          </w:p>
          <w:p w14:paraId="205D08DD" w14:textId="77777777" w:rsidR="00B84DC6" w:rsidRPr="00A341B2" w:rsidRDefault="00B84DC6" w:rsidP="00F9018F">
            <w:pPr>
              <w:pStyle w:val="BodyText2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Dim canlyniad i reoleiddio </w:t>
            </w:r>
          </w:p>
          <w:p w14:paraId="205D08DE" w14:textId="77777777" w:rsidR="00B8315C" w:rsidRPr="00A341B2" w:rsidRDefault="00B8315C" w:rsidP="00F9018F">
            <w:pPr>
              <w:pStyle w:val="BodyText2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Canlyniad cyfyngedig i reoleiddio </w:t>
            </w:r>
          </w:p>
          <w:p w14:paraId="205D08DF" w14:textId="77777777" w:rsidR="00B8315C" w:rsidRPr="00A341B2" w:rsidRDefault="00B84DC6" w:rsidP="00F9018F">
            <w:pPr>
              <w:pStyle w:val="BodyText2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Peth c</w:t>
            </w:r>
            <w:r w:rsidR="00B8315C" w:rsidRPr="00A341B2">
              <w:rPr>
                <w:rFonts w:ascii="Verdana" w:hAnsi="Verdana" w:cs="Arial"/>
                <w:sz w:val="18"/>
                <w:szCs w:val="18"/>
                <w:lang w:val="cy-GB"/>
              </w:rPr>
              <w:t>yhoeddusrwydd anffafriol</w:t>
            </w:r>
          </w:p>
          <w:p w14:paraId="205D08E0" w14:textId="77777777" w:rsidR="00B8315C" w:rsidRPr="00A341B2" w:rsidRDefault="00B8315C" w:rsidP="00F9018F">
            <w:pPr>
              <w:pStyle w:val="BodyText2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Anaf </w:t>
            </w:r>
            <w:r w:rsidR="00B84DC6" w:rsidRPr="00A341B2">
              <w:rPr>
                <w:rFonts w:ascii="Verdana" w:hAnsi="Verdana" w:cs="Arial"/>
                <w:sz w:val="18"/>
                <w:szCs w:val="18"/>
                <w:lang w:val="cy-GB"/>
              </w:rPr>
              <w:t>bach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</w:t>
            </w:r>
            <w:r w:rsidR="00542BB6" w:rsidRPr="00A341B2">
              <w:rPr>
                <w:rFonts w:ascii="Verdana" w:hAnsi="Verdana" w:cs="Arial"/>
                <w:sz w:val="18"/>
                <w:szCs w:val="18"/>
                <w:lang w:val="cy-GB"/>
              </w:rPr>
              <w:t>tymor byr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</w:t>
            </w:r>
          </w:p>
          <w:p w14:paraId="205D08E1" w14:textId="77777777" w:rsidR="000228F3" w:rsidRPr="00A341B2" w:rsidRDefault="000228F3" w:rsidP="00F9018F">
            <w:pPr>
              <w:pStyle w:val="BodyText2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Dim mwy na 10 diwrnod o amser staff uwch</w:t>
            </w:r>
          </w:p>
          <w:p w14:paraId="205D08E2" w14:textId="77777777" w:rsidR="00CE50A2" w:rsidRPr="00A341B2" w:rsidRDefault="00CE50A2" w:rsidP="000228F3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4961" w:type="dxa"/>
          </w:tcPr>
          <w:p w14:paraId="205D08E3" w14:textId="77777777" w:rsidR="001643F7" w:rsidRPr="00A341B2" w:rsidRDefault="001643F7" w:rsidP="00F9018F">
            <w:pPr>
              <w:pStyle w:val="BodyText2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Erlyn y Brifysgol yn llwyddiannus am ddiswyddo ar gam</w:t>
            </w:r>
          </w:p>
          <w:p w14:paraId="205D08E4" w14:textId="77777777" w:rsidR="00CE50A2" w:rsidRPr="00A341B2" w:rsidRDefault="001643F7" w:rsidP="00F9018F">
            <w:pPr>
              <w:pStyle w:val="BodyText2"/>
              <w:numPr>
                <w:ilvl w:val="0"/>
                <w:numId w:val="7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Darlithydd yn cael anaf sy’n gysylltiedig â’r gweithle e.e. llithro</w:t>
            </w:r>
          </w:p>
        </w:tc>
      </w:tr>
      <w:tr w:rsidR="00CE50A2" w:rsidRPr="00A341B2" w14:paraId="205D08F1" w14:textId="77777777" w:rsidTr="0017266F">
        <w:trPr>
          <w:trHeight w:val="1534"/>
        </w:trPr>
        <w:tc>
          <w:tcPr>
            <w:tcW w:w="3999" w:type="dxa"/>
          </w:tcPr>
          <w:p w14:paraId="205D08E6" w14:textId="77777777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3 – </w:t>
            </w:r>
            <w:r w:rsidR="00693287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Cymedrol</w:t>
            </w:r>
          </w:p>
          <w:p w14:paraId="205D08E7" w14:textId="77777777" w:rsidR="00CE50A2" w:rsidRPr="00A341B2" w:rsidRDefault="006160C8" w:rsidP="00487032">
            <w:p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Canlyniadau negyddol o risgiau neu gyfleoedd </w:t>
            </w:r>
            <w:r w:rsidR="0048703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coll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yn cael effaith sylweddol ar y Brifysgol. Gellir ei reoli heb effaith fawr yn y tymor canolig</w:t>
            </w:r>
          </w:p>
        </w:tc>
        <w:tc>
          <w:tcPr>
            <w:tcW w:w="6095" w:type="dxa"/>
          </w:tcPr>
          <w:p w14:paraId="205D08E8" w14:textId="77777777" w:rsidR="009A247D" w:rsidRPr="00A341B2" w:rsidRDefault="009A247D" w:rsidP="00F9018F">
            <w:pPr>
              <w:pStyle w:val="BodyText2"/>
              <w:numPr>
                <w:ilvl w:val="0"/>
                <w:numId w:val="10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Colled ariannol o hyd at 2% o gyfanswm trosiant mewn unrhyw flwyddyn</w:t>
            </w:r>
          </w:p>
          <w:p w14:paraId="205D08E9" w14:textId="77777777" w:rsidR="00FB0CA2" w:rsidRPr="00A341B2" w:rsidRDefault="00FB0CA2" w:rsidP="00F9018F">
            <w:pPr>
              <w:pStyle w:val="BodyText2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anlyniad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cyfyngedig i 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reoleiddio </w:t>
            </w:r>
          </w:p>
          <w:p w14:paraId="205D08EA" w14:textId="77777777" w:rsidR="00FB0CA2" w:rsidRPr="00A341B2" w:rsidRDefault="00FB0CA2" w:rsidP="00F9018F">
            <w:pPr>
              <w:pStyle w:val="BodyText2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yhoeddusrwydd anffafriol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yn 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lleol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i b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>wnc</w:t>
            </w:r>
          </w:p>
          <w:p w14:paraId="205D08EB" w14:textId="77777777" w:rsidR="000228F3" w:rsidRPr="00A341B2" w:rsidRDefault="00FB0CA2" w:rsidP="00F9018F">
            <w:pPr>
              <w:pStyle w:val="BodyText2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A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naf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mawr </w:t>
            </w:r>
            <w:r w:rsidR="00542BB6" w:rsidRPr="00A341B2">
              <w:rPr>
                <w:rFonts w:ascii="Verdana" w:hAnsi="Verdana" w:cs="Arial"/>
                <w:sz w:val="18"/>
                <w:szCs w:val="18"/>
                <w:lang w:val="cy-GB"/>
              </w:rPr>
              <w:t>parhaol</w:t>
            </w:r>
            <w:r w:rsidR="000228F3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</w:t>
            </w:r>
          </w:p>
          <w:p w14:paraId="205D08EC" w14:textId="77777777" w:rsidR="00AF3F88" w:rsidRPr="00A341B2" w:rsidRDefault="00AF3F88" w:rsidP="00F9018F">
            <w:pPr>
              <w:pStyle w:val="BodyText2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Dim mwy na 25 diwrnod o amser staff uwch</w:t>
            </w:r>
          </w:p>
          <w:p w14:paraId="205D08ED" w14:textId="77777777" w:rsidR="00CE50A2" w:rsidRPr="00A341B2" w:rsidRDefault="00CE50A2" w:rsidP="00AF3F88">
            <w:pPr>
              <w:pStyle w:val="BodyText2"/>
              <w:ind w:left="360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4961" w:type="dxa"/>
          </w:tcPr>
          <w:p w14:paraId="205D08EE" w14:textId="77777777" w:rsidR="00984925" w:rsidRPr="00A341B2" w:rsidRDefault="00984925" w:rsidP="00F9018F">
            <w:pPr>
              <w:pStyle w:val="BodyText2"/>
              <w:numPr>
                <w:ilvl w:val="0"/>
                <w:numId w:val="9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Prosiect TG mawr yn hwyr neu wedi gorwario arno</w:t>
            </w:r>
          </w:p>
          <w:p w14:paraId="205D08EF" w14:textId="77777777" w:rsidR="00984925" w:rsidRPr="00A341B2" w:rsidRDefault="00984925" w:rsidP="00F9018F">
            <w:pPr>
              <w:pStyle w:val="BodyText2"/>
              <w:numPr>
                <w:ilvl w:val="0"/>
                <w:numId w:val="9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Staff cytundebol wedi’u hanafu o ganlyniad i esgeulustod y Brifysgol</w:t>
            </w:r>
          </w:p>
          <w:p w14:paraId="205D08F0" w14:textId="77777777" w:rsidR="00CE50A2" w:rsidRPr="00A341B2" w:rsidRDefault="00984925" w:rsidP="00F9018F">
            <w:pPr>
              <w:pStyle w:val="BodyText2"/>
              <w:numPr>
                <w:ilvl w:val="0"/>
                <w:numId w:val="9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Colli contract mawr</w:t>
            </w:r>
          </w:p>
        </w:tc>
      </w:tr>
      <w:tr w:rsidR="00CE50A2" w:rsidRPr="009D706F" w14:paraId="205D08FE" w14:textId="77777777" w:rsidTr="0017266F">
        <w:trPr>
          <w:trHeight w:val="1897"/>
        </w:trPr>
        <w:tc>
          <w:tcPr>
            <w:tcW w:w="3999" w:type="dxa"/>
          </w:tcPr>
          <w:p w14:paraId="205D08F2" w14:textId="77777777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4 - </w:t>
            </w:r>
            <w:r w:rsidR="00863060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Difrifol</w:t>
            </w:r>
          </w:p>
          <w:p w14:paraId="205D08F3" w14:textId="77777777" w:rsidR="00863060" w:rsidRPr="00A341B2" w:rsidRDefault="00863060" w:rsidP="00487032">
            <w:p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Canlyniadau negyddo</w:t>
            </w:r>
            <w:r w:rsidR="0048703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l o risgiau neu gyfleoedd coll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yn cael effaith sylweddol ac a fydd yn gofyn am ymdrech fawr i’w rheoli a’u datrys yn y tymor canolig, ond nid ydynt yn bygwth bodolaeth y sefydliad yn y tymor canolig</w:t>
            </w:r>
          </w:p>
        </w:tc>
        <w:tc>
          <w:tcPr>
            <w:tcW w:w="6095" w:type="dxa"/>
          </w:tcPr>
          <w:p w14:paraId="205D08F4" w14:textId="77777777" w:rsidR="008140E2" w:rsidRPr="00A341B2" w:rsidRDefault="00CC71D2" w:rsidP="00F9018F">
            <w:pPr>
              <w:pStyle w:val="BodyText2"/>
              <w:numPr>
                <w:ilvl w:val="0"/>
                <w:numId w:val="10"/>
              </w:numPr>
              <w:rPr>
                <w:rFonts w:ascii="Verdana" w:hAnsi="Verdana" w:cs="Arial"/>
                <w:strike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Colled ariannol o fwy na 2% o gyfanswm trosiant mewn blwyddyn</w:t>
            </w:r>
          </w:p>
          <w:p w14:paraId="205D08F5" w14:textId="77777777" w:rsidR="008140E2" w:rsidRPr="00A341B2" w:rsidRDefault="00603E1C" w:rsidP="00F9018F">
            <w:pPr>
              <w:pStyle w:val="BodyText2"/>
              <w:numPr>
                <w:ilvl w:val="0"/>
                <w:numId w:val="10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Angen rhaglen arbedion mawr i adennill costau yn y tymor canolig</w:t>
            </w:r>
          </w:p>
          <w:p w14:paraId="205D08F6" w14:textId="77777777" w:rsidR="00212983" w:rsidRPr="00A341B2" w:rsidRDefault="00212983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Canlyniad sylweddol i reoleiddio</w:t>
            </w:r>
          </w:p>
          <w:p w14:paraId="205D08F7" w14:textId="77777777" w:rsidR="00212983" w:rsidRPr="00A341B2" w:rsidRDefault="00212983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Penawdau negyddol yn y wasg genedlaethol</w:t>
            </w:r>
          </w:p>
          <w:p w14:paraId="205D08F8" w14:textId="77777777" w:rsidR="008140E2" w:rsidRPr="00A341B2" w:rsidRDefault="00875D55" w:rsidP="00F9018F">
            <w:pPr>
              <w:pStyle w:val="BodyText2"/>
              <w:numPr>
                <w:ilvl w:val="0"/>
                <w:numId w:val="10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Anaf </w:t>
            </w:r>
            <w:r w:rsidR="00542BB6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parhaol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neu farwolaeth</w:t>
            </w:r>
          </w:p>
          <w:p w14:paraId="205D08F9" w14:textId="77777777" w:rsidR="00CE50A2" w:rsidRPr="00A341B2" w:rsidRDefault="00AF3F88" w:rsidP="00F9018F">
            <w:pPr>
              <w:pStyle w:val="BodyText2"/>
              <w:numPr>
                <w:ilvl w:val="0"/>
                <w:numId w:val="10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Dim mwy na 45 diwrnod o amser staff uwc</w:t>
            </w:r>
            <w:r w:rsidR="005472EC" w:rsidRPr="00A341B2">
              <w:rPr>
                <w:rFonts w:ascii="Verdana" w:hAnsi="Verdana" w:cs="Arial"/>
                <w:sz w:val="18"/>
                <w:szCs w:val="18"/>
                <w:lang w:val="cy-GB"/>
              </w:rPr>
              <w:t>h</w:t>
            </w:r>
          </w:p>
          <w:p w14:paraId="205D08FA" w14:textId="77777777" w:rsidR="00875D55" w:rsidRPr="00A341B2" w:rsidRDefault="00875D55" w:rsidP="00AD13A4">
            <w:pPr>
              <w:pStyle w:val="BodyText2"/>
              <w:rPr>
                <w:rFonts w:ascii="Verdana" w:hAnsi="Verdana" w:cs="Arial"/>
                <w:sz w:val="18"/>
                <w:szCs w:val="18"/>
                <w:lang w:val="cy-GB"/>
              </w:rPr>
            </w:pPr>
          </w:p>
        </w:tc>
        <w:tc>
          <w:tcPr>
            <w:tcW w:w="4961" w:type="dxa"/>
          </w:tcPr>
          <w:p w14:paraId="205D08FB" w14:textId="77777777" w:rsidR="00B41567" w:rsidRPr="00A341B2" w:rsidRDefault="00B41567" w:rsidP="00F9018F">
            <w:pPr>
              <w:pStyle w:val="BodyText2"/>
              <w:numPr>
                <w:ilvl w:val="0"/>
                <w:numId w:val="11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Darganfod bod </w:t>
            </w:r>
            <w:r w:rsidR="00E31802" w:rsidRPr="00A341B2">
              <w:rPr>
                <w:rFonts w:ascii="Verdana" w:hAnsi="Verdana" w:cs="Arial"/>
                <w:sz w:val="18"/>
                <w:szCs w:val="18"/>
                <w:lang w:val="cy-GB"/>
              </w:rPr>
              <w:t>t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îm ymchwil wedi ffugio canlyniadau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sydd ag 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effaith fawr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iddynt 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>e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.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>e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.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ar faterion iechyd</w:t>
            </w:r>
          </w:p>
          <w:p w14:paraId="205D08FC" w14:textId="77777777" w:rsidR="00B41567" w:rsidRPr="00A341B2" w:rsidRDefault="008A65C0" w:rsidP="00F9018F">
            <w:pPr>
              <w:pStyle w:val="BodyText2"/>
              <w:numPr>
                <w:ilvl w:val="0"/>
                <w:numId w:val="11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problemau </w:t>
            </w:r>
            <w:r w:rsidR="00B41567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mawr </w:t>
            </w:r>
            <w:r w:rsidR="00E3180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wrth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recriwtio </w:t>
            </w:r>
            <w:r w:rsidR="00B41567" w:rsidRPr="00A341B2">
              <w:rPr>
                <w:rFonts w:ascii="Verdana" w:hAnsi="Verdana" w:cs="Arial"/>
                <w:sz w:val="18"/>
                <w:szCs w:val="18"/>
                <w:lang w:val="cy-GB"/>
              </w:rPr>
              <w:t>o d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ramor o</w:t>
            </w:r>
            <w:r w:rsidR="00B41567" w:rsidRPr="00A341B2">
              <w:rPr>
                <w:rFonts w:ascii="Verdana" w:hAnsi="Verdana" w:cs="Arial"/>
                <w:sz w:val="18"/>
                <w:szCs w:val="18"/>
                <w:lang w:val="cy-GB"/>
              </w:rPr>
              <w:t>herwydd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r</w:t>
            </w:r>
            <w:r w:rsidR="00B41567" w:rsidRPr="00A341B2">
              <w:rPr>
                <w:rFonts w:ascii="Verdana" w:hAnsi="Verdana" w:cs="Arial"/>
                <w:sz w:val="18"/>
                <w:szCs w:val="18"/>
                <w:lang w:val="cy-GB"/>
              </w:rPr>
              <w:t>h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yfel neu derfysgaeth - potensial </w:t>
            </w:r>
            <w:r w:rsidR="00E31802" w:rsidRPr="00A341B2">
              <w:rPr>
                <w:rFonts w:ascii="Verdana" w:hAnsi="Verdana" w:cs="Arial"/>
                <w:sz w:val="18"/>
                <w:szCs w:val="18"/>
                <w:lang w:val="cy-GB"/>
              </w:rPr>
              <w:t>y galla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i gynyddu i </w:t>
            </w:r>
            <w:r w:rsidR="00B41567" w:rsidRPr="00A341B2">
              <w:rPr>
                <w:rFonts w:ascii="Verdana" w:hAnsi="Verdana" w:cs="Arial"/>
                <w:sz w:val="18"/>
                <w:szCs w:val="18"/>
                <w:lang w:val="cy-GB"/>
              </w:rPr>
              <w:t>fod yn d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difrifol iawn</w:t>
            </w:r>
          </w:p>
          <w:p w14:paraId="205D08FD" w14:textId="77777777" w:rsidR="00CE50A2" w:rsidRPr="00A341B2" w:rsidRDefault="00B41567" w:rsidP="00F9018F">
            <w:pPr>
              <w:pStyle w:val="BodyText2"/>
              <w:numPr>
                <w:ilvl w:val="0"/>
                <w:numId w:val="11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S</w:t>
            </w:r>
            <w:r w:rsidR="008A65C0" w:rsidRPr="00A341B2">
              <w:rPr>
                <w:rFonts w:ascii="Verdana" w:hAnsi="Verdana" w:cs="Arial"/>
                <w:sz w:val="18"/>
                <w:szCs w:val="18"/>
                <w:lang w:val="cy-GB"/>
              </w:rPr>
              <w:t>ystemau ariannol y Brifysgol yn methu yn llwyr ac ni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d oes modd eu hadfer</w:t>
            </w:r>
          </w:p>
        </w:tc>
      </w:tr>
      <w:tr w:rsidR="00CE50A2" w:rsidRPr="00853E2E" w14:paraId="205D090D" w14:textId="77777777" w:rsidTr="0017266F">
        <w:tc>
          <w:tcPr>
            <w:tcW w:w="3999" w:type="dxa"/>
          </w:tcPr>
          <w:p w14:paraId="205D08FF" w14:textId="77777777" w:rsidR="00CE50A2" w:rsidRPr="00A341B2" w:rsidRDefault="00CE50A2" w:rsidP="00CE50A2">
            <w:pPr>
              <w:pStyle w:val="BodyText2"/>
              <w:rPr>
                <w:rFonts w:ascii="Verdana" w:hAnsi="Verdana" w:cs="Arial"/>
                <w:b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5 – </w:t>
            </w:r>
            <w:r w:rsidR="00960A91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 xml:space="preserve">Difrifol </w:t>
            </w:r>
            <w:r w:rsidR="00E31802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I</w:t>
            </w:r>
            <w:r w:rsidR="00960A91" w:rsidRPr="00A341B2">
              <w:rPr>
                <w:rFonts w:ascii="Verdana" w:hAnsi="Verdana" w:cs="Arial"/>
                <w:b/>
                <w:sz w:val="18"/>
                <w:szCs w:val="18"/>
                <w:lang w:val="cy-GB"/>
              </w:rPr>
              <w:t>awn</w:t>
            </w:r>
          </w:p>
          <w:p w14:paraId="205D0900" w14:textId="77777777" w:rsidR="00CE50A2" w:rsidRPr="00A341B2" w:rsidRDefault="0063649C" w:rsidP="0063649C">
            <w:p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Bydd c</w:t>
            </w:r>
            <w:r w:rsidR="000F6A07" w:rsidRPr="00A341B2">
              <w:rPr>
                <w:rFonts w:ascii="Verdana" w:hAnsi="Verdana" w:cs="Arial"/>
                <w:sz w:val="18"/>
                <w:szCs w:val="18"/>
                <w:lang w:val="cy-GB"/>
              </w:rPr>
              <w:t>anlyniadau negyddol o risgiau neu gyfleoedd coll ac o beidio â’</w:t>
            </w:r>
            <w:r w:rsidR="00863060" w:rsidRPr="00A341B2">
              <w:rPr>
                <w:rFonts w:ascii="Verdana" w:hAnsi="Verdana" w:cs="Arial"/>
                <w:sz w:val="18"/>
                <w:szCs w:val="18"/>
                <w:lang w:val="cy-GB"/>
              </w:rPr>
              <w:t>u</w:t>
            </w:r>
            <w:r w:rsidR="000F6A07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datrys yn y tymor canolig yn bygwth bodolaeth y sefydliad</w:t>
            </w:r>
          </w:p>
        </w:tc>
        <w:tc>
          <w:tcPr>
            <w:tcW w:w="6095" w:type="dxa"/>
          </w:tcPr>
          <w:p w14:paraId="205D0901" w14:textId="77777777" w:rsidR="00401BA2" w:rsidRPr="00A341B2" w:rsidRDefault="00B77E89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Colled ariannol (neu golled o warged ariannol posibl) </w:t>
            </w:r>
            <w:r w:rsidR="00401BA2" w:rsidRPr="00A341B2">
              <w:rPr>
                <w:rFonts w:ascii="Verdana" w:hAnsi="Verdana" w:cs="Arial"/>
                <w:sz w:val="18"/>
                <w:szCs w:val="18"/>
                <w:lang w:val="cy-GB"/>
              </w:rPr>
              <w:t>o fwy na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2% </w:t>
            </w:r>
            <w:r w:rsidR="00401BA2" w:rsidRPr="00A341B2">
              <w:rPr>
                <w:rFonts w:ascii="Verdana" w:hAnsi="Verdana" w:cs="Arial"/>
                <w:sz w:val="18"/>
                <w:szCs w:val="18"/>
                <w:lang w:val="cy-GB"/>
              </w:rPr>
              <w:t>o’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r trosiant</w:t>
            </w:r>
            <w:r w:rsidR="00401BA2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mewn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blynyddoedd olynol</w:t>
            </w:r>
            <w:r w:rsidR="00E31802" w:rsidRPr="00A341B2">
              <w:rPr>
                <w:rFonts w:ascii="Verdana" w:hAnsi="Verdana" w:cs="Arial"/>
                <w:sz w:val="18"/>
                <w:szCs w:val="18"/>
                <w:lang w:val="cy-GB"/>
              </w:rPr>
              <w:t>,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neu </w:t>
            </w:r>
            <w:r w:rsidR="00401BA2" w:rsidRPr="00A341B2">
              <w:rPr>
                <w:rFonts w:ascii="Verdana" w:hAnsi="Verdana" w:cs="Arial"/>
                <w:sz w:val="18"/>
                <w:szCs w:val="18"/>
                <w:lang w:val="cy-GB"/>
              </w:rPr>
              <w:t>fwy na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5% mewn un flwyddyn</w:t>
            </w:r>
          </w:p>
          <w:p w14:paraId="205D0902" w14:textId="77777777" w:rsidR="00401BA2" w:rsidRPr="00A341B2" w:rsidRDefault="00401BA2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C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anlyniad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sylweddol i 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>reoleiddio</w:t>
            </w:r>
          </w:p>
          <w:p w14:paraId="205D0903" w14:textId="77777777" w:rsidR="00D37044" w:rsidRPr="00A341B2" w:rsidRDefault="00401BA2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P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>enawdau negyddol parhaus yn y wasg genedlaethol</w:t>
            </w:r>
          </w:p>
          <w:p w14:paraId="205D0904" w14:textId="77777777" w:rsidR="00D37044" w:rsidRPr="00A341B2" w:rsidRDefault="00D37044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S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>ancsiwn negyddol mawr gan CCAUC</w:t>
            </w:r>
          </w:p>
          <w:p w14:paraId="205D0905" w14:textId="21CBF9DC" w:rsidR="00D37044" w:rsidRPr="00A341B2" w:rsidRDefault="00B36445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>
              <w:rPr>
                <w:rFonts w:ascii="Verdana" w:hAnsi="Verdana" w:cs="Verdana"/>
                <w:sz w:val="18"/>
                <w:szCs w:val="18"/>
                <w:lang w:val="cy-GB" w:eastAsia="cy-GB"/>
              </w:rPr>
              <w:t>Cau rhan fawr o’r busnes</w:t>
            </w:r>
          </w:p>
          <w:p w14:paraId="205D0906" w14:textId="77777777" w:rsidR="00D37044" w:rsidRPr="00A341B2" w:rsidRDefault="00D37044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lastRenderedPageBreak/>
              <w:t>A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>naf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iadau</w:t>
            </w:r>
            <w:r w:rsidR="00AD13A4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</w:t>
            </w:r>
            <w:r w:rsidR="00542BB6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parhaol </w:t>
            </w:r>
            <w:r w:rsidR="00B77E89" w:rsidRPr="00A341B2">
              <w:rPr>
                <w:rFonts w:ascii="Verdana" w:hAnsi="Verdana" w:cs="Arial"/>
                <w:sz w:val="18"/>
                <w:szCs w:val="18"/>
                <w:lang w:val="cy-GB"/>
              </w:rPr>
              <w:t>neu farwolaeth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au lluosog</w:t>
            </w:r>
          </w:p>
          <w:p w14:paraId="205D0907" w14:textId="77777777" w:rsidR="00CE50A2" w:rsidRPr="00A341B2" w:rsidRDefault="00B77E89" w:rsidP="00F9018F">
            <w:pPr>
              <w:pStyle w:val="BodyText2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M</w:t>
            </w:r>
            <w:r w:rsidR="00D37044" w:rsidRPr="00A341B2">
              <w:rPr>
                <w:rFonts w:ascii="Verdana" w:hAnsi="Verdana" w:cs="Arial"/>
                <w:sz w:val="18"/>
                <w:szCs w:val="18"/>
                <w:lang w:val="cy-GB"/>
              </w:rPr>
              <w:t>wy na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 45 diwrnod o amser </w:t>
            </w:r>
            <w:r w:rsidR="00D37044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staff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uwch </w:t>
            </w:r>
          </w:p>
        </w:tc>
        <w:tc>
          <w:tcPr>
            <w:tcW w:w="4961" w:type="dxa"/>
          </w:tcPr>
          <w:p w14:paraId="205D0908" w14:textId="77777777" w:rsidR="00CE50A2" w:rsidRPr="00A341B2" w:rsidRDefault="00D759DB" w:rsidP="00F9018F">
            <w:pPr>
              <w:pStyle w:val="BodyText2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lastRenderedPageBreak/>
              <w:t>Damwain fawr o ganlyniad i esgeulustod y Brifysgol</w:t>
            </w:r>
          </w:p>
          <w:p w14:paraId="205D0909" w14:textId="77777777" w:rsidR="00CE50A2" w:rsidRPr="00A341B2" w:rsidRDefault="00D759DB" w:rsidP="00F9018F">
            <w:pPr>
              <w:pStyle w:val="BodyText2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Tân mawr yn atal rhan sylweddol o’r Brifysgol rhag darparu cyrsiau</w:t>
            </w:r>
          </w:p>
          <w:p w14:paraId="205D090A" w14:textId="77777777" w:rsidR="00CE50A2" w:rsidRPr="00A341B2" w:rsidRDefault="000A15F1" w:rsidP="00F9018F">
            <w:pPr>
              <w:pStyle w:val="BodyText2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Cwymp </w:t>
            </w:r>
            <w:r w:rsidR="00D759DB" w:rsidRPr="00A341B2">
              <w:rPr>
                <w:rFonts w:ascii="Verdana" w:hAnsi="Verdana" w:cs="Arial"/>
                <w:sz w:val="18"/>
                <w:szCs w:val="18"/>
                <w:lang w:val="cy-GB"/>
              </w:rPr>
              <w:t xml:space="preserve">ysgubol </w:t>
            </w: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yn nifer y ceisiadau gan fyfyrwyr</w:t>
            </w:r>
          </w:p>
          <w:p w14:paraId="205D090B" w14:textId="77777777" w:rsidR="00CE50A2" w:rsidRPr="00A341B2" w:rsidRDefault="00D00562" w:rsidP="00F9018F">
            <w:pPr>
              <w:pStyle w:val="BodyText2"/>
              <w:numPr>
                <w:ilvl w:val="0"/>
                <w:numId w:val="13"/>
              </w:numPr>
              <w:rPr>
                <w:rFonts w:ascii="Verdana" w:hAnsi="Verdana" w:cs="Arial"/>
                <w:sz w:val="18"/>
                <w:szCs w:val="18"/>
                <w:lang w:val="cy-GB"/>
              </w:rPr>
            </w:pPr>
            <w:r w:rsidRPr="00A341B2">
              <w:rPr>
                <w:rFonts w:ascii="Verdana" w:hAnsi="Verdana" w:cs="Arial"/>
                <w:sz w:val="18"/>
                <w:szCs w:val="18"/>
                <w:lang w:val="cy-GB"/>
              </w:rPr>
              <w:t>Methiant parhaus i recriwtio staff</w:t>
            </w:r>
          </w:p>
          <w:p w14:paraId="205D090C" w14:textId="77777777" w:rsidR="00CE50A2" w:rsidRPr="00853E2E" w:rsidRDefault="00CE50A2" w:rsidP="00CE50A2">
            <w:pPr>
              <w:pStyle w:val="BodyText2"/>
              <w:rPr>
                <w:rFonts w:ascii="Verdana" w:hAnsi="Verdana" w:cs="Arial"/>
                <w:sz w:val="18"/>
                <w:szCs w:val="18"/>
                <w:lang w:val="cy-GB"/>
              </w:rPr>
            </w:pPr>
          </w:p>
        </w:tc>
      </w:tr>
    </w:tbl>
    <w:p w14:paraId="205D090E" w14:textId="6D0E4E55" w:rsidR="006F6A1F" w:rsidRDefault="0017266F" w:rsidP="004A42C2">
      <w:pPr>
        <w:tabs>
          <w:tab w:val="left" w:pos="11640"/>
        </w:tabs>
        <w:rPr>
          <w:rFonts w:ascii="Verdana" w:hAnsi="Verdana" w:cs="Calibri"/>
          <w:lang w:val="cy-GB"/>
        </w:rPr>
      </w:pPr>
      <w:r w:rsidRPr="00A341B2">
        <w:rPr>
          <w:rFonts w:ascii="Verdana" w:hAnsi="Verdana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00B10" wp14:editId="351ABE66">
                <wp:simplePos x="0" y="0"/>
                <wp:positionH relativeFrom="column">
                  <wp:posOffset>5938</wp:posOffset>
                </wp:positionH>
                <wp:positionV relativeFrom="paragraph">
                  <wp:posOffset>-5938</wp:posOffset>
                </wp:positionV>
                <wp:extent cx="9630888" cy="63531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0888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7E4F3" w14:textId="77777777" w:rsidR="0017266F" w:rsidRPr="00C67496" w:rsidRDefault="0017266F" w:rsidP="0017266F">
                            <w:pPr>
                              <w:pStyle w:val="Heading5"/>
                              <w:ind w:right="2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Maint y</w:t>
                            </w:r>
                            <w:r w:rsidRPr="00C674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Ris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Pr="00C674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Tebygolrwydd</w:t>
                            </w:r>
                          </w:p>
                          <w:tbl>
                            <w:tblPr>
                              <w:tblW w:w="3827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2551"/>
                            </w:tblGrid>
                            <w:tr w:rsidR="0017266F" w:rsidRPr="004F749C" w14:paraId="1EC0BACD" w14:textId="77777777" w:rsidTr="005C0219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8A72C6C" w14:textId="77777777" w:rsidR="0017266F" w:rsidRPr="00CE50A2" w:rsidRDefault="0017266F" w:rsidP="006F6A1F">
                                  <w:pPr>
                                    <w:pStyle w:val="Heading7"/>
                                    <w:spacing w:before="0" w:after="0"/>
                                    <w:ind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A2117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isgrifydd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20600586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Tebygolrwydd</w:t>
                                  </w:r>
                                </w:p>
                              </w:tc>
                            </w:tr>
                            <w:tr w:rsidR="0017266F" w:rsidRPr="004F749C" w14:paraId="4C68246C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62CB0B22" w14:textId="77777777" w:rsidR="0017266F" w:rsidRPr="00CE50A2" w:rsidRDefault="0017266F" w:rsidP="007313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1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Isel iawn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2770E31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2%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debygol o ddigwydd</w:t>
                                  </w: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266F" w:rsidRPr="004F749C" w14:paraId="7A3F8280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524A2D08" w14:textId="77777777" w:rsidR="0017266F" w:rsidRPr="00CE50A2" w:rsidRDefault="0017266F" w:rsidP="007313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Isel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2AE7808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5%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debygol o ddigwydd</w:t>
                                  </w: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266F" w:rsidRPr="004F749C" w14:paraId="4FC4F70A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717E6029" w14:textId="77777777" w:rsidR="0017266F" w:rsidRPr="00CE50A2" w:rsidRDefault="0017266F" w:rsidP="007313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3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Canolig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83BF8D0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10%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debygol o ddigwydd</w:t>
                                  </w: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266F" w:rsidRPr="004F749C" w14:paraId="5B43DECB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52460C4E" w14:textId="77777777" w:rsidR="0017266F" w:rsidRPr="00CE50A2" w:rsidRDefault="0017266F" w:rsidP="007313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Uchel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452E5B9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20%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debygol o ddigwydd</w:t>
                                  </w: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266F" w:rsidRPr="004F749C" w14:paraId="4EF94839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55C703DC" w14:textId="77777777" w:rsidR="0017266F" w:rsidRPr="00CE50A2" w:rsidRDefault="0017266F" w:rsidP="007313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Uchel iawn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EC0143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50%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debygol o ddigwydd</w:t>
                                  </w:r>
                                </w:p>
                              </w:tc>
                            </w:tr>
                          </w:tbl>
                          <w:p w14:paraId="4C54873A" w14:textId="77777777" w:rsidR="0017266F" w:rsidRPr="00C67496" w:rsidRDefault="0017266F" w:rsidP="0017266F">
                            <w:pPr>
                              <w:pStyle w:val="Heading5"/>
                              <w:ind w:right="2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Canllaw i gyfanswm sgôr risg</w:t>
                            </w:r>
                          </w:p>
                          <w:tbl>
                            <w:tblPr>
                              <w:tblW w:w="3827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2551"/>
                            </w:tblGrid>
                            <w:tr w:rsidR="0017266F" w:rsidRPr="004F749C" w14:paraId="5EDB1BF0" w14:textId="77777777" w:rsidTr="005C0219">
                              <w:tc>
                                <w:tcPr>
                                  <w:tcW w:w="1276" w:type="dxa"/>
                                </w:tcPr>
                                <w:p w14:paraId="61D491B6" w14:textId="77777777" w:rsidR="0017266F" w:rsidRPr="00CE50A2" w:rsidRDefault="0017266F" w:rsidP="00A2117A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A2117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isgrifydd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2E6E48F" w14:textId="77777777" w:rsidR="0017266F" w:rsidRPr="00CE50A2" w:rsidRDefault="0017266F" w:rsidP="006F6A1F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Canllaw</w:t>
                                  </w:r>
                                </w:p>
                              </w:tc>
                            </w:tr>
                            <w:tr w:rsidR="0017266F" w:rsidRPr="004F749C" w14:paraId="444136F3" w14:textId="77777777" w:rsidTr="005C0219">
                              <w:tc>
                                <w:tcPr>
                                  <w:tcW w:w="1276" w:type="dxa"/>
                                  <w:shd w:val="clear" w:color="auto" w:fill="92D050"/>
                                </w:tcPr>
                                <w:p w14:paraId="16CBA5CD" w14:textId="77777777" w:rsidR="0017266F" w:rsidRPr="00CE50A2" w:rsidRDefault="0017266F" w:rsidP="00A2117A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0 – 6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Isel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DA45442" w14:textId="77777777" w:rsidR="0017266F" w:rsidRPr="00CE50A2" w:rsidRDefault="0017266F" w:rsidP="00326DF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26D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Lefel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risg </w:t>
                                  </w:r>
                                  <w:r w:rsidRPr="00326D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isel, ni ddylai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fod </w:t>
                                  </w:r>
                                  <w:r w:rsidRPr="00326DF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angen llawer o sylw ond dylid ei adolygu o leiaf bob blwyddyn</w:t>
                                  </w:r>
                                </w:p>
                              </w:tc>
                            </w:tr>
                            <w:tr w:rsidR="0017266F" w:rsidRPr="004F749C" w14:paraId="53E85F48" w14:textId="77777777" w:rsidTr="005C0219">
                              <w:tc>
                                <w:tcPr>
                                  <w:tcW w:w="1276" w:type="dxa"/>
                                  <w:shd w:val="clear" w:color="auto" w:fill="FFFF00"/>
                                </w:tcPr>
                                <w:p w14:paraId="14E5F35A" w14:textId="77777777" w:rsidR="0017266F" w:rsidRPr="00CE50A2" w:rsidRDefault="0017266F" w:rsidP="00580062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7 – 12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Canolig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4B58CD3" w14:textId="77777777" w:rsidR="0017266F" w:rsidRPr="00CE50A2" w:rsidRDefault="0017266F" w:rsidP="00A742B4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Lefe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risg ganolig, dyli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ei fonitro 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 adolygu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 flynyddol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 y l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leiaf,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bob</w:t>
                                  </w:r>
                                  <w:r w:rsidRPr="00A742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6 mis os oes angen</w:t>
                                  </w:r>
                                </w:p>
                              </w:tc>
                            </w:tr>
                            <w:tr w:rsidR="0017266F" w:rsidRPr="004F749C" w14:paraId="62806F42" w14:textId="77777777" w:rsidTr="005C0219">
                              <w:tc>
                                <w:tcPr>
                                  <w:tcW w:w="1276" w:type="dxa"/>
                                  <w:shd w:val="clear" w:color="auto" w:fill="F79646"/>
                                </w:tcPr>
                                <w:p w14:paraId="149C24D3" w14:textId="77777777" w:rsidR="0017266F" w:rsidRPr="00CE50A2" w:rsidRDefault="0017266F" w:rsidP="0063649C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13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CE50A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Uchel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53D7A0F" w14:textId="77777777" w:rsidR="0017266F" w:rsidRPr="00CE50A2" w:rsidRDefault="0017266F" w:rsidP="009E4B26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Lefel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risg 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uchel, dyli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ei fonitro 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 adolygu bob chwarter neu bob 6 mis yn gyson.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Ei godi i bwyllgor uwch o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bosibl os oes angen</w:t>
                                  </w:r>
                                </w:p>
                              </w:tc>
                            </w:tr>
                            <w:tr w:rsidR="0017266F" w:rsidRPr="004F749C" w14:paraId="2B4BBEF2" w14:textId="77777777" w:rsidTr="005C0219">
                              <w:trPr>
                                <w:trHeight w:val="820"/>
                              </w:trPr>
                              <w:tc>
                                <w:tcPr>
                                  <w:tcW w:w="1276" w:type="dxa"/>
                                  <w:shd w:val="clear" w:color="auto" w:fill="FF0000"/>
                                </w:tcPr>
                                <w:p w14:paraId="743920B3" w14:textId="77777777" w:rsidR="0017266F" w:rsidRPr="00CE50A2" w:rsidRDefault="0017266F" w:rsidP="00A2117A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 – 25 Uchel iawn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A8582E" w14:textId="77777777" w:rsidR="0017266F" w:rsidRPr="00CE50A2" w:rsidRDefault="0017266F" w:rsidP="009E4B26">
                                  <w:pPr>
                                    <w:spacing w:before="60"/>
                                    <w:ind w:right="2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 l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efel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risg 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uchaf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dylid ei f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onitro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yn gyson a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’i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E4B2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adolygu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bob mis.</w:t>
                                  </w:r>
                                </w:p>
                              </w:tc>
                            </w:tr>
                          </w:tbl>
                          <w:p w14:paraId="13E9026A" w14:textId="77777777" w:rsidR="0017266F" w:rsidRDefault="0017266F" w:rsidP="0017266F">
                            <w:pPr>
                              <w:ind w:right="2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00B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-.45pt;width:758.35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" filled="f" stroked="f">
                <v:textbox>
                  <w:txbxContent>
                    <w:p w14:paraId="5DC7E4F3" w14:textId="77777777" w:rsidR="0017266F" w:rsidRPr="00C67496" w:rsidRDefault="0017266F" w:rsidP="0017266F">
                      <w:pPr>
                        <w:pStyle w:val="Heading5"/>
                        <w:ind w:right="2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Maint y</w:t>
                      </w:r>
                      <w:r w:rsidRPr="00C6749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Ris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Pr="00C6749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Tebygolrwydd</w:t>
                      </w:r>
                    </w:p>
                    <w:tbl>
                      <w:tblPr>
                        <w:tblW w:w="3827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2551"/>
                      </w:tblGrid>
                      <w:tr w:rsidR="0017266F" w:rsidRPr="004F749C" w14:paraId="1EC0BACD" w14:textId="77777777" w:rsidTr="005C0219">
                        <w:tc>
                          <w:tcPr>
                            <w:tcW w:w="1276" w:type="dxa"/>
                            <w:vAlign w:val="center"/>
                          </w:tcPr>
                          <w:p w14:paraId="58A72C6C" w14:textId="77777777" w:rsidR="0017266F" w:rsidRPr="00CE50A2" w:rsidRDefault="0017266F" w:rsidP="006F6A1F">
                            <w:pPr>
                              <w:pStyle w:val="Heading7"/>
                              <w:spacing w:before="0" w:after="0"/>
                              <w:ind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A211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isgrifydd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20600586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Tebygolrwydd</w:t>
                            </w:r>
                          </w:p>
                        </w:tc>
                      </w:tr>
                      <w:tr w:rsidR="0017266F" w:rsidRPr="004F749C" w14:paraId="4C68246C" w14:textId="77777777" w:rsidTr="005C0219">
                        <w:tc>
                          <w:tcPr>
                            <w:tcW w:w="1276" w:type="dxa"/>
                          </w:tcPr>
                          <w:p w14:paraId="62CB0B22" w14:textId="77777777" w:rsidR="0017266F" w:rsidRPr="00CE50A2" w:rsidRDefault="0017266F" w:rsidP="007313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Isel iawn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2770E31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debygol o ddigwydd</w:t>
                            </w: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7266F" w:rsidRPr="004F749C" w14:paraId="7A3F8280" w14:textId="77777777" w:rsidTr="005C0219">
                        <w:tc>
                          <w:tcPr>
                            <w:tcW w:w="1276" w:type="dxa"/>
                          </w:tcPr>
                          <w:p w14:paraId="524A2D08" w14:textId="77777777" w:rsidR="0017266F" w:rsidRPr="00CE50A2" w:rsidRDefault="0017266F" w:rsidP="007313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Isel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2AE7808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debygol o ddigwydd</w:t>
                            </w: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7266F" w:rsidRPr="004F749C" w14:paraId="4FC4F70A" w14:textId="77777777" w:rsidTr="005C0219">
                        <w:tc>
                          <w:tcPr>
                            <w:tcW w:w="1276" w:type="dxa"/>
                          </w:tcPr>
                          <w:p w14:paraId="717E6029" w14:textId="77777777" w:rsidR="0017266F" w:rsidRPr="00CE50A2" w:rsidRDefault="0017266F" w:rsidP="007313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Canolig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83BF8D0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10%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debygol o ddigwydd</w:t>
                            </w: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7266F" w:rsidRPr="004F749C" w14:paraId="5B43DECB" w14:textId="77777777" w:rsidTr="005C0219">
                        <w:tc>
                          <w:tcPr>
                            <w:tcW w:w="1276" w:type="dxa"/>
                          </w:tcPr>
                          <w:p w14:paraId="52460C4E" w14:textId="77777777" w:rsidR="0017266F" w:rsidRPr="00CE50A2" w:rsidRDefault="0017266F" w:rsidP="007313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Uchel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452E5B9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debygol o ddigwydd</w:t>
                            </w: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17266F" w:rsidRPr="004F749C" w14:paraId="4EF94839" w14:textId="77777777" w:rsidTr="005C0219">
                        <w:tc>
                          <w:tcPr>
                            <w:tcW w:w="1276" w:type="dxa"/>
                          </w:tcPr>
                          <w:p w14:paraId="55C703DC" w14:textId="77777777" w:rsidR="0017266F" w:rsidRPr="00CE50A2" w:rsidRDefault="0017266F" w:rsidP="007313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Uchel iawn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EC0143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50%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debygol o ddigwydd</w:t>
                            </w:r>
                          </w:p>
                        </w:tc>
                      </w:tr>
                    </w:tbl>
                    <w:p w14:paraId="4C54873A" w14:textId="77777777" w:rsidR="0017266F" w:rsidRPr="00C67496" w:rsidRDefault="0017266F" w:rsidP="0017266F">
                      <w:pPr>
                        <w:pStyle w:val="Heading5"/>
                        <w:ind w:right="2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Canllaw i gyfanswm sgôr risg</w:t>
                      </w:r>
                    </w:p>
                    <w:tbl>
                      <w:tblPr>
                        <w:tblW w:w="3827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2551"/>
                      </w:tblGrid>
                      <w:tr w:rsidR="0017266F" w:rsidRPr="004F749C" w14:paraId="5EDB1BF0" w14:textId="77777777" w:rsidTr="005C0219">
                        <w:tc>
                          <w:tcPr>
                            <w:tcW w:w="1276" w:type="dxa"/>
                          </w:tcPr>
                          <w:p w14:paraId="61D491B6" w14:textId="77777777" w:rsidR="0017266F" w:rsidRPr="00CE50A2" w:rsidRDefault="0017266F" w:rsidP="00A2117A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A2117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isgrifydd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2E6E48F" w14:textId="77777777" w:rsidR="0017266F" w:rsidRPr="00CE50A2" w:rsidRDefault="0017266F" w:rsidP="006F6A1F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Canllaw</w:t>
                            </w:r>
                          </w:p>
                        </w:tc>
                      </w:tr>
                      <w:tr w:rsidR="0017266F" w:rsidRPr="004F749C" w14:paraId="444136F3" w14:textId="77777777" w:rsidTr="005C0219">
                        <w:tc>
                          <w:tcPr>
                            <w:tcW w:w="1276" w:type="dxa"/>
                            <w:shd w:val="clear" w:color="auto" w:fill="92D050"/>
                          </w:tcPr>
                          <w:p w14:paraId="16CBA5CD" w14:textId="77777777" w:rsidR="0017266F" w:rsidRPr="00CE50A2" w:rsidRDefault="0017266F" w:rsidP="00A2117A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0 – 6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Isel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DA45442" w14:textId="77777777" w:rsidR="0017266F" w:rsidRPr="00CE50A2" w:rsidRDefault="0017266F" w:rsidP="00326D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6D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Lefel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risg </w:t>
                            </w:r>
                            <w:r w:rsidRPr="00326D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isel, ni ddylai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fod </w:t>
                            </w:r>
                            <w:r w:rsidRPr="00326D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angen llawer o sylw ond dylid ei adolygu o leiaf bob blwyddyn</w:t>
                            </w:r>
                          </w:p>
                        </w:tc>
                      </w:tr>
                      <w:tr w:rsidR="0017266F" w:rsidRPr="004F749C" w14:paraId="53E85F48" w14:textId="77777777" w:rsidTr="005C0219">
                        <w:tc>
                          <w:tcPr>
                            <w:tcW w:w="1276" w:type="dxa"/>
                            <w:shd w:val="clear" w:color="auto" w:fill="FFFF00"/>
                          </w:tcPr>
                          <w:p w14:paraId="14E5F35A" w14:textId="77777777" w:rsidR="0017266F" w:rsidRPr="00CE50A2" w:rsidRDefault="0017266F" w:rsidP="00580062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 – 12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Canolig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4B58CD3" w14:textId="77777777" w:rsidR="0017266F" w:rsidRPr="00CE50A2" w:rsidRDefault="0017266F" w:rsidP="00A742B4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risg ganolig, dyli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ei fonitro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adolygu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 flynyddol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 y l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leiaf,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bob</w:t>
                            </w:r>
                            <w:r w:rsidRPr="00A742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6 mis os oes angen</w:t>
                            </w:r>
                          </w:p>
                        </w:tc>
                      </w:tr>
                      <w:tr w:rsidR="0017266F" w:rsidRPr="004F749C" w14:paraId="62806F42" w14:textId="77777777" w:rsidTr="005C0219">
                        <w:tc>
                          <w:tcPr>
                            <w:tcW w:w="1276" w:type="dxa"/>
                            <w:shd w:val="clear" w:color="auto" w:fill="F79646"/>
                          </w:tcPr>
                          <w:p w14:paraId="149C24D3" w14:textId="77777777" w:rsidR="0017266F" w:rsidRPr="00CE50A2" w:rsidRDefault="0017266F" w:rsidP="0063649C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13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</w:t>
                            </w:r>
                            <w:r w:rsidRPr="00CE50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Uchel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53D7A0F" w14:textId="77777777" w:rsidR="0017266F" w:rsidRPr="00CE50A2" w:rsidRDefault="0017266F" w:rsidP="009E4B26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Lefel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risg 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uchel, dyli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ei fonitro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adolygu bob chwarter neu bob 6 mis yn gyson.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Ei godi i bwyllgor uwch o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bosibl os oes angen</w:t>
                            </w:r>
                          </w:p>
                        </w:tc>
                      </w:tr>
                      <w:tr w:rsidR="0017266F" w:rsidRPr="004F749C" w14:paraId="2B4BBEF2" w14:textId="77777777" w:rsidTr="005C0219">
                        <w:trPr>
                          <w:trHeight w:val="820"/>
                        </w:trPr>
                        <w:tc>
                          <w:tcPr>
                            <w:tcW w:w="1276" w:type="dxa"/>
                            <w:shd w:val="clear" w:color="auto" w:fill="FF0000"/>
                          </w:tcPr>
                          <w:p w14:paraId="743920B3" w14:textId="77777777" w:rsidR="0017266F" w:rsidRPr="00CE50A2" w:rsidRDefault="0017266F" w:rsidP="00A2117A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 – 25 Uchel iawn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A8582E" w14:textId="77777777" w:rsidR="0017266F" w:rsidRPr="00CE50A2" w:rsidRDefault="0017266F" w:rsidP="009E4B26">
                            <w:pPr>
                              <w:spacing w:before="60"/>
                              <w:ind w:right="2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 l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efel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risg 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uchaf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dylid ei f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onitro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yn gyson a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4B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adolygu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bob mis.</w:t>
                            </w:r>
                          </w:p>
                        </w:tc>
                      </w:tr>
                    </w:tbl>
                    <w:p w14:paraId="13E9026A" w14:textId="77777777" w:rsidR="0017266F" w:rsidRDefault="0017266F" w:rsidP="0017266F">
                      <w:pPr>
                        <w:ind w:right="23"/>
                      </w:pPr>
                    </w:p>
                  </w:txbxContent>
                </v:textbox>
              </v:shape>
            </w:pict>
          </mc:Fallback>
        </mc:AlternateContent>
      </w:r>
    </w:p>
    <w:p w14:paraId="689BE036" w14:textId="59CAA346" w:rsidR="0017266F" w:rsidRDefault="0017266F" w:rsidP="004A42C2">
      <w:pPr>
        <w:tabs>
          <w:tab w:val="left" w:pos="11640"/>
        </w:tabs>
        <w:rPr>
          <w:rFonts w:ascii="Verdana" w:hAnsi="Verdana" w:cs="Calibri"/>
          <w:lang w:val="cy-GB"/>
        </w:rPr>
      </w:pPr>
    </w:p>
    <w:p w14:paraId="4DE6A7D2" w14:textId="642F3C82" w:rsidR="00041321" w:rsidRDefault="00041321">
      <w:pPr>
        <w:spacing w:after="0" w:line="240" w:lineRule="auto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br w:type="page"/>
      </w:r>
    </w:p>
    <w:p w14:paraId="03312185" w14:textId="7A735FB1" w:rsidR="00041321" w:rsidRDefault="00041321" w:rsidP="00041321">
      <w:pPr>
        <w:tabs>
          <w:tab w:val="left" w:pos="11640"/>
        </w:tabs>
        <w:ind w:right="5050"/>
        <w:rPr>
          <w:rFonts w:ascii="Verdana" w:hAnsi="Verdana" w:cs="Calibri"/>
          <w:lang w:val="cy-GB"/>
        </w:rPr>
      </w:pPr>
    </w:p>
    <w:p w14:paraId="372B0DED" w14:textId="3DD9136A" w:rsidR="00041321" w:rsidRPr="00041321" w:rsidRDefault="00041321" w:rsidP="00041321">
      <w:pPr>
        <w:tabs>
          <w:tab w:val="left" w:pos="11640"/>
        </w:tabs>
        <w:ind w:right="5050"/>
        <w:rPr>
          <w:rFonts w:ascii="Verdana" w:hAnsi="Verdana" w:cs="Calibri"/>
          <w:b/>
          <w:lang w:val="cy-GB"/>
        </w:rPr>
      </w:pPr>
    </w:p>
    <w:p w14:paraId="4BCAAC90" w14:textId="324FD4E6" w:rsidR="00041321" w:rsidRPr="00041321" w:rsidRDefault="00041321" w:rsidP="00041321">
      <w:pPr>
        <w:tabs>
          <w:tab w:val="left" w:pos="11640"/>
        </w:tabs>
        <w:ind w:right="5050"/>
        <w:rPr>
          <w:rFonts w:ascii="Verdana" w:hAnsi="Verdana" w:cs="Calibri"/>
          <w:b/>
          <w:i/>
          <w:lang w:val="cy-GB"/>
        </w:rPr>
      </w:pPr>
      <w:r w:rsidRPr="00041321">
        <w:rPr>
          <w:rFonts w:ascii="Verdana" w:hAnsi="Verdana" w:cs="Calibri"/>
          <w:b/>
          <w:i/>
          <w:lang w:val="cy-GB"/>
        </w:rPr>
        <w:t>Matrics</w:t>
      </w:r>
    </w:p>
    <w:p w14:paraId="3BA73CD1" w14:textId="17FCC62C" w:rsidR="00041321" w:rsidRPr="00041321" w:rsidRDefault="00041321" w:rsidP="00041321">
      <w:pPr>
        <w:tabs>
          <w:tab w:val="left" w:pos="2268"/>
          <w:tab w:val="left" w:pos="11640"/>
        </w:tabs>
        <w:ind w:right="5050"/>
        <w:rPr>
          <w:rFonts w:ascii="Verdana" w:hAnsi="Verdana" w:cs="Calibri"/>
          <w:b/>
          <w:i/>
          <w:lang w:val="cy-GB"/>
        </w:rPr>
      </w:pPr>
      <w:r w:rsidRPr="00041321">
        <w:rPr>
          <w:rFonts w:ascii="Verdana" w:hAnsi="Verdana" w:cs="Calibri"/>
          <w:b/>
          <w:lang w:val="cy-GB"/>
        </w:rPr>
        <w:tab/>
      </w:r>
      <w:r w:rsidRPr="00041321">
        <w:rPr>
          <w:rFonts w:ascii="Verdana" w:hAnsi="Verdana" w:cs="Calibri"/>
          <w:b/>
          <w:i/>
          <w:lang w:val="cy-GB"/>
        </w:rPr>
        <w:t xml:space="preserve">Difrifoldeb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127"/>
        <w:gridCol w:w="1127"/>
        <w:gridCol w:w="1127"/>
        <w:gridCol w:w="1127"/>
        <w:gridCol w:w="1127"/>
      </w:tblGrid>
      <w:tr w:rsidR="00041321" w14:paraId="5A20EF67" w14:textId="77777777" w:rsidTr="0014183A">
        <w:tc>
          <w:tcPr>
            <w:tcW w:w="1127" w:type="dxa"/>
          </w:tcPr>
          <w:p w14:paraId="7313F3BE" w14:textId="77777777" w:rsidR="00041321" w:rsidRPr="00611BC2" w:rsidRDefault="00041321" w:rsidP="00371A60">
            <w:pPr>
              <w:spacing w:after="120"/>
              <w:rPr>
                <w:b/>
                <w:i/>
              </w:rPr>
            </w:pPr>
            <w:r w:rsidRPr="00611BC2">
              <w:rPr>
                <w:b/>
                <w:i/>
              </w:rPr>
              <w:t>Tebygolrwydd</w:t>
            </w:r>
          </w:p>
        </w:tc>
        <w:tc>
          <w:tcPr>
            <w:tcW w:w="1127" w:type="dxa"/>
          </w:tcPr>
          <w:p w14:paraId="5F7AB3F0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</w:t>
            </w:r>
          </w:p>
          <w:p w14:paraId="0155D808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Dibwys</w:t>
            </w:r>
          </w:p>
        </w:tc>
        <w:tc>
          <w:tcPr>
            <w:tcW w:w="1127" w:type="dxa"/>
          </w:tcPr>
          <w:p w14:paraId="554D5637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</w:t>
            </w:r>
          </w:p>
          <w:p w14:paraId="12F15560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Mân</w:t>
            </w:r>
          </w:p>
        </w:tc>
        <w:tc>
          <w:tcPr>
            <w:tcW w:w="1127" w:type="dxa"/>
          </w:tcPr>
          <w:p w14:paraId="4F64F733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3</w:t>
            </w:r>
          </w:p>
          <w:p w14:paraId="6F6C49A0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Canolig</w:t>
            </w:r>
          </w:p>
        </w:tc>
        <w:tc>
          <w:tcPr>
            <w:tcW w:w="1127" w:type="dxa"/>
          </w:tcPr>
          <w:p w14:paraId="285160C2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4</w:t>
            </w:r>
          </w:p>
          <w:p w14:paraId="54F9C007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Difrifol</w:t>
            </w:r>
          </w:p>
        </w:tc>
        <w:tc>
          <w:tcPr>
            <w:tcW w:w="1127" w:type="dxa"/>
          </w:tcPr>
          <w:p w14:paraId="0C48A64F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5 Difrifol iawn</w:t>
            </w:r>
          </w:p>
        </w:tc>
      </w:tr>
      <w:tr w:rsidR="00041321" w14:paraId="6E3ED5EC" w14:textId="77777777" w:rsidTr="0014183A">
        <w:tc>
          <w:tcPr>
            <w:tcW w:w="1127" w:type="dxa"/>
          </w:tcPr>
          <w:p w14:paraId="3C8D1FEE" w14:textId="77777777" w:rsidR="00041321" w:rsidRPr="00611BC2" w:rsidRDefault="00041321" w:rsidP="00371A60">
            <w:pPr>
              <w:spacing w:after="120"/>
              <w:rPr>
                <w:b/>
              </w:rPr>
            </w:pPr>
            <w:r w:rsidRPr="00611BC2">
              <w:rPr>
                <w:b/>
              </w:rPr>
              <w:t>5 Uchel Iawn</w:t>
            </w:r>
          </w:p>
        </w:tc>
        <w:tc>
          <w:tcPr>
            <w:tcW w:w="1127" w:type="dxa"/>
            <w:shd w:val="clear" w:color="auto" w:fill="92D050"/>
          </w:tcPr>
          <w:p w14:paraId="0D0EBB51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5</w:t>
            </w:r>
          </w:p>
          <w:p w14:paraId="0934BB57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FFFF00"/>
          </w:tcPr>
          <w:p w14:paraId="4703B2D3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10</w:t>
            </w:r>
          </w:p>
        </w:tc>
        <w:tc>
          <w:tcPr>
            <w:tcW w:w="1127" w:type="dxa"/>
            <w:shd w:val="clear" w:color="auto" w:fill="FFC000"/>
          </w:tcPr>
          <w:p w14:paraId="73F027A9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15</w:t>
            </w:r>
          </w:p>
        </w:tc>
        <w:tc>
          <w:tcPr>
            <w:tcW w:w="1127" w:type="dxa"/>
            <w:shd w:val="clear" w:color="auto" w:fill="FF0000"/>
          </w:tcPr>
          <w:p w14:paraId="5F2E6485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20</w:t>
            </w:r>
          </w:p>
        </w:tc>
        <w:tc>
          <w:tcPr>
            <w:tcW w:w="1127" w:type="dxa"/>
            <w:shd w:val="clear" w:color="auto" w:fill="FF0000"/>
          </w:tcPr>
          <w:p w14:paraId="11D33256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25</w:t>
            </w:r>
          </w:p>
        </w:tc>
      </w:tr>
      <w:tr w:rsidR="00041321" w14:paraId="24C6723E" w14:textId="77777777" w:rsidTr="0014183A">
        <w:tc>
          <w:tcPr>
            <w:tcW w:w="1127" w:type="dxa"/>
          </w:tcPr>
          <w:p w14:paraId="7BA19FEA" w14:textId="77777777" w:rsidR="00041321" w:rsidRPr="00611BC2" w:rsidRDefault="00041321" w:rsidP="00371A60">
            <w:pPr>
              <w:spacing w:after="120"/>
              <w:rPr>
                <w:b/>
              </w:rPr>
            </w:pPr>
            <w:r w:rsidRPr="00611BC2">
              <w:rPr>
                <w:b/>
              </w:rPr>
              <w:t>4 Uchel</w:t>
            </w:r>
          </w:p>
        </w:tc>
        <w:tc>
          <w:tcPr>
            <w:tcW w:w="1127" w:type="dxa"/>
            <w:shd w:val="clear" w:color="auto" w:fill="92D050"/>
          </w:tcPr>
          <w:p w14:paraId="0280C47B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4</w:t>
            </w:r>
          </w:p>
          <w:p w14:paraId="20FE4886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FFFF00"/>
          </w:tcPr>
          <w:p w14:paraId="56310C1B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8</w:t>
            </w:r>
          </w:p>
        </w:tc>
        <w:tc>
          <w:tcPr>
            <w:tcW w:w="1127" w:type="dxa"/>
            <w:shd w:val="clear" w:color="auto" w:fill="FFFF00"/>
          </w:tcPr>
          <w:p w14:paraId="32AA46F8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12</w:t>
            </w:r>
          </w:p>
        </w:tc>
        <w:tc>
          <w:tcPr>
            <w:tcW w:w="1127" w:type="dxa"/>
            <w:shd w:val="clear" w:color="auto" w:fill="FFC000"/>
          </w:tcPr>
          <w:p w14:paraId="497165CB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16</w:t>
            </w:r>
          </w:p>
        </w:tc>
        <w:tc>
          <w:tcPr>
            <w:tcW w:w="1127" w:type="dxa"/>
            <w:shd w:val="clear" w:color="auto" w:fill="FF0000"/>
          </w:tcPr>
          <w:p w14:paraId="1E5B0473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20</w:t>
            </w:r>
          </w:p>
        </w:tc>
      </w:tr>
      <w:tr w:rsidR="00041321" w14:paraId="2420D2DA" w14:textId="77777777" w:rsidTr="0014183A">
        <w:tc>
          <w:tcPr>
            <w:tcW w:w="1127" w:type="dxa"/>
          </w:tcPr>
          <w:p w14:paraId="6C196C6B" w14:textId="77777777" w:rsidR="00041321" w:rsidRPr="00611BC2" w:rsidRDefault="00041321" w:rsidP="00371A60">
            <w:pPr>
              <w:spacing w:after="120"/>
              <w:rPr>
                <w:b/>
              </w:rPr>
            </w:pPr>
            <w:r w:rsidRPr="00611BC2">
              <w:rPr>
                <w:b/>
              </w:rPr>
              <w:t>3 Canolig</w:t>
            </w:r>
          </w:p>
        </w:tc>
        <w:tc>
          <w:tcPr>
            <w:tcW w:w="1127" w:type="dxa"/>
            <w:shd w:val="clear" w:color="auto" w:fill="92D050"/>
          </w:tcPr>
          <w:p w14:paraId="2661320B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3</w:t>
            </w:r>
          </w:p>
          <w:p w14:paraId="79C99C7F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14:paraId="46859F6F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6</w:t>
            </w:r>
          </w:p>
        </w:tc>
        <w:tc>
          <w:tcPr>
            <w:tcW w:w="1127" w:type="dxa"/>
            <w:shd w:val="clear" w:color="auto" w:fill="FFFF00"/>
          </w:tcPr>
          <w:p w14:paraId="0F42435D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 xml:space="preserve">9 </w:t>
            </w:r>
          </w:p>
        </w:tc>
        <w:tc>
          <w:tcPr>
            <w:tcW w:w="1127" w:type="dxa"/>
            <w:shd w:val="clear" w:color="auto" w:fill="FFFF00"/>
          </w:tcPr>
          <w:p w14:paraId="7C1EF8AF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12</w:t>
            </w:r>
          </w:p>
        </w:tc>
        <w:tc>
          <w:tcPr>
            <w:tcW w:w="1127" w:type="dxa"/>
            <w:shd w:val="clear" w:color="auto" w:fill="FFC000"/>
          </w:tcPr>
          <w:p w14:paraId="4B3750BA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15</w:t>
            </w:r>
          </w:p>
        </w:tc>
      </w:tr>
      <w:tr w:rsidR="00041321" w14:paraId="0DF3042B" w14:textId="77777777" w:rsidTr="0014183A">
        <w:tc>
          <w:tcPr>
            <w:tcW w:w="1127" w:type="dxa"/>
          </w:tcPr>
          <w:p w14:paraId="1A45C286" w14:textId="77777777" w:rsidR="00041321" w:rsidRPr="00611BC2" w:rsidRDefault="00041321" w:rsidP="00371A60">
            <w:pPr>
              <w:spacing w:after="120"/>
              <w:rPr>
                <w:b/>
              </w:rPr>
            </w:pPr>
            <w:r w:rsidRPr="00611BC2">
              <w:rPr>
                <w:b/>
              </w:rPr>
              <w:t>2 Isel</w:t>
            </w:r>
          </w:p>
        </w:tc>
        <w:tc>
          <w:tcPr>
            <w:tcW w:w="1127" w:type="dxa"/>
            <w:shd w:val="clear" w:color="auto" w:fill="92D050"/>
          </w:tcPr>
          <w:p w14:paraId="0144538B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</w:t>
            </w:r>
          </w:p>
          <w:p w14:paraId="3545AC33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14:paraId="4CEBFCEA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4</w:t>
            </w:r>
          </w:p>
        </w:tc>
        <w:tc>
          <w:tcPr>
            <w:tcW w:w="1127" w:type="dxa"/>
            <w:shd w:val="clear" w:color="auto" w:fill="92D050"/>
          </w:tcPr>
          <w:p w14:paraId="145280ED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6</w:t>
            </w:r>
          </w:p>
        </w:tc>
        <w:tc>
          <w:tcPr>
            <w:tcW w:w="1127" w:type="dxa"/>
            <w:shd w:val="clear" w:color="auto" w:fill="FFFF00"/>
          </w:tcPr>
          <w:p w14:paraId="3C28D313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8</w:t>
            </w:r>
          </w:p>
        </w:tc>
        <w:tc>
          <w:tcPr>
            <w:tcW w:w="1127" w:type="dxa"/>
            <w:shd w:val="clear" w:color="auto" w:fill="FFFF00"/>
          </w:tcPr>
          <w:p w14:paraId="0536449E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10</w:t>
            </w:r>
          </w:p>
        </w:tc>
      </w:tr>
      <w:tr w:rsidR="00041321" w14:paraId="767BB861" w14:textId="77777777" w:rsidTr="0014183A">
        <w:tc>
          <w:tcPr>
            <w:tcW w:w="1127" w:type="dxa"/>
          </w:tcPr>
          <w:p w14:paraId="3EF3A3E3" w14:textId="77777777" w:rsidR="00041321" w:rsidRPr="00611BC2" w:rsidRDefault="00041321" w:rsidP="00371A60">
            <w:pPr>
              <w:spacing w:after="120"/>
              <w:rPr>
                <w:b/>
              </w:rPr>
            </w:pPr>
            <w:r w:rsidRPr="00611BC2">
              <w:rPr>
                <w:b/>
              </w:rPr>
              <w:t>1 Isel Iawn</w:t>
            </w:r>
          </w:p>
        </w:tc>
        <w:tc>
          <w:tcPr>
            <w:tcW w:w="1127" w:type="dxa"/>
            <w:shd w:val="clear" w:color="auto" w:fill="92D050"/>
          </w:tcPr>
          <w:p w14:paraId="23E31322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1</w:t>
            </w:r>
          </w:p>
          <w:p w14:paraId="5961C6C2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14:paraId="1712DE4A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2</w:t>
            </w:r>
          </w:p>
        </w:tc>
        <w:tc>
          <w:tcPr>
            <w:tcW w:w="1127" w:type="dxa"/>
            <w:shd w:val="clear" w:color="auto" w:fill="92D050"/>
          </w:tcPr>
          <w:p w14:paraId="49E6803E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3</w:t>
            </w:r>
          </w:p>
        </w:tc>
        <w:tc>
          <w:tcPr>
            <w:tcW w:w="1127" w:type="dxa"/>
            <w:shd w:val="clear" w:color="auto" w:fill="92D050"/>
          </w:tcPr>
          <w:p w14:paraId="2AD2AFAE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4</w:t>
            </w:r>
          </w:p>
        </w:tc>
        <w:tc>
          <w:tcPr>
            <w:tcW w:w="1127" w:type="dxa"/>
            <w:shd w:val="clear" w:color="auto" w:fill="92D050"/>
          </w:tcPr>
          <w:p w14:paraId="6FAA61ED" w14:textId="77777777" w:rsidR="00041321" w:rsidRPr="00611BC2" w:rsidRDefault="00041321" w:rsidP="00371A60">
            <w:pPr>
              <w:spacing w:after="120"/>
              <w:jc w:val="center"/>
              <w:rPr>
                <w:b/>
              </w:rPr>
            </w:pPr>
            <w:r w:rsidRPr="00611BC2">
              <w:rPr>
                <w:b/>
              </w:rPr>
              <w:t>5</w:t>
            </w:r>
          </w:p>
        </w:tc>
      </w:tr>
    </w:tbl>
    <w:p w14:paraId="2D3F3792" w14:textId="72DB4AD3" w:rsidR="00041321" w:rsidRPr="00853E2E" w:rsidRDefault="009D706F" w:rsidP="00041321">
      <w:pPr>
        <w:tabs>
          <w:tab w:val="left" w:pos="11640"/>
        </w:tabs>
        <w:ind w:right="505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 </w:t>
      </w:r>
    </w:p>
    <w:sectPr w:rsidR="00041321" w:rsidRPr="00853E2E" w:rsidSect="00CB68F5">
      <w:footerReference w:type="defaul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3010" w14:textId="77777777" w:rsidR="00AA4F21" w:rsidRDefault="00AA4F21" w:rsidP="00CD66C0">
      <w:pPr>
        <w:spacing w:after="0" w:line="240" w:lineRule="auto"/>
      </w:pPr>
      <w:r>
        <w:separator/>
      </w:r>
    </w:p>
  </w:endnote>
  <w:endnote w:type="continuationSeparator" w:id="0">
    <w:p w14:paraId="41459D2C" w14:textId="77777777" w:rsidR="00AA4F21" w:rsidRDefault="00AA4F21" w:rsidP="00CD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0917" w14:textId="084ABA65" w:rsidR="003658BC" w:rsidRDefault="003658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06F">
      <w:rPr>
        <w:noProof/>
      </w:rPr>
      <w:t>2</w:t>
    </w:r>
    <w:r>
      <w:fldChar w:fldCharType="end"/>
    </w:r>
  </w:p>
  <w:p w14:paraId="205D0918" w14:textId="77777777" w:rsidR="003658BC" w:rsidRDefault="00365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091B" w14:textId="764FA27E" w:rsidR="003658BC" w:rsidRDefault="003658BC" w:rsidP="00C77413">
    <w:pPr>
      <w:pStyle w:val="Footer"/>
      <w:jc w:val="right"/>
    </w:pPr>
    <w:r>
      <w:t xml:space="preserve">Tudalen </w:t>
    </w:r>
    <w:r>
      <w:fldChar w:fldCharType="begin"/>
    </w:r>
    <w:r>
      <w:instrText xml:space="preserve"> PAGE   \* MERGEFORMAT </w:instrText>
    </w:r>
    <w:r>
      <w:fldChar w:fldCharType="separate"/>
    </w:r>
    <w:r w:rsidR="009D706F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091C" w14:textId="4A995467" w:rsidR="003658BC" w:rsidRDefault="003658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06F">
      <w:rPr>
        <w:noProof/>
      </w:rPr>
      <w:t>17</w:t>
    </w:r>
    <w:r>
      <w:fldChar w:fldCharType="end"/>
    </w:r>
  </w:p>
  <w:p w14:paraId="205D091D" w14:textId="77777777" w:rsidR="003658BC" w:rsidRPr="006124A3" w:rsidRDefault="003658BC" w:rsidP="000A743F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091E" w14:textId="59150FB1" w:rsidR="003658BC" w:rsidRDefault="003658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706F">
      <w:rPr>
        <w:noProof/>
      </w:rPr>
      <w:t>14</w:t>
    </w:r>
    <w:r>
      <w:fldChar w:fldCharType="end"/>
    </w:r>
  </w:p>
  <w:p w14:paraId="205D091F" w14:textId="77777777" w:rsidR="003658BC" w:rsidRDefault="00365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30E1" w14:textId="77777777" w:rsidR="00AA4F21" w:rsidRDefault="00AA4F21" w:rsidP="00CD66C0">
      <w:pPr>
        <w:spacing w:after="0" w:line="240" w:lineRule="auto"/>
      </w:pPr>
      <w:r>
        <w:separator/>
      </w:r>
    </w:p>
  </w:footnote>
  <w:footnote w:type="continuationSeparator" w:id="0">
    <w:p w14:paraId="0C6F4E2A" w14:textId="77777777" w:rsidR="00AA4F21" w:rsidRDefault="00AA4F21" w:rsidP="00CD66C0">
      <w:pPr>
        <w:spacing w:after="0" w:line="240" w:lineRule="auto"/>
      </w:pPr>
      <w:r>
        <w:continuationSeparator/>
      </w:r>
    </w:p>
  </w:footnote>
  <w:footnote w:id="1">
    <w:p w14:paraId="205D0920" w14:textId="77777777" w:rsidR="003658BC" w:rsidRPr="005C0219" w:rsidRDefault="003658BC" w:rsidP="005C02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0919" w14:textId="77777777" w:rsidR="003658BC" w:rsidRPr="006D6522" w:rsidRDefault="003658BC" w:rsidP="003E07E0">
    <w:pPr>
      <w:pStyle w:val="Header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F7E2CF"/>
    <w:multiLevelType w:val="hybridMultilevel"/>
    <w:tmpl w:val="99ECF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737D0E"/>
    <w:multiLevelType w:val="hybridMultilevel"/>
    <w:tmpl w:val="65B72E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9506EC"/>
    <w:multiLevelType w:val="hybridMultilevel"/>
    <w:tmpl w:val="69504A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A13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BE41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4C54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C131E"/>
    <w:multiLevelType w:val="hybridMultilevel"/>
    <w:tmpl w:val="12EC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398"/>
    <w:multiLevelType w:val="hybridMultilevel"/>
    <w:tmpl w:val="E1E8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D2F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474C57"/>
    <w:multiLevelType w:val="hybridMultilevel"/>
    <w:tmpl w:val="E3E6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7450"/>
    <w:multiLevelType w:val="hybridMultilevel"/>
    <w:tmpl w:val="0018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5B7A"/>
    <w:multiLevelType w:val="hybridMultilevel"/>
    <w:tmpl w:val="661C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F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720C90"/>
    <w:multiLevelType w:val="hybridMultilevel"/>
    <w:tmpl w:val="606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4CAD"/>
    <w:multiLevelType w:val="hybridMultilevel"/>
    <w:tmpl w:val="B748DA7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4D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41191C"/>
    <w:multiLevelType w:val="hybridMultilevel"/>
    <w:tmpl w:val="6D724B4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A92BA0"/>
    <w:multiLevelType w:val="hybridMultilevel"/>
    <w:tmpl w:val="B080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C3F95"/>
    <w:multiLevelType w:val="hybridMultilevel"/>
    <w:tmpl w:val="EF7E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69FD"/>
    <w:multiLevelType w:val="hybridMultilevel"/>
    <w:tmpl w:val="E3B4FE14"/>
    <w:lvl w:ilvl="0" w:tplc="EC1ED6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A6F69D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0A65BB0">
      <w:start w:val="7"/>
      <w:numFmt w:val="decimal"/>
      <w:lvlText w:val="%3"/>
      <w:lvlJc w:val="left"/>
      <w:pPr>
        <w:ind w:left="2340" w:hanging="360"/>
      </w:pPr>
      <w:rPr>
        <w:rFonts w:hint="default"/>
        <w:b/>
        <w:sz w:val="32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E24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A235DE"/>
    <w:multiLevelType w:val="hybridMultilevel"/>
    <w:tmpl w:val="7FA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F73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B906FF6"/>
    <w:multiLevelType w:val="hybridMultilevel"/>
    <w:tmpl w:val="524471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1E14BE"/>
    <w:multiLevelType w:val="hybridMultilevel"/>
    <w:tmpl w:val="DFFE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2341B"/>
    <w:multiLevelType w:val="hybridMultilevel"/>
    <w:tmpl w:val="3FC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E5F21"/>
    <w:multiLevelType w:val="hybridMultilevel"/>
    <w:tmpl w:val="7966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F5084"/>
    <w:multiLevelType w:val="hybridMultilevel"/>
    <w:tmpl w:val="206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2542"/>
    <w:multiLevelType w:val="hybridMultilevel"/>
    <w:tmpl w:val="0048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20"/>
  </w:num>
  <w:num w:numId="11">
    <w:abstractNumId w:val="3"/>
  </w:num>
  <w:num w:numId="12">
    <w:abstractNumId w:val="15"/>
  </w:num>
  <w:num w:numId="13">
    <w:abstractNumId w:val="22"/>
  </w:num>
  <w:num w:numId="14">
    <w:abstractNumId w:val="7"/>
  </w:num>
  <w:num w:numId="15">
    <w:abstractNumId w:val="18"/>
  </w:num>
  <w:num w:numId="16">
    <w:abstractNumId w:val="0"/>
  </w:num>
  <w:num w:numId="17">
    <w:abstractNumId w:val="2"/>
  </w:num>
  <w:num w:numId="18">
    <w:abstractNumId w:val="1"/>
  </w:num>
  <w:num w:numId="19">
    <w:abstractNumId w:val="11"/>
  </w:num>
  <w:num w:numId="20">
    <w:abstractNumId w:val="27"/>
  </w:num>
  <w:num w:numId="21">
    <w:abstractNumId w:val="24"/>
  </w:num>
  <w:num w:numId="22">
    <w:abstractNumId w:val="6"/>
  </w:num>
  <w:num w:numId="23">
    <w:abstractNumId w:val="9"/>
  </w:num>
  <w:num w:numId="24">
    <w:abstractNumId w:val="23"/>
  </w:num>
  <w:num w:numId="25">
    <w:abstractNumId w:val="21"/>
  </w:num>
  <w:num w:numId="26">
    <w:abstractNumId w:val="28"/>
  </w:num>
  <w:num w:numId="27">
    <w:abstractNumId w:val="26"/>
  </w:num>
  <w:num w:numId="28">
    <w:abstractNumId w:val="25"/>
  </w:num>
  <w:num w:numId="29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C0"/>
    <w:rsid w:val="000010C6"/>
    <w:rsid w:val="0000445F"/>
    <w:rsid w:val="00007144"/>
    <w:rsid w:val="00010BB4"/>
    <w:rsid w:val="0001153E"/>
    <w:rsid w:val="00021BF6"/>
    <w:rsid w:val="000228F3"/>
    <w:rsid w:val="00023C22"/>
    <w:rsid w:val="00024698"/>
    <w:rsid w:val="00031ECF"/>
    <w:rsid w:val="00031F13"/>
    <w:rsid w:val="00036661"/>
    <w:rsid w:val="00036DDA"/>
    <w:rsid w:val="00037F2C"/>
    <w:rsid w:val="00037FC9"/>
    <w:rsid w:val="00041321"/>
    <w:rsid w:val="00041C80"/>
    <w:rsid w:val="000467F7"/>
    <w:rsid w:val="00046824"/>
    <w:rsid w:val="00050169"/>
    <w:rsid w:val="000626BE"/>
    <w:rsid w:val="00064EBD"/>
    <w:rsid w:val="00072606"/>
    <w:rsid w:val="00074BF5"/>
    <w:rsid w:val="0007768C"/>
    <w:rsid w:val="00081CD0"/>
    <w:rsid w:val="00082188"/>
    <w:rsid w:val="0008512E"/>
    <w:rsid w:val="000853A7"/>
    <w:rsid w:val="00086B85"/>
    <w:rsid w:val="000900D3"/>
    <w:rsid w:val="00091803"/>
    <w:rsid w:val="00092C76"/>
    <w:rsid w:val="00094208"/>
    <w:rsid w:val="00097A3F"/>
    <w:rsid w:val="000A15F1"/>
    <w:rsid w:val="000A309B"/>
    <w:rsid w:val="000A3CAA"/>
    <w:rsid w:val="000A743F"/>
    <w:rsid w:val="000B57F8"/>
    <w:rsid w:val="000D2ED2"/>
    <w:rsid w:val="000D40AC"/>
    <w:rsid w:val="000E0588"/>
    <w:rsid w:val="000E24AC"/>
    <w:rsid w:val="000E2BDE"/>
    <w:rsid w:val="000E48BB"/>
    <w:rsid w:val="000F25ED"/>
    <w:rsid w:val="000F43CF"/>
    <w:rsid w:val="000F540B"/>
    <w:rsid w:val="000F6A07"/>
    <w:rsid w:val="001018D7"/>
    <w:rsid w:val="001037E7"/>
    <w:rsid w:val="00105157"/>
    <w:rsid w:val="00106CD6"/>
    <w:rsid w:val="00106E69"/>
    <w:rsid w:val="00111D42"/>
    <w:rsid w:val="0011381E"/>
    <w:rsid w:val="00125308"/>
    <w:rsid w:val="0012568D"/>
    <w:rsid w:val="0013086E"/>
    <w:rsid w:val="00133CA5"/>
    <w:rsid w:val="00136BEC"/>
    <w:rsid w:val="00137B29"/>
    <w:rsid w:val="001459E9"/>
    <w:rsid w:val="00147A7C"/>
    <w:rsid w:val="00147D1D"/>
    <w:rsid w:val="00156D17"/>
    <w:rsid w:val="00157DEA"/>
    <w:rsid w:val="001643F7"/>
    <w:rsid w:val="00164888"/>
    <w:rsid w:val="0017266F"/>
    <w:rsid w:val="001757C5"/>
    <w:rsid w:val="00177835"/>
    <w:rsid w:val="001868C7"/>
    <w:rsid w:val="00187AA4"/>
    <w:rsid w:val="00187FE8"/>
    <w:rsid w:val="001A0DF9"/>
    <w:rsid w:val="001A3A70"/>
    <w:rsid w:val="001C1125"/>
    <w:rsid w:val="001D3047"/>
    <w:rsid w:val="001D5C5B"/>
    <w:rsid w:val="001E0F8C"/>
    <w:rsid w:val="001F07BF"/>
    <w:rsid w:val="002056B6"/>
    <w:rsid w:val="00207CEE"/>
    <w:rsid w:val="0021157E"/>
    <w:rsid w:val="00212983"/>
    <w:rsid w:val="00213641"/>
    <w:rsid w:val="00213D3D"/>
    <w:rsid w:val="00213DF9"/>
    <w:rsid w:val="002212D9"/>
    <w:rsid w:val="00235AAC"/>
    <w:rsid w:val="00237041"/>
    <w:rsid w:val="00242941"/>
    <w:rsid w:val="0024327F"/>
    <w:rsid w:val="002443EC"/>
    <w:rsid w:val="00247B78"/>
    <w:rsid w:val="002554C8"/>
    <w:rsid w:val="00257578"/>
    <w:rsid w:val="00270420"/>
    <w:rsid w:val="002724B0"/>
    <w:rsid w:val="00277430"/>
    <w:rsid w:val="00277AE2"/>
    <w:rsid w:val="00281CB3"/>
    <w:rsid w:val="0028211C"/>
    <w:rsid w:val="002826E4"/>
    <w:rsid w:val="00284F02"/>
    <w:rsid w:val="002856C3"/>
    <w:rsid w:val="0028601D"/>
    <w:rsid w:val="002873B1"/>
    <w:rsid w:val="00292060"/>
    <w:rsid w:val="002973AF"/>
    <w:rsid w:val="002A1563"/>
    <w:rsid w:val="002A459A"/>
    <w:rsid w:val="002B0029"/>
    <w:rsid w:val="002B3CF5"/>
    <w:rsid w:val="002B49B9"/>
    <w:rsid w:val="002C1157"/>
    <w:rsid w:val="002C5814"/>
    <w:rsid w:val="002D67DB"/>
    <w:rsid w:val="002D6877"/>
    <w:rsid w:val="002D6A8C"/>
    <w:rsid w:val="002E0220"/>
    <w:rsid w:val="002E0CF2"/>
    <w:rsid w:val="002E239C"/>
    <w:rsid w:val="002E44CC"/>
    <w:rsid w:val="002E6B24"/>
    <w:rsid w:val="002F0320"/>
    <w:rsid w:val="002F1E7F"/>
    <w:rsid w:val="002F29EB"/>
    <w:rsid w:val="002F43F0"/>
    <w:rsid w:val="002F772B"/>
    <w:rsid w:val="003035A4"/>
    <w:rsid w:val="00303FD0"/>
    <w:rsid w:val="00304E14"/>
    <w:rsid w:val="00306087"/>
    <w:rsid w:val="00315DD7"/>
    <w:rsid w:val="0032302B"/>
    <w:rsid w:val="00323C7D"/>
    <w:rsid w:val="00326DF0"/>
    <w:rsid w:val="003334B1"/>
    <w:rsid w:val="0033397A"/>
    <w:rsid w:val="003414CB"/>
    <w:rsid w:val="00343213"/>
    <w:rsid w:val="00347FB9"/>
    <w:rsid w:val="00351AD6"/>
    <w:rsid w:val="00355DBF"/>
    <w:rsid w:val="00360BAD"/>
    <w:rsid w:val="0036492C"/>
    <w:rsid w:val="0036582D"/>
    <w:rsid w:val="003658BC"/>
    <w:rsid w:val="00371A60"/>
    <w:rsid w:val="00373655"/>
    <w:rsid w:val="003750FE"/>
    <w:rsid w:val="0038126C"/>
    <w:rsid w:val="0038659C"/>
    <w:rsid w:val="003934CB"/>
    <w:rsid w:val="00394DA6"/>
    <w:rsid w:val="003A1BA5"/>
    <w:rsid w:val="003A333C"/>
    <w:rsid w:val="003A41C4"/>
    <w:rsid w:val="003C117A"/>
    <w:rsid w:val="003D3213"/>
    <w:rsid w:val="003D4E5A"/>
    <w:rsid w:val="003E0290"/>
    <w:rsid w:val="003E07E0"/>
    <w:rsid w:val="003E2463"/>
    <w:rsid w:val="003E362C"/>
    <w:rsid w:val="003F294F"/>
    <w:rsid w:val="00401BA2"/>
    <w:rsid w:val="0040206D"/>
    <w:rsid w:val="004023AC"/>
    <w:rsid w:val="00403232"/>
    <w:rsid w:val="00405ABC"/>
    <w:rsid w:val="00407FBD"/>
    <w:rsid w:val="0041124D"/>
    <w:rsid w:val="00415CD0"/>
    <w:rsid w:val="004226B4"/>
    <w:rsid w:val="00423735"/>
    <w:rsid w:val="00426498"/>
    <w:rsid w:val="00432C5F"/>
    <w:rsid w:val="0043708E"/>
    <w:rsid w:val="00440369"/>
    <w:rsid w:val="0044046C"/>
    <w:rsid w:val="004452E3"/>
    <w:rsid w:val="004477FE"/>
    <w:rsid w:val="00447B76"/>
    <w:rsid w:val="00450091"/>
    <w:rsid w:val="00451A10"/>
    <w:rsid w:val="00453841"/>
    <w:rsid w:val="0045408F"/>
    <w:rsid w:val="0045573F"/>
    <w:rsid w:val="00471319"/>
    <w:rsid w:val="0047765E"/>
    <w:rsid w:val="00481FC6"/>
    <w:rsid w:val="004824FC"/>
    <w:rsid w:val="00486770"/>
    <w:rsid w:val="00487032"/>
    <w:rsid w:val="004A1E83"/>
    <w:rsid w:val="004A42C2"/>
    <w:rsid w:val="004A7E57"/>
    <w:rsid w:val="004B2E64"/>
    <w:rsid w:val="004B474D"/>
    <w:rsid w:val="004B53A7"/>
    <w:rsid w:val="004B624D"/>
    <w:rsid w:val="004C05E3"/>
    <w:rsid w:val="004C42C4"/>
    <w:rsid w:val="004C5D2A"/>
    <w:rsid w:val="004C788A"/>
    <w:rsid w:val="004D4E59"/>
    <w:rsid w:val="004E5AC9"/>
    <w:rsid w:val="004E6B99"/>
    <w:rsid w:val="004E6BA8"/>
    <w:rsid w:val="004E7639"/>
    <w:rsid w:val="004F10BF"/>
    <w:rsid w:val="004F1791"/>
    <w:rsid w:val="004F5855"/>
    <w:rsid w:val="004F7C7E"/>
    <w:rsid w:val="00501328"/>
    <w:rsid w:val="0050265A"/>
    <w:rsid w:val="00506996"/>
    <w:rsid w:val="00510213"/>
    <w:rsid w:val="0052501B"/>
    <w:rsid w:val="005266C4"/>
    <w:rsid w:val="00530702"/>
    <w:rsid w:val="00531AE7"/>
    <w:rsid w:val="00532C55"/>
    <w:rsid w:val="005348F7"/>
    <w:rsid w:val="0053755C"/>
    <w:rsid w:val="005416B6"/>
    <w:rsid w:val="00542BB6"/>
    <w:rsid w:val="00544215"/>
    <w:rsid w:val="005472EC"/>
    <w:rsid w:val="00551FB6"/>
    <w:rsid w:val="0055214F"/>
    <w:rsid w:val="0055526E"/>
    <w:rsid w:val="00556120"/>
    <w:rsid w:val="005631AA"/>
    <w:rsid w:val="00571B3A"/>
    <w:rsid w:val="00571DD8"/>
    <w:rsid w:val="00574D4A"/>
    <w:rsid w:val="00580062"/>
    <w:rsid w:val="005806AA"/>
    <w:rsid w:val="00581021"/>
    <w:rsid w:val="00581CA8"/>
    <w:rsid w:val="005824FB"/>
    <w:rsid w:val="00583BF5"/>
    <w:rsid w:val="005945A9"/>
    <w:rsid w:val="005960A1"/>
    <w:rsid w:val="00596484"/>
    <w:rsid w:val="00597A06"/>
    <w:rsid w:val="005A4D4B"/>
    <w:rsid w:val="005B2BE1"/>
    <w:rsid w:val="005B3269"/>
    <w:rsid w:val="005B347B"/>
    <w:rsid w:val="005B7AE7"/>
    <w:rsid w:val="005C0219"/>
    <w:rsid w:val="005C16D4"/>
    <w:rsid w:val="005C2BD2"/>
    <w:rsid w:val="005C4C5C"/>
    <w:rsid w:val="005E0D35"/>
    <w:rsid w:val="005E26EA"/>
    <w:rsid w:val="005E29A9"/>
    <w:rsid w:val="005F0FE9"/>
    <w:rsid w:val="005F3460"/>
    <w:rsid w:val="005F5B54"/>
    <w:rsid w:val="00600D81"/>
    <w:rsid w:val="00601F09"/>
    <w:rsid w:val="00603E1C"/>
    <w:rsid w:val="00610E4C"/>
    <w:rsid w:val="00612925"/>
    <w:rsid w:val="006160C8"/>
    <w:rsid w:val="006166CE"/>
    <w:rsid w:val="00623E02"/>
    <w:rsid w:val="00626406"/>
    <w:rsid w:val="00636040"/>
    <w:rsid w:val="0063649C"/>
    <w:rsid w:val="00636C1C"/>
    <w:rsid w:val="00637468"/>
    <w:rsid w:val="00641FD3"/>
    <w:rsid w:val="00646732"/>
    <w:rsid w:val="00647A8B"/>
    <w:rsid w:val="00647F83"/>
    <w:rsid w:val="00656ED2"/>
    <w:rsid w:val="00657235"/>
    <w:rsid w:val="00663045"/>
    <w:rsid w:val="0066473B"/>
    <w:rsid w:val="00664F87"/>
    <w:rsid w:val="0066692D"/>
    <w:rsid w:val="0067334D"/>
    <w:rsid w:val="00677FA9"/>
    <w:rsid w:val="00683CE2"/>
    <w:rsid w:val="00691698"/>
    <w:rsid w:val="0069243F"/>
    <w:rsid w:val="00693287"/>
    <w:rsid w:val="006950EF"/>
    <w:rsid w:val="00697A99"/>
    <w:rsid w:val="00697E1E"/>
    <w:rsid w:val="006A2C1A"/>
    <w:rsid w:val="006B4F7B"/>
    <w:rsid w:val="006C5036"/>
    <w:rsid w:val="006C5452"/>
    <w:rsid w:val="006D6522"/>
    <w:rsid w:val="006D66C2"/>
    <w:rsid w:val="006E2D04"/>
    <w:rsid w:val="006E39AB"/>
    <w:rsid w:val="006E6BA9"/>
    <w:rsid w:val="006F1DCE"/>
    <w:rsid w:val="006F696E"/>
    <w:rsid w:val="006F6A1F"/>
    <w:rsid w:val="00704D47"/>
    <w:rsid w:val="00704E26"/>
    <w:rsid w:val="007062F8"/>
    <w:rsid w:val="007063EA"/>
    <w:rsid w:val="0071309A"/>
    <w:rsid w:val="0071565B"/>
    <w:rsid w:val="00717A93"/>
    <w:rsid w:val="00727F38"/>
    <w:rsid w:val="0073040C"/>
    <w:rsid w:val="007313B4"/>
    <w:rsid w:val="0073408D"/>
    <w:rsid w:val="00735848"/>
    <w:rsid w:val="007371ED"/>
    <w:rsid w:val="00742699"/>
    <w:rsid w:val="00743653"/>
    <w:rsid w:val="007454D3"/>
    <w:rsid w:val="00746ADB"/>
    <w:rsid w:val="00746C66"/>
    <w:rsid w:val="0075288F"/>
    <w:rsid w:val="00752BF5"/>
    <w:rsid w:val="00753F7A"/>
    <w:rsid w:val="0077350F"/>
    <w:rsid w:val="00773DAF"/>
    <w:rsid w:val="00773FD6"/>
    <w:rsid w:val="0077417B"/>
    <w:rsid w:val="00781D9E"/>
    <w:rsid w:val="007918C0"/>
    <w:rsid w:val="007A5425"/>
    <w:rsid w:val="007B68BA"/>
    <w:rsid w:val="007C2594"/>
    <w:rsid w:val="007C38D1"/>
    <w:rsid w:val="007C717D"/>
    <w:rsid w:val="007D089F"/>
    <w:rsid w:val="007D1A05"/>
    <w:rsid w:val="007D4578"/>
    <w:rsid w:val="007D4D9C"/>
    <w:rsid w:val="007D514F"/>
    <w:rsid w:val="007E151A"/>
    <w:rsid w:val="007E1E2A"/>
    <w:rsid w:val="007E5051"/>
    <w:rsid w:val="007E7C96"/>
    <w:rsid w:val="007F3ECA"/>
    <w:rsid w:val="007F6F02"/>
    <w:rsid w:val="00800FED"/>
    <w:rsid w:val="00802F92"/>
    <w:rsid w:val="00811B1D"/>
    <w:rsid w:val="00812148"/>
    <w:rsid w:val="008125AE"/>
    <w:rsid w:val="008140E2"/>
    <w:rsid w:val="008177D2"/>
    <w:rsid w:val="0082003D"/>
    <w:rsid w:val="00825249"/>
    <w:rsid w:val="00830EED"/>
    <w:rsid w:val="0083150C"/>
    <w:rsid w:val="00840A35"/>
    <w:rsid w:val="00842DD9"/>
    <w:rsid w:val="00844359"/>
    <w:rsid w:val="00844D01"/>
    <w:rsid w:val="00845308"/>
    <w:rsid w:val="0085198E"/>
    <w:rsid w:val="00853E2E"/>
    <w:rsid w:val="00854C9E"/>
    <w:rsid w:val="00857F86"/>
    <w:rsid w:val="00863060"/>
    <w:rsid w:val="00875C1E"/>
    <w:rsid w:val="00875D55"/>
    <w:rsid w:val="008766DD"/>
    <w:rsid w:val="00876CCE"/>
    <w:rsid w:val="0088040C"/>
    <w:rsid w:val="008855CD"/>
    <w:rsid w:val="00893556"/>
    <w:rsid w:val="00896A8B"/>
    <w:rsid w:val="00897004"/>
    <w:rsid w:val="008A28A7"/>
    <w:rsid w:val="008A65C0"/>
    <w:rsid w:val="008B5F9B"/>
    <w:rsid w:val="008C05C9"/>
    <w:rsid w:val="008C1E79"/>
    <w:rsid w:val="008D144F"/>
    <w:rsid w:val="008D2E24"/>
    <w:rsid w:val="008D3260"/>
    <w:rsid w:val="008D744C"/>
    <w:rsid w:val="008D74B3"/>
    <w:rsid w:val="008D7FA8"/>
    <w:rsid w:val="008E5462"/>
    <w:rsid w:val="008F3A6D"/>
    <w:rsid w:val="008F4E4B"/>
    <w:rsid w:val="00900C04"/>
    <w:rsid w:val="0090360A"/>
    <w:rsid w:val="009042F5"/>
    <w:rsid w:val="00911D97"/>
    <w:rsid w:val="0091200E"/>
    <w:rsid w:val="0091784E"/>
    <w:rsid w:val="0092179C"/>
    <w:rsid w:val="00924F2F"/>
    <w:rsid w:val="00937A8B"/>
    <w:rsid w:val="00937B88"/>
    <w:rsid w:val="00941833"/>
    <w:rsid w:val="00941C12"/>
    <w:rsid w:val="009427A8"/>
    <w:rsid w:val="00942DA1"/>
    <w:rsid w:val="00943CFE"/>
    <w:rsid w:val="00954AB0"/>
    <w:rsid w:val="009550B6"/>
    <w:rsid w:val="00960025"/>
    <w:rsid w:val="00960627"/>
    <w:rsid w:val="00960A91"/>
    <w:rsid w:val="0096428D"/>
    <w:rsid w:val="00970181"/>
    <w:rsid w:val="00976331"/>
    <w:rsid w:val="00981B1B"/>
    <w:rsid w:val="00982607"/>
    <w:rsid w:val="00984925"/>
    <w:rsid w:val="0098614A"/>
    <w:rsid w:val="00995305"/>
    <w:rsid w:val="00997323"/>
    <w:rsid w:val="009A247D"/>
    <w:rsid w:val="009A374B"/>
    <w:rsid w:val="009B2ED7"/>
    <w:rsid w:val="009B49FB"/>
    <w:rsid w:val="009B57CB"/>
    <w:rsid w:val="009C00AD"/>
    <w:rsid w:val="009D6E6C"/>
    <w:rsid w:val="009D706F"/>
    <w:rsid w:val="009D7C80"/>
    <w:rsid w:val="009E048F"/>
    <w:rsid w:val="009E2519"/>
    <w:rsid w:val="009E39D7"/>
    <w:rsid w:val="009E47EC"/>
    <w:rsid w:val="009E4B26"/>
    <w:rsid w:val="009F419E"/>
    <w:rsid w:val="009F5D8C"/>
    <w:rsid w:val="00A01B75"/>
    <w:rsid w:val="00A02D37"/>
    <w:rsid w:val="00A04008"/>
    <w:rsid w:val="00A10B2A"/>
    <w:rsid w:val="00A1275C"/>
    <w:rsid w:val="00A2117A"/>
    <w:rsid w:val="00A21285"/>
    <w:rsid w:val="00A279E6"/>
    <w:rsid w:val="00A30153"/>
    <w:rsid w:val="00A303ED"/>
    <w:rsid w:val="00A32FC0"/>
    <w:rsid w:val="00A341B2"/>
    <w:rsid w:val="00A36F90"/>
    <w:rsid w:val="00A45642"/>
    <w:rsid w:val="00A61E70"/>
    <w:rsid w:val="00A660EA"/>
    <w:rsid w:val="00A729F8"/>
    <w:rsid w:val="00A742B4"/>
    <w:rsid w:val="00A87691"/>
    <w:rsid w:val="00A90DBC"/>
    <w:rsid w:val="00AA4F21"/>
    <w:rsid w:val="00AA6BFD"/>
    <w:rsid w:val="00AA78EE"/>
    <w:rsid w:val="00AC0FB5"/>
    <w:rsid w:val="00AC3C29"/>
    <w:rsid w:val="00AD13A4"/>
    <w:rsid w:val="00AD3E51"/>
    <w:rsid w:val="00AD6D74"/>
    <w:rsid w:val="00AE107A"/>
    <w:rsid w:val="00AE77A9"/>
    <w:rsid w:val="00AF0F8E"/>
    <w:rsid w:val="00AF3F88"/>
    <w:rsid w:val="00AF66E7"/>
    <w:rsid w:val="00AF76A5"/>
    <w:rsid w:val="00B0067D"/>
    <w:rsid w:val="00B03F43"/>
    <w:rsid w:val="00B06803"/>
    <w:rsid w:val="00B1009B"/>
    <w:rsid w:val="00B22428"/>
    <w:rsid w:val="00B257D3"/>
    <w:rsid w:val="00B32B4F"/>
    <w:rsid w:val="00B36445"/>
    <w:rsid w:val="00B369D4"/>
    <w:rsid w:val="00B40117"/>
    <w:rsid w:val="00B40AE3"/>
    <w:rsid w:val="00B41567"/>
    <w:rsid w:val="00B45F36"/>
    <w:rsid w:val="00B466C5"/>
    <w:rsid w:val="00B50F01"/>
    <w:rsid w:val="00B52587"/>
    <w:rsid w:val="00B5410F"/>
    <w:rsid w:val="00B55DC1"/>
    <w:rsid w:val="00B61147"/>
    <w:rsid w:val="00B62023"/>
    <w:rsid w:val="00B62F22"/>
    <w:rsid w:val="00B63387"/>
    <w:rsid w:val="00B642A2"/>
    <w:rsid w:val="00B64404"/>
    <w:rsid w:val="00B7128B"/>
    <w:rsid w:val="00B77E89"/>
    <w:rsid w:val="00B81EEC"/>
    <w:rsid w:val="00B8315C"/>
    <w:rsid w:val="00B84DC6"/>
    <w:rsid w:val="00B932F0"/>
    <w:rsid w:val="00B94BAB"/>
    <w:rsid w:val="00BA0660"/>
    <w:rsid w:val="00BA0A26"/>
    <w:rsid w:val="00BA16D7"/>
    <w:rsid w:val="00BA1AE3"/>
    <w:rsid w:val="00BA7597"/>
    <w:rsid w:val="00BB26B7"/>
    <w:rsid w:val="00BC538F"/>
    <w:rsid w:val="00BC741C"/>
    <w:rsid w:val="00BE0CCF"/>
    <w:rsid w:val="00BE5EB7"/>
    <w:rsid w:val="00BF0D20"/>
    <w:rsid w:val="00BF60F4"/>
    <w:rsid w:val="00BF6B45"/>
    <w:rsid w:val="00C0266F"/>
    <w:rsid w:val="00C06ABF"/>
    <w:rsid w:val="00C10C18"/>
    <w:rsid w:val="00C16111"/>
    <w:rsid w:val="00C256D4"/>
    <w:rsid w:val="00C25FF4"/>
    <w:rsid w:val="00C26AF0"/>
    <w:rsid w:val="00C2712F"/>
    <w:rsid w:val="00C3057B"/>
    <w:rsid w:val="00C307FE"/>
    <w:rsid w:val="00C320BE"/>
    <w:rsid w:val="00C34334"/>
    <w:rsid w:val="00C46309"/>
    <w:rsid w:val="00C5031E"/>
    <w:rsid w:val="00C52B09"/>
    <w:rsid w:val="00C562BE"/>
    <w:rsid w:val="00C56690"/>
    <w:rsid w:val="00C646FF"/>
    <w:rsid w:val="00C70DDB"/>
    <w:rsid w:val="00C77413"/>
    <w:rsid w:val="00C9561F"/>
    <w:rsid w:val="00CA53CE"/>
    <w:rsid w:val="00CA6DC1"/>
    <w:rsid w:val="00CA7A1B"/>
    <w:rsid w:val="00CB01EE"/>
    <w:rsid w:val="00CB10BE"/>
    <w:rsid w:val="00CB3EE2"/>
    <w:rsid w:val="00CB68F5"/>
    <w:rsid w:val="00CC39D4"/>
    <w:rsid w:val="00CC70B3"/>
    <w:rsid w:val="00CC71D2"/>
    <w:rsid w:val="00CD3209"/>
    <w:rsid w:val="00CD6137"/>
    <w:rsid w:val="00CD66C0"/>
    <w:rsid w:val="00CD69CF"/>
    <w:rsid w:val="00CE0239"/>
    <w:rsid w:val="00CE464F"/>
    <w:rsid w:val="00CE46C1"/>
    <w:rsid w:val="00CE4BE5"/>
    <w:rsid w:val="00CE50A2"/>
    <w:rsid w:val="00CE786F"/>
    <w:rsid w:val="00CE7D43"/>
    <w:rsid w:val="00CF0CA4"/>
    <w:rsid w:val="00CF431C"/>
    <w:rsid w:val="00CF4AF3"/>
    <w:rsid w:val="00D00562"/>
    <w:rsid w:val="00D02EA8"/>
    <w:rsid w:val="00D05454"/>
    <w:rsid w:val="00D07E86"/>
    <w:rsid w:val="00D10741"/>
    <w:rsid w:val="00D11F4D"/>
    <w:rsid w:val="00D135A7"/>
    <w:rsid w:val="00D13FC0"/>
    <w:rsid w:val="00D23585"/>
    <w:rsid w:val="00D265A6"/>
    <w:rsid w:val="00D266C2"/>
    <w:rsid w:val="00D26FCB"/>
    <w:rsid w:val="00D27748"/>
    <w:rsid w:val="00D27EFD"/>
    <w:rsid w:val="00D36B75"/>
    <w:rsid w:val="00D37044"/>
    <w:rsid w:val="00D400FC"/>
    <w:rsid w:val="00D430F8"/>
    <w:rsid w:val="00D43305"/>
    <w:rsid w:val="00D43AA7"/>
    <w:rsid w:val="00D44DBD"/>
    <w:rsid w:val="00D4580B"/>
    <w:rsid w:val="00D458D3"/>
    <w:rsid w:val="00D45AD2"/>
    <w:rsid w:val="00D573C2"/>
    <w:rsid w:val="00D65F38"/>
    <w:rsid w:val="00D67D9C"/>
    <w:rsid w:val="00D70C14"/>
    <w:rsid w:val="00D72162"/>
    <w:rsid w:val="00D7409F"/>
    <w:rsid w:val="00D74CCB"/>
    <w:rsid w:val="00D759DB"/>
    <w:rsid w:val="00D75B28"/>
    <w:rsid w:val="00D81B27"/>
    <w:rsid w:val="00D83C56"/>
    <w:rsid w:val="00D85B16"/>
    <w:rsid w:val="00D86668"/>
    <w:rsid w:val="00D87FC1"/>
    <w:rsid w:val="00D932D4"/>
    <w:rsid w:val="00D93886"/>
    <w:rsid w:val="00D9507E"/>
    <w:rsid w:val="00D950D1"/>
    <w:rsid w:val="00D962A2"/>
    <w:rsid w:val="00DA5FAE"/>
    <w:rsid w:val="00DA6322"/>
    <w:rsid w:val="00DA7518"/>
    <w:rsid w:val="00DB306F"/>
    <w:rsid w:val="00DB6FD1"/>
    <w:rsid w:val="00DB7735"/>
    <w:rsid w:val="00DB793B"/>
    <w:rsid w:val="00DC4B76"/>
    <w:rsid w:val="00DC7696"/>
    <w:rsid w:val="00DD1E14"/>
    <w:rsid w:val="00DD1FAC"/>
    <w:rsid w:val="00DD35CE"/>
    <w:rsid w:val="00DD71C9"/>
    <w:rsid w:val="00DE6A95"/>
    <w:rsid w:val="00DE7222"/>
    <w:rsid w:val="00DF6477"/>
    <w:rsid w:val="00DF7346"/>
    <w:rsid w:val="00E01EB0"/>
    <w:rsid w:val="00E03555"/>
    <w:rsid w:val="00E0790A"/>
    <w:rsid w:val="00E07F79"/>
    <w:rsid w:val="00E138A2"/>
    <w:rsid w:val="00E14D41"/>
    <w:rsid w:val="00E217A0"/>
    <w:rsid w:val="00E24EA8"/>
    <w:rsid w:val="00E256D1"/>
    <w:rsid w:val="00E31802"/>
    <w:rsid w:val="00E354FF"/>
    <w:rsid w:val="00E35A73"/>
    <w:rsid w:val="00E35F78"/>
    <w:rsid w:val="00E403C3"/>
    <w:rsid w:val="00E44770"/>
    <w:rsid w:val="00E51AE4"/>
    <w:rsid w:val="00E524D9"/>
    <w:rsid w:val="00E57162"/>
    <w:rsid w:val="00E64BAB"/>
    <w:rsid w:val="00E7098E"/>
    <w:rsid w:val="00E73218"/>
    <w:rsid w:val="00E73A5E"/>
    <w:rsid w:val="00E73E21"/>
    <w:rsid w:val="00E776AC"/>
    <w:rsid w:val="00E85D2E"/>
    <w:rsid w:val="00E8622E"/>
    <w:rsid w:val="00E863EB"/>
    <w:rsid w:val="00E91EE4"/>
    <w:rsid w:val="00E9475D"/>
    <w:rsid w:val="00E973B6"/>
    <w:rsid w:val="00E97504"/>
    <w:rsid w:val="00EB0CDD"/>
    <w:rsid w:val="00EB5325"/>
    <w:rsid w:val="00EC22B8"/>
    <w:rsid w:val="00EC66E8"/>
    <w:rsid w:val="00EC721B"/>
    <w:rsid w:val="00ED22CD"/>
    <w:rsid w:val="00ED3018"/>
    <w:rsid w:val="00ED59EC"/>
    <w:rsid w:val="00ED7BE4"/>
    <w:rsid w:val="00EE1E06"/>
    <w:rsid w:val="00EE2CE9"/>
    <w:rsid w:val="00EE421A"/>
    <w:rsid w:val="00EF4208"/>
    <w:rsid w:val="00F06F76"/>
    <w:rsid w:val="00F15F02"/>
    <w:rsid w:val="00F16666"/>
    <w:rsid w:val="00F23A55"/>
    <w:rsid w:val="00F2643A"/>
    <w:rsid w:val="00F34D07"/>
    <w:rsid w:val="00F35B8D"/>
    <w:rsid w:val="00F379FC"/>
    <w:rsid w:val="00F37FA6"/>
    <w:rsid w:val="00F46A91"/>
    <w:rsid w:val="00F46CB8"/>
    <w:rsid w:val="00F609A0"/>
    <w:rsid w:val="00F62DEA"/>
    <w:rsid w:val="00F7013D"/>
    <w:rsid w:val="00F70D8A"/>
    <w:rsid w:val="00F71AAD"/>
    <w:rsid w:val="00F80DA0"/>
    <w:rsid w:val="00F8600C"/>
    <w:rsid w:val="00F87C05"/>
    <w:rsid w:val="00F9018F"/>
    <w:rsid w:val="00F97372"/>
    <w:rsid w:val="00FA191F"/>
    <w:rsid w:val="00FA4FF0"/>
    <w:rsid w:val="00FB0CA2"/>
    <w:rsid w:val="00FB3892"/>
    <w:rsid w:val="00FB390E"/>
    <w:rsid w:val="00FB3E7A"/>
    <w:rsid w:val="00FB4F34"/>
    <w:rsid w:val="00FC1088"/>
    <w:rsid w:val="00FD2AB9"/>
    <w:rsid w:val="00FD5570"/>
    <w:rsid w:val="00FD66E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05E0"/>
  <w15:docId w15:val="{D8F90EB5-0C43-414F-969B-B0D1B0DA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6C0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qFormat/>
    <w:rsid w:val="00D74CCB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color w:val="333333"/>
      <w:kern w:val="36"/>
      <w:sz w:val="29"/>
      <w:szCs w:val="29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6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1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1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66C0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D66C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CD66C0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66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6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D66C0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6C0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D66C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CD66C0"/>
    <w:rPr>
      <w:rFonts w:ascii="Times New Roman" w:eastAsia="Calibri" w:hAnsi="Times New Roman" w:cs="Times New Roman"/>
    </w:rPr>
  </w:style>
  <w:style w:type="character" w:customStyle="1" w:styleId="Heading1Char">
    <w:name w:val="Heading 1 Char"/>
    <w:link w:val="Heading1"/>
    <w:rsid w:val="00D74CCB"/>
    <w:rPr>
      <w:rFonts w:ascii="Times New Roman" w:eastAsia="SimSun" w:hAnsi="Times New Roman"/>
      <w:b/>
      <w:bCs/>
      <w:color w:val="333333"/>
      <w:kern w:val="36"/>
      <w:sz w:val="29"/>
      <w:szCs w:val="29"/>
      <w:lang w:eastAsia="zh-CN"/>
    </w:rPr>
  </w:style>
  <w:style w:type="paragraph" w:styleId="NormalWeb">
    <w:name w:val="Normal (Web)"/>
    <w:basedOn w:val="Normal"/>
    <w:rsid w:val="00D74CCB"/>
    <w:pPr>
      <w:spacing w:before="100" w:before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CC70B3"/>
    <w:rPr>
      <w:rFonts w:ascii="Arial" w:eastAsia="Times New Roman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64EB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6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E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4E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E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4EBD"/>
    <w:rPr>
      <w:b/>
      <w:bCs/>
      <w:lang w:eastAsia="en-US"/>
    </w:rPr>
  </w:style>
  <w:style w:type="character" w:customStyle="1" w:styleId="Heading5Char">
    <w:name w:val="Heading 5 Char"/>
    <w:link w:val="Heading5"/>
    <w:uiPriority w:val="9"/>
    <w:semiHidden/>
    <w:rsid w:val="006F6A1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F6A1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F6A1F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F6A1F"/>
    <w:pPr>
      <w:spacing w:after="0" w:line="240" w:lineRule="auto"/>
    </w:pPr>
    <w:rPr>
      <w:rFonts w:ascii="Sabon" w:eastAsia="Times New Roman" w:hAnsi="Sabon"/>
      <w:color w:val="000000"/>
      <w:sz w:val="20"/>
      <w:szCs w:val="20"/>
    </w:rPr>
  </w:style>
  <w:style w:type="character" w:customStyle="1" w:styleId="BodyText2Char">
    <w:name w:val="Body Text 2 Char"/>
    <w:link w:val="BodyText2"/>
    <w:rsid w:val="006F6A1F"/>
    <w:rPr>
      <w:rFonts w:ascii="Sabon" w:eastAsia="Times New Roman" w:hAnsi="Sabon"/>
      <w:color w:val="000000"/>
      <w:lang w:eastAsia="en-US"/>
    </w:rPr>
  </w:style>
  <w:style w:type="paragraph" w:styleId="FootnoteText">
    <w:name w:val="footnote text"/>
    <w:basedOn w:val="Normal"/>
    <w:link w:val="FootnoteTextChar"/>
    <w:rsid w:val="006F6A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6F6A1F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6F6A1F"/>
    <w:rPr>
      <w:vertAlign w:val="superscript"/>
    </w:rPr>
  </w:style>
  <w:style w:type="character" w:customStyle="1" w:styleId="hps">
    <w:name w:val="hps"/>
    <w:rsid w:val="0036492C"/>
  </w:style>
  <w:style w:type="character" w:customStyle="1" w:styleId="atn">
    <w:name w:val="atn"/>
    <w:rsid w:val="00647A8B"/>
  </w:style>
  <w:style w:type="character" w:customStyle="1" w:styleId="alt-edited">
    <w:name w:val="alt-edited"/>
    <w:rsid w:val="008C05C9"/>
  </w:style>
  <w:style w:type="character" w:customStyle="1" w:styleId="Heading2Char">
    <w:name w:val="Heading 2 Char"/>
    <w:link w:val="Heading2"/>
    <w:uiPriority w:val="9"/>
    <w:semiHidden/>
    <w:rsid w:val="005266C4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shorttext">
    <w:name w:val="short_text"/>
    <w:rsid w:val="000A15F1"/>
  </w:style>
  <w:style w:type="paragraph" w:styleId="NoSpacing">
    <w:name w:val="No Spacing"/>
    <w:uiPriority w:val="1"/>
    <w:qFormat/>
    <w:rsid w:val="00D02EA8"/>
    <w:rPr>
      <w:sz w:val="22"/>
      <w:szCs w:val="22"/>
      <w:lang w:val="en-GB" w:eastAsia="en-US"/>
    </w:rPr>
  </w:style>
  <w:style w:type="paragraph" w:customStyle="1" w:styleId="Default">
    <w:name w:val="Default"/>
    <w:rsid w:val="00CD6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customStyle="1" w:styleId="MediumGrid21">
    <w:name w:val="Medium Grid 21"/>
    <w:uiPriority w:val="1"/>
    <w:qFormat/>
    <w:rsid w:val="00CD69CF"/>
    <w:rPr>
      <w:sz w:val="22"/>
      <w:szCs w:val="22"/>
      <w:lang w:val="en-GB" w:eastAsia="en-US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D69CF"/>
    <w:pPr>
      <w:ind w:left="720"/>
      <w:contextualSpacing/>
    </w:pPr>
  </w:style>
  <w:style w:type="character" w:customStyle="1" w:styleId="ColorfulList-Accent1Char">
    <w:name w:val="Colorful List - Accent 1 Char"/>
    <w:link w:val="ColorfulList-Accent11"/>
    <w:uiPriority w:val="34"/>
    <w:rsid w:val="00CD69CF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ber.ac.uk/cy/pag/planning/risk-management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0223D394E86488B81190BDF553950" ma:contentTypeVersion="3" ma:contentTypeDescription="Create a new document." ma:contentTypeScope="" ma:versionID="21417ff79157ecb7fbb8a73c888af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677d2239a47fc04fef094d678db8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C88F-18AE-4D96-AB6A-EADEB4E6A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4ACF1-CFCF-4690-BF98-3EFD3B2BB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1439B-3D7D-4463-9AF3-0B8CF1218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86CCB-3DD2-C94D-9649-E675FA64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4829</Words>
  <Characters>27527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De Montfort University</Company>
  <LinksUpToDate>false</LinksUpToDate>
  <CharactersWithSpaces>32292</CharactersWithSpaces>
  <SharedDoc>false</SharedDoc>
  <HLinks>
    <vt:vector size="6" baseType="variant"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http://www.aber.ac.uk/cy/strategicplan/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sfranc02</dc:creator>
  <cp:lastModifiedBy>Sarah Taylor [srt] (Staff)</cp:lastModifiedBy>
  <cp:revision>4</cp:revision>
  <cp:lastPrinted>2014-11-04T10:48:00Z</cp:lastPrinted>
  <dcterms:created xsi:type="dcterms:W3CDTF">2021-10-05T13:21:00Z</dcterms:created>
  <dcterms:modified xsi:type="dcterms:W3CDTF">2021-10-05T13:46:00Z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0x0101002A50223D394E86488B81190BDF553950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