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1763" w14:textId="68B5AC32" w:rsidR="00E768AA" w:rsidRDefault="00CD574C"/>
    <w:p w14:paraId="1C9BDCD9" w14:textId="70D91F8B" w:rsidR="007D794B" w:rsidRDefault="007D794B"/>
    <w:p w14:paraId="549C100E" w14:textId="0220CCF8" w:rsidR="007D794B" w:rsidRDefault="007D794B"/>
    <w:p w14:paraId="3F63FE71" w14:textId="7A24FF4E" w:rsidR="007D794B" w:rsidRDefault="007D794B"/>
    <w:p w14:paraId="78634466" w14:textId="13440102" w:rsidR="007D794B" w:rsidRDefault="007D794B"/>
    <w:p w14:paraId="3491D709" w14:textId="31FEE674" w:rsidR="007D794B" w:rsidRDefault="007D794B" w:rsidP="007D794B">
      <w:pPr>
        <w:jc w:val="center"/>
        <w:rPr>
          <w:rFonts w:ascii="Arial" w:hAnsi="Arial" w:cs="Arial"/>
          <w:b/>
          <w:bCs/>
          <w:sz w:val="44"/>
          <w:szCs w:val="44"/>
          <w:u w:val="single"/>
        </w:rPr>
      </w:pPr>
      <w:r>
        <w:rPr>
          <w:rFonts w:ascii="Arial" w:hAnsi="Arial" w:cs="Arial"/>
        </w:rPr>
        <w:br/>
      </w:r>
      <w:r>
        <w:rPr>
          <w:rFonts w:ascii="Arial" w:hAnsi="Arial" w:cs="Arial"/>
        </w:rPr>
        <w:br/>
      </w:r>
      <w:r>
        <w:rPr>
          <w:rFonts w:ascii="Arial" w:hAnsi="Arial" w:cs="Arial"/>
          <w:b/>
          <w:bCs/>
          <w:sz w:val="44"/>
          <w:szCs w:val="44"/>
          <w:u w:val="single"/>
        </w:rPr>
        <w:t xml:space="preserve">Research and Innovation Strategy </w:t>
      </w:r>
      <w:r>
        <w:rPr>
          <w:rFonts w:ascii="Arial" w:hAnsi="Arial" w:cs="Arial"/>
          <w:b/>
          <w:bCs/>
          <w:sz w:val="44"/>
          <w:szCs w:val="44"/>
          <w:u w:val="single"/>
        </w:rPr>
        <w:br/>
        <w:t>2019-2024</w:t>
      </w:r>
    </w:p>
    <w:p w14:paraId="1ADBB96C" w14:textId="7A65306F" w:rsidR="007D794B" w:rsidRDefault="007D794B" w:rsidP="007D794B">
      <w:pPr>
        <w:jc w:val="center"/>
        <w:rPr>
          <w:rFonts w:ascii="Arial" w:hAnsi="Arial" w:cs="Arial"/>
          <w:b/>
          <w:bCs/>
          <w:sz w:val="44"/>
          <w:szCs w:val="44"/>
          <w:u w:val="single"/>
        </w:rPr>
      </w:pPr>
    </w:p>
    <w:p w14:paraId="1700081D" w14:textId="481C560A" w:rsidR="007D794B" w:rsidRPr="007D794B" w:rsidRDefault="007D794B" w:rsidP="007D794B">
      <w:pPr>
        <w:jc w:val="center"/>
        <w:rPr>
          <w:rFonts w:ascii="Arial" w:hAnsi="Arial" w:cs="Arial"/>
          <w:sz w:val="36"/>
          <w:szCs w:val="36"/>
        </w:rPr>
      </w:pPr>
      <w:r w:rsidRPr="007D794B">
        <w:rPr>
          <w:rFonts w:ascii="Arial" w:hAnsi="Arial" w:cs="Arial"/>
          <w:sz w:val="36"/>
          <w:szCs w:val="36"/>
        </w:rPr>
        <w:t>Professor Colin McInnes</w:t>
      </w:r>
    </w:p>
    <w:p w14:paraId="6EC8883C" w14:textId="021D8AE3" w:rsidR="007D794B" w:rsidRDefault="007D794B">
      <w:pPr>
        <w:rPr>
          <w:rFonts w:ascii="Arial" w:hAnsi="Arial" w:cs="Arial"/>
          <w:b/>
          <w:bCs/>
          <w:sz w:val="44"/>
          <w:szCs w:val="44"/>
          <w:u w:val="single"/>
        </w:rPr>
      </w:pPr>
      <w:r>
        <w:rPr>
          <w:rFonts w:ascii="Arial" w:hAnsi="Arial" w:cs="Arial"/>
          <w:b/>
          <w:bCs/>
          <w:sz w:val="44"/>
          <w:szCs w:val="44"/>
          <w:u w:val="single"/>
        </w:rPr>
        <w:br w:type="page"/>
      </w:r>
    </w:p>
    <w:p w14:paraId="4265E45B" w14:textId="59F6523F" w:rsidR="007D794B" w:rsidRDefault="007D794B" w:rsidP="007D794B">
      <w:pPr>
        <w:jc w:val="center"/>
        <w:rPr>
          <w:rFonts w:ascii="Arial" w:hAnsi="Arial" w:cs="Arial"/>
          <w:b/>
          <w:bCs/>
          <w:sz w:val="44"/>
          <w:szCs w:val="44"/>
          <w:u w:val="single"/>
        </w:rPr>
      </w:pPr>
    </w:p>
    <w:p w14:paraId="59BE2DE7" w14:textId="6FF3C9C9" w:rsidR="007D794B" w:rsidRDefault="007D794B" w:rsidP="007D794B">
      <w:pPr>
        <w:jc w:val="center"/>
        <w:rPr>
          <w:rFonts w:ascii="Arial" w:hAnsi="Arial" w:cs="Arial"/>
          <w:b/>
          <w:bCs/>
          <w:sz w:val="44"/>
          <w:szCs w:val="44"/>
          <w:u w:val="single"/>
        </w:rPr>
      </w:pPr>
    </w:p>
    <w:p w14:paraId="7691202C" w14:textId="388C3770" w:rsidR="007D794B" w:rsidRDefault="007D794B" w:rsidP="007D794B">
      <w:pPr>
        <w:jc w:val="center"/>
        <w:rPr>
          <w:rFonts w:ascii="Arial" w:hAnsi="Arial" w:cs="Arial"/>
          <w:b/>
          <w:bCs/>
          <w:sz w:val="44"/>
          <w:szCs w:val="44"/>
          <w:u w:val="single"/>
        </w:rPr>
      </w:pPr>
    </w:p>
    <w:p w14:paraId="76379C79" w14:textId="08560E12" w:rsidR="007D794B" w:rsidRDefault="007D794B" w:rsidP="007D794B">
      <w:pPr>
        <w:rPr>
          <w:rFonts w:ascii="Arial" w:hAnsi="Arial" w:cs="Arial"/>
          <w:b/>
          <w:bCs/>
          <w:sz w:val="44"/>
          <w:szCs w:val="44"/>
          <w:u w:val="single"/>
        </w:rPr>
      </w:pPr>
      <w:r>
        <w:rPr>
          <w:rFonts w:ascii="Arial" w:hAnsi="Arial" w:cs="Arial"/>
          <w:b/>
          <w:bCs/>
          <w:sz w:val="44"/>
          <w:szCs w:val="44"/>
          <w:u w:val="single"/>
        </w:rPr>
        <w:t xml:space="preserve">Contents </w:t>
      </w:r>
    </w:p>
    <w:p w14:paraId="68668441" w14:textId="3FECA8E6" w:rsidR="007D794B" w:rsidRDefault="007D794B" w:rsidP="007D794B">
      <w:pPr>
        <w:rPr>
          <w:rFonts w:ascii="Arial" w:hAnsi="Arial" w:cs="Arial"/>
          <w:b/>
          <w:bCs/>
          <w:sz w:val="44"/>
          <w:szCs w:val="44"/>
          <w:u w:val="single"/>
        </w:rPr>
      </w:pPr>
    </w:p>
    <w:p w14:paraId="6EFE65AD" w14:textId="172553DD" w:rsidR="007D794B" w:rsidRPr="007D794B" w:rsidRDefault="007D794B" w:rsidP="007D794B">
      <w:pPr>
        <w:rPr>
          <w:rFonts w:ascii="Arial" w:hAnsi="Arial" w:cs="Arial"/>
          <w:sz w:val="28"/>
          <w:szCs w:val="28"/>
        </w:rPr>
      </w:pPr>
      <w:r w:rsidRPr="007D794B">
        <w:rPr>
          <w:rFonts w:ascii="Arial" w:hAnsi="Arial" w:cs="Arial"/>
          <w:sz w:val="28"/>
          <w:szCs w:val="28"/>
        </w:rPr>
        <w:t xml:space="preserve">Vice-Chancellor’s Introduction </w:t>
      </w:r>
      <w:r w:rsidR="000F696B">
        <w:rPr>
          <w:rFonts w:ascii="Arial" w:hAnsi="Arial" w:cs="Arial"/>
          <w:sz w:val="28"/>
          <w:szCs w:val="28"/>
        </w:rPr>
        <w:t xml:space="preserve">                    3 </w:t>
      </w:r>
      <w:r w:rsidRPr="007D794B">
        <w:rPr>
          <w:rFonts w:ascii="Arial" w:hAnsi="Arial" w:cs="Arial"/>
          <w:sz w:val="28"/>
          <w:szCs w:val="28"/>
        </w:rPr>
        <w:br/>
      </w:r>
      <w:r w:rsidRPr="007D794B">
        <w:rPr>
          <w:rFonts w:ascii="Arial" w:hAnsi="Arial" w:cs="Arial"/>
          <w:sz w:val="28"/>
          <w:szCs w:val="28"/>
        </w:rPr>
        <w:br/>
        <w:t xml:space="preserve">Why research matters </w:t>
      </w:r>
      <w:r w:rsidR="000F696B">
        <w:rPr>
          <w:rFonts w:ascii="Arial" w:hAnsi="Arial" w:cs="Arial"/>
          <w:sz w:val="28"/>
          <w:szCs w:val="28"/>
        </w:rPr>
        <w:t xml:space="preserve">                                 4</w:t>
      </w:r>
    </w:p>
    <w:p w14:paraId="0869C014" w14:textId="5BFA72AB" w:rsidR="007D794B" w:rsidRPr="007D794B" w:rsidRDefault="007D794B" w:rsidP="007D794B">
      <w:pPr>
        <w:rPr>
          <w:rFonts w:ascii="Arial" w:hAnsi="Arial" w:cs="Arial"/>
          <w:sz w:val="28"/>
          <w:szCs w:val="28"/>
        </w:rPr>
      </w:pPr>
    </w:p>
    <w:p w14:paraId="320DE054" w14:textId="1E13569B" w:rsidR="007D794B" w:rsidRPr="007D794B" w:rsidRDefault="007D794B" w:rsidP="007D794B">
      <w:pPr>
        <w:rPr>
          <w:rFonts w:ascii="Arial" w:hAnsi="Arial" w:cs="Arial"/>
          <w:sz w:val="28"/>
          <w:szCs w:val="28"/>
        </w:rPr>
      </w:pPr>
      <w:r w:rsidRPr="007D794B">
        <w:rPr>
          <w:rFonts w:ascii="Arial" w:hAnsi="Arial" w:cs="Arial"/>
          <w:sz w:val="28"/>
          <w:szCs w:val="28"/>
        </w:rPr>
        <w:t xml:space="preserve">Our research strategy </w:t>
      </w:r>
      <w:r w:rsidR="000F696B">
        <w:rPr>
          <w:rFonts w:ascii="Arial" w:hAnsi="Arial" w:cs="Arial"/>
          <w:sz w:val="28"/>
          <w:szCs w:val="28"/>
        </w:rPr>
        <w:t xml:space="preserve">                                 5</w:t>
      </w:r>
    </w:p>
    <w:p w14:paraId="76E2E08A" w14:textId="78CCFB3A" w:rsidR="007D794B" w:rsidRPr="007D794B" w:rsidRDefault="007D794B" w:rsidP="007D794B">
      <w:pPr>
        <w:rPr>
          <w:rFonts w:ascii="Arial" w:hAnsi="Arial" w:cs="Arial"/>
          <w:sz w:val="28"/>
          <w:szCs w:val="28"/>
        </w:rPr>
      </w:pPr>
    </w:p>
    <w:p w14:paraId="6ACECBE4" w14:textId="5C68084D" w:rsidR="007D794B" w:rsidRPr="007D794B" w:rsidRDefault="007D794B" w:rsidP="007D794B">
      <w:pPr>
        <w:rPr>
          <w:rFonts w:ascii="Arial" w:hAnsi="Arial" w:cs="Arial"/>
          <w:sz w:val="28"/>
          <w:szCs w:val="28"/>
        </w:rPr>
      </w:pPr>
      <w:r w:rsidRPr="007D794B">
        <w:rPr>
          <w:rFonts w:ascii="Arial" w:hAnsi="Arial" w:cs="Arial"/>
          <w:sz w:val="28"/>
          <w:szCs w:val="28"/>
        </w:rPr>
        <w:t xml:space="preserve">Key principles </w:t>
      </w:r>
      <w:r w:rsidR="000F696B">
        <w:rPr>
          <w:rFonts w:ascii="Arial" w:hAnsi="Arial" w:cs="Arial"/>
          <w:sz w:val="28"/>
          <w:szCs w:val="28"/>
        </w:rPr>
        <w:t xml:space="preserve">                                             6                        </w:t>
      </w:r>
    </w:p>
    <w:p w14:paraId="11392048" w14:textId="57981696" w:rsidR="007D794B" w:rsidRPr="007D794B" w:rsidRDefault="007D794B" w:rsidP="007D794B">
      <w:pPr>
        <w:rPr>
          <w:rFonts w:ascii="Arial" w:hAnsi="Arial" w:cs="Arial"/>
          <w:sz w:val="28"/>
          <w:szCs w:val="28"/>
        </w:rPr>
      </w:pPr>
    </w:p>
    <w:p w14:paraId="00A76DAF" w14:textId="1B88711C" w:rsidR="007D794B" w:rsidRPr="007D794B" w:rsidRDefault="007D794B" w:rsidP="007D794B">
      <w:pPr>
        <w:rPr>
          <w:rFonts w:ascii="Arial" w:hAnsi="Arial" w:cs="Arial"/>
          <w:sz w:val="28"/>
          <w:szCs w:val="28"/>
        </w:rPr>
      </w:pPr>
      <w:r w:rsidRPr="007D794B">
        <w:rPr>
          <w:rFonts w:ascii="Arial" w:hAnsi="Arial" w:cs="Arial"/>
          <w:sz w:val="28"/>
          <w:szCs w:val="28"/>
        </w:rPr>
        <w:t xml:space="preserve">Action plan: Phase One </w:t>
      </w:r>
      <w:r w:rsidR="000F696B">
        <w:rPr>
          <w:rFonts w:ascii="Arial" w:hAnsi="Arial" w:cs="Arial"/>
          <w:sz w:val="28"/>
          <w:szCs w:val="28"/>
        </w:rPr>
        <w:t xml:space="preserve">                             12</w:t>
      </w:r>
    </w:p>
    <w:p w14:paraId="42D599D4" w14:textId="177B3D86" w:rsidR="007D794B" w:rsidRPr="007D794B" w:rsidRDefault="007D794B" w:rsidP="007D794B">
      <w:pPr>
        <w:rPr>
          <w:rFonts w:ascii="Arial" w:hAnsi="Arial" w:cs="Arial"/>
          <w:sz w:val="28"/>
          <w:szCs w:val="28"/>
        </w:rPr>
      </w:pPr>
    </w:p>
    <w:p w14:paraId="6DF3F98B" w14:textId="6D4A9589" w:rsidR="007D794B" w:rsidRPr="007D794B" w:rsidRDefault="007D794B" w:rsidP="007D794B">
      <w:pPr>
        <w:rPr>
          <w:rFonts w:ascii="Arial" w:hAnsi="Arial" w:cs="Arial"/>
          <w:sz w:val="28"/>
          <w:szCs w:val="28"/>
        </w:rPr>
      </w:pPr>
      <w:r w:rsidRPr="007D794B">
        <w:rPr>
          <w:rFonts w:ascii="Arial" w:hAnsi="Arial" w:cs="Arial"/>
          <w:sz w:val="28"/>
          <w:szCs w:val="28"/>
        </w:rPr>
        <w:t xml:space="preserve">Action Plan Phase Two </w:t>
      </w:r>
      <w:r w:rsidR="000F696B">
        <w:rPr>
          <w:rFonts w:ascii="Arial" w:hAnsi="Arial" w:cs="Arial"/>
          <w:sz w:val="28"/>
          <w:szCs w:val="28"/>
        </w:rPr>
        <w:t xml:space="preserve">                              14</w:t>
      </w:r>
    </w:p>
    <w:p w14:paraId="3A7D3488" w14:textId="70551DD2" w:rsidR="007D794B" w:rsidRPr="007D794B" w:rsidRDefault="007D794B" w:rsidP="007D794B">
      <w:pPr>
        <w:rPr>
          <w:rFonts w:ascii="Arial" w:hAnsi="Arial" w:cs="Arial"/>
          <w:sz w:val="28"/>
          <w:szCs w:val="28"/>
        </w:rPr>
      </w:pPr>
    </w:p>
    <w:p w14:paraId="0C65E805" w14:textId="691230D2" w:rsidR="007D794B" w:rsidRPr="007D794B" w:rsidRDefault="007D794B" w:rsidP="007D794B">
      <w:pPr>
        <w:rPr>
          <w:rFonts w:ascii="Arial" w:hAnsi="Arial" w:cs="Arial"/>
          <w:sz w:val="28"/>
          <w:szCs w:val="28"/>
        </w:rPr>
      </w:pPr>
      <w:r w:rsidRPr="007D794B">
        <w:rPr>
          <w:rFonts w:ascii="Arial" w:hAnsi="Arial" w:cs="Arial"/>
          <w:sz w:val="28"/>
          <w:szCs w:val="28"/>
        </w:rPr>
        <w:t>Research Business and Innovation</w:t>
      </w:r>
      <w:r w:rsidR="000F696B">
        <w:rPr>
          <w:rFonts w:ascii="Arial" w:hAnsi="Arial" w:cs="Arial"/>
          <w:sz w:val="28"/>
          <w:szCs w:val="28"/>
        </w:rPr>
        <w:t xml:space="preserve">             1</w:t>
      </w:r>
      <w:r w:rsidR="00174EE9">
        <w:rPr>
          <w:rFonts w:ascii="Arial" w:hAnsi="Arial" w:cs="Arial"/>
          <w:sz w:val="28"/>
          <w:szCs w:val="28"/>
        </w:rPr>
        <w:t>8</w:t>
      </w:r>
    </w:p>
    <w:p w14:paraId="2E556E95" w14:textId="59F33C33" w:rsidR="007D794B" w:rsidRDefault="007D794B">
      <w:pPr>
        <w:rPr>
          <w:rFonts w:ascii="Arial" w:hAnsi="Arial" w:cs="Arial"/>
        </w:rPr>
      </w:pPr>
      <w:r>
        <w:rPr>
          <w:rFonts w:ascii="Arial" w:hAnsi="Arial" w:cs="Arial"/>
        </w:rPr>
        <w:br w:type="page"/>
      </w:r>
    </w:p>
    <w:p w14:paraId="3E6E3644" w14:textId="77777777" w:rsidR="007D794B" w:rsidRDefault="007D794B">
      <w:pPr>
        <w:rPr>
          <w:rFonts w:ascii="Arial" w:hAnsi="Arial" w:cs="Arial"/>
        </w:rPr>
      </w:pPr>
    </w:p>
    <w:p w14:paraId="0AB04AAE" w14:textId="77777777" w:rsidR="007D794B" w:rsidRDefault="007D794B">
      <w:pPr>
        <w:rPr>
          <w:rFonts w:ascii="Arial" w:hAnsi="Arial" w:cs="Arial"/>
        </w:rPr>
      </w:pPr>
    </w:p>
    <w:p w14:paraId="7B2E93C9" w14:textId="77777777" w:rsidR="007D794B" w:rsidRDefault="007D794B">
      <w:pPr>
        <w:rPr>
          <w:rFonts w:ascii="Arial" w:hAnsi="Arial" w:cs="Arial"/>
        </w:rPr>
      </w:pPr>
    </w:p>
    <w:p w14:paraId="3E01766D" w14:textId="77777777" w:rsidR="007D794B" w:rsidRPr="007D794B" w:rsidRDefault="007D794B" w:rsidP="007D794B">
      <w:pPr>
        <w:tabs>
          <w:tab w:val="left" w:pos="200"/>
        </w:tabs>
        <w:suppressAutoHyphens/>
        <w:autoSpaceDE w:val="0"/>
        <w:autoSpaceDN w:val="0"/>
        <w:adjustRightInd w:val="0"/>
        <w:spacing w:line="288" w:lineRule="auto"/>
        <w:textAlignment w:val="center"/>
        <w:rPr>
          <w:rFonts w:ascii="Arial" w:hAnsi="Arial" w:cs="Arial"/>
          <w:b/>
          <w:bCs/>
          <w:color w:val="242653"/>
          <w:sz w:val="44"/>
          <w:szCs w:val="44"/>
          <w:u w:val="single"/>
        </w:rPr>
      </w:pPr>
      <w:r w:rsidRPr="007D794B">
        <w:rPr>
          <w:rFonts w:ascii="Arial" w:hAnsi="Arial" w:cs="Arial"/>
          <w:b/>
          <w:bCs/>
          <w:color w:val="242653"/>
          <w:sz w:val="44"/>
          <w:szCs w:val="44"/>
          <w:u w:val="single"/>
        </w:rPr>
        <w:t>“</w:t>
      </w:r>
      <w:proofErr w:type="spellStart"/>
      <w:r w:rsidRPr="007D794B">
        <w:rPr>
          <w:rFonts w:ascii="Arial" w:hAnsi="Arial" w:cs="Arial"/>
          <w:b/>
          <w:bCs/>
          <w:color w:val="242653"/>
          <w:sz w:val="44"/>
          <w:szCs w:val="44"/>
          <w:u w:val="single"/>
        </w:rPr>
        <w:t>Nid</w:t>
      </w:r>
      <w:proofErr w:type="spellEnd"/>
      <w:r w:rsidRPr="007D794B">
        <w:rPr>
          <w:rFonts w:ascii="Arial" w:hAnsi="Arial" w:cs="Arial"/>
          <w:b/>
          <w:bCs/>
          <w:color w:val="242653"/>
          <w:sz w:val="44"/>
          <w:szCs w:val="44"/>
          <w:u w:val="single"/>
        </w:rPr>
        <w:t xml:space="preserve"> </w:t>
      </w:r>
      <w:proofErr w:type="spellStart"/>
      <w:r w:rsidRPr="007D794B">
        <w:rPr>
          <w:rFonts w:ascii="Arial" w:hAnsi="Arial" w:cs="Arial"/>
          <w:b/>
          <w:bCs/>
          <w:color w:val="242653"/>
          <w:sz w:val="44"/>
          <w:szCs w:val="44"/>
          <w:u w:val="single"/>
        </w:rPr>
        <w:t>Byd</w:t>
      </w:r>
      <w:proofErr w:type="spellEnd"/>
      <w:r w:rsidRPr="007D794B">
        <w:rPr>
          <w:rFonts w:ascii="Arial" w:hAnsi="Arial" w:cs="Arial"/>
          <w:b/>
          <w:bCs/>
          <w:color w:val="242653"/>
          <w:sz w:val="44"/>
          <w:szCs w:val="44"/>
          <w:u w:val="single"/>
        </w:rPr>
        <w:t xml:space="preserve">, </w:t>
      </w:r>
      <w:proofErr w:type="spellStart"/>
      <w:r w:rsidRPr="007D794B">
        <w:rPr>
          <w:rFonts w:ascii="Arial" w:hAnsi="Arial" w:cs="Arial"/>
          <w:b/>
          <w:bCs/>
          <w:color w:val="242653"/>
          <w:sz w:val="44"/>
          <w:szCs w:val="44"/>
          <w:u w:val="single"/>
        </w:rPr>
        <w:t>Byd</w:t>
      </w:r>
      <w:proofErr w:type="spellEnd"/>
      <w:r w:rsidRPr="007D794B">
        <w:rPr>
          <w:rFonts w:ascii="Arial" w:hAnsi="Arial" w:cs="Arial"/>
          <w:b/>
          <w:bCs/>
          <w:color w:val="242653"/>
          <w:sz w:val="44"/>
          <w:szCs w:val="44"/>
          <w:u w:val="single"/>
        </w:rPr>
        <w:t xml:space="preserve"> </w:t>
      </w:r>
      <w:proofErr w:type="spellStart"/>
      <w:r w:rsidRPr="007D794B">
        <w:rPr>
          <w:rFonts w:ascii="Arial" w:hAnsi="Arial" w:cs="Arial"/>
          <w:b/>
          <w:bCs/>
          <w:color w:val="242653"/>
          <w:sz w:val="44"/>
          <w:szCs w:val="44"/>
          <w:u w:val="single"/>
        </w:rPr>
        <w:t>Heb</w:t>
      </w:r>
      <w:proofErr w:type="spellEnd"/>
      <w:r w:rsidRPr="007D794B">
        <w:rPr>
          <w:rFonts w:ascii="Arial" w:hAnsi="Arial" w:cs="Arial"/>
          <w:b/>
          <w:bCs/>
          <w:color w:val="242653"/>
          <w:sz w:val="44"/>
          <w:szCs w:val="44"/>
          <w:u w:val="single"/>
        </w:rPr>
        <w:t xml:space="preserve"> </w:t>
      </w:r>
      <w:proofErr w:type="spellStart"/>
      <w:proofErr w:type="gramStart"/>
      <w:r w:rsidRPr="007D794B">
        <w:rPr>
          <w:rFonts w:ascii="Arial" w:hAnsi="Arial" w:cs="Arial"/>
          <w:b/>
          <w:bCs/>
          <w:color w:val="242653"/>
          <w:sz w:val="44"/>
          <w:szCs w:val="44"/>
          <w:u w:val="single"/>
        </w:rPr>
        <w:t>Wybodaeth</w:t>
      </w:r>
      <w:proofErr w:type="spellEnd"/>
      <w:r w:rsidRPr="007D794B">
        <w:rPr>
          <w:rFonts w:ascii="Arial" w:hAnsi="Arial" w:cs="Arial"/>
          <w:b/>
          <w:bCs/>
          <w:color w:val="242653"/>
          <w:sz w:val="44"/>
          <w:szCs w:val="44"/>
          <w:u w:val="single"/>
        </w:rPr>
        <w:t>”*</w:t>
      </w:r>
      <w:proofErr w:type="gramEnd"/>
    </w:p>
    <w:p w14:paraId="67C8E849" w14:textId="77777777" w:rsidR="007D794B" w:rsidRDefault="007D794B" w:rsidP="007D794B">
      <w:pPr>
        <w:pStyle w:val="LeadInText"/>
        <w:rPr>
          <w:rStyle w:val="Uninavy"/>
          <w:rFonts w:ascii="HKGrotesk-Bold" w:hAnsi="HKGrotesk-Bold" w:cs="HKGrotesk-Bold"/>
          <w:b/>
          <w:bCs/>
          <w:spacing w:val="4"/>
          <w:sz w:val="20"/>
          <w:szCs w:val="20"/>
        </w:rPr>
      </w:pPr>
    </w:p>
    <w:p w14:paraId="451A9BA9" w14:textId="21843979" w:rsidR="007D794B" w:rsidRPr="00EF00A6" w:rsidRDefault="007D794B" w:rsidP="007D794B">
      <w:pPr>
        <w:pStyle w:val="LeadInText"/>
        <w:rPr>
          <w:rStyle w:val="Uninavy"/>
          <w:rFonts w:ascii="Arial" w:hAnsi="Arial" w:cs="Arial"/>
          <w:color w:val="000000" w:themeColor="text1"/>
          <w:sz w:val="28"/>
          <w:szCs w:val="28"/>
        </w:rPr>
      </w:pPr>
      <w:r w:rsidRPr="00EF00A6">
        <w:rPr>
          <w:rStyle w:val="Uninavy"/>
          <w:rFonts w:ascii="Arial" w:hAnsi="Arial" w:cs="Arial"/>
          <w:color w:val="000000" w:themeColor="text1"/>
          <w:spacing w:val="4"/>
          <w:sz w:val="28"/>
          <w:szCs w:val="28"/>
        </w:rPr>
        <w:t>Research and innovation are the lifeblood of our institution. They deepen our knowledge and understanding, inform our learning and teaching, and deliver real benefits to everyday lives in Wales and the wider world.</w:t>
      </w:r>
    </w:p>
    <w:p w14:paraId="28D283A7" w14:textId="77777777" w:rsidR="007D794B" w:rsidRPr="007D794B" w:rsidRDefault="007D794B" w:rsidP="007D794B">
      <w:pPr>
        <w:pStyle w:val="BodyText"/>
        <w:rPr>
          <w:rStyle w:val="Uninavy"/>
          <w:rFonts w:ascii="Arial" w:hAnsi="Arial" w:cs="Arial"/>
          <w:sz w:val="20"/>
          <w:szCs w:val="20"/>
        </w:rPr>
      </w:pPr>
    </w:p>
    <w:p w14:paraId="2F116EAB" w14:textId="3AFB9F61" w:rsidR="007D794B" w:rsidRPr="00EF00A6" w:rsidRDefault="007D794B" w:rsidP="007D794B">
      <w:pPr>
        <w:pStyle w:val="BodyText"/>
        <w:rPr>
          <w:rStyle w:val="Black"/>
          <w:rFonts w:ascii="Arial" w:hAnsi="Arial" w:cs="Arial"/>
          <w:color w:val="000000" w:themeColor="text1"/>
          <w:spacing w:val="3"/>
          <w:sz w:val="24"/>
          <w:szCs w:val="24"/>
        </w:rPr>
      </w:pPr>
      <w:r w:rsidRPr="00EF00A6">
        <w:rPr>
          <w:rStyle w:val="Black"/>
          <w:rFonts w:ascii="Arial" w:hAnsi="Arial" w:cs="Arial"/>
          <w:color w:val="000000" w:themeColor="text1"/>
          <w:spacing w:val="3"/>
          <w:sz w:val="24"/>
          <w:szCs w:val="24"/>
        </w:rPr>
        <w:t>I am therefore delighted to share with you our Research and Innovation Strategy, which clearly sets out our objectives,</w:t>
      </w:r>
      <w:r w:rsidR="00EF00A6">
        <w:rPr>
          <w:rStyle w:val="Black"/>
          <w:rFonts w:ascii="Arial" w:hAnsi="Arial" w:cs="Arial"/>
          <w:color w:val="000000" w:themeColor="text1"/>
          <w:spacing w:val="3"/>
          <w:sz w:val="24"/>
          <w:szCs w:val="24"/>
        </w:rPr>
        <w:t xml:space="preserve"> </w:t>
      </w:r>
      <w:r w:rsidRPr="00EF00A6">
        <w:rPr>
          <w:rStyle w:val="Black"/>
          <w:rFonts w:ascii="Arial" w:hAnsi="Arial" w:cs="Arial"/>
          <w:color w:val="000000" w:themeColor="text1"/>
          <w:spacing w:val="3"/>
          <w:sz w:val="24"/>
          <w:szCs w:val="24"/>
        </w:rPr>
        <w:t>aims and ambitions for 2019-2024.</w:t>
      </w:r>
    </w:p>
    <w:p w14:paraId="4ACF5729" w14:textId="77777777" w:rsidR="007D794B" w:rsidRPr="00EF00A6" w:rsidRDefault="007D794B" w:rsidP="007D794B">
      <w:pPr>
        <w:pStyle w:val="BodyText"/>
        <w:rPr>
          <w:rStyle w:val="Black"/>
          <w:rFonts w:ascii="Arial" w:hAnsi="Arial" w:cs="Arial"/>
          <w:color w:val="000000" w:themeColor="text1"/>
          <w:spacing w:val="3"/>
          <w:sz w:val="24"/>
          <w:szCs w:val="24"/>
        </w:rPr>
      </w:pPr>
      <w:r w:rsidRPr="00EF00A6">
        <w:rPr>
          <w:rStyle w:val="Black"/>
          <w:rFonts w:ascii="Arial" w:hAnsi="Arial" w:cs="Arial"/>
          <w:color w:val="000000" w:themeColor="text1"/>
          <w:spacing w:val="3"/>
          <w:sz w:val="24"/>
          <w:szCs w:val="24"/>
        </w:rPr>
        <w:br/>
        <w:t>Led by our Pro Vice-Chancellor for Research, Knowledge Exchange and Innovation, Professor Colin McInnes, this document underpins our five-year Strategic Plan for the University as a whole and provides a focused roadmap for our research community.</w:t>
      </w:r>
    </w:p>
    <w:p w14:paraId="57EB3AF8" w14:textId="77777777" w:rsidR="007D794B" w:rsidRPr="00EF00A6" w:rsidRDefault="007D794B" w:rsidP="007D794B">
      <w:pPr>
        <w:rPr>
          <w:rStyle w:val="Black"/>
          <w:rFonts w:ascii="Arial" w:hAnsi="Arial" w:cs="Arial"/>
          <w:color w:val="000000" w:themeColor="text1"/>
          <w:spacing w:val="3"/>
        </w:rPr>
      </w:pPr>
    </w:p>
    <w:p w14:paraId="1631DC28" w14:textId="0274DA66" w:rsidR="007D794B" w:rsidRPr="00EF00A6" w:rsidRDefault="007D794B" w:rsidP="007D794B">
      <w:pPr>
        <w:rPr>
          <w:rStyle w:val="Black"/>
          <w:rFonts w:ascii="Arial" w:hAnsi="Arial" w:cs="Arial"/>
          <w:color w:val="000000" w:themeColor="text1"/>
          <w:spacing w:val="3"/>
        </w:rPr>
      </w:pPr>
      <w:r w:rsidRPr="00EF00A6">
        <w:rPr>
          <w:rStyle w:val="Black"/>
          <w:rFonts w:ascii="Arial" w:hAnsi="Arial" w:cs="Arial"/>
          <w:color w:val="000000" w:themeColor="text1"/>
          <w:spacing w:val="3"/>
        </w:rPr>
        <w:t xml:space="preserve">It will guide us as we build on our historic strengths to tackle contemporary challenges and work collaboratively across academia, business and society to help make our world a </w:t>
      </w:r>
      <w:r w:rsidRPr="00EF00A6">
        <w:rPr>
          <w:rStyle w:val="Black"/>
          <w:rFonts w:ascii="Arial" w:hAnsi="Arial" w:cs="Arial"/>
          <w:color w:val="000000" w:themeColor="text1"/>
          <w:spacing w:val="3"/>
        </w:rPr>
        <w:br/>
        <w:t>better place.</w:t>
      </w:r>
    </w:p>
    <w:p w14:paraId="2892140A" w14:textId="0717795C" w:rsidR="007D794B" w:rsidRPr="00EF00A6" w:rsidRDefault="007D794B" w:rsidP="007D794B">
      <w:pPr>
        <w:rPr>
          <w:rStyle w:val="Black"/>
          <w:rFonts w:ascii="Arial" w:hAnsi="Arial" w:cs="Arial"/>
          <w:color w:val="000000" w:themeColor="text1"/>
          <w:spacing w:val="3"/>
        </w:rPr>
      </w:pPr>
    </w:p>
    <w:p w14:paraId="2DB5D53B" w14:textId="77777777" w:rsidR="007D794B" w:rsidRPr="007D794B" w:rsidRDefault="007D794B" w:rsidP="007D794B">
      <w:pPr>
        <w:tabs>
          <w:tab w:val="left" w:pos="200"/>
        </w:tabs>
        <w:suppressAutoHyphens/>
        <w:autoSpaceDE w:val="0"/>
        <w:autoSpaceDN w:val="0"/>
        <w:adjustRightInd w:val="0"/>
        <w:spacing w:line="288" w:lineRule="auto"/>
        <w:textAlignment w:val="center"/>
        <w:rPr>
          <w:rFonts w:ascii="Arial" w:hAnsi="Arial" w:cs="Arial"/>
          <w:b/>
          <w:bCs/>
          <w:color w:val="000000" w:themeColor="text1"/>
        </w:rPr>
      </w:pPr>
      <w:r w:rsidRPr="007D794B">
        <w:rPr>
          <w:rFonts w:ascii="Arial" w:hAnsi="Arial" w:cs="Arial"/>
          <w:b/>
          <w:bCs/>
          <w:color w:val="000000" w:themeColor="text1"/>
        </w:rPr>
        <w:t xml:space="preserve">Professor Elizabeth Treasure </w:t>
      </w:r>
    </w:p>
    <w:p w14:paraId="2A977AF7" w14:textId="33C20DA1" w:rsidR="007D794B" w:rsidRPr="00EF00A6" w:rsidRDefault="007D794B" w:rsidP="007D794B">
      <w:pPr>
        <w:rPr>
          <w:rStyle w:val="Black"/>
          <w:rFonts w:ascii="Arial" w:hAnsi="Arial" w:cs="Arial"/>
          <w:color w:val="000000" w:themeColor="text1"/>
          <w:spacing w:val="3"/>
        </w:rPr>
      </w:pPr>
      <w:r w:rsidRPr="00EF00A6">
        <w:rPr>
          <w:rFonts w:ascii="Arial" w:hAnsi="Arial" w:cs="Arial"/>
          <w:b/>
          <w:bCs/>
          <w:color w:val="000000" w:themeColor="text1"/>
        </w:rPr>
        <w:t>Vice-Chancellor</w:t>
      </w:r>
    </w:p>
    <w:p w14:paraId="1984B101" w14:textId="77777777" w:rsidR="007D794B" w:rsidRPr="00EF00A6" w:rsidRDefault="007D794B" w:rsidP="007D794B">
      <w:pPr>
        <w:rPr>
          <w:rStyle w:val="Black"/>
          <w:rFonts w:ascii="Arial" w:hAnsi="Arial" w:cs="Arial"/>
          <w:color w:val="000000" w:themeColor="text1"/>
          <w:spacing w:val="3"/>
        </w:rPr>
      </w:pPr>
    </w:p>
    <w:p w14:paraId="6531E00D" w14:textId="77777777" w:rsidR="007D794B" w:rsidRPr="007D794B" w:rsidRDefault="007D794B" w:rsidP="007D794B">
      <w:pPr>
        <w:tabs>
          <w:tab w:val="left" w:pos="200"/>
        </w:tabs>
        <w:suppressAutoHyphens/>
        <w:autoSpaceDE w:val="0"/>
        <w:autoSpaceDN w:val="0"/>
        <w:adjustRightInd w:val="0"/>
        <w:spacing w:line="288" w:lineRule="auto"/>
        <w:textAlignment w:val="center"/>
        <w:rPr>
          <w:rFonts w:ascii="Arial" w:hAnsi="Arial" w:cs="Arial"/>
          <w:i/>
          <w:iCs/>
          <w:color w:val="000000" w:themeColor="text1"/>
        </w:rPr>
      </w:pPr>
      <w:r w:rsidRPr="007D794B">
        <w:rPr>
          <w:rFonts w:ascii="Arial" w:hAnsi="Arial" w:cs="Arial"/>
          <w:i/>
          <w:iCs/>
          <w:color w:val="000000" w:themeColor="text1"/>
        </w:rPr>
        <w:t xml:space="preserve">“A world without knowledge is no world at </w:t>
      </w:r>
      <w:proofErr w:type="gramStart"/>
      <w:r w:rsidRPr="007D794B">
        <w:rPr>
          <w:rFonts w:ascii="Arial" w:hAnsi="Arial" w:cs="Arial"/>
          <w:i/>
          <w:iCs/>
          <w:color w:val="000000" w:themeColor="text1"/>
        </w:rPr>
        <w:t>all”*</w:t>
      </w:r>
      <w:proofErr w:type="gramEnd"/>
    </w:p>
    <w:p w14:paraId="635958C0" w14:textId="11D7A940" w:rsidR="007D794B" w:rsidRDefault="007D794B" w:rsidP="007D794B">
      <w:pPr>
        <w:rPr>
          <w:rFonts w:ascii="Arial" w:hAnsi="Arial" w:cs="Arial"/>
        </w:rPr>
      </w:pPr>
      <w:r>
        <w:rPr>
          <w:rFonts w:ascii="Arial" w:hAnsi="Arial" w:cs="Arial"/>
        </w:rPr>
        <w:br w:type="page"/>
      </w:r>
    </w:p>
    <w:p w14:paraId="0727F5DB" w14:textId="0C3B8FAE" w:rsidR="00EF00A6" w:rsidRPr="00174EE9"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242653"/>
          <w:sz w:val="32"/>
          <w:szCs w:val="32"/>
        </w:rPr>
      </w:pPr>
      <w:r w:rsidRPr="00EF00A6">
        <w:rPr>
          <w:rFonts w:ascii="HKGrotesk-Bold" w:hAnsi="HKGrotesk-Bold" w:cs="HKGrotesk-Bold"/>
          <w:b/>
          <w:bCs/>
          <w:color w:val="242653"/>
          <w:sz w:val="32"/>
          <w:szCs w:val="32"/>
        </w:rPr>
        <w:lastRenderedPageBreak/>
        <w:br/>
      </w:r>
      <w:r w:rsidRPr="00EF00A6">
        <w:rPr>
          <w:rFonts w:ascii="HKGrotesk-Bold" w:hAnsi="HKGrotesk-Bold" w:cs="HKGrotesk-Bold"/>
          <w:b/>
          <w:bCs/>
          <w:color w:val="242653"/>
          <w:sz w:val="32"/>
          <w:szCs w:val="32"/>
        </w:rPr>
        <w:br/>
      </w:r>
      <w:r w:rsidRPr="00EF00A6">
        <w:rPr>
          <w:rFonts w:ascii="Arial" w:hAnsi="Arial" w:cs="Arial"/>
          <w:b/>
          <w:bCs/>
          <w:color w:val="000000" w:themeColor="text1"/>
          <w:sz w:val="44"/>
          <w:szCs w:val="44"/>
          <w:u w:val="single"/>
        </w:rPr>
        <w:t>Why research matters</w:t>
      </w:r>
    </w:p>
    <w:p w14:paraId="230F9732"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242653"/>
          <w:spacing w:val="4"/>
          <w:sz w:val="20"/>
          <w:szCs w:val="20"/>
        </w:rPr>
      </w:pPr>
    </w:p>
    <w:p w14:paraId="25AD27E7"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sz w:val="28"/>
          <w:szCs w:val="28"/>
        </w:rPr>
      </w:pPr>
      <w:r w:rsidRPr="00EF00A6">
        <w:rPr>
          <w:rFonts w:ascii="Arial" w:hAnsi="Arial" w:cs="Arial"/>
          <w:color w:val="000000" w:themeColor="text1"/>
          <w:spacing w:val="4"/>
          <w:sz w:val="28"/>
          <w:szCs w:val="28"/>
        </w:rPr>
        <w:t>Research matters. It informs our teaching and enhances the learning experience. Students are taught by staff who shape our understanding of the world in which we live and who are pushing back the frontiers of what we know.</w:t>
      </w:r>
    </w:p>
    <w:p w14:paraId="7EE0A035"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p>
    <w:p w14:paraId="0A6F028D"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3"/>
        </w:rPr>
        <w:t>Our research also benefits society. It has an impact upon the economy, on improving the environment, on public policy and upon cultural life in Wales and beyond. It is outward looking, engaging with communities. And through commercial partnerships, it helps to develop new products and techniques.</w:t>
      </w:r>
    </w:p>
    <w:p w14:paraId="5FC180E9"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p>
    <w:p w14:paraId="1D7B527F"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3"/>
        </w:rPr>
        <w:t>But above all, research is a quest for knowledge. As a species we are curious – about the world in which we live, about other worlds whether real or imagined, and about ideas. And it is our role as a University to pursue this in a rigorous and non-partisan manner.</w:t>
      </w:r>
    </w:p>
    <w:p w14:paraId="1F18A28A"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p>
    <w:p w14:paraId="1FBA8494"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pacing w:val="4"/>
        </w:rPr>
      </w:pPr>
      <w:r w:rsidRPr="00EF00A6">
        <w:rPr>
          <w:rFonts w:ascii="Arial" w:hAnsi="Arial" w:cs="Arial"/>
          <w:color w:val="000000" w:themeColor="text1"/>
          <w:spacing w:val="3"/>
        </w:rPr>
        <w:t>This Research and Innovation Strategy outlines what we mean when we say that Aberystwyth is a research-led university. It details the principles that underpin how we pursue research. It identifies a series of actions which will help to develop our research over the next five years. And it articulates how we will further develop a research environment that is ambitious, outward-looking, engaged and inclusive.</w:t>
      </w:r>
      <w:r w:rsidRPr="00EF00A6">
        <w:rPr>
          <w:rFonts w:ascii="Arial" w:hAnsi="Arial" w:cs="Arial"/>
          <w:color w:val="000000" w:themeColor="text1"/>
          <w:spacing w:val="3"/>
        </w:rPr>
        <w:br/>
      </w:r>
    </w:p>
    <w:p w14:paraId="3B720588" w14:textId="6C5BFB09"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pacing w:val="3"/>
        </w:rPr>
      </w:pPr>
      <w:r w:rsidRPr="00EF00A6">
        <w:rPr>
          <w:rFonts w:ascii="Arial" w:hAnsi="Arial" w:cs="Arial"/>
          <w:b/>
          <w:bCs/>
          <w:color w:val="000000" w:themeColor="text1"/>
          <w:spacing w:val="4"/>
        </w:rPr>
        <w:t>Professor Colin McInnes</w:t>
      </w:r>
      <w:r w:rsidRPr="00EF00A6">
        <w:rPr>
          <w:rFonts w:ascii="Arial" w:hAnsi="Arial" w:cs="Arial"/>
          <w:b/>
          <w:bCs/>
          <w:color w:val="000000" w:themeColor="text1"/>
          <w:spacing w:val="4"/>
        </w:rPr>
        <w:br/>
        <w:t>Pro Vice-Chancellor for Research, Knowledge Exchange</w:t>
      </w:r>
      <w:r w:rsidRPr="00EF00A6">
        <w:rPr>
          <w:rFonts w:ascii="Arial" w:hAnsi="Arial" w:cs="Arial"/>
          <w:color w:val="000000" w:themeColor="text1"/>
          <w:spacing w:val="4"/>
        </w:rPr>
        <w:t xml:space="preserve"> </w:t>
      </w:r>
      <w:r w:rsidRPr="00EF00A6">
        <w:rPr>
          <w:rFonts w:ascii="Arial" w:hAnsi="Arial" w:cs="Arial"/>
          <w:b/>
          <w:bCs/>
          <w:color w:val="000000" w:themeColor="text1"/>
          <w:spacing w:val="4"/>
        </w:rPr>
        <w:t xml:space="preserve">and Innovation </w:t>
      </w:r>
    </w:p>
    <w:p w14:paraId="204B0940"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HKGrotesk-Bold" w:hAnsi="HKGrotesk-Bold" w:cs="HKGrotesk-Bold"/>
          <w:b/>
          <w:bCs/>
          <w:color w:val="000000"/>
          <w:spacing w:val="4"/>
          <w:sz w:val="20"/>
          <w:szCs w:val="20"/>
        </w:rPr>
      </w:pPr>
    </w:p>
    <w:p w14:paraId="79AEA3BA"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HKGrotesk-Bold" w:hAnsi="HKGrotesk-Bold" w:cs="HKGrotesk-Bold"/>
          <w:b/>
          <w:bCs/>
          <w:color w:val="000000"/>
          <w:spacing w:val="4"/>
          <w:sz w:val="20"/>
          <w:szCs w:val="20"/>
        </w:rPr>
      </w:pPr>
    </w:p>
    <w:p w14:paraId="49C8C1B0" w14:textId="35BB4671" w:rsidR="007D794B" w:rsidRDefault="007D794B">
      <w:pPr>
        <w:rPr>
          <w:rFonts w:ascii="Arial" w:hAnsi="Arial" w:cs="Arial"/>
        </w:rPr>
      </w:pPr>
      <w:r>
        <w:rPr>
          <w:rFonts w:ascii="Arial" w:hAnsi="Arial" w:cs="Arial"/>
        </w:rPr>
        <w:br w:type="page"/>
      </w:r>
    </w:p>
    <w:p w14:paraId="0F6BEE4A" w14:textId="77777777" w:rsidR="00EF00A6" w:rsidRDefault="00EF00A6">
      <w:pPr>
        <w:rPr>
          <w:rFonts w:ascii="Arial" w:hAnsi="Arial" w:cs="Arial"/>
        </w:rPr>
      </w:pPr>
    </w:p>
    <w:p w14:paraId="57E6D2D1" w14:textId="77777777" w:rsidR="00EF00A6" w:rsidRDefault="00EF00A6">
      <w:pPr>
        <w:rPr>
          <w:rFonts w:ascii="Arial" w:hAnsi="Arial" w:cs="Arial"/>
        </w:rPr>
      </w:pPr>
    </w:p>
    <w:p w14:paraId="52590308" w14:textId="77777777" w:rsidR="00EF00A6" w:rsidRPr="00EF00A6" w:rsidRDefault="00EF00A6" w:rsidP="00EF00A6">
      <w:pPr>
        <w:rPr>
          <w:rFonts w:ascii="Arial" w:hAnsi="Arial" w:cs="Arial"/>
          <w:b/>
          <w:bCs/>
          <w:sz w:val="44"/>
          <w:szCs w:val="44"/>
          <w:u w:val="single"/>
        </w:rPr>
      </w:pPr>
      <w:r w:rsidRPr="00EF00A6">
        <w:rPr>
          <w:rFonts w:ascii="Arial" w:hAnsi="Arial" w:cs="Arial"/>
          <w:b/>
          <w:bCs/>
          <w:sz w:val="44"/>
          <w:szCs w:val="44"/>
          <w:u w:val="single"/>
        </w:rPr>
        <w:t xml:space="preserve">Our research strategy </w:t>
      </w:r>
    </w:p>
    <w:p w14:paraId="242E4525" w14:textId="77777777" w:rsidR="00EF00A6" w:rsidRDefault="00EF00A6" w:rsidP="00EF00A6">
      <w:pPr>
        <w:rPr>
          <w:rFonts w:ascii="Arial" w:hAnsi="Arial" w:cs="Arial"/>
        </w:rPr>
      </w:pPr>
    </w:p>
    <w:p w14:paraId="2805180D" w14:textId="77777777" w:rsidR="00EF00A6" w:rsidRPr="00EF00A6" w:rsidRDefault="00EF00A6" w:rsidP="00EF00A6">
      <w:pPr>
        <w:rPr>
          <w:rFonts w:ascii="Arial" w:hAnsi="Arial" w:cs="Arial"/>
          <w:sz w:val="28"/>
          <w:szCs w:val="28"/>
        </w:rPr>
      </w:pPr>
      <w:r w:rsidRPr="00EF00A6">
        <w:rPr>
          <w:rFonts w:ascii="Arial" w:hAnsi="Arial" w:cs="Arial"/>
          <w:sz w:val="28"/>
          <w:szCs w:val="28"/>
        </w:rPr>
        <w:t xml:space="preserve">Aberystwyth is a research-led University. </w:t>
      </w:r>
    </w:p>
    <w:p w14:paraId="386E3AE4" w14:textId="77777777" w:rsidR="00EF00A6" w:rsidRDefault="00EF00A6" w:rsidP="00EF00A6">
      <w:pPr>
        <w:rPr>
          <w:rFonts w:ascii="Arial" w:hAnsi="Arial" w:cs="Arial"/>
        </w:rPr>
      </w:pPr>
    </w:p>
    <w:p w14:paraId="3551CF56" w14:textId="77777777" w:rsidR="00EF00A6" w:rsidRDefault="00EF00A6" w:rsidP="00EF00A6">
      <w:pPr>
        <w:rPr>
          <w:rFonts w:ascii="Arial" w:hAnsi="Arial" w:cs="Arial"/>
        </w:rPr>
      </w:pPr>
      <w:r>
        <w:rPr>
          <w:rFonts w:ascii="Arial" w:hAnsi="Arial" w:cs="Arial"/>
        </w:rPr>
        <w:t xml:space="preserve">This means that: </w:t>
      </w:r>
    </w:p>
    <w:p w14:paraId="79132C78" w14:textId="77777777" w:rsidR="00EF00A6" w:rsidRDefault="00EF00A6" w:rsidP="00EF00A6">
      <w:pPr>
        <w:rPr>
          <w:rFonts w:ascii="Arial" w:hAnsi="Arial" w:cs="Arial"/>
        </w:rPr>
      </w:pPr>
    </w:p>
    <w:p w14:paraId="629236A6" w14:textId="77777777" w:rsidR="00EF00A6" w:rsidRDefault="00EF00A6" w:rsidP="00EF00A6">
      <w:pPr>
        <w:pStyle w:val="ListParagraph"/>
        <w:numPr>
          <w:ilvl w:val="0"/>
          <w:numId w:val="2"/>
        </w:numPr>
        <w:rPr>
          <w:rFonts w:ascii="Arial" w:hAnsi="Arial" w:cs="Arial"/>
        </w:rPr>
      </w:pPr>
      <w:r>
        <w:rPr>
          <w:rFonts w:ascii="Arial" w:hAnsi="Arial" w:cs="Arial"/>
        </w:rPr>
        <w:t xml:space="preserve">Research is a pattern of behaviour, embedded in what we do. </w:t>
      </w:r>
    </w:p>
    <w:p w14:paraId="556F0EFE" w14:textId="77777777" w:rsidR="00EF00A6" w:rsidRDefault="00EF00A6" w:rsidP="00EF00A6">
      <w:pPr>
        <w:pStyle w:val="ListParagraph"/>
        <w:numPr>
          <w:ilvl w:val="0"/>
          <w:numId w:val="2"/>
        </w:numPr>
        <w:rPr>
          <w:rFonts w:ascii="Arial" w:hAnsi="Arial" w:cs="Arial"/>
        </w:rPr>
      </w:pPr>
      <w:r>
        <w:rPr>
          <w:rFonts w:ascii="Arial" w:hAnsi="Arial" w:cs="Arial"/>
        </w:rPr>
        <w:t xml:space="preserve">Research and teaching are mutually reinforcing. They work with each other at individual, Departmental, Faculty and University levels to deliver a coherent academic experience for staff and students. </w:t>
      </w:r>
    </w:p>
    <w:p w14:paraId="43804F72" w14:textId="77777777" w:rsidR="00EF00A6" w:rsidRDefault="00EF00A6" w:rsidP="00EF00A6">
      <w:pPr>
        <w:pStyle w:val="ListParagraph"/>
        <w:numPr>
          <w:ilvl w:val="0"/>
          <w:numId w:val="2"/>
        </w:numPr>
        <w:rPr>
          <w:rFonts w:ascii="Arial" w:hAnsi="Arial" w:cs="Arial"/>
        </w:rPr>
      </w:pPr>
      <w:r>
        <w:rPr>
          <w:rFonts w:ascii="Arial" w:hAnsi="Arial" w:cs="Arial"/>
        </w:rPr>
        <w:t xml:space="preserve">Research implications should be considered in teaching developments ad vice-versa. </w:t>
      </w:r>
    </w:p>
    <w:p w14:paraId="10F90C4D" w14:textId="77777777" w:rsidR="00EF00A6" w:rsidRDefault="00EF00A6" w:rsidP="00EF00A6">
      <w:pPr>
        <w:pStyle w:val="ListParagraph"/>
        <w:numPr>
          <w:ilvl w:val="0"/>
          <w:numId w:val="2"/>
        </w:numPr>
        <w:rPr>
          <w:rFonts w:ascii="Arial" w:hAnsi="Arial" w:cs="Arial"/>
        </w:rPr>
      </w:pPr>
      <w:r>
        <w:rPr>
          <w:rFonts w:ascii="Arial" w:hAnsi="Arial" w:cs="Arial"/>
        </w:rPr>
        <w:t xml:space="preserve">Research is not an isolated activity undertaken within the </w:t>
      </w:r>
      <w:proofErr w:type="gramStart"/>
      <w:r>
        <w:rPr>
          <w:rFonts w:ascii="Arial" w:hAnsi="Arial" w:cs="Arial"/>
        </w:rPr>
        <w:t>University, but</w:t>
      </w:r>
      <w:proofErr w:type="gramEnd"/>
      <w:r>
        <w:rPr>
          <w:rFonts w:ascii="Arial" w:hAnsi="Arial" w:cs="Arial"/>
        </w:rPr>
        <w:t xml:space="preserve"> contributes to the society in which we live. </w:t>
      </w:r>
    </w:p>
    <w:p w14:paraId="04D86051" w14:textId="77777777" w:rsidR="00EF00A6" w:rsidRDefault="00EF00A6" w:rsidP="00EF00A6">
      <w:pPr>
        <w:pStyle w:val="ListParagraph"/>
        <w:numPr>
          <w:ilvl w:val="0"/>
          <w:numId w:val="2"/>
        </w:numPr>
        <w:rPr>
          <w:rFonts w:ascii="Arial" w:hAnsi="Arial" w:cs="Arial"/>
        </w:rPr>
      </w:pPr>
      <w:r>
        <w:rPr>
          <w:rFonts w:ascii="Arial" w:hAnsi="Arial" w:cs="Arial"/>
        </w:rPr>
        <w:t xml:space="preserve">Researchers should be provided by the University with the space and time for undertaking research. </w:t>
      </w:r>
    </w:p>
    <w:p w14:paraId="0AF0359A" w14:textId="77777777" w:rsidR="00EF00A6" w:rsidRDefault="00EF00A6" w:rsidP="00EF00A6">
      <w:pPr>
        <w:rPr>
          <w:rFonts w:ascii="Arial" w:hAnsi="Arial" w:cs="Arial"/>
        </w:rPr>
      </w:pPr>
    </w:p>
    <w:p w14:paraId="684AF175" w14:textId="31E204AF" w:rsidR="00EF00A6" w:rsidRPr="00EF00A6" w:rsidRDefault="00EF00A6" w:rsidP="00EF00A6">
      <w:pPr>
        <w:rPr>
          <w:rFonts w:ascii="Arial" w:hAnsi="Arial" w:cs="Arial"/>
        </w:rPr>
      </w:pPr>
      <w:r w:rsidRPr="00EF00A6">
        <w:rPr>
          <w:rFonts w:ascii="Arial" w:hAnsi="Arial" w:cs="Arial"/>
        </w:rPr>
        <w:t xml:space="preserve">The aim of this strategy is to develop a strong, outward-facing research culture as an enabler for success – to meet the objectives outlined in the University’s Strategic Plan, to improve the quality of our research, to develop new research partnerships and attract new researchers (including research students), to have an impact for the betterment of society in Wales and globally, and to increase research income including grant capture. </w:t>
      </w:r>
    </w:p>
    <w:p w14:paraId="1E1E041A" w14:textId="77777777" w:rsidR="00EF00A6" w:rsidRPr="00EF00A6" w:rsidRDefault="00EF00A6" w:rsidP="00EF00A6">
      <w:pPr>
        <w:rPr>
          <w:rFonts w:ascii="Arial" w:hAnsi="Arial" w:cs="Arial"/>
        </w:rPr>
      </w:pPr>
    </w:p>
    <w:p w14:paraId="0BB5B863" w14:textId="14EADA38" w:rsidR="00EF00A6" w:rsidRPr="00EF00A6" w:rsidRDefault="00EF00A6" w:rsidP="00EF00A6">
      <w:pPr>
        <w:rPr>
          <w:rFonts w:ascii="Arial" w:hAnsi="Arial" w:cs="Arial"/>
        </w:rPr>
      </w:pPr>
      <w:r w:rsidRPr="00EF00A6">
        <w:rPr>
          <w:rFonts w:ascii="Arial" w:hAnsi="Arial" w:cs="Arial"/>
        </w:rPr>
        <w:t xml:space="preserve">There is no one initiative which can realise this, rather we shall work with a clear sense of purpose – to develop a strong, vibrant culture where research is valued by all staff and students. This will require leadership within the University and engagement by all staff. It will involve collaborations across the University and with external </w:t>
      </w:r>
      <w:r w:rsidR="008A3572" w:rsidRPr="00EF00A6">
        <w:rPr>
          <w:rFonts w:ascii="Arial" w:hAnsi="Arial" w:cs="Arial"/>
        </w:rPr>
        <w:t>stakeholders and</w:t>
      </w:r>
      <w:r w:rsidRPr="00EF00A6">
        <w:rPr>
          <w:rFonts w:ascii="Arial" w:hAnsi="Arial" w:cs="Arial"/>
        </w:rPr>
        <w:t xml:space="preserve"> developing both an awareness of and a capacity to shape research agendas in funding bodies.</w:t>
      </w:r>
    </w:p>
    <w:p w14:paraId="49AA195C" w14:textId="77777777" w:rsidR="007D794B" w:rsidRDefault="007D794B">
      <w:pPr>
        <w:rPr>
          <w:rFonts w:ascii="Arial" w:hAnsi="Arial" w:cs="Arial"/>
        </w:rPr>
      </w:pPr>
      <w:r>
        <w:rPr>
          <w:rFonts w:ascii="Arial" w:hAnsi="Arial" w:cs="Arial"/>
        </w:rPr>
        <w:br w:type="page"/>
      </w:r>
    </w:p>
    <w:p w14:paraId="3499E0E8" w14:textId="77777777" w:rsidR="00EF00A6" w:rsidRDefault="00EF00A6">
      <w:pPr>
        <w:rPr>
          <w:rFonts w:ascii="Arial" w:hAnsi="Arial" w:cs="Arial"/>
        </w:rPr>
      </w:pPr>
    </w:p>
    <w:p w14:paraId="12B82BCF" w14:textId="77777777" w:rsidR="00EF00A6" w:rsidRDefault="00EF00A6">
      <w:pPr>
        <w:rPr>
          <w:rFonts w:ascii="Arial" w:hAnsi="Arial" w:cs="Arial"/>
        </w:rPr>
      </w:pPr>
    </w:p>
    <w:p w14:paraId="353822AB" w14:textId="385BC90B"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pacing w:val="6"/>
          <w:sz w:val="44"/>
          <w:szCs w:val="44"/>
          <w:u w:val="single"/>
        </w:rPr>
      </w:pPr>
      <w:r w:rsidRPr="00EF00A6">
        <w:rPr>
          <w:rFonts w:ascii="Arial" w:hAnsi="Arial" w:cs="Arial"/>
          <w:b/>
          <w:bCs/>
          <w:color w:val="000000" w:themeColor="text1"/>
          <w:spacing w:val="6"/>
          <w:sz w:val="44"/>
          <w:szCs w:val="44"/>
          <w:u w:val="single"/>
        </w:rPr>
        <w:t>Key principles</w:t>
      </w:r>
    </w:p>
    <w:p w14:paraId="343C6E35"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pacing w:val="6"/>
          <w:sz w:val="32"/>
          <w:szCs w:val="32"/>
          <w:u w:val="single"/>
        </w:rPr>
      </w:pPr>
    </w:p>
    <w:p w14:paraId="3B206BAF" w14:textId="075905FA"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sz w:val="28"/>
          <w:szCs w:val="28"/>
        </w:rPr>
      </w:pPr>
      <w:r w:rsidRPr="00EF00A6">
        <w:rPr>
          <w:rFonts w:ascii="Arial" w:hAnsi="Arial" w:cs="Arial"/>
          <w:color w:val="000000" w:themeColor="text1"/>
          <w:spacing w:val="5"/>
          <w:sz w:val="28"/>
          <w:szCs w:val="28"/>
        </w:rPr>
        <w:t>Five key principles will underpin this development:</w:t>
      </w:r>
    </w:p>
    <w:p w14:paraId="06375B68"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sz w:val="26"/>
          <w:szCs w:val="26"/>
        </w:rPr>
      </w:pPr>
    </w:p>
    <w:p w14:paraId="41108ED6" w14:textId="4CE165CC"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r w:rsidRPr="00EF00A6">
        <w:rPr>
          <w:rFonts w:ascii="Arial" w:hAnsi="Arial" w:cs="Arial"/>
          <w:color w:val="000000" w:themeColor="text1"/>
          <w:spacing w:val="5"/>
        </w:rPr>
        <w:t>1. Ambition</w:t>
      </w:r>
    </w:p>
    <w:p w14:paraId="33448BB3"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67B01157" w14:textId="6330C9F8"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3"/>
        </w:rPr>
        <w:t xml:space="preserve">We will actively encourage ambitious, entrepreneurial research that challenges existing approaches and generates new knowledge. We will not fear failure but will expect staff to engage critically and responsibly with established thinking in order to progress substantially our understanding of the world in which we live and contribute to its betterment. We will seek to increase current and explore new sources of research income as an enabler for successful research with impact. </w:t>
      </w:r>
    </w:p>
    <w:p w14:paraId="68962319"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62CD76E2"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r w:rsidRPr="00EF00A6">
        <w:rPr>
          <w:rFonts w:ascii="Arial" w:hAnsi="Arial" w:cs="Arial"/>
          <w:color w:val="000000" w:themeColor="text1"/>
          <w:spacing w:val="5"/>
        </w:rPr>
        <w:t>2. Confidence</w:t>
      </w:r>
    </w:p>
    <w:p w14:paraId="7F569F27"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3924A051"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3"/>
        </w:rPr>
        <w:t>We will work to ensure that staff and students across the University understand that research matters and are confident in the role of research as central to the University’s mission. We will support research, impact, innovation and knowledge exchange in Welsh. We will celebrate and reward research, including knowledge creation, impact, innovation and knowledge exchange.</w:t>
      </w:r>
    </w:p>
    <w:p w14:paraId="4D2714B9"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r w:rsidRPr="00EF00A6">
        <w:rPr>
          <w:rFonts w:ascii="Arial" w:hAnsi="Arial" w:cs="Arial"/>
          <w:color w:val="000000" w:themeColor="text1"/>
          <w:spacing w:val="3"/>
        </w:rPr>
        <w:t xml:space="preserve"> </w:t>
      </w:r>
    </w:p>
    <w:p w14:paraId="5FD3661E"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r w:rsidRPr="00EF00A6">
        <w:rPr>
          <w:rFonts w:ascii="Arial" w:hAnsi="Arial" w:cs="Arial"/>
          <w:color w:val="000000" w:themeColor="text1"/>
          <w:spacing w:val="5"/>
        </w:rPr>
        <w:t>3. Integration</w:t>
      </w:r>
    </w:p>
    <w:p w14:paraId="4C017A25"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6FB7B0D6"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r w:rsidRPr="00EF00A6">
        <w:rPr>
          <w:rFonts w:ascii="Arial" w:hAnsi="Arial" w:cs="Arial"/>
          <w:color w:val="000000" w:themeColor="text1"/>
          <w:spacing w:val="3"/>
        </w:rPr>
        <w:t xml:space="preserve">We will ensure that research and teaching work together in an integrated academic approach. We will work to involve professional services in improving the research environment, ensuring that they contribute to the development of a strong research culture through a better understanding of the role, significance and requirements of research. </w:t>
      </w:r>
    </w:p>
    <w:p w14:paraId="7507E1F2"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39D5FF46"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12002C84"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5FC77D40"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07FB1299"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4CC2649A"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2FF777E9"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34B3CC82"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1489D27B"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24911CD7"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4A7409CF" w14:textId="4C7A7129"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r w:rsidRPr="00EF00A6">
        <w:rPr>
          <w:rFonts w:ascii="Arial" w:hAnsi="Arial" w:cs="Arial"/>
          <w:color w:val="000000" w:themeColor="text1"/>
          <w:spacing w:val="5"/>
        </w:rPr>
        <w:t>4. Inclusivity</w:t>
      </w:r>
    </w:p>
    <w:p w14:paraId="60A91EA4"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53096E9E" w14:textId="4A5D327F"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r w:rsidRPr="00EF00A6">
        <w:rPr>
          <w:rFonts w:ascii="Arial" w:hAnsi="Arial" w:cs="Arial"/>
          <w:color w:val="000000" w:themeColor="text1"/>
          <w:spacing w:val="3"/>
        </w:rPr>
        <w:t>We will ensure that all staff engaged in research are equal members of the research community, with equal opportunities and treated with dignity, respect and courtesy. We will work with protected groups to ensure that their research talents are developed and nurtured in a way that is equitable and fair.</w:t>
      </w:r>
    </w:p>
    <w:p w14:paraId="2BE57299"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73772B84"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p>
    <w:p w14:paraId="1C6A3133" w14:textId="19D2A848"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5"/>
        </w:rPr>
      </w:pPr>
      <w:r w:rsidRPr="00EF00A6">
        <w:rPr>
          <w:rFonts w:ascii="Arial" w:hAnsi="Arial" w:cs="Arial"/>
          <w:color w:val="000000" w:themeColor="text1"/>
          <w:spacing w:val="5"/>
        </w:rPr>
        <w:t>5. Collaboration</w:t>
      </w:r>
    </w:p>
    <w:p w14:paraId="30EE2E4C"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4"/>
        </w:rPr>
      </w:pPr>
    </w:p>
    <w:p w14:paraId="78F8DF85" w14:textId="3C72D900" w:rsidR="007D794B" w:rsidRDefault="00EF00A6" w:rsidP="00EF00A6">
      <w:pPr>
        <w:rPr>
          <w:rFonts w:ascii="Arial" w:hAnsi="Arial" w:cs="Arial"/>
        </w:rPr>
      </w:pPr>
      <w:r w:rsidRPr="00EF00A6">
        <w:rPr>
          <w:rFonts w:ascii="Arial" w:hAnsi="Arial" w:cs="Arial"/>
          <w:color w:val="000000" w:themeColor="text1"/>
          <w:spacing w:val="3"/>
        </w:rPr>
        <w:t>We will work with bodies in Wales, the UK and globally to set research agendas. We will work with the wider community, in Wales and globally, exploring new forms of dialogue and engagement. We will work with external partners, in Wales and globally, both in generating research and in passing on the benefits of our research.</w:t>
      </w:r>
      <w:r w:rsidR="007D794B">
        <w:rPr>
          <w:rFonts w:ascii="Arial" w:hAnsi="Arial" w:cs="Arial"/>
        </w:rPr>
        <w:br w:type="page"/>
      </w:r>
    </w:p>
    <w:p w14:paraId="451A3241" w14:textId="77777777" w:rsidR="00EF00A6" w:rsidRDefault="00EF00A6">
      <w:pPr>
        <w:rPr>
          <w:rFonts w:ascii="Arial" w:hAnsi="Arial" w:cs="Arial"/>
        </w:rPr>
      </w:pPr>
    </w:p>
    <w:p w14:paraId="560CC8A0" w14:textId="77777777" w:rsidR="00EF00A6" w:rsidRDefault="00EF00A6">
      <w:pPr>
        <w:rPr>
          <w:rFonts w:ascii="Arial" w:hAnsi="Arial" w:cs="Arial"/>
        </w:rPr>
      </w:pPr>
    </w:p>
    <w:p w14:paraId="2C4188D6" w14:textId="6CCE80BD"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28"/>
          <w:szCs w:val="28"/>
        </w:rPr>
      </w:pPr>
      <w:r w:rsidRPr="00EF00A6">
        <w:rPr>
          <w:rFonts w:ascii="Arial" w:hAnsi="Arial" w:cs="Arial"/>
          <w:b/>
          <w:bCs/>
          <w:color w:val="000000" w:themeColor="text1"/>
          <w:sz w:val="32"/>
          <w:szCs w:val="32"/>
          <w:u w:val="single"/>
        </w:rPr>
        <w:t>Research in action:</w:t>
      </w:r>
      <w:r w:rsidRPr="00EF00A6">
        <w:rPr>
          <w:rFonts w:ascii="Arial" w:hAnsi="Arial" w:cs="Arial"/>
          <w:b/>
          <w:bCs/>
          <w:color w:val="000000" w:themeColor="text1"/>
          <w:sz w:val="32"/>
          <w:szCs w:val="32"/>
        </w:rPr>
        <w:t xml:space="preserve"> </w:t>
      </w:r>
      <w:r w:rsidRPr="00EF00A6">
        <w:rPr>
          <w:rFonts w:ascii="Arial" w:hAnsi="Arial" w:cs="Arial"/>
          <w:b/>
          <w:bCs/>
          <w:color w:val="000000" w:themeColor="text1"/>
          <w:sz w:val="32"/>
          <w:szCs w:val="32"/>
        </w:rPr>
        <w:br/>
      </w:r>
      <w:r w:rsidRPr="00EF00A6">
        <w:rPr>
          <w:rFonts w:ascii="Arial" w:hAnsi="Arial" w:cs="Arial"/>
          <w:b/>
          <w:bCs/>
          <w:color w:val="000000" w:themeColor="text1"/>
          <w:sz w:val="28"/>
          <w:szCs w:val="28"/>
        </w:rPr>
        <w:t>Dr Andrea Hammel</w:t>
      </w:r>
    </w:p>
    <w:p w14:paraId="692B3695"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28"/>
          <w:szCs w:val="28"/>
        </w:rPr>
      </w:pPr>
      <w:r w:rsidRPr="00EF00A6">
        <w:rPr>
          <w:rFonts w:ascii="Arial" w:hAnsi="Arial" w:cs="Arial"/>
          <w:b/>
          <w:bCs/>
          <w:color w:val="000000" w:themeColor="text1"/>
          <w:sz w:val="28"/>
          <w:szCs w:val="28"/>
        </w:rPr>
        <w:t>Reader, Department of Modern Languages</w:t>
      </w:r>
    </w:p>
    <w:p w14:paraId="3E5681B5" w14:textId="77777777" w:rsidR="00EF00A6" w:rsidRDefault="00EF00A6" w:rsidP="00EF00A6">
      <w:pPr>
        <w:tabs>
          <w:tab w:val="left" w:pos="200"/>
        </w:tabs>
        <w:suppressAutoHyphens/>
        <w:autoSpaceDE w:val="0"/>
        <w:autoSpaceDN w:val="0"/>
        <w:adjustRightInd w:val="0"/>
        <w:spacing w:line="240" w:lineRule="atLeast"/>
        <w:textAlignment w:val="center"/>
        <w:rPr>
          <w:rFonts w:ascii="Arial" w:hAnsi="Arial" w:cs="Arial"/>
          <w:b/>
          <w:bCs/>
          <w:color w:val="000000" w:themeColor="text1"/>
          <w:sz w:val="32"/>
          <w:szCs w:val="32"/>
        </w:rPr>
      </w:pPr>
    </w:p>
    <w:p w14:paraId="76471A2C" w14:textId="54222E49"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rPr>
      </w:pPr>
      <w:r w:rsidRPr="00EF00A6">
        <w:rPr>
          <w:rFonts w:ascii="Arial" w:hAnsi="Arial" w:cs="Arial"/>
          <w:color w:val="000000" w:themeColor="text1"/>
          <w:spacing w:val="4"/>
        </w:rPr>
        <w:t xml:space="preserve">My research focuses on the 10.000 unaccompanied child refugees who fled from Central Europe to the UK on the so-called Kindertransport. Their families were persecuted by the National Socialist dictatorship whose race laws defined them as Jewish. </w:t>
      </w:r>
    </w:p>
    <w:p w14:paraId="20C4070B"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rPr>
      </w:pPr>
    </w:p>
    <w:p w14:paraId="1B4EEA9E"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4"/>
        </w:rPr>
        <w:t>As most countries, including the UK, had very restrictive immigration policies, many families decided to take the opportunity for their children to flee without them when the UK government relaxed its compulsory visa policy for children in November 1938.</w:t>
      </w:r>
    </w:p>
    <w:p w14:paraId="3D8B7D06"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p>
    <w:p w14:paraId="2B482FEA"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3"/>
        </w:rPr>
        <w:t xml:space="preserve">Studying the history of refugees to the UK enables us to learn important lessons for today’s young refugees. The former </w:t>
      </w:r>
      <w:proofErr w:type="spellStart"/>
      <w:r w:rsidRPr="00EF00A6">
        <w:rPr>
          <w:rFonts w:ascii="Arial" w:hAnsi="Arial" w:cs="Arial"/>
          <w:color w:val="000000" w:themeColor="text1"/>
          <w:spacing w:val="3"/>
        </w:rPr>
        <w:t>Kindertransportees</w:t>
      </w:r>
      <w:proofErr w:type="spellEnd"/>
      <w:r w:rsidRPr="00EF00A6">
        <w:rPr>
          <w:rFonts w:ascii="Arial" w:hAnsi="Arial" w:cs="Arial"/>
          <w:color w:val="000000" w:themeColor="text1"/>
          <w:spacing w:val="3"/>
        </w:rPr>
        <w:t xml:space="preserve"> suffered separation, trauma, and difficulties adapting to a new language and culture. While some migrated further, many lived in the UK for the rest of their lives. This gives us the opportunity to examine their experiences in longitudinal studies, informing diverse fields ranging from Holocaust education to migration policy.</w:t>
      </w:r>
    </w:p>
    <w:p w14:paraId="186FA607" w14:textId="70171878" w:rsidR="00EF00A6" w:rsidRDefault="00EF00A6" w:rsidP="00EF00A6">
      <w:pPr>
        <w:rPr>
          <w:rFonts w:ascii="Arial" w:hAnsi="Arial" w:cs="Arial"/>
          <w:b/>
          <w:bCs/>
          <w:color w:val="000000" w:themeColor="text1"/>
          <w:spacing w:val="3"/>
          <w:sz w:val="16"/>
          <w:szCs w:val="16"/>
        </w:rPr>
      </w:pPr>
      <w:r w:rsidRPr="00EF00A6">
        <w:rPr>
          <w:rFonts w:ascii="Arial" w:hAnsi="Arial" w:cs="Arial"/>
          <w:color w:val="000000" w:themeColor="text1"/>
          <w:spacing w:val="3"/>
          <w:sz w:val="16"/>
          <w:szCs w:val="16"/>
        </w:rPr>
        <w:br/>
      </w:r>
      <w:hyperlink r:id="rId8" w:history="1">
        <w:r w:rsidRPr="00EF00A6">
          <w:rPr>
            <w:rStyle w:val="Hyperlink"/>
            <w:rFonts w:ascii="Arial" w:hAnsi="Arial" w:cs="Arial"/>
            <w:b/>
            <w:bCs/>
            <w:spacing w:val="3"/>
          </w:rPr>
          <w:t>www.aber.ac.uk/modernlangs</w:t>
        </w:r>
      </w:hyperlink>
    </w:p>
    <w:p w14:paraId="01D0F598" w14:textId="77777777" w:rsidR="00EF00A6" w:rsidRDefault="00EF00A6" w:rsidP="00EF00A6">
      <w:pPr>
        <w:rPr>
          <w:rFonts w:ascii="Arial" w:hAnsi="Arial" w:cs="Arial"/>
          <w:b/>
          <w:bCs/>
          <w:color w:val="000000" w:themeColor="text1"/>
          <w:spacing w:val="3"/>
          <w:sz w:val="16"/>
          <w:szCs w:val="16"/>
        </w:rPr>
      </w:pPr>
    </w:p>
    <w:p w14:paraId="1738AC91"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7C0A0D51"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2EE4F608"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A101753"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07E632A5"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78996BEA"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50F959C"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016803F"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53A3C27C"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728C9DAC"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1D16C2EE"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0F0FDCAD"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6347E0B9" w14:textId="77777777" w:rsid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p>
    <w:p w14:paraId="4ABA191B" w14:textId="3220F760"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28"/>
          <w:szCs w:val="28"/>
        </w:rPr>
      </w:pPr>
      <w:r w:rsidRPr="00EF00A6">
        <w:rPr>
          <w:rFonts w:ascii="Arial" w:hAnsi="Arial" w:cs="Arial"/>
          <w:b/>
          <w:bCs/>
          <w:color w:val="000000" w:themeColor="text1"/>
          <w:sz w:val="32"/>
          <w:szCs w:val="32"/>
          <w:u w:val="single"/>
        </w:rPr>
        <w:t>Research in action:</w:t>
      </w:r>
      <w:r w:rsidRPr="00EF00A6">
        <w:rPr>
          <w:rFonts w:ascii="Arial" w:hAnsi="Arial" w:cs="Arial"/>
          <w:b/>
          <w:bCs/>
          <w:color w:val="000000" w:themeColor="text1"/>
          <w:sz w:val="32"/>
          <w:szCs w:val="32"/>
        </w:rPr>
        <w:t xml:space="preserve"> </w:t>
      </w:r>
      <w:r w:rsidRPr="00EF00A6">
        <w:rPr>
          <w:rFonts w:ascii="Arial" w:hAnsi="Arial" w:cs="Arial"/>
          <w:b/>
          <w:bCs/>
          <w:color w:val="000000" w:themeColor="text1"/>
          <w:sz w:val="32"/>
          <w:szCs w:val="32"/>
        </w:rPr>
        <w:br/>
      </w:r>
      <w:r w:rsidRPr="00EF00A6">
        <w:rPr>
          <w:rFonts w:ascii="Arial" w:hAnsi="Arial" w:cs="Arial"/>
          <w:b/>
          <w:bCs/>
          <w:color w:val="000000" w:themeColor="text1"/>
          <w:sz w:val="28"/>
          <w:szCs w:val="28"/>
        </w:rPr>
        <w:t xml:space="preserve">Dr Neil Mac </w:t>
      </w:r>
      <w:proofErr w:type="spellStart"/>
      <w:r w:rsidRPr="00EF00A6">
        <w:rPr>
          <w:rFonts w:ascii="Arial" w:hAnsi="Arial" w:cs="Arial"/>
          <w:b/>
          <w:bCs/>
          <w:color w:val="000000" w:themeColor="text1"/>
          <w:sz w:val="28"/>
          <w:szCs w:val="28"/>
        </w:rPr>
        <w:t>Parthaláin</w:t>
      </w:r>
      <w:proofErr w:type="spellEnd"/>
    </w:p>
    <w:p w14:paraId="6061F58D"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28"/>
          <w:szCs w:val="28"/>
        </w:rPr>
      </w:pPr>
      <w:r w:rsidRPr="00EF00A6">
        <w:rPr>
          <w:rFonts w:ascii="Arial" w:hAnsi="Arial" w:cs="Arial"/>
          <w:b/>
          <w:bCs/>
          <w:color w:val="000000" w:themeColor="text1"/>
          <w:sz w:val="28"/>
          <w:szCs w:val="28"/>
        </w:rPr>
        <w:t>Lecturer, Department of Computer Science</w:t>
      </w:r>
    </w:p>
    <w:p w14:paraId="4CAF2EDA" w14:textId="77777777" w:rsid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rPr>
      </w:pPr>
    </w:p>
    <w:p w14:paraId="2B50C1A9" w14:textId="05A60234"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rPr>
      </w:pPr>
      <w:r w:rsidRPr="00EF00A6">
        <w:rPr>
          <w:rFonts w:ascii="Arial" w:hAnsi="Arial" w:cs="Arial"/>
          <w:color w:val="000000" w:themeColor="text1"/>
          <w:spacing w:val="4"/>
        </w:rPr>
        <w:t xml:space="preserve">My work focuses on trying to automatically predict the six basic human emotions – namely happiness, sadness, fear, disgust, surprise, and anger – from the expressions of human faces on video. </w:t>
      </w:r>
      <w:r w:rsidRPr="00EF00A6">
        <w:rPr>
          <w:rFonts w:ascii="Arial" w:hAnsi="Arial" w:cs="Arial"/>
          <w:color w:val="000000" w:themeColor="text1"/>
          <w:spacing w:val="4"/>
        </w:rPr>
        <w:br/>
      </w:r>
    </w:p>
    <w:p w14:paraId="4275830E" w14:textId="426EAF88"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rPr>
      </w:pPr>
      <w:r w:rsidRPr="00EF00A6">
        <w:rPr>
          <w:rFonts w:ascii="Arial" w:hAnsi="Arial" w:cs="Arial"/>
          <w:color w:val="000000" w:themeColor="text1"/>
          <w:spacing w:val="4"/>
        </w:rPr>
        <w:t xml:space="preserve">The automated system is successful in doing </w:t>
      </w:r>
      <w:proofErr w:type="gramStart"/>
      <w:r w:rsidRPr="00EF00A6">
        <w:rPr>
          <w:rFonts w:ascii="Arial" w:hAnsi="Arial" w:cs="Arial"/>
          <w:color w:val="000000" w:themeColor="text1"/>
          <w:spacing w:val="4"/>
        </w:rPr>
        <w:t>so, and</w:t>
      </w:r>
      <w:proofErr w:type="gramEnd"/>
      <w:r w:rsidRPr="00EF00A6">
        <w:rPr>
          <w:rFonts w:ascii="Arial" w:hAnsi="Arial" w:cs="Arial"/>
          <w:color w:val="000000" w:themeColor="text1"/>
          <w:spacing w:val="4"/>
        </w:rPr>
        <w:t xml:space="preserve"> compares with human observers whom it agrees with 88% of the time. The expressions for which the automated systems </w:t>
      </w:r>
      <w:proofErr w:type="gramStart"/>
      <w:r w:rsidRPr="00EF00A6">
        <w:rPr>
          <w:rFonts w:ascii="Arial" w:hAnsi="Arial" w:cs="Arial"/>
          <w:color w:val="000000" w:themeColor="text1"/>
          <w:spacing w:val="4"/>
        </w:rPr>
        <w:t>does</w:t>
      </w:r>
      <w:proofErr w:type="gramEnd"/>
      <w:r w:rsidRPr="00EF00A6">
        <w:rPr>
          <w:rFonts w:ascii="Arial" w:hAnsi="Arial" w:cs="Arial"/>
          <w:color w:val="000000" w:themeColor="text1"/>
          <w:spacing w:val="4"/>
        </w:rPr>
        <w:t xml:space="preserve"> not score well are expressions on which human observers also disagree. Automated systems make it more efficient to do tasks previously performed manually by people, mainly to gather facial expression information related to a specific context where participants have consented to share such information.</w:t>
      </w:r>
    </w:p>
    <w:p w14:paraId="31318521"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rPr>
      </w:pPr>
    </w:p>
    <w:p w14:paraId="53CD230C"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3"/>
        </w:rPr>
        <w:t>Emotion recognition can be used in society for a large number of reasons. For example, instead of filling out a long survey about how you feel about different segments of an educational video or advertisement, you may give permission to have a camera watch your face and to note when expressions such as happiness, surprise, disgust, or anger are demonstrated.</w:t>
      </w:r>
    </w:p>
    <w:p w14:paraId="7FC657F3"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p>
    <w:p w14:paraId="6FDD4ADC" w14:textId="7D098673" w:rsidR="007D794B" w:rsidRPr="00EF00A6" w:rsidRDefault="00CD574C" w:rsidP="00EF00A6">
      <w:pPr>
        <w:rPr>
          <w:rFonts w:ascii="Arial" w:hAnsi="Arial" w:cs="Arial"/>
        </w:rPr>
      </w:pPr>
      <w:hyperlink r:id="rId9" w:history="1">
        <w:r w:rsidR="00882AF5" w:rsidRPr="00AD5F00">
          <w:rPr>
            <w:rStyle w:val="Hyperlink"/>
            <w:rFonts w:ascii="Arial" w:hAnsi="Arial" w:cs="Arial"/>
            <w:b/>
            <w:bCs/>
            <w:spacing w:val="3"/>
          </w:rPr>
          <w:t>www.aber.ac.uk/cs</w:t>
        </w:r>
      </w:hyperlink>
      <w:r w:rsidR="00882AF5">
        <w:rPr>
          <w:rFonts w:ascii="Arial" w:hAnsi="Arial" w:cs="Arial"/>
        </w:rPr>
        <w:t xml:space="preserve"> </w:t>
      </w:r>
      <w:r w:rsidR="007D794B" w:rsidRPr="00EF00A6">
        <w:rPr>
          <w:rFonts w:ascii="Arial" w:hAnsi="Arial" w:cs="Arial"/>
        </w:rPr>
        <w:br w:type="page"/>
      </w:r>
    </w:p>
    <w:p w14:paraId="32FDC811" w14:textId="77777777" w:rsidR="00EF00A6" w:rsidRDefault="00EF00A6">
      <w:pPr>
        <w:rPr>
          <w:rFonts w:ascii="Arial" w:hAnsi="Arial" w:cs="Arial"/>
        </w:rPr>
      </w:pPr>
    </w:p>
    <w:p w14:paraId="761AB323" w14:textId="77777777" w:rsidR="00EF00A6" w:rsidRDefault="00EF00A6">
      <w:pPr>
        <w:rPr>
          <w:rFonts w:ascii="Arial" w:hAnsi="Arial" w:cs="Arial"/>
        </w:rPr>
      </w:pPr>
    </w:p>
    <w:p w14:paraId="078AFC1C"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28"/>
          <w:szCs w:val="28"/>
        </w:rPr>
      </w:pPr>
      <w:r w:rsidRPr="00EF00A6">
        <w:rPr>
          <w:rFonts w:ascii="Arial" w:hAnsi="Arial" w:cs="Arial"/>
          <w:b/>
          <w:bCs/>
          <w:color w:val="000000" w:themeColor="text1"/>
          <w:sz w:val="32"/>
          <w:szCs w:val="32"/>
          <w:u w:val="single"/>
        </w:rPr>
        <w:t>Research in action:</w:t>
      </w:r>
      <w:r w:rsidRPr="00EF00A6">
        <w:rPr>
          <w:rFonts w:ascii="Arial" w:hAnsi="Arial" w:cs="Arial"/>
          <w:b/>
          <w:bCs/>
          <w:color w:val="000000" w:themeColor="text1"/>
          <w:sz w:val="32"/>
          <w:szCs w:val="32"/>
        </w:rPr>
        <w:t xml:space="preserve"> </w:t>
      </w:r>
      <w:r w:rsidRPr="00EF00A6">
        <w:rPr>
          <w:rFonts w:ascii="Arial" w:hAnsi="Arial" w:cs="Arial"/>
          <w:b/>
          <w:bCs/>
          <w:color w:val="000000" w:themeColor="text1"/>
          <w:sz w:val="32"/>
          <w:szCs w:val="32"/>
        </w:rPr>
        <w:br/>
      </w:r>
      <w:r w:rsidRPr="00EF00A6">
        <w:rPr>
          <w:rFonts w:ascii="Arial" w:hAnsi="Arial" w:cs="Arial"/>
          <w:b/>
          <w:bCs/>
          <w:color w:val="000000" w:themeColor="text1"/>
          <w:sz w:val="28"/>
          <w:szCs w:val="28"/>
        </w:rPr>
        <w:t>Professor Bryn Hubbard</w:t>
      </w:r>
    </w:p>
    <w:p w14:paraId="6D60639C" w14:textId="79F68221"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sz w:val="28"/>
          <w:szCs w:val="28"/>
        </w:rPr>
      </w:pPr>
      <w:r w:rsidRPr="00EF00A6">
        <w:rPr>
          <w:rFonts w:ascii="Arial" w:hAnsi="Arial" w:cs="Arial"/>
          <w:b/>
          <w:bCs/>
          <w:color w:val="000000" w:themeColor="text1"/>
          <w:sz w:val="28"/>
          <w:szCs w:val="28"/>
        </w:rPr>
        <w:t>Director Centre for Glaciology, Department of Geography &amp; Earth Sciences</w:t>
      </w:r>
    </w:p>
    <w:p w14:paraId="3FBB5420" w14:textId="77777777"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sz w:val="20"/>
          <w:szCs w:val="20"/>
        </w:rPr>
      </w:pPr>
    </w:p>
    <w:p w14:paraId="4A1DC29B" w14:textId="66FEFFB8"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rPr>
      </w:pPr>
      <w:r w:rsidRPr="00EF00A6">
        <w:rPr>
          <w:rFonts w:ascii="Arial" w:hAnsi="Arial" w:cs="Arial"/>
          <w:color w:val="000000" w:themeColor="text1"/>
          <w:spacing w:val="4"/>
        </w:rPr>
        <w:t xml:space="preserve">Research at the Centre for Glaciology focuses on investigating and explaining changes in Earth’s glaciers and ice sheets. </w:t>
      </w:r>
      <w:r w:rsidRPr="00EF00A6">
        <w:rPr>
          <w:rFonts w:ascii="Arial" w:hAnsi="Arial" w:cs="Arial"/>
          <w:color w:val="000000" w:themeColor="text1"/>
          <w:spacing w:val="4"/>
        </w:rPr>
        <w:br/>
      </w:r>
      <w:r w:rsidRPr="00EF00A6">
        <w:rPr>
          <w:rFonts w:ascii="Arial" w:hAnsi="Arial" w:cs="Arial"/>
          <w:color w:val="000000" w:themeColor="text1"/>
          <w:spacing w:val="4"/>
        </w:rPr>
        <w:br/>
        <w:t xml:space="preserve">Collaborating with colleagues internationally and using the latest technology, we work to improve understanding of the response of Earth’s ice masses to environmental changes. For example, climate change is causing an increase in periods of warm </w:t>
      </w:r>
      <w:proofErr w:type="spellStart"/>
      <w:r w:rsidRPr="00EF00A6">
        <w:rPr>
          <w:rFonts w:ascii="Arial" w:hAnsi="Arial" w:cs="Arial"/>
          <w:color w:val="000000" w:themeColor="text1"/>
          <w:spacing w:val="4"/>
        </w:rPr>
        <w:t>föhn</w:t>
      </w:r>
      <w:proofErr w:type="spellEnd"/>
      <w:r w:rsidRPr="00EF00A6">
        <w:rPr>
          <w:rFonts w:ascii="Arial" w:hAnsi="Arial" w:cs="Arial"/>
          <w:color w:val="000000" w:themeColor="text1"/>
          <w:spacing w:val="4"/>
        </w:rPr>
        <w:t xml:space="preserve"> </w:t>
      </w:r>
      <w:proofErr w:type="gramStart"/>
      <w:r w:rsidRPr="00EF00A6">
        <w:rPr>
          <w:rFonts w:ascii="Arial" w:hAnsi="Arial" w:cs="Arial"/>
          <w:color w:val="000000" w:themeColor="text1"/>
          <w:spacing w:val="4"/>
        </w:rPr>
        <w:t>winds  around</w:t>
      </w:r>
      <w:proofErr w:type="gramEnd"/>
      <w:r w:rsidRPr="00EF00A6">
        <w:rPr>
          <w:rFonts w:ascii="Arial" w:hAnsi="Arial" w:cs="Arial"/>
          <w:color w:val="000000" w:themeColor="text1"/>
          <w:spacing w:val="4"/>
        </w:rPr>
        <w:t xml:space="preserve"> the fringes of Antarctica, leading to a significant rise in surface temperatures on the continent’s ice shelves. </w:t>
      </w:r>
      <w:r w:rsidRPr="00EF00A6">
        <w:rPr>
          <w:rFonts w:ascii="Arial" w:hAnsi="Arial" w:cs="Arial"/>
          <w:color w:val="000000" w:themeColor="text1"/>
          <w:spacing w:val="4"/>
        </w:rPr>
        <w:br/>
      </w:r>
      <w:r w:rsidRPr="00EF00A6">
        <w:rPr>
          <w:rFonts w:ascii="Arial" w:hAnsi="Arial" w:cs="Arial"/>
          <w:color w:val="000000" w:themeColor="text1"/>
          <w:spacing w:val="4"/>
        </w:rPr>
        <w:br/>
        <w:t>Meteorological and snow-temperature measurements taken on Larsen C Ice Shelf revealed periods when surface temperatures rose from typical values of -25 °C to as high as +15 °C even in the dark Antarctic winter.</w:t>
      </w:r>
    </w:p>
    <w:p w14:paraId="72BF975C"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rPr>
        <w:br/>
      </w:r>
      <w:r w:rsidRPr="00EF00A6">
        <w:rPr>
          <w:rFonts w:ascii="Arial" w:hAnsi="Arial" w:cs="Arial"/>
          <w:color w:val="000000" w:themeColor="text1"/>
          <w:spacing w:val="3"/>
        </w:rPr>
        <w:t xml:space="preserve">These </w:t>
      </w:r>
      <w:proofErr w:type="spellStart"/>
      <w:r w:rsidRPr="00EF00A6">
        <w:rPr>
          <w:rFonts w:ascii="Arial" w:hAnsi="Arial" w:cs="Arial"/>
          <w:color w:val="000000" w:themeColor="text1"/>
          <w:spacing w:val="3"/>
        </w:rPr>
        <w:t>föhn</w:t>
      </w:r>
      <w:proofErr w:type="spellEnd"/>
      <w:r w:rsidRPr="00EF00A6">
        <w:rPr>
          <w:rFonts w:ascii="Arial" w:hAnsi="Arial" w:cs="Arial"/>
          <w:color w:val="000000" w:themeColor="text1"/>
          <w:spacing w:val="3"/>
        </w:rPr>
        <w:t xml:space="preserve"> events last several days, with the meltwater they produce refreezing within near-surface snow. This creates impermeable ice layers that result in the formation of surface ponds and rivers which influence the stability of all of Antarctica’s ice shelves. </w:t>
      </w:r>
    </w:p>
    <w:p w14:paraId="3B1EA992"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p>
    <w:p w14:paraId="225C1757"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3"/>
        </w:rPr>
        <w:t xml:space="preserve">Importantly, our research has revealed that </w:t>
      </w:r>
      <w:proofErr w:type="spellStart"/>
      <w:r w:rsidRPr="00EF00A6">
        <w:rPr>
          <w:rFonts w:ascii="Arial" w:hAnsi="Arial" w:cs="Arial"/>
          <w:color w:val="000000" w:themeColor="text1"/>
          <w:spacing w:val="3"/>
        </w:rPr>
        <w:t>föhn</w:t>
      </w:r>
      <w:proofErr w:type="spellEnd"/>
      <w:r w:rsidRPr="00EF00A6">
        <w:rPr>
          <w:rFonts w:ascii="Arial" w:hAnsi="Arial" w:cs="Arial"/>
          <w:color w:val="000000" w:themeColor="text1"/>
          <w:spacing w:val="3"/>
        </w:rPr>
        <w:t xml:space="preserve">-driven melting occurs just as strongly in the dark Antarctic winter as it does in the light Antarctic summer. </w:t>
      </w:r>
    </w:p>
    <w:p w14:paraId="41F81B27"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rPr>
      </w:pPr>
    </w:p>
    <w:p w14:paraId="36D65C4E" w14:textId="0C4A1F92" w:rsidR="007D794B" w:rsidRDefault="00CD574C" w:rsidP="00EF00A6">
      <w:pPr>
        <w:rPr>
          <w:rFonts w:ascii="Arial" w:hAnsi="Arial" w:cs="Arial"/>
        </w:rPr>
      </w:pPr>
      <w:hyperlink r:id="rId10" w:history="1">
        <w:r w:rsidR="00882AF5" w:rsidRPr="00AD5F00">
          <w:rPr>
            <w:rStyle w:val="Hyperlink"/>
            <w:rFonts w:ascii="Arial" w:hAnsi="Arial" w:cs="Arial"/>
            <w:b/>
            <w:bCs/>
          </w:rPr>
          <w:t>www.aber.ac.uk/dges</w:t>
        </w:r>
      </w:hyperlink>
      <w:r w:rsidR="00882AF5">
        <w:rPr>
          <w:rFonts w:ascii="Arial" w:hAnsi="Arial" w:cs="Arial"/>
          <w:b/>
          <w:bCs/>
          <w:color w:val="000000" w:themeColor="text1"/>
        </w:rPr>
        <w:t xml:space="preserve"> </w:t>
      </w:r>
      <w:r w:rsidR="007D794B">
        <w:rPr>
          <w:rFonts w:ascii="Arial" w:hAnsi="Arial" w:cs="Arial"/>
        </w:rPr>
        <w:br w:type="page"/>
      </w:r>
    </w:p>
    <w:p w14:paraId="0BDB8BD3" w14:textId="77777777" w:rsidR="00EF00A6" w:rsidRDefault="00EF00A6">
      <w:pPr>
        <w:rPr>
          <w:rFonts w:ascii="Arial" w:hAnsi="Arial" w:cs="Arial"/>
        </w:rPr>
      </w:pPr>
    </w:p>
    <w:p w14:paraId="269644D6" w14:textId="77777777" w:rsidR="00EF00A6" w:rsidRDefault="00EF00A6">
      <w:pPr>
        <w:rPr>
          <w:rFonts w:ascii="Arial" w:hAnsi="Arial" w:cs="Arial"/>
        </w:rPr>
      </w:pPr>
    </w:p>
    <w:p w14:paraId="1C10451E" w14:textId="77777777" w:rsidR="00EF00A6" w:rsidRDefault="00EF00A6">
      <w:pPr>
        <w:rPr>
          <w:rFonts w:ascii="Arial" w:hAnsi="Arial" w:cs="Arial"/>
        </w:rPr>
      </w:pPr>
    </w:p>
    <w:p w14:paraId="58643DC0"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b/>
          <w:bCs/>
          <w:color w:val="000000" w:themeColor="text1"/>
          <w:sz w:val="32"/>
          <w:szCs w:val="32"/>
          <w:u w:val="single"/>
        </w:rPr>
      </w:pPr>
      <w:r w:rsidRPr="00EF00A6">
        <w:rPr>
          <w:rFonts w:ascii="Arial" w:hAnsi="Arial" w:cs="Arial"/>
          <w:b/>
          <w:bCs/>
          <w:color w:val="000000" w:themeColor="text1"/>
          <w:sz w:val="32"/>
          <w:szCs w:val="32"/>
          <w:u w:val="single"/>
        </w:rPr>
        <w:t xml:space="preserve">Research in action: </w:t>
      </w:r>
    </w:p>
    <w:p w14:paraId="75AE23E7" w14:textId="18A1DE79"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sz w:val="28"/>
          <w:szCs w:val="28"/>
        </w:rPr>
      </w:pPr>
      <w:r w:rsidRPr="00EF00A6">
        <w:rPr>
          <w:rFonts w:ascii="Arial" w:hAnsi="Arial" w:cs="Arial"/>
          <w:b/>
          <w:bCs/>
          <w:color w:val="000000" w:themeColor="text1"/>
          <w:sz w:val="28"/>
          <w:szCs w:val="28"/>
        </w:rPr>
        <w:t xml:space="preserve">Dr Huw Lewis, Dr Elin </w:t>
      </w:r>
      <w:proofErr w:type="spellStart"/>
      <w:r w:rsidRPr="00EF00A6">
        <w:rPr>
          <w:rFonts w:ascii="Arial" w:hAnsi="Arial" w:cs="Arial"/>
          <w:b/>
          <w:bCs/>
          <w:color w:val="000000" w:themeColor="text1"/>
          <w:sz w:val="28"/>
          <w:szCs w:val="28"/>
        </w:rPr>
        <w:t>Royles</w:t>
      </w:r>
      <w:proofErr w:type="spellEnd"/>
      <w:r w:rsidRPr="00EF00A6">
        <w:rPr>
          <w:rFonts w:ascii="Arial" w:hAnsi="Arial" w:cs="Arial"/>
          <w:b/>
          <w:bCs/>
          <w:color w:val="000000" w:themeColor="text1"/>
          <w:sz w:val="28"/>
          <w:szCs w:val="28"/>
        </w:rPr>
        <w:t xml:space="preserve">, Dr </w:t>
      </w:r>
      <w:proofErr w:type="spellStart"/>
      <w:r w:rsidRPr="00EF00A6">
        <w:rPr>
          <w:rFonts w:ascii="Arial" w:hAnsi="Arial" w:cs="Arial"/>
          <w:b/>
          <w:bCs/>
          <w:color w:val="000000" w:themeColor="text1"/>
          <w:sz w:val="28"/>
          <w:szCs w:val="28"/>
        </w:rPr>
        <w:t>Catrin</w:t>
      </w:r>
      <w:proofErr w:type="spellEnd"/>
      <w:r w:rsidRPr="00EF00A6">
        <w:rPr>
          <w:rFonts w:ascii="Arial" w:hAnsi="Arial" w:cs="Arial"/>
          <w:b/>
          <w:bCs/>
          <w:color w:val="000000" w:themeColor="text1"/>
          <w:sz w:val="28"/>
          <w:szCs w:val="28"/>
        </w:rPr>
        <w:t xml:space="preserve"> Wyn Edwards</w:t>
      </w:r>
      <w:r w:rsidRPr="00EF00A6">
        <w:rPr>
          <w:rFonts w:ascii="Arial" w:hAnsi="Arial" w:cs="Arial"/>
          <w:b/>
          <w:bCs/>
          <w:color w:val="000000" w:themeColor="text1"/>
          <w:sz w:val="28"/>
          <w:szCs w:val="28"/>
        </w:rPr>
        <w:br/>
        <w:t>Department of International Politics</w:t>
      </w:r>
    </w:p>
    <w:p w14:paraId="1C1DDD92" w14:textId="77777777"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sz w:val="20"/>
          <w:szCs w:val="20"/>
        </w:rPr>
      </w:pPr>
    </w:p>
    <w:p w14:paraId="619523EE" w14:textId="4B4875A1"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rPr>
      </w:pPr>
      <w:r w:rsidRPr="00EF00A6">
        <w:rPr>
          <w:rFonts w:ascii="Arial" w:hAnsi="Arial" w:cs="Arial"/>
          <w:color w:val="000000" w:themeColor="text1"/>
          <w:spacing w:val="4"/>
        </w:rPr>
        <w:t xml:space="preserve">Our research is located in the interdisciplinary field of language policy studies. </w:t>
      </w:r>
    </w:p>
    <w:p w14:paraId="31903CBA" w14:textId="77777777"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spacing w:val="4"/>
        </w:rPr>
      </w:pPr>
    </w:p>
    <w:p w14:paraId="05766831" w14:textId="77777777" w:rsidR="00EF00A6" w:rsidRPr="00EF00A6" w:rsidRDefault="00EF00A6" w:rsidP="00EF00A6">
      <w:pPr>
        <w:tabs>
          <w:tab w:val="left" w:pos="200"/>
        </w:tabs>
        <w:suppressAutoHyphens/>
        <w:autoSpaceDE w:val="0"/>
        <w:autoSpaceDN w:val="0"/>
        <w:adjustRightInd w:val="0"/>
        <w:spacing w:line="240" w:lineRule="atLeast"/>
        <w:textAlignment w:val="center"/>
        <w:rPr>
          <w:rFonts w:ascii="Arial" w:hAnsi="Arial" w:cs="Arial"/>
          <w:color w:val="000000" w:themeColor="text1"/>
        </w:rPr>
      </w:pPr>
      <w:r w:rsidRPr="00EF00A6">
        <w:rPr>
          <w:rFonts w:ascii="Arial" w:hAnsi="Arial" w:cs="Arial"/>
          <w:color w:val="000000" w:themeColor="text1"/>
          <w:spacing w:val="4"/>
        </w:rPr>
        <w:t>Recent work has focused on analysing policy interventions by European sub-state governments aimed at revitalising regional and minority languages.</w:t>
      </w:r>
    </w:p>
    <w:p w14:paraId="2A87D141"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rPr>
      </w:pPr>
    </w:p>
    <w:p w14:paraId="77F884AB" w14:textId="749BBB45"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r w:rsidRPr="00EF00A6">
        <w:rPr>
          <w:rFonts w:ascii="Arial" w:hAnsi="Arial" w:cs="Arial"/>
          <w:color w:val="000000" w:themeColor="text1"/>
          <w:spacing w:val="3"/>
        </w:rPr>
        <w:t xml:space="preserve">In looking at language revitalisation strategies, key findings include the importance of taking greater account of the implications of social changes such as the increase in levels of personal mobility, the rise in networked forms of social interaction and the decline in significance of local and </w:t>
      </w:r>
      <w:proofErr w:type="gramStart"/>
      <w:r w:rsidRPr="00EF00A6">
        <w:rPr>
          <w:rFonts w:ascii="Arial" w:hAnsi="Arial" w:cs="Arial"/>
          <w:color w:val="000000" w:themeColor="text1"/>
          <w:spacing w:val="3"/>
        </w:rPr>
        <w:t>territorially-based</w:t>
      </w:r>
      <w:proofErr w:type="gramEnd"/>
      <w:r w:rsidRPr="00EF00A6">
        <w:rPr>
          <w:rFonts w:ascii="Arial" w:hAnsi="Arial" w:cs="Arial"/>
          <w:color w:val="000000" w:themeColor="text1"/>
          <w:spacing w:val="3"/>
        </w:rPr>
        <w:t xml:space="preserve"> communities. </w:t>
      </w:r>
      <w:r w:rsidRPr="00EF00A6">
        <w:rPr>
          <w:rFonts w:ascii="Arial" w:hAnsi="Arial" w:cs="Arial"/>
          <w:color w:val="000000" w:themeColor="text1"/>
          <w:spacing w:val="3"/>
        </w:rPr>
        <w:br/>
      </w:r>
      <w:r w:rsidRPr="00EF00A6">
        <w:rPr>
          <w:rFonts w:ascii="Arial" w:hAnsi="Arial" w:cs="Arial"/>
          <w:color w:val="000000" w:themeColor="text1"/>
          <w:spacing w:val="3"/>
        </w:rPr>
        <w:br/>
        <w:t>A balance also needs to be struck between the challenge of increasing the absolute number of minority language speakers and increasing social use of the language.</w:t>
      </w:r>
    </w:p>
    <w:p w14:paraId="14069646"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pacing w:val="3"/>
        </w:rPr>
      </w:pPr>
    </w:p>
    <w:p w14:paraId="5BBFC289"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rPr>
      </w:pPr>
      <w:r w:rsidRPr="00EF00A6">
        <w:rPr>
          <w:rFonts w:ascii="Arial" w:hAnsi="Arial" w:cs="Arial"/>
          <w:color w:val="000000" w:themeColor="text1"/>
        </w:rPr>
        <w:t xml:space="preserve">Findings arising from the research have been shared widely with public officials and policy makers, and they informed and influenced the policy discussions leading to the formulation of the Welsh Government’s latest national language strategy, </w:t>
      </w:r>
      <w:proofErr w:type="spellStart"/>
      <w:r w:rsidRPr="00EF00A6">
        <w:rPr>
          <w:rFonts w:ascii="Arial" w:hAnsi="Arial" w:cs="Arial"/>
          <w:color w:val="000000" w:themeColor="text1"/>
        </w:rPr>
        <w:t>Cymraeg</w:t>
      </w:r>
      <w:proofErr w:type="spellEnd"/>
      <w:r w:rsidRPr="00EF00A6">
        <w:rPr>
          <w:rFonts w:ascii="Arial" w:hAnsi="Arial" w:cs="Arial"/>
          <w:color w:val="000000" w:themeColor="text1"/>
        </w:rPr>
        <w:t xml:space="preserve"> 2050: A Million Welsh Speakers, published in July 2017. The research continues to inform work on language policy here in Wales as well as in other European cases.</w:t>
      </w:r>
    </w:p>
    <w:p w14:paraId="6696EA11" w14:textId="77777777" w:rsidR="00EF00A6" w:rsidRPr="00EF00A6" w:rsidRDefault="00EF00A6" w:rsidP="00EF00A6">
      <w:pPr>
        <w:tabs>
          <w:tab w:val="left" w:pos="200"/>
        </w:tabs>
        <w:suppressAutoHyphens/>
        <w:autoSpaceDE w:val="0"/>
        <w:autoSpaceDN w:val="0"/>
        <w:adjustRightInd w:val="0"/>
        <w:spacing w:line="288" w:lineRule="auto"/>
        <w:textAlignment w:val="center"/>
        <w:rPr>
          <w:rFonts w:ascii="Arial" w:hAnsi="Arial" w:cs="Arial"/>
          <w:color w:val="000000" w:themeColor="text1"/>
          <w:sz w:val="16"/>
          <w:szCs w:val="16"/>
        </w:rPr>
      </w:pPr>
    </w:p>
    <w:p w14:paraId="0B3293D8" w14:textId="30D4F51D" w:rsidR="007D794B" w:rsidRPr="00882AF5" w:rsidRDefault="00CD574C" w:rsidP="00EF00A6">
      <w:pPr>
        <w:rPr>
          <w:rFonts w:ascii="Arial" w:hAnsi="Arial" w:cs="Arial"/>
        </w:rPr>
      </w:pPr>
      <w:hyperlink r:id="rId11" w:history="1">
        <w:r w:rsidR="00882AF5" w:rsidRPr="00AD5F00">
          <w:rPr>
            <w:rStyle w:val="Hyperlink"/>
            <w:rFonts w:ascii="Arial" w:hAnsi="Arial" w:cs="Arial"/>
            <w:b/>
            <w:bCs/>
            <w:spacing w:val="3"/>
          </w:rPr>
          <w:t>www.aber.ac.uk/interpol</w:t>
        </w:r>
      </w:hyperlink>
      <w:r w:rsidR="00882AF5">
        <w:rPr>
          <w:rFonts w:ascii="Arial" w:hAnsi="Arial" w:cs="Arial"/>
          <w:b/>
          <w:bCs/>
          <w:color w:val="000000" w:themeColor="text1"/>
          <w:spacing w:val="3"/>
        </w:rPr>
        <w:t xml:space="preserve"> </w:t>
      </w:r>
      <w:r w:rsidR="007D794B" w:rsidRPr="00882AF5">
        <w:rPr>
          <w:rFonts w:ascii="Arial" w:hAnsi="Arial" w:cs="Arial"/>
        </w:rPr>
        <w:br w:type="page"/>
      </w:r>
    </w:p>
    <w:p w14:paraId="22EE74C6" w14:textId="0A8811BC" w:rsidR="00EF00A6" w:rsidRDefault="00EF00A6">
      <w:pPr>
        <w:rPr>
          <w:rFonts w:ascii="Arial" w:hAnsi="Arial" w:cs="Arial"/>
        </w:rPr>
      </w:pPr>
    </w:p>
    <w:p w14:paraId="7A57EB94" w14:textId="77777777" w:rsidR="00EF00A6" w:rsidRPr="00EF00A6" w:rsidRDefault="00EF00A6" w:rsidP="00EF00A6">
      <w:pPr>
        <w:rPr>
          <w:rFonts w:ascii="Arial" w:hAnsi="Arial" w:cs="Arial"/>
          <w:color w:val="000000" w:themeColor="text1"/>
          <w:sz w:val="44"/>
          <w:szCs w:val="44"/>
          <w:u w:val="single"/>
        </w:rPr>
      </w:pPr>
      <w:r w:rsidRPr="00EF00A6">
        <w:rPr>
          <w:rFonts w:ascii="Arial" w:hAnsi="Arial" w:cs="Arial"/>
          <w:b/>
          <w:bCs/>
          <w:color w:val="000000" w:themeColor="text1"/>
          <w:sz w:val="44"/>
          <w:szCs w:val="44"/>
          <w:u w:val="single"/>
        </w:rPr>
        <w:t xml:space="preserve">Action Plan: </w:t>
      </w:r>
      <w:r w:rsidRPr="00EF00A6">
        <w:rPr>
          <w:rFonts w:ascii="Arial" w:hAnsi="Arial" w:cs="Arial"/>
          <w:color w:val="000000" w:themeColor="text1"/>
          <w:sz w:val="44"/>
          <w:szCs w:val="44"/>
          <w:u w:val="single"/>
        </w:rPr>
        <w:t>Phase One (2019-2020)</w:t>
      </w:r>
    </w:p>
    <w:p w14:paraId="78F59BE9" w14:textId="4921EC29" w:rsidR="00EF00A6" w:rsidRDefault="00EF00A6">
      <w:pPr>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460"/>
        <w:gridCol w:w="5952"/>
        <w:gridCol w:w="2150"/>
      </w:tblGrid>
      <w:tr w:rsidR="00882AF5" w14:paraId="7ECDD958" w14:textId="77777777">
        <w:trPr>
          <w:trHeight w:val="594"/>
        </w:trPr>
        <w:tc>
          <w:tcPr>
            <w:tcW w:w="1460"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64AA20D3" w14:textId="77777777" w:rsidR="00882AF5" w:rsidRPr="00882AF5" w:rsidRDefault="00882AF5">
            <w:pPr>
              <w:pStyle w:val="BodyText"/>
              <w:rPr>
                <w:rFonts w:ascii="Arial" w:hAnsi="Arial" w:cs="Arial"/>
              </w:rPr>
            </w:pPr>
            <w:r w:rsidRPr="00882AF5">
              <w:rPr>
                <w:rStyle w:val="Grey"/>
                <w:rFonts w:ascii="Arial" w:hAnsi="Arial" w:cs="Arial"/>
                <w:color w:val="FFFFFF"/>
                <w:sz w:val="18"/>
                <w:szCs w:val="18"/>
              </w:rPr>
              <w:br/>
              <w:t>Action number</w:t>
            </w:r>
          </w:p>
        </w:tc>
        <w:tc>
          <w:tcPr>
            <w:tcW w:w="5952"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6DBA3436" w14:textId="77777777" w:rsidR="00882AF5" w:rsidRPr="00882AF5" w:rsidRDefault="00882AF5">
            <w:pPr>
              <w:pStyle w:val="BodyText"/>
              <w:rPr>
                <w:rFonts w:ascii="Arial" w:hAnsi="Arial" w:cs="Arial"/>
              </w:rPr>
            </w:pPr>
            <w:r w:rsidRPr="00882AF5">
              <w:rPr>
                <w:rStyle w:val="Grey"/>
                <w:rFonts w:ascii="Arial" w:hAnsi="Arial" w:cs="Arial"/>
                <w:color w:val="FFFFFF"/>
                <w:sz w:val="18"/>
                <w:szCs w:val="18"/>
              </w:rPr>
              <w:br/>
              <w:t>Action</w:t>
            </w:r>
          </w:p>
        </w:tc>
        <w:tc>
          <w:tcPr>
            <w:tcW w:w="2150"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1B71FB99" w14:textId="77777777" w:rsidR="00882AF5" w:rsidRPr="00882AF5" w:rsidRDefault="00882AF5">
            <w:pPr>
              <w:pStyle w:val="BodyText"/>
              <w:rPr>
                <w:rFonts w:ascii="Arial" w:hAnsi="Arial" w:cs="Arial"/>
              </w:rPr>
            </w:pPr>
            <w:r w:rsidRPr="00882AF5">
              <w:rPr>
                <w:rStyle w:val="Grey"/>
                <w:rFonts w:ascii="Arial" w:hAnsi="Arial" w:cs="Arial"/>
                <w:color w:val="FFFFFF"/>
                <w:sz w:val="18"/>
                <w:szCs w:val="18"/>
              </w:rPr>
              <w:t>Principle addressed</w:t>
            </w:r>
          </w:p>
        </w:tc>
      </w:tr>
      <w:tr w:rsidR="00882AF5" w14:paraId="78E6597A"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A181116"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54463E"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We will ensure that each Faculty has an appropriate structure to ensure that high quality research is supported and promoted.</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179CC7"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 Ambition</w:t>
            </w:r>
            <w:r w:rsidRPr="00882AF5">
              <w:rPr>
                <w:rStyle w:val="Grey"/>
                <w:rFonts w:ascii="Arial" w:hAnsi="Arial" w:cs="Arial"/>
                <w:sz w:val="18"/>
                <w:szCs w:val="18"/>
              </w:rPr>
              <w:br/>
              <w:t>2. Confidence</w:t>
            </w:r>
          </w:p>
        </w:tc>
      </w:tr>
      <w:tr w:rsidR="00882AF5" w14:paraId="13A6F88B"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39FB2"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2</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124B99"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revisit workload allocation tariffs to ensure that tariffs for roles are properly calculated and do not inadvertently encroach on research time.</w:t>
            </w:r>
          </w:p>
          <w:p w14:paraId="1EEB27EB"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79" w:type="dxa"/>
              <w:left w:w="80" w:type="dxa"/>
              <w:bottom w:w="80" w:type="dxa"/>
              <w:right w:w="80" w:type="dxa"/>
            </w:tcMar>
          </w:tcPr>
          <w:p w14:paraId="3E67153F"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 Ambition</w:t>
            </w:r>
            <w:r w:rsidRPr="00882AF5">
              <w:rPr>
                <w:rStyle w:val="Grey"/>
                <w:rFonts w:ascii="Arial" w:hAnsi="Arial" w:cs="Arial"/>
                <w:sz w:val="18"/>
                <w:szCs w:val="18"/>
              </w:rPr>
              <w:br/>
              <w:t>2. Confidence</w:t>
            </w:r>
            <w:r w:rsidRPr="00882AF5">
              <w:rPr>
                <w:rStyle w:val="Grey"/>
                <w:rFonts w:ascii="Arial" w:hAnsi="Arial" w:cs="Arial"/>
                <w:sz w:val="18"/>
                <w:szCs w:val="18"/>
              </w:rPr>
              <w:br/>
              <w:t xml:space="preserve">3. Integration </w:t>
            </w:r>
            <w:r w:rsidRPr="00882AF5">
              <w:rPr>
                <w:rStyle w:val="Grey"/>
                <w:rFonts w:ascii="Arial" w:hAnsi="Arial" w:cs="Arial"/>
                <w:sz w:val="18"/>
                <w:szCs w:val="18"/>
              </w:rPr>
              <w:br/>
              <w:t xml:space="preserve">4. Inclusivity </w:t>
            </w:r>
          </w:p>
        </w:tc>
      </w:tr>
      <w:tr w:rsidR="00882AF5" w14:paraId="72BB7933"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999A22"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3</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BAAF38"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improve the communication of research successes, including those of PGR students, both within AU and externally.</w:t>
            </w:r>
          </w:p>
          <w:p w14:paraId="56E0B8E8"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2273A7" w14:textId="49CB9FCC" w:rsidR="00882AF5" w:rsidRPr="00882AF5" w:rsidRDefault="00882AF5">
            <w:pPr>
              <w:pStyle w:val="BodyText"/>
              <w:rPr>
                <w:rFonts w:ascii="Arial" w:hAnsi="Arial" w:cs="Arial"/>
                <w:sz w:val="18"/>
                <w:szCs w:val="18"/>
              </w:rPr>
            </w:pPr>
            <w:r w:rsidRPr="00882AF5">
              <w:rPr>
                <w:rStyle w:val="Grey"/>
                <w:rFonts w:ascii="Arial" w:hAnsi="Arial" w:cs="Arial"/>
                <w:sz w:val="18"/>
                <w:szCs w:val="18"/>
              </w:rPr>
              <w:t>1. Ambition</w:t>
            </w:r>
            <w:r w:rsidRPr="00882AF5">
              <w:rPr>
                <w:rStyle w:val="Grey"/>
                <w:rFonts w:ascii="Arial" w:hAnsi="Arial" w:cs="Arial"/>
                <w:sz w:val="18"/>
                <w:szCs w:val="18"/>
              </w:rPr>
              <w:br/>
              <w:t>2. Confidence</w:t>
            </w:r>
            <w:r w:rsidRPr="00882AF5">
              <w:rPr>
                <w:rStyle w:val="Grey"/>
                <w:rFonts w:ascii="Arial" w:hAnsi="Arial" w:cs="Arial"/>
                <w:sz w:val="18"/>
                <w:szCs w:val="18"/>
              </w:rPr>
              <w:br/>
              <w:t xml:space="preserve">4. Inclusivity </w:t>
            </w:r>
            <w:r w:rsidRPr="00882AF5">
              <w:rPr>
                <w:rStyle w:val="Grey"/>
                <w:rFonts w:ascii="Arial" w:hAnsi="Arial" w:cs="Arial"/>
                <w:sz w:val="18"/>
                <w:szCs w:val="18"/>
              </w:rPr>
              <w:br/>
              <w:t>5.</w:t>
            </w:r>
            <w:r>
              <w:rPr>
                <w:rStyle w:val="Grey"/>
                <w:rFonts w:ascii="Arial" w:hAnsi="Arial" w:cs="Arial"/>
                <w:sz w:val="18"/>
                <w:szCs w:val="18"/>
              </w:rPr>
              <w:t xml:space="preserve"> </w:t>
            </w:r>
            <w:r w:rsidRPr="00882AF5">
              <w:rPr>
                <w:rStyle w:val="Grey"/>
                <w:rFonts w:ascii="Arial" w:hAnsi="Arial" w:cs="Arial"/>
                <w:sz w:val="18"/>
                <w:szCs w:val="18"/>
              </w:rPr>
              <w:t xml:space="preserve">Collaboration </w:t>
            </w:r>
          </w:p>
        </w:tc>
      </w:tr>
      <w:tr w:rsidR="00882AF5" w14:paraId="56B2247C" w14:textId="77777777">
        <w:trPr>
          <w:trHeight w:val="703"/>
        </w:trPr>
        <w:tc>
          <w:tcPr>
            <w:tcW w:w="1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2587D3"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4</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D86B84"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introduce a research induction programme for new academic staff and a briefing session for new staff in professional services.</w:t>
            </w:r>
          </w:p>
          <w:p w14:paraId="60A173D4"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E573CB"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2. Confidence</w:t>
            </w:r>
            <w:r w:rsidRPr="00882AF5">
              <w:rPr>
                <w:rStyle w:val="Grey"/>
                <w:rFonts w:ascii="Arial" w:hAnsi="Arial" w:cs="Arial"/>
                <w:sz w:val="18"/>
                <w:szCs w:val="18"/>
              </w:rPr>
              <w:br/>
              <w:t xml:space="preserve">3. Integration </w:t>
            </w:r>
          </w:p>
          <w:p w14:paraId="7997FC2C"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5. Collaboration </w:t>
            </w:r>
          </w:p>
        </w:tc>
      </w:tr>
      <w:tr w:rsidR="00882AF5" w14:paraId="63B4986F"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2E96AC"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5</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56EDFF" w14:textId="538621A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introduce a weeklong, themed, Festival of Research to showcase our research and engage with local communities.</w:t>
            </w:r>
          </w:p>
          <w:p w14:paraId="42F51B3D"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22D790"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1. Ambition </w:t>
            </w:r>
            <w:r w:rsidRPr="00882AF5">
              <w:rPr>
                <w:rStyle w:val="Grey"/>
                <w:rFonts w:ascii="Arial" w:hAnsi="Arial" w:cs="Arial"/>
                <w:sz w:val="18"/>
                <w:szCs w:val="18"/>
              </w:rPr>
              <w:br/>
              <w:t xml:space="preserve">2. Confidence </w:t>
            </w:r>
            <w:r w:rsidRPr="00882AF5">
              <w:rPr>
                <w:rStyle w:val="Grey"/>
                <w:rFonts w:ascii="Arial" w:hAnsi="Arial" w:cs="Arial"/>
                <w:sz w:val="18"/>
                <w:szCs w:val="18"/>
              </w:rPr>
              <w:br/>
              <w:t xml:space="preserve">5. Collaboration </w:t>
            </w:r>
          </w:p>
        </w:tc>
      </w:tr>
      <w:tr w:rsidR="00882AF5" w14:paraId="1136E307"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48D476"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6</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0B6930"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clarify the role of leaders in research, ensure that they are more proactive in the support of research internally, that they engage in shaping research agendas externally and that they are positioned to assist in horizon scanning for new opportunities.</w:t>
            </w:r>
          </w:p>
          <w:p w14:paraId="53CF4ABA"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7297D0"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 Ambition</w:t>
            </w:r>
            <w:r w:rsidRPr="00882AF5">
              <w:rPr>
                <w:rStyle w:val="Grey"/>
                <w:rFonts w:ascii="Arial" w:hAnsi="Arial" w:cs="Arial"/>
                <w:sz w:val="18"/>
                <w:szCs w:val="18"/>
              </w:rPr>
              <w:br/>
              <w:t>2. Confidence</w:t>
            </w:r>
          </w:p>
        </w:tc>
      </w:tr>
      <w:tr w:rsidR="00882AF5" w14:paraId="3064F662"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B03C91"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7</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1042EB"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consolidate and promote funding opportunities for research on Wales or in the Welsh language; and we will examine ways of encouraging and supporting research through the medium of Welsh.</w:t>
            </w:r>
          </w:p>
          <w:p w14:paraId="47E40CB6"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C87CB5"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2. Confidence </w:t>
            </w:r>
          </w:p>
        </w:tc>
      </w:tr>
      <w:tr w:rsidR="00882AF5" w14:paraId="5736B4B7"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4CE425"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8</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D9316A"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complete the build phase and enter the operational phase of AIEC and VetHub1; and we will complete phase one of the National Spectrum Centre.</w:t>
            </w:r>
          </w:p>
          <w:p w14:paraId="53497E68"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833FE3"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3. Integration </w:t>
            </w:r>
          </w:p>
        </w:tc>
      </w:tr>
      <w:tr w:rsidR="00882AF5" w14:paraId="23012B63" w14:textId="77777777">
        <w:trPr>
          <w:trHeight w:val="847"/>
        </w:trPr>
        <w:tc>
          <w:tcPr>
            <w:tcW w:w="1460" w:type="dxa"/>
            <w:tcBorders>
              <w:top w:val="single" w:sz="4" w:space="0" w:color="000000"/>
              <w:left w:val="single" w:sz="4" w:space="0" w:color="000000"/>
              <w:bottom w:val="single" w:sz="4" w:space="0" w:color="000000"/>
              <w:right w:val="single" w:sz="4" w:space="0" w:color="000000"/>
            </w:tcBorders>
            <w:tcMar>
              <w:top w:w="0" w:type="dxa"/>
              <w:left w:w="113" w:type="dxa"/>
              <w:bottom w:w="113" w:type="dxa"/>
              <w:right w:w="113" w:type="dxa"/>
            </w:tcMar>
          </w:tcPr>
          <w:p w14:paraId="68BFB4BB"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9</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856B7D"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We will develop a policy on the responsible use of research metrics and provide Departments with a basket of longitudinal metrics on their research performance.</w:t>
            </w: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95010"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1. Ambition </w:t>
            </w:r>
            <w:r w:rsidRPr="00882AF5">
              <w:rPr>
                <w:rStyle w:val="Grey"/>
                <w:rFonts w:ascii="Arial" w:hAnsi="Arial" w:cs="Arial"/>
                <w:sz w:val="18"/>
                <w:szCs w:val="18"/>
              </w:rPr>
              <w:br/>
              <w:t xml:space="preserve">4. Integration </w:t>
            </w:r>
          </w:p>
        </w:tc>
      </w:tr>
    </w:tbl>
    <w:p w14:paraId="4B4E559B" w14:textId="6F3CCC2B" w:rsidR="00882AF5" w:rsidRDefault="00882AF5">
      <w:pPr>
        <w:rPr>
          <w:rFonts w:ascii="Arial" w:hAnsi="Arial" w:cs="Arial"/>
          <w:sz w:val="20"/>
          <w:szCs w:val="20"/>
        </w:rPr>
      </w:pPr>
    </w:p>
    <w:p w14:paraId="0A7191B9" w14:textId="2AC9E6B0" w:rsidR="00882AF5" w:rsidRDefault="00882AF5">
      <w:pPr>
        <w:rPr>
          <w:rFonts w:ascii="Arial" w:hAnsi="Arial" w:cs="Arial"/>
          <w:sz w:val="20"/>
          <w:szCs w:val="20"/>
        </w:rPr>
      </w:pPr>
    </w:p>
    <w:p w14:paraId="1EA3BEAD" w14:textId="0AD6AEAE" w:rsidR="00174EE9" w:rsidRDefault="00174EE9">
      <w:pPr>
        <w:rPr>
          <w:rFonts w:ascii="Arial" w:hAnsi="Arial" w:cs="Arial"/>
          <w:sz w:val="20"/>
          <w:szCs w:val="20"/>
        </w:rPr>
      </w:pPr>
    </w:p>
    <w:p w14:paraId="68F81167" w14:textId="0FC089DB" w:rsidR="00174EE9" w:rsidRDefault="00174EE9">
      <w:pPr>
        <w:rPr>
          <w:rFonts w:ascii="Arial" w:hAnsi="Arial" w:cs="Arial"/>
          <w:sz w:val="20"/>
          <w:szCs w:val="20"/>
        </w:rPr>
      </w:pPr>
    </w:p>
    <w:p w14:paraId="687541DD" w14:textId="756CBB09" w:rsidR="00174EE9" w:rsidRDefault="00174EE9">
      <w:pPr>
        <w:rPr>
          <w:rFonts w:ascii="Arial" w:hAnsi="Arial" w:cs="Arial"/>
          <w:sz w:val="20"/>
          <w:szCs w:val="20"/>
        </w:rPr>
      </w:pPr>
    </w:p>
    <w:p w14:paraId="67503CDB" w14:textId="77777777" w:rsidR="00174EE9" w:rsidRDefault="00174EE9">
      <w:pPr>
        <w:rPr>
          <w:rFonts w:ascii="Arial" w:hAnsi="Arial" w:cs="Arial"/>
          <w:sz w:val="20"/>
          <w:szCs w:val="20"/>
        </w:rPr>
      </w:pPr>
    </w:p>
    <w:p w14:paraId="5D66CE2E" w14:textId="4C00A170" w:rsidR="00882AF5" w:rsidRDefault="00882AF5">
      <w:pPr>
        <w:rPr>
          <w:rFonts w:ascii="Arial" w:hAnsi="Arial" w:cs="Arial"/>
        </w:rPr>
      </w:pPr>
    </w:p>
    <w:p w14:paraId="4F3E20A6" w14:textId="1D776DC7" w:rsidR="00882AF5" w:rsidRDefault="00882AF5">
      <w:pPr>
        <w:rPr>
          <w:rFonts w:ascii="Arial" w:hAnsi="Arial" w:cs="Arial"/>
        </w:rPr>
      </w:pPr>
    </w:p>
    <w:p w14:paraId="09BB2D3C" w14:textId="6CC30447" w:rsidR="00882AF5" w:rsidRDefault="00882AF5">
      <w:pPr>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460"/>
        <w:gridCol w:w="5952"/>
        <w:gridCol w:w="2150"/>
      </w:tblGrid>
      <w:tr w:rsidR="00882AF5" w14:paraId="62FAC689" w14:textId="77777777">
        <w:trPr>
          <w:trHeight w:val="793"/>
        </w:trPr>
        <w:tc>
          <w:tcPr>
            <w:tcW w:w="1460"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48C3C9FC" w14:textId="77777777" w:rsidR="00882AF5" w:rsidRPr="00882AF5" w:rsidRDefault="00882AF5">
            <w:pPr>
              <w:pStyle w:val="BodyText"/>
              <w:rPr>
                <w:rFonts w:ascii="Arial" w:hAnsi="Arial" w:cs="Arial"/>
                <w:sz w:val="18"/>
                <w:szCs w:val="18"/>
              </w:rPr>
            </w:pPr>
            <w:r w:rsidRPr="00882AF5">
              <w:rPr>
                <w:rStyle w:val="Grey"/>
                <w:rFonts w:ascii="Arial" w:hAnsi="Arial" w:cs="Arial"/>
                <w:color w:val="FFFFFF"/>
                <w:sz w:val="18"/>
                <w:szCs w:val="18"/>
              </w:rPr>
              <w:br/>
              <w:t>Action number</w:t>
            </w:r>
          </w:p>
        </w:tc>
        <w:tc>
          <w:tcPr>
            <w:tcW w:w="5952"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1A289AE5" w14:textId="77777777" w:rsidR="00882AF5" w:rsidRPr="00882AF5" w:rsidRDefault="00882AF5">
            <w:pPr>
              <w:pStyle w:val="BodyText"/>
              <w:rPr>
                <w:rFonts w:ascii="Arial" w:hAnsi="Arial" w:cs="Arial"/>
                <w:sz w:val="18"/>
                <w:szCs w:val="18"/>
              </w:rPr>
            </w:pPr>
            <w:r w:rsidRPr="00882AF5">
              <w:rPr>
                <w:rStyle w:val="Grey"/>
                <w:rFonts w:ascii="Arial" w:hAnsi="Arial" w:cs="Arial"/>
                <w:color w:val="FFFFFF"/>
                <w:sz w:val="18"/>
                <w:szCs w:val="18"/>
              </w:rPr>
              <w:br/>
              <w:t>Action</w:t>
            </w:r>
          </w:p>
        </w:tc>
        <w:tc>
          <w:tcPr>
            <w:tcW w:w="2150"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22CB0E92" w14:textId="77777777" w:rsidR="00882AF5" w:rsidRPr="00882AF5" w:rsidRDefault="00882AF5">
            <w:pPr>
              <w:pStyle w:val="BodyText"/>
              <w:rPr>
                <w:rFonts w:ascii="Arial" w:hAnsi="Arial" w:cs="Arial"/>
                <w:sz w:val="18"/>
                <w:szCs w:val="18"/>
              </w:rPr>
            </w:pPr>
            <w:r w:rsidRPr="00882AF5">
              <w:rPr>
                <w:rStyle w:val="Grey"/>
                <w:rFonts w:ascii="Arial" w:hAnsi="Arial" w:cs="Arial"/>
                <w:color w:val="FFFFFF"/>
                <w:sz w:val="18"/>
                <w:szCs w:val="18"/>
              </w:rPr>
              <w:br/>
              <w:t>Principle addressed</w:t>
            </w:r>
          </w:p>
        </w:tc>
      </w:tr>
      <w:tr w:rsidR="00882AF5" w14:paraId="43C28037" w14:textId="77777777">
        <w:trPr>
          <w:trHeight w:val="1002"/>
        </w:trPr>
        <w:tc>
          <w:tcPr>
            <w:tcW w:w="14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9F6B42"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11</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E295A0"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develop guidance for staff on how to optimise the timetable to balance teaching and research commitments; and we will explore means of protecting research time through the use of the timetable.</w:t>
            </w:r>
          </w:p>
          <w:p w14:paraId="2692DC04"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0F4477"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2. Confidence</w:t>
            </w:r>
            <w:r w:rsidRPr="00882AF5">
              <w:rPr>
                <w:rStyle w:val="Grey"/>
                <w:rFonts w:ascii="Arial" w:hAnsi="Arial" w:cs="Arial"/>
                <w:sz w:val="18"/>
                <w:szCs w:val="18"/>
              </w:rPr>
              <w:br/>
              <w:t xml:space="preserve">3. Integration </w:t>
            </w:r>
            <w:r w:rsidRPr="00882AF5">
              <w:rPr>
                <w:rStyle w:val="Grey"/>
                <w:rFonts w:ascii="Arial" w:hAnsi="Arial" w:cs="Arial"/>
                <w:sz w:val="18"/>
                <w:szCs w:val="18"/>
              </w:rPr>
              <w:br/>
              <w:t xml:space="preserve">4. Inclusivity </w:t>
            </w:r>
          </w:p>
        </w:tc>
      </w:tr>
      <w:tr w:rsidR="00882AF5" w14:paraId="44B28F46"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7BDA8E8"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12</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058779"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pursue UKRI funding for a major research infrastructure project in the Arts, Humanities and Social Sciences.</w:t>
            </w:r>
          </w:p>
          <w:p w14:paraId="092B19D5"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8AB0EE"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4. Inclusivity </w:t>
            </w:r>
          </w:p>
        </w:tc>
      </w:tr>
      <w:tr w:rsidR="00882AF5" w14:paraId="3CEE2B5F"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2F5117"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13</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469EF8"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develop, through RB&amp;I, greater support for innovation, consultancy and business engagement; a ‘fast track’ facility for small grants requiring a fast turnaround; and, in partnership with academic colleagues, improved horizon scanning of research initiatives.</w:t>
            </w:r>
          </w:p>
          <w:p w14:paraId="334D721A"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1F1966"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 xml:space="preserve">1. Ambition </w:t>
            </w:r>
          </w:p>
          <w:p w14:paraId="6D1E429B"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3. Integration </w:t>
            </w:r>
          </w:p>
        </w:tc>
      </w:tr>
      <w:tr w:rsidR="00882AF5" w14:paraId="2E61BB11"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02A71E"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14</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D1E7F1"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complete a policy for due diligence in research collaboration overseas.</w:t>
            </w:r>
          </w:p>
          <w:p w14:paraId="67BBCB4F"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738FD5"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3. Integration </w:t>
            </w:r>
          </w:p>
        </w:tc>
      </w:tr>
      <w:tr w:rsidR="00882AF5" w14:paraId="2CA0F92F" w14:textId="77777777">
        <w:trPr>
          <w:trHeight w:val="594"/>
        </w:trPr>
        <w:tc>
          <w:tcPr>
            <w:tcW w:w="14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524919"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15</w:t>
            </w:r>
          </w:p>
        </w:tc>
        <w:tc>
          <w:tcPr>
            <w:tcW w:w="59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CB40B0"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revise our impact support scheme to incorporate innovation.</w:t>
            </w:r>
          </w:p>
          <w:p w14:paraId="097D7C7A" w14:textId="77777777" w:rsidR="00882AF5" w:rsidRPr="00882AF5" w:rsidRDefault="00882AF5">
            <w:pPr>
              <w:pStyle w:val="BodyText"/>
              <w:rPr>
                <w:rFonts w:ascii="Arial" w:hAnsi="Arial" w:cs="Arial"/>
                <w:sz w:val="18"/>
                <w:szCs w:val="18"/>
              </w:rPr>
            </w:pPr>
          </w:p>
        </w:tc>
        <w:tc>
          <w:tcPr>
            <w:tcW w:w="21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1D144F"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3. Integration </w:t>
            </w:r>
          </w:p>
        </w:tc>
      </w:tr>
    </w:tbl>
    <w:p w14:paraId="1087FB73" w14:textId="20F3934D" w:rsidR="00882AF5" w:rsidRDefault="00882AF5">
      <w:pPr>
        <w:rPr>
          <w:rFonts w:ascii="Arial" w:hAnsi="Arial" w:cs="Arial"/>
        </w:rPr>
      </w:pPr>
      <w:r>
        <w:rPr>
          <w:rFonts w:ascii="Arial" w:hAnsi="Arial" w:cs="Arial"/>
        </w:rPr>
        <w:br/>
      </w:r>
    </w:p>
    <w:p w14:paraId="3B66B3F6" w14:textId="77777777" w:rsidR="00882AF5" w:rsidRDefault="00882AF5">
      <w:pPr>
        <w:rPr>
          <w:rFonts w:ascii="Arial" w:hAnsi="Arial" w:cs="Arial"/>
        </w:rPr>
      </w:pPr>
      <w:r>
        <w:rPr>
          <w:rFonts w:ascii="Arial" w:hAnsi="Arial" w:cs="Arial"/>
        </w:rPr>
        <w:br w:type="page"/>
      </w:r>
    </w:p>
    <w:p w14:paraId="2A83E4F7" w14:textId="6E12A6AD" w:rsidR="00882AF5" w:rsidRDefault="00882AF5">
      <w:pPr>
        <w:rPr>
          <w:rFonts w:ascii="Arial" w:hAnsi="Arial" w:cs="Arial"/>
        </w:rPr>
      </w:pPr>
    </w:p>
    <w:p w14:paraId="5C913188" w14:textId="492623D2" w:rsidR="00882AF5" w:rsidRDefault="00882AF5">
      <w:pPr>
        <w:rPr>
          <w:rFonts w:ascii="Arial" w:hAnsi="Arial" w:cs="Arial"/>
        </w:rPr>
      </w:pPr>
    </w:p>
    <w:p w14:paraId="1CB0F5D3" w14:textId="1478ABD5" w:rsidR="00882AF5" w:rsidRDefault="00882AF5" w:rsidP="00882AF5">
      <w:pPr>
        <w:rPr>
          <w:rFonts w:ascii="Arial" w:hAnsi="Arial" w:cs="Arial"/>
          <w:color w:val="000000" w:themeColor="text1"/>
          <w:sz w:val="44"/>
          <w:szCs w:val="44"/>
          <w:u w:val="single"/>
        </w:rPr>
      </w:pPr>
      <w:r w:rsidRPr="00EF00A6">
        <w:rPr>
          <w:rFonts w:ascii="Arial" w:hAnsi="Arial" w:cs="Arial"/>
          <w:b/>
          <w:bCs/>
          <w:color w:val="000000" w:themeColor="text1"/>
          <w:sz w:val="44"/>
          <w:szCs w:val="44"/>
          <w:u w:val="single"/>
        </w:rPr>
        <w:t xml:space="preserve">Action Plan: </w:t>
      </w:r>
      <w:r w:rsidRPr="00EF00A6">
        <w:rPr>
          <w:rFonts w:ascii="Arial" w:hAnsi="Arial" w:cs="Arial"/>
          <w:color w:val="000000" w:themeColor="text1"/>
          <w:sz w:val="44"/>
          <w:szCs w:val="44"/>
          <w:u w:val="single"/>
        </w:rPr>
        <w:t>Phase</w:t>
      </w:r>
      <w:r w:rsidR="006731B4">
        <w:rPr>
          <w:rFonts w:ascii="Arial" w:hAnsi="Arial" w:cs="Arial"/>
          <w:color w:val="000000" w:themeColor="text1"/>
          <w:sz w:val="44"/>
          <w:szCs w:val="44"/>
          <w:u w:val="single"/>
        </w:rPr>
        <w:t xml:space="preserve"> </w:t>
      </w:r>
      <w:r>
        <w:rPr>
          <w:rFonts w:ascii="Arial" w:hAnsi="Arial" w:cs="Arial"/>
          <w:color w:val="000000" w:themeColor="text1"/>
          <w:sz w:val="44"/>
          <w:szCs w:val="44"/>
          <w:u w:val="single"/>
        </w:rPr>
        <w:t>Two</w:t>
      </w:r>
      <w:r w:rsidRPr="00EF00A6">
        <w:rPr>
          <w:rFonts w:ascii="Arial" w:hAnsi="Arial" w:cs="Arial"/>
          <w:color w:val="000000" w:themeColor="text1"/>
          <w:sz w:val="44"/>
          <w:szCs w:val="44"/>
          <w:u w:val="single"/>
        </w:rPr>
        <w:t xml:space="preserve"> (20</w:t>
      </w:r>
      <w:r>
        <w:rPr>
          <w:rFonts w:ascii="Arial" w:hAnsi="Arial" w:cs="Arial"/>
          <w:color w:val="000000" w:themeColor="text1"/>
          <w:sz w:val="44"/>
          <w:szCs w:val="44"/>
          <w:u w:val="single"/>
        </w:rPr>
        <w:t>21</w:t>
      </w:r>
      <w:r w:rsidRPr="00EF00A6">
        <w:rPr>
          <w:rFonts w:ascii="Arial" w:hAnsi="Arial" w:cs="Arial"/>
          <w:color w:val="000000" w:themeColor="text1"/>
          <w:sz w:val="44"/>
          <w:szCs w:val="44"/>
          <w:u w:val="single"/>
        </w:rPr>
        <w:t>-202</w:t>
      </w:r>
      <w:r>
        <w:rPr>
          <w:rFonts w:ascii="Arial" w:hAnsi="Arial" w:cs="Arial"/>
          <w:color w:val="000000" w:themeColor="text1"/>
          <w:sz w:val="44"/>
          <w:szCs w:val="44"/>
          <w:u w:val="single"/>
        </w:rPr>
        <w:t>4</w:t>
      </w:r>
      <w:r w:rsidRPr="00EF00A6">
        <w:rPr>
          <w:rFonts w:ascii="Arial" w:hAnsi="Arial" w:cs="Arial"/>
          <w:color w:val="000000" w:themeColor="text1"/>
          <w:sz w:val="44"/>
          <w:szCs w:val="44"/>
          <w:u w:val="single"/>
        </w:rPr>
        <w:t>)</w:t>
      </w:r>
    </w:p>
    <w:p w14:paraId="0B8B1589" w14:textId="71C5DB0B" w:rsidR="00882AF5" w:rsidRDefault="00882AF5" w:rsidP="00882AF5">
      <w:pPr>
        <w:rPr>
          <w:rFonts w:ascii="Arial" w:hAnsi="Arial" w:cs="Arial"/>
          <w:color w:val="000000" w:themeColor="text1"/>
          <w:sz w:val="44"/>
          <w:szCs w:val="44"/>
          <w:u w:val="single"/>
        </w:rPr>
      </w:pPr>
    </w:p>
    <w:tbl>
      <w:tblPr>
        <w:tblW w:w="0" w:type="auto"/>
        <w:tblInd w:w="-5" w:type="dxa"/>
        <w:tblLayout w:type="fixed"/>
        <w:tblCellMar>
          <w:left w:w="0" w:type="dxa"/>
          <w:right w:w="0" w:type="dxa"/>
        </w:tblCellMar>
        <w:tblLook w:val="0000" w:firstRow="0" w:lastRow="0" w:firstColumn="0" w:lastColumn="0" w:noHBand="0" w:noVBand="0"/>
      </w:tblPr>
      <w:tblGrid>
        <w:gridCol w:w="1398"/>
        <w:gridCol w:w="5953"/>
        <w:gridCol w:w="2149"/>
      </w:tblGrid>
      <w:tr w:rsidR="00882AF5" w14:paraId="0314BBE5" w14:textId="77777777">
        <w:trPr>
          <w:trHeight w:val="665"/>
        </w:trPr>
        <w:tc>
          <w:tcPr>
            <w:tcW w:w="1398"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67C1A354" w14:textId="77777777" w:rsidR="00882AF5" w:rsidRPr="00882AF5" w:rsidRDefault="00882AF5">
            <w:pPr>
              <w:pStyle w:val="BodyText"/>
              <w:rPr>
                <w:rFonts w:ascii="Arial" w:hAnsi="Arial" w:cs="Arial"/>
                <w:sz w:val="18"/>
                <w:szCs w:val="18"/>
              </w:rPr>
            </w:pPr>
            <w:r w:rsidRPr="00882AF5">
              <w:rPr>
                <w:rStyle w:val="Grey"/>
                <w:rFonts w:ascii="Arial" w:hAnsi="Arial" w:cs="Arial"/>
                <w:color w:val="FFFFFF"/>
                <w:sz w:val="18"/>
                <w:szCs w:val="18"/>
              </w:rPr>
              <w:br/>
              <w:t>Action number</w:t>
            </w:r>
          </w:p>
        </w:tc>
        <w:tc>
          <w:tcPr>
            <w:tcW w:w="5953"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0AA3B140" w14:textId="77777777" w:rsidR="00882AF5" w:rsidRPr="00882AF5" w:rsidRDefault="00882AF5">
            <w:pPr>
              <w:pStyle w:val="BodyText"/>
              <w:rPr>
                <w:rFonts w:ascii="Arial" w:hAnsi="Arial" w:cs="Arial"/>
                <w:sz w:val="18"/>
                <w:szCs w:val="18"/>
              </w:rPr>
            </w:pPr>
            <w:r w:rsidRPr="00882AF5">
              <w:rPr>
                <w:rStyle w:val="Grey"/>
                <w:rFonts w:ascii="Arial" w:hAnsi="Arial" w:cs="Arial"/>
                <w:color w:val="FFFFFF"/>
                <w:sz w:val="18"/>
                <w:szCs w:val="18"/>
              </w:rPr>
              <w:br/>
              <w:t>Action</w:t>
            </w:r>
          </w:p>
        </w:tc>
        <w:tc>
          <w:tcPr>
            <w:tcW w:w="2149" w:type="dxa"/>
            <w:tcBorders>
              <w:top w:val="single" w:sz="4" w:space="0" w:color="000000"/>
              <w:left w:val="single" w:sz="4" w:space="0" w:color="000000"/>
              <w:bottom w:val="single" w:sz="4" w:space="0" w:color="000000"/>
              <w:right w:val="single" w:sz="4" w:space="0" w:color="000000"/>
            </w:tcBorders>
            <w:shd w:val="solid" w:color="242653" w:fill="auto"/>
            <w:tcMar>
              <w:top w:w="80" w:type="dxa"/>
              <w:left w:w="80" w:type="dxa"/>
              <w:bottom w:w="80" w:type="dxa"/>
              <w:right w:w="80" w:type="dxa"/>
            </w:tcMar>
          </w:tcPr>
          <w:p w14:paraId="44D38EA9" w14:textId="77777777" w:rsidR="00882AF5" w:rsidRPr="00882AF5" w:rsidRDefault="00882AF5">
            <w:pPr>
              <w:pStyle w:val="BodyText"/>
              <w:rPr>
                <w:rFonts w:ascii="Arial" w:hAnsi="Arial" w:cs="Arial"/>
                <w:sz w:val="18"/>
                <w:szCs w:val="18"/>
              </w:rPr>
            </w:pPr>
            <w:r w:rsidRPr="00882AF5">
              <w:rPr>
                <w:rStyle w:val="Grey"/>
                <w:rFonts w:ascii="Arial" w:hAnsi="Arial" w:cs="Arial"/>
                <w:color w:val="FFFFFF"/>
                <w:sz w:val="18"/>
                <w:szCs w:val="18"/>
              </w:rPr>
              <w:br/>
              <w:t>Principle addressed</w:t>
            </w:r>
          </w:p>
        </w:tc>
      </w:tr>
      <w:tr w:rsidR="00882AF5" w14:paraId="1E34DCD2" w14:textId="77777777">
        <w:trPr>
          <w:trHeight w:val="626"/>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78F324"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16</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1499B4"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We will establish new training in networking for researchers and in mentoring of research staff.</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594EE8"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1. Ambition </w:t>
            </w:r>
          </w:p>
        </w:tc>
      </w:tr>
      <w:tr w:rsidR="00882AF5" w14:paraId="05C83112" w14:textId="77777777">
        <w:trPr>
          <w:trHeight w:val="639"/>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082327"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17</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397837"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We will introduce Open Days for potential Research Fellows.</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C5C94B"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1. Ambition </w:t>
            </w:r>
          </w:p>
        </w:tc>
      </w:tr>
      <w:tr w:rsidR="00882AF5" w14:paraId="3CFDB5EC" w14:textId="77777777">
        <w:trPr>
          <w:trHeight w:val="738"/>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0F2586"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18</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1F8968"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We will improve our monitoring of, and HR support for, Equality, Diversity &amp; Inclusion in research.</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E71AD9"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4. Inclusivity </w:t>
            </w:r>
          </w:p>
        </w:tc>
      </w:tr>
      <w:tr w:rsidR="00882AF5" w14:paraId="3FCCB188" w14:textId="77777777">
        <w:trPr>
          <w:trHeight w:val="768"/>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38F653"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19</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4EC06B"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We will introduce a new strategy for the support of inter-disciplinary research centres (IRCs).</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38A2DC"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1. Ambition</w:t>
            </w:r>
            <w:r w:rsidRPr="00882AF5">
              <w:rPr>
                <w:rStyle w:val="Grey"/>
                <w:rFonts w:ascii="Arial" w:hAnsi="Arial" w:cs="Arial"/>
                <w:sz w:val="18"/>
                <w:szCs w:val="18"/>
              </w:rPr>
              <w:br/>
              <w:t xml:space="preserve">2. Confidence </w:t>
            </w:r>
          </w:p>
        </w:tc>
      </w:tr>
      <w:tr w:rsidR="00882AF5" w14:paraId="2FC8C550" w14:textId="77777777">
        <w:trPr>
          <w:trHeight w:val="574"/>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C37F8E"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20</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013990"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We will review the relationship between the teaching programme and research.</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0A0E06"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3.Integration </w:t>
            </w:r>
          </w:p>
        </w:tc>
      </w:tr>
      <w:tr w:rsidR="00882AF5" w14:paraId="42C77B7F" w14:textId="77777777">
        <w:trPr>
          <w:trHeight w:val="535"/>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464C54"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21</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EB0A2E"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continue the development of the National Spectrum Centre.</w:t>
            </w:r>
          </w:p>
          <w:p w14:paraId="6EF2747A" w14:textId="77777777" w:rsidR="00882AF5" w:rsidRPr="00882AF5" w:rsidRDefault="00882AF5">
            <w:pPr>
              <w:pStyle w:val="BodyText"/>
              <w:rPr>
                <w:rFonts w:ascii="Arial" w:hAnsi="Arial" w:cs="Arial"/>
                <w:sz w:val="18"/>
                <w:szCs w:val="18"/>
              </w:rPr>
            </w:pP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6B707E"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3. Integration </w:t>
            </w:r>
          </w:p>
        </w:tc>
      </w:tr>
      <w:tr w:rsidR="00882AF5" w14:paraId="58C48EF8" w14:textId="77777777">
        <w:trPr>
          <w:trHeight w:val="953"/>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D99C49"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22</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4DA4F7"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We will work with the National Library of Wales and Royal Commission for Ancient and Historical Monuments in Wales to develop a Research Park for the Arts, Humanities and Social Sciences on </w:t>
            </w:r>
            <w:proofErr w:type="spellStart"/>
            <w:r w:rsidRPr="00882AF5">
              <w:rPr>
                <w:rStyle w:val="Grey"/>
                <w:rFonts w:ascii="Arial" w:hAnsi="Arial" w:cs="Arial"/>
                <w:sz w:val="18"/>
                <w:szCs w:val="18"/>
              </w:rPr>
              <w:t>Penglais</w:t>
            </w:r>
            <w:proofErr w:type="spellEnd"/>
            <w:r w:rsidRPr="00882AF5">
              <w:rPr>
                <w:rStyle w:val="Grey"/>
                <w:rFonts w:ascii="Arial" w:hAnsi="Arial" w:cs="Arial"/>
                <w:sz w:val="18"/>
                <w:szCs w:val="18"/>
              </w:rPr>
              <w:t>.</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BE68BB"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1. Ambition </w:t>
            </w:r>
            <w:r w:rsidRPr="00882AF5">
              <w:rPr>
                <w:rStyle w:val="Grey"/>
                <w:rFonts w:ascii="Arial" w:hAnsi="Arial" w:cs="Arial"/>
                <w:sz w:val="18"/>
                <w:szCs w:val="18"/>
              </w:rPr>
              <w:br/>
              <w:t xml:space="preserve">3. Integration </w:t>
            </w:r>
          </w:p>
        </w:tc>
      </w:tr>
      <w:tr w:rsidR="00882AF5" w14:paraId="28FC2D48" w14:textId="77777777">
        <w:trPr>
          <w:trHeight w:val="1088"/>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ADB36A"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23</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C88B87" w14:textId="77777777" w:rsidR="00882AF5" w:rsidRPr="00882AF5" w:rsidRDefault="00882AF5">
            <w:pPr>
              <w:pStyle w:val="BodyText"/>
              <w:rPr>
                <w:rStyle w:val="Grey"/>
                <w:rFonts w:ascii="Arial" w:hAnsi="Arial" w:cs="Arial"/>
                <w:sz w:val="18"/>
                <w:szCs w:val="18"/>
              </w:rPr>
            </w:pPr>
            <w:r w:rsidRPr="00882AF5">
              <w:rPr>
                <w:rStyle w:val="Grey"/>
                <w:rFonts w:ascii="Arial" w:hAnsi="Arial" w:cs="Arial"/>
                <w:sz w:val="18"/>
                <w:szCs w:val="18"/>
              </w:rPr>
              <w:t>We will introduce performance expectations for research staff at different career stages and appropriate for their disciplinary areas, including for grant applications, innovation and impact; and we will incorporate these into promotions criteria.</w:t>
            </w:r>
          </w:p>
          <w:p w14:paraId="019D7F5B" w14:textId="77777777" w:rsidR="00882AF5" w:rsidRPr="00882AF5" w:rsidRDefault="00882AF5">
            <w:pPr>
              <w:pStyle w:val="BodyText"/>
              <w:rPr>
                <w:rFonts w:ascii="Arial" w:hAnsi="Arial" w:cs="Arial"/>
                <w:sz w:val="18"/>
                <w:szCs w:val="18"/>
              </w:rPr>
            </w:pP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2B7A36" w14:textId="14515435"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1. Ambition </w:t>
            </w:r>
            <w:r w:rsidRPr="00882AF5">
              <w:rPr>
                <w:rStyle w:val="Grey"/>
                <w:rFonts w:ascii="Arial" w:hAnsi="Arial" w:cs="Arial"/>
                <w:sz w:val="18"/>
                <w:szCs w:val="18"/>
              </w:rPr>
              <w:br/>
              <w:t xml:space="preserve">4. Inclusivity </w:t>
            </w:r>
          </w:p>
        </w:tc>
      </w:tr>
      <w:tr w:rsidR="00882AF5" w14:paraId="46D8D5ED" w14:textId="77777777">
        <w:trPr>
          <w:trHeight w:val="535"/>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61E2F5"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24</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4CB13F"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We will expand the role of the Graduate School to provide training and mentoring for Research Fellows and Early Career Researchers. The Graduate School will also provide, or coordinate, training sessions in new methodologies available for all academic staff; and training in impact and innovation for academic staff at all career levels. We will continue to support Welsh Crucible in training future research leaders.</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38B733" w14:textId="77777777" w:rsidR="00882AF5" w:rsidRPr="00882AF5" w:rsidRDefault="00882AF5">
            <w:pPr>
              <w:pStyle w:val="BodyText"/>
              <w:rPr>
                <w:rFonts w:ascii="Arial" w:hAnsi="Arial" w:cs="Arial"/>
                <w:sz w:val="18"/>
                <w:szCs w:val="18"/>
              </w:rPr>
            </w:pPr>
            <w:r w:rsidRPr="00882AF5">
              <w:rPr>
                <w:rStyle w:val="Grey"/>
                <w:rFonts w:ascii="Arial" w:hAnsi="Arial" w:cs="Arial"/>
                <w:sz w:val="18"/>
                <w:szCs w:val="18"/>
              </w:rPr>
              <w:t xml:space="preserve">1. Ambition </w:t>
            </w:r>
          </w:p>
        </w:tc>
      </w:tr>
    </w:tbl>
    <w:p w14:paraId="2BBA237E" w14:textId="3901F17D" w:rsidR="00882AF5" w:rsidRDefault="00882AF5">
      <w:pPr>
        <w:rPr>
          <w:rFonts w:ascii="Arial" w:hAnsi="Arial" w:cs="Arial"/>
        </w:rPr>
      </w:pPr>
    </w:p>
    <w:p w14:paraId="1A9A25B3" w14:textId="16EA3649" w:rsidR="00174EE9" w:rsidRDefault="00174EE9">
      <w:pPr>
        <w:rPr>
          <w:rFonts w:ascii="Arial" w:hAnsi="Arial" w:cs="Arial"/>
        </w:rPr>
      </w:pPr>
    </w:p>
    <w:p w14:paraId="32315D02" w14:textId="77777777" w:rsidR="00174EE9" w:rsidRDefault="00174EE9">
      <w:pPr>
        <w:rPr>
          <w:rFonts w:ascii="Arial" w:hAnsi="Arial" w:cs="Arial"/>
        </w:rPr>
      </w:pPr>
    </w:p>
    <w:p w14:paraId="3E5FEB7A" w14:textId="6403ABD3" w:rsidR="00174EE9" w:rsidRDefault="00174EE9">
      <w:pPr>
        <w:rPr>
          <w:rFonts w:ascii="Arial" w:hAnsi="Arial" w:cs="Arial"/>
        </w:rPr>
      </w:pPr>
    </w:p>
    <w:p w14:paraId="44E5C340" w14:textId="3BB62ECA" w:rsidR="00174EE9" w:rsidRDefault="00174EE9">
      <w:pPr>
        <w:rPr>
          <w:rFonts w:ascii="Arial" w:hAnsi="Arial" w:cs="Arial"/>
        </w:rPr>
      </w:pPr>
    </w:p>
    <w:p w14:paraId="572DE21C" w14:textId="77777777" w:rsidR="00174EE9" w:rsidRDefault="00174EE9">
      <w:pPr>
        <w:rPr>
          <w:rFonts w:ascii="Arial" w:hAnsi="Arial" w:cs="Arial"/>
        </w:rPr>
      </w:pPr>
    </w:p>
    <w:p w14:paraId="2D4674C5" w14:textId="27D6F1A2" w:rsidR="00882AF5" w:rsidRDefault="00882AF5">
      <w:pPr>
        <w:rPr>
          <w:rFonts w:ascii="Arial" w:hAnsi="Arial" w:cs="Arial"/>
        </w:rPr>
      </w:pPr>
    </w:p>
    <w:p w14:paraId="7C0089DF" w14:textId="77777777" w:rsidR="00174EE9" w:rsidRDefault="00174EE9">
      <w:pPr>
        <w:rPr>
          <w:rFonts w:ascii="Arial" w:hAnsi="Arial" w:cs="Arial"/>
        </w:rPr>
      </w:pPr>
    </w:p>
    <w:tbl>
      <w:tblPr>
        <w:tblpPr w:leftFromText="180" w:rightFromText="180" w:vertAnchor="page" w:horzAnchor="margin" w:tblpY="2441"/>
        <w:tblW w:w="9500" w:type="dxa"/>
        <w:tblLayout w:type="fixed"/>
        <w:tblCellMar>
          <w:left w:w="0" w:type="dxa"/>
          <w:right w:w="0" w:type="dxa"/>
        </w:tblCellMar>
        <w:tblLook w:val="0000" w:firstRow="0" w:lastRow="0" w:firstColumn="0" w:lastColumn="0" w:noHBand="0" w:noVBand="0"/>
      </w:tblPr>
      <w:tblGrid>
        <w:gridCol w:w="1398"/>
        <w:gridCol w:w="5953"/>
        <w:gridCol w:w="2149"/>
      </w:tblGrid>
      <w:tr w:rsidR="00882AF5" w:rsidRPr="00882AF5" w14:paraId="7D0AAFB7" w14:textId="77777777" w:rsidTr="00174EE9">
        <w:trPr>
          <w:trHeight w:val="655"/>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63636E" w14:textId="77777777" w:rsidR="00174EE9" w:rsidRDefault="00174EE9" w:rsidP="00174EE9">
            <w:pPr>
              <w:pStyle w:val="BodyText"/>
              <w:rPr>
                <w:rStyle w:val="Grey"/>
                <w:rFonts w:ascii="Arial" w:hAnsi="Arial" w:cs="Arial"/>
                <w:sz w:val="18"/>
                <w:szCs w:val="18"/>
              </w:rPr>
            </w:pPr>
          </w:p>
          <w:p w14:paraId="053D07F3" w14:textId="24704DBF"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25</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669726"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We will work with national and regional government on new funding opportunities in the post-Brexit landscape.</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C1442E" w14:textId="77777777" w:rsidR="00882AF5" w:rsidRPr="00882AF5" w:rsidRDefault="00882AF5" w:rsidP="00174EE9">
            <w:pPr>
              <w:pStyle w:val="BodyText"/>
              <w:rPr>
                <w:rStyle w:val="Grey"/>
                <w:rFonts w:ascii="Arial" w:hAnsi="Arial" w:cs="Arial"/>
                <w:sz w:val="18"/>
                <w:szCs w:val="18"/>
              </w:rPr>
            </w:pPr>
            <w:r w:rsidRPr="00882AF5">
              <w:rPr>
                <w:rStyle w:val="Grey"/>
                <w:rFonts w:ascii="Arial" w:hAnsi="Arial" w:cs="Arial"/>
                <w:sz w:val="18"/>
                <w:szCs w:val="18"/>
              </w:rPr>
              <w:t>1. Ambition</w:t>
            </w:r>
            <w:r w:rsidRPr="00882AF5">
              <w:rPr>
                <w:rStyle w:val="Grey"/>
                <w:rFonts w:ascii="Arial" w:hAnsi="Arial" w:cs="Arial"/>
                <w:sz w:val="18"/>
                <w:szCs w:val="18"/>
              </w:rPr>
              <w:br/>
              <w:t>3. Integration</w:t>
            </w:r>
          </w:p>
          <w:p w14:paraId="3C61551B"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5. Collaboration  </w:t>
            </w:r>
          </w:p>
        </w:tc>
      </w:tr>
      <w:tr w:rsidR="00882AF5" w:rsidRPr="00882AF5" w14:paraId="1F63008E" w14:textId="77777777" w:rsidTr="00174EE9">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4078D"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26</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A280AB"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We will investigate an ‘entrepreneurs in residence’ scheme to promote and improve innovation.</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2EEECC" w14:textId="77777777" w:rsidR="00882AF5" w:rsidRPr="00882AF5" w:rsidRDefault="00882AF5" w:rsidP="00174EE9">
            <w:pPr>
              <w:pStyle w:val="BodyText"/>
              <w:rPr>
                <w:rStyle w:val="Grey"/>
                <w:rFonts w:ascii="Arial" w:hAnsi="Arial" w:cs="Arial"/>
                <w:sz w:val="18"/>
                <w:szCs w:val="18"/>
              </w:rPr>
            </w:pPr>
            <w:r w:rsidRPr="00882AF5">
              <w:rPr>
                <w:rStyle w:val="Grey"/>
                <w:rFonts w:ascii="Arial" w:hAnsi="Arial" w:cs="Arial"/>
                <w:sz w:val="18"/>
                <w:szCs w:val="18"/>
              </w:rPr>
              <w:t xml:space="preserve">3. Integration </w:t>
            </w:r>
          </w:p>
          <w:p w14:paraId="578BD74F" w14:textId="77777777" w:rsidR="00882AF5" w:rsidRPr="00882AF5" w:rsidRDefault="00882AF5" w:rsidP="00174EE9">
            <w:pPr>
              <w:pStyle w:val="BodyText"/>
              <w:rPr>
                <w:rStyle w:val="Grey"/>
                <w:rFonts w:ascii="Arial" w:hAnsi="Arial" w:cs="Arial"/>
                <w:sz w:val="18"/>
                <w:szCs w:val="18"/>
              </w:rPr>
            </w:pPr>
          </w:p>
          <w:p w14:paraId="2ACFCB51" w14:textId="77777777" w:rsidR="00882AF5" w:rsidRPr="00882AF5" w:rsidRDefault="00882AF5" w:rsidP="00174EE9">
            <w:pPr>
              <w:pStyle w:val="BodyText"/>
              <w:rPr>
                <w:rStyle w:val="Grey"/>
                <w:rFonts w:ascii="Arial" w:hAnsi="Arial" w:cs="Arial"/>
                <w:sz w:val="18"/>
                <w:szCs w:val="18"/>
              </w:rPr>
            </w:pPr>
          </w:p>
          <w:p w14:paraId="00B79F32" w14:textId="77777777" w:rsidR="00882AF5" w:rsidRPr="00882AF5" w:rsidRDefault="00882AF5" w:rsidP="00174EE9">
            <w:pPr>
              <w:pStyle w:val="BodyText"/>
              <w:rPr>
                <w:rFonts w:ascii="Arial" w:hAnsi="Arial" w:cs="Arial"/>
                <w:sz w:val="18"/>
                <w:szCs w:val="18"/>
              </w:rPr>
            </w:pPr>
          </w:p>
        </w:tc>
      </w:tr>
      <w:tr w:rsidR="00882AF5" w:rsidRPr="00882AF5" w14:paraId="70999E26" w14:textId="77777777" w:rsidTr="00174EE9">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CB9CBE"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27</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90C0E"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We will embed research requirements within the Estates Strategy and use of space.</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601F32"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5. Collaboration </w:t>
            </w:r>
          </w:p>
        </w:tc>
      </w:tr>
      <w:tr w:rsidR="00882AF5" w:rsidRPr="00882AF5" w14:paraId="6A1C9703" w14:textId="77777777" w:rsidTr="00174EE9">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55019A"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28</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2B5D11"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We will review our schemes which enable students to participate in staff research projects.</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9E3322"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1. Ambition </w:t>
            </w:r>
            <w:r w:rsidRPr="00882AF5">
              <w:rPr>
                <w:rStyle w:val="Grey"/>
                <w:rFonts w:ascii="Arial" w:hAnsi="Arial" w:cs="Arial"/>
                <w:sz w:val="18"/>
                <w:szCs w:val="18"/>
              </w:rPr>
              <w:br/>
              <w:t>2. Confidence</w:t>
            </w:r>
            <w:r w:rsidRPr="00882AF5">
              <w:rPr>
                <w:rStyle w:val="Grey"/>
                <w:rFonts w:ascii="Arial" w:hAnsi="Arial" w:cs="Arial"/>
                <w:sz w:val="18"/>
                <w:szCs w:val="18"/>
              </w:rPr>
              <w:br/>
              <w:t xml:space="preserve">5. Collaboration </w:t>
            </w:r>
          </w:p>
        </w:tc>
      </w:tr>
      <w:tr w:rsidR="00882AF5" w:rsidRPr="00882AF5" w14:paraId="5B04CBB6" w14:textId="77777777" w:rsidTr="00174EE9">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DA2B00"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29</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B081D4"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We will work with Human Resources to develop procedures and support for those staff on Teaching &amp; Scholarship contracts who wish to be considered for research contracts.</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719241"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4. Inclusivity </w:t>
            </w:r>
          </w:p>
        </w:tc>
      </w:tr>
      <w:tr w:rsidR="00882AF5" w:rsidRPr="00882AF5" w14:paraId="323896B8" w14:textId="77777777" w:rsidTr="00174EE9">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07E7F2"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30</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5A1F28" w14:textId="6EA6E792"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We will develop better role profiles for research staff and improve the processes for recruiting staff on research contracts.</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6A1F1D"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1. Ambition </w:t>
            </w:r>
          </w:p>
        </w:tc>
      </w:tr>
      <w:tr w:rsidR="00882AF5" w:rsidRPr="00882AF5" w14:paraId="393C2147" w14:textId="77777777" w:rsidTr="00174EE9">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FADBFF"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31</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D6A699"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We will review the policy on research leave to ensure that all research staff have equal opportunities.</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C1F0B4"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4. Inclusivity </w:t>
            </w:r>
          </w:p>
        </w:tc>
      </w:tr>
      <w:tr w:rsidR="00882AF5" w:rsidRPr="00882AF5" w14:paraId="6E7109D5" w14:textId="77777777" w:rsidTr="00174EE9">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D56C3F"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32</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A6835A"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We will explore ways to improve links with researchers not based on the </w:t>
            </w:r>
            <w:proofErr w:type="spellStart"/>
            <w:r w:rsidRPr="00882AF5">
              <w:rPr>
                <w:rStyle w:val="Grey"/>
                <w:rFonts w:ascii="Arial" w:hAnsi="Arial" w:cs="Arial"/>
                <w:sz w:val="18"/>
                <w:szCs w:val="18"/>
              </w:rPr>
              <w:t>Penglais</w:t>
            </w:r>
            <w:proofErr w:type="spellEnd"/>
            <w:r w:rsidRPr="00882AF5">
              <w:rPr>
                <w:rStyle w:val="Grey"/>
                <w:rFonts w:ascii="Arial" w:hAnsi="Arial" w:cs="Arial"/>
                <w:sz w:val="18"/>
                <w:szCs w:val="18"/>
              </w:rPr>
              <w:t xml:space="preserve"> Campus.</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A050F"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4. Inclusivity </w:t>
            </w:r>
          </w:p>
        </w:tc>
      </w:tr>
      <w:tr w:rsidR="00882AF5" w:rsidRPr="00882AF5" w14:paraId="6BCFFED9" w14:textId="77777777" w:rsidTr="00174EE9">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93141D"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33</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774706"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We will introduce new software for improving grant management.</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EC6448" w14:textId="77777777" w:rsidR="00882AF5" w:rsidRPr="00882AF5" w:rsidRDefault="00882AF5" w:rsidP="00174EE9">
            <w:pPr>
              <w:pStyle w:val="BodyText"/>
              <w:rPr>
                <w:rFonts w:ascii="Arial" w:hAnsi="Arial" w:cs="Arial"/>
                <w:sz w:val="18"/>
                <w:szCs w:val="18"/>
              </w:rPr>
            </w:pPr>
            <w:r w:rsidRPr="00882AF5">
              <w:rPr>
                <w:rStyle w:val="Grey"/>
                <w:rFonts w:ascii="Arial" w:hAnsi="Arial" w:cs="Arial"/>
                <w:sz w:val="18"/>
                <w:szCs w:val="18"/>
              </w:rPr>
              <w:t xml:space="preserve">1. Ambition </w:t>
            </w:r>
          </w:p>
        </w:tc>
      </w:tr>
    </w:tbl>
    <w:p w14:paraId="60143881" w14:textId="4BDD5C7B" w:rsidR="00882AF5" w:rsidRPr="00882AF5" w:rsidRDefault="00882AF5">
      <w:pPr>
        <w:rPr>
          <w:rFonts w:ascii="Arial" w:hAnsi="Arial" w:cs="Arial"/>
          <w:sz w:val="18"/>
          <w:szCs w:val="18"/>
        </w:rPr>
      </w:pPr>
    </w:p>
    <w:p w14:paraId="0631BCB2" w14:textId="77777777" w:rsidR="00882AF5" w:rsidRPr="00882AF5" w:rsidRDefault="00882AF5">
      <w:pPr>
        <w:rPr>
          <w:rFonts w:ascii="Arial" w:hAnsi="Arial" w:cs="Arial"/>
          <w:sz w:val="18"/>
          <w:szCs w:val="18"/>
        </w:rPr>
      </w:pPr>
      <w:r w:rsidRPr="00882AF5">
        <w:rPr>
          <w:rFonts w:ascii="Arial" w:hAnsi="Arial" w:cs="Arial"/>
          <w:sz w:val="18"/>
          <w:szCs w:val="18"/>
        </w:rPr>
        <w:br w:type="page"/>
      </w:r>
    </w:p>
    <w:p w14:paraId="282FC676" w14:textId="3D209C41" w:rsidR="00882AF5" w:rsidRPr="00882AF5" w:rsidRDefault="00882AF5">
      <w:pPr>
        <w:rPr>
          <w:rFonts w:ascii="Arial" w:hAnsi="Arial" w:cs="Arial"/>
          <w:sz w:val="18"/>
          <w:szCs w:val="18"/>
        </w:rPr>
      </w:pPr>
    </w:p>
    <w:p w14:paraId="27174E2B" w14:textId="441E9852" w:rsidR="00882AF5" w:rsidRPr="00882AF5" w:rsidRDefault="00882AF5">
      <w:pPr>
        <w:rPr>
          <w:rFonts w:ascii="Arial" w:hAnsi="Arial" w:cs="Arial"/>
          <w:sz w:val="18"/>
          <w:szCs w:val="18"/>
        </w:rPr>
      </w:pPr>
    </w:p>
    <w:p w14:paraId="64C64D51" w14:textId="2690F9DD" w:rsidR="00882AF5" w:rsidRPr="00882AF5" w:rsidRDefault="00882AF5">
      <w:pPr>
        <w:rPr>
          <w:rFonts w:ascii="Arial" w:hAnsi="Arial" w:cs="Arial"/>
          <w:sz w:val="18"/>
          <w:szCs w:val="18"/>
        </w:rPr>
      </w:pPr>
    </w:p>
    <w:p w14:paraId="22CE5A2B" w14:textId="6165F704" w:rsidR="00882AF5" w:rsidRPr="00882AF5" w:rsidRDefault="00882AF5">
      <w:pPr>
        <w:rPr>
          <w:rFonts w:ascii="Arial" w:hAnsi="Arial" w:cs="Arial"/>
          <w:sz w:val="18"/>
          <w:szCs w:val="18"/>
        </w:rPr>
      </w:pPr>
    </w:p>
    <w:p w14:paraId="1FC234AA" w14:textId="786B19EC" w:rsidR="00882AF5" w:rsidRPr="00882AF5" w:rsidRDefault="00882AF5">
      <w:pPr>
        <w:rPr>
          <w:rFonts w:ascii="Arial" w:hAnsi="Arial" w:cs="Arial"/>
          <w:sz w:val="18"/>
          <w:szCs w:val="18"/>
        </w:rPr>
      </w:pPr>
    </w:p>
    <w:tbl>
      <w:tblPr>
        <w:tblW w:w="9500" w:type="dxa"/>
        <w:tblInd w:w="-5" w:type="dxa"/>
        <w:tblLayout w:type="fixed"/>
        <w:tblCellMar>
          <w:left w:w="0" w:type="dxa"/>
          <w:right w:w="0" w:type="dxa"/>
        </w:tblCellMar>
        <w:tblLook w:val="0000" w:firstRow="0" w:lastRow="0" w:firstColumn="0" w:lastColumn="0" w:noHBand="0" w:noVBand="0"/>
      </w:tblPr>
      <w:tblGrid>
        <w:gridCol w:w="1398"/>
        <w:gridCol w:w="5953"/>
        <w:gridCol w:w="2149"/>
      </w:tblGrid>
      <w:tr w:rsidR="00882AF5" w:rsidRPr="00882AF5" w14:paraId="40DFAAD9" w14:textId="77777777" w:rsidTr="00A7585B">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4A5C73" w14:textId="77777777" w:rsidR="00882AF5" w:rsidRPr="00882AF5" w:rsidRDefault="00882AF5" w:rsidP="00A7585B">
            <w:pPr>
              <w:pStyle w:val="BodyText"/>
              <w:rPr>
                <w:rFonts w:ascii="Arial" w:hAnsi="Arial" w:cs="Arial"/>
                <w:sz w:val="18"/>
                <w:szCs w:val="18"/>
              </w:rPr>
            </w:pPr>
            <w:r w:rsidRPr="00882AF5">
              <w:rPr>
                <w:rStyle w:val="Grey"/>
                <w:rFonts w:ascii="Arial" w:hAnsi="Arial" w:cs="Arial"/>
                <w:sz w:val="18"/>
                <w:szCs w:val="18"/>
              </w:rPr>
              <w:t>34</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C98908" w14:textId="327F2D6F" w:rsidR="00882AF5" w:rsidRPr="00882AF5" w:rsidRDefault="00882AF5" w:rsidP="00A7585B">
            <w:pPr>
              <w:pStyle w:val="BodyText"/>
              <w:rPr>
                <w:rFonts w:ascii="Arial" w:hAnsi="Arial" w:cs="Arial"/>
                <w:sz w:val="18"/>
                <w:szCs w:val="18"/>
              </w:rPr>
            </w:pPr>
            <w:r w:rsidRPr="00882AF5">
              <w:rPr>
                <w:rStyle w:val="Grey"/>
                <w:rFonts w:ascii="Arial" w:hAnsi="Arial" w:cs="Arial"/>
                <w:sz w:val="18"/>
                <w:szCs w:val="18"/>
              </w:rPr>
              <w:t>We will improve our monitoring of responsible research and explore establishing a research integrity unit.</w:t>
            </w: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9AEF6B" w14:textId="77777777" w:rsidR="00882AF5" w:rsidRPr="00882AF5" w:rsidRDefault="00882AF5" w:rsidP="00A7585B">
            <w:pPr>
              <w:pStyle w:val="BodyText"/>
              <w:rPr>
                <w:rFonts w:ascii="Arial" w:hAnsi="Arial" w:cs="Arial"/>
                <w:sz w:val="18"/>
                <w:szCs w:val="18"/>
              </w:rPr>
            </w:pPr>
            <w:r w:rsidRPr="00882AF5">
              <w:rPr>
                <w:rStyle w:val="Grey"/>
                <w:rFonts w:ascii="Arial" w:hAnsi="Arial" w:cs="Arial"/>
                <w:sz w:val="18"/>
                <w:szCs w:val="18"/>
              </w:rPr>
              <w:t xml:space="preserve">1. Ambition </w:t>
            </w:r>
          </w:p>
        </w:tc>
      </w:tr>
      <w:tr w:rsidR="00882AF5" w:rsidRPr="00882AF5" w14:paraId="6BB0F110" w14:textId="77777777" w:rsidTr="00A7585B">
        <w:trPr>
          <w:trHeight w:val="987"/>
        </w:trPr>
        <w:tc>
          <w:tcPr>
            <w:tcW w:w="13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AA0B8A" w14:textId="77777777" w:rsidR="00882AF5" w:rsidRPr="00882AF5" w:rsidRDefault="00882AF5" w:rsidP="00A7585B">
            <w:pPr>
              <w:pStyle w:val="BodyText"/>
              <w:rPr>
                <w:rFonts w:ascii="Arial" w:hAnsi="Arial" w:cs="Arial"/>
                <w:sz w:val="18"/>
                <w:szCs w:val="18"/>
              </w:rPr>
            </w:pPr>
            <w:r w:rsidRPr="00882AF5">
              <w:rPr>
                <w:rStyle w:val="Grey"/>
                <w:rFonts w:ascii="Arial" w:hAnsi="Arial" w:cs="Arial"/>
                <w:sz w:val="18"/>
                <w:szCs w:val="18"/>
              </w:rPr>
              <w:t>35</w:t>
            </w:r>
          </w:p>
        </w:tc>
        <w:tc>
          <w:tcPr>
            <w:tcW w:w="595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899CA1" w14:textId="77777777" w:rsidR="00882AF5" w:rsidRPr="00882AF5" w:rsidRDefault="00882AF5" w:rsidP="00A7585B">
            <w:pPr>
              <w:pStyle w:val="BodyText"/>
              <w:rPr>
                <w:rStyle w:val="Grey"/>
                <w:rFonts w:ascii="Arial" w:hAnsi="Arial" w:cs="Arial"/>
                <w:sz w:val="18"/>
                <w:szCs w:val="18"/>
              </w:rPr>
            </w:pPr>
            <w:r w:rsidRPr="00882AF5">
              <w:rPr>
                <w:rStyle w:val="Grey"/>
                <w:rFonts w:ascii="Arial" w:hAnsi="Arial" w:cs="Arial"/>
                <w:sz w:val="18"/>
                <w:szCs w:val="18"/>
              </w:rPr>
              <w:t>We will aim to create a scheme enabling Early Career Researchers to spend up to three months at a major international research facility as part of their career development.</w:t>
            </w:r>
          </w:p>
          <w:p w14:paraId="4F4A8AC1" w14:textId="77777777" w:rsidR="00882AF5" w:rsidRPr="00882AF5" w:rsidRDefault="00882AF5" w:rsidP="00A7585B">
            <w:pPr>
              <w:pStyle w:val="BodyText"/>
              <w:rPr>
                <w:rFonts w:ascii="Arial" w:hAnsi="Arial" w:cs="Arial"/>
                <w:sz w:val="18"/>
                <w:szCs w:val="18"/>
              </w:rPr>
            </w:pPr>
          </w:p>
        </w:tc>
        <w:tc>
          <w:tcPr>
            <w:tcW w:w="21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B9E5C7" w14:textId="77777777" w:rsidR="00882AF5" w:rsidRPr="00882AF5" w:rsidRDefault="00882AF5" w:rsidP="00A7585B">
            <w:pPr>
              <w:pStyle w:val="BodyText"/>
              <w:rPr>
                <w:rFonts w:ascii="Arial" w:hAnsi="Arial" w:cs="Arial"/>
                <w:sz w:val="18"/>
                <w:szCs w:val="18"/>
              </w:rPr>
            </w:pPr>
            <w:r w:rsidRPr="00882AF5">
              <w:rPr>
                <w:rStyle w:val="Grey"/>
                <w:rFonts w:ascii="Arial" w:hAnsi="Arial" w:cs="Arial"/>
                <w:sz w:val="18"/>
                <w:szCs w:val="18"/>
              </w:rPr>
              <w:t xml:space="preserve">1. Ambition </w:t>
            </w:r>
            <w:r w:rsidRPr="00882AF5">
              <w:rPr>
                <w:rStyle w:val="Grey"/>
                <w:rFonts w:ascii="Arial" w:hAnsi="Arial" w:cs="Arial"/>
                <w:sz w:val="18"/>
                <w:szCs w:val="18"/>
              </w:rPr>
              <w:br/>
              <w:t xml:space="preserve">5. Collaboration </w:t>
            </w:r>
          </w:p>
        </w:tc>
      </w:tr>
    </w:tbl>
    <w:p w14:paraId="3FCE6D78" w14:textId="56EC97D0" w:rsidR="00882AF5" w:rsidRDefault="00882AF5">
      <w:pPr>
        <w:rPr>
          <w:rFonts w:ascii="Arial" w:hAnsi="Arial" w:cs="Arial"/>
        </w:rPr>
      </w:pPr>
    </w:p>
    <w:p w14:paraId="4D88F5FB" w14:textId="77777777" w:rsidR="00882AF5" w:rsidRDefault="00882AF5">
      <w:pPr>
        <w:rPr>
          <w:rFonts w:ascii="Arial" w:hAnsi="Arial" w:cs="Arial"/>
        </w:rPr>
      </w:pPr>
      <w:r>
        <w:rPr>
          <w:rFonts w:ascii="Arial" w:hAnsi="Arial" w:cs="Arial"/>
        </w:rPr>
        <w:br w:type="page"/>
      </w:r>
    </w:p>
    <w:p w14:paraId="2F0466E8" w14:textId="1A517BD9" w:rsidR="00882AF5" w:rsidRDefault="00882AF5">
      <w:pPr>
        <w:rPr>
          <w:rFonts w:ascii="Arial" w:hAnsi="Arial" w:cs="Arial"/>
        </w:rPr>
      </w:pPr>
    </w:p>
    <w:p w14:paraId="4308E942" w14:textId="47E95002" w:rsidR="00882AF5" w:rsidRDefault="00882AF5">
      <w:pPr>
        <w:rPr>
          <w:rFonts w:ascii="Arial" w:hAnsi="Arial" w:cs="Arial"/>
        </w:rPr>
      </w:pPr>
    </w:p>
    <w:p w14:paraId="5CAF3E0F" w14:textId="49EC9D6A" w:rsidR="00882AF5" w:rsidRDefault="00882AF5">
      <w:pPr>
        <w:rPr>
          <w:rFonts w:ascii="Arial" w:hAnsi="Arial" w:cs="Arial"/>
        </w:rPr>
      </w:pPr>
    </w:p>
    <w:p w14:paraId="155FCECA" w14:textId="178CE8B6" w:rsidR="00882AF5" w:rsidRDefault="00882AF5">
      <w:pPr>
        <w:rPr>
          <w:rFonts w:ascii="Arial" w:hAnsi="Arial" w:cs="Arial"/>
        </w:rPr>
      </w:pPr>
    </w:p>
    <w:p w14:paraId="6F86BDFF" w14:textId="77777777" w:rsidR="00882AF5" w:rsidRPr="00882AF5" w:rsidRDefault="00882AF5" w:rsidP="00882AF5">
      <w:pPr>
        <w:pStyle w:val="BodyText"/>
        <w:rPr>
          <w:rStyle w:val="Uninavy"/>
          <w:rFonts w:ascii="Arial" w:hAnsi="Arial" w:cs="Arial"/>
          <w:b/>
          <w:bCs/>
          <w:color w:val="000000" w:themeColor="text1"/>
          <w:sz w:val="44"/>
          <w:szCs w:val="44"/>
          <w:u w:val="single"/>
        </w:rPr>
      </w:pPr>
      <w:r w:rsidRPr="00882AF5">
        <w:rPr>
          <w:rStyle w:val="Uninavy"/>
          <w:rFonts w:ascii="Arial" w:hAnsi="Arial" w:cs="Arial"/>
          <w:b/>
          <w:bCs/>
          <w:color w:val="000000" w:themeColor="text1"/>
          <w:sz w:val="44"/>
          <w:szCs w:val="44"/>
          <w:u w:val="single"/>
        </w:rPr>
        <w:t xml:space="preserve">Research, Business and Innovation </w:t>
      </w:r>
    </w:p>
    <w:p w14:paraId="1F33C7CA" w14:textId="77777777" w:rsidR="00882AF5" w:rsidRPr="00882AF5" w:rsidRDefault="00882AF5" w:rsidP="00882AF5">
      <w:pPr>
        <w:pStyle w:val="BodyText"/>
        <w:rPr>
          <w:rStyle w:val="Uninavy"/>
          <w:rFonts w:ascii="Arial" w:hAnsi="Arial" w:cs="Arial"/>
          <w:b/>
          <w:bCs/>
          <w:color w:val="000000" w:themeColor="text1"/>
          <w:sz w:val="32"/>
          <w:szCs w:val="32"/>
        </w:rPr>
      </w:pPr>
    </w:p>
    <w:p w14:paraId="20845671" w14:textId="77777777" w:rsidR="00882AF5" w:rsidRPr="009F7555" w:rsidRDefault="00882AF5" w:rsidP="00882AF5">
      <w:pPr>
        <w:pStyle w:val="BodyText"/>
        <w:rPr>
          <w:rStyle w:val="Black"/>
          <w:rFonts w:ascii="Arial" w:hAnsi="Arial" w:cs="Arial"/>
          <w:color w:val="000000" w:themeColor="text1"/>
          <w:spacing w:val="4"/>
          <w:sz w:val="28"/>
          <w:szCs w:val="28"/>
        </w:rPr>
      </w:pPr>
      <w:r w:rsidRPr="009F7555">
        <w:rPr>
          <w:rStyle w:val="Uninavy"/>
          <w:rFonts w:ascii="Arial" w:hAnsi="Arial" w:cs="Arial"/>
          <w:color w:val="000000" w:themeColor="text1"/>
          <w:spacing w:val="4"/>
          <w:sz w:val="28"/>
          <w:szCs w:val="28"/>
        </w:rPr>
        <w:t xml:space="preserve">Success in research and innovation is not the responsibility of academic staff alone. It involves professional services and other colleagues across the whole University. </w:t>
      </w:r>
    </w:p>
    <w:p w14:paraId="0FF50086" w14:textId="77777777" w:rsidR="00882AF5" w:rsidRPr="00882AF5" w:rsidRDefault="00882AF5" w:rsidP="00882AF5">
      <w:pPr>
        <w:pStyle w:val="BodyText"/>
        <w:rPr>
          <w:rStyle w:val="Black"/>
          <w:rFonts w:ascii="Arial" w:hAnsi="Arial" w:cs="Arial"/>
          <w:color w:val="000000" w:themeColor="text1"/>
          <w:spacing w:val="4"/>
          <w:sz w:val="24"/>
          <w:szCs w:val="24"/>
        </w:rPr>
      </w:pPr>
    </w:p>
    <w:p w14:paraId="4521D57E" w14:textId="77777777" w:rsidR="00882AF5" w:rsidRPr="00882AF5" w:rsidRDefault="00882AF5" w:rsidP="00882AF5">
      <w:pPr>
        <w:pStyle w:val="BodyText"/>
        <w:rPr>
          <w:rStyle w:val="Black"/>
          <w:rFonts w:ascii="Arial" w:hAnsi="Arial" w:cs="Arial"/>
          <w:color w:val="000000" w:themeColor="text1"/>
          <w:spacing w:val="4"/>
          <w:sz w:val="24"/>
          <w:szCs w:val="24"/>
        </w:rPr>
      </w:pPr>
      <w:r w:rsidRPr="00882AF5">
        <w:rPr>
          <w:rStyle w:val="Black"/>
          <w:rFonts w:ascii="Arial" w:hAnsi="Arial" w:cs="Arial"/>
          <w:color w:val="000000" w:themeColor="text1"/>
          <w:spacing w:val="4"/>
          <w:sz w:val="24"/>
          <w:szCs w:val="24"/>
        </w:rPr>
        <w:t xml:space="preserve">The work of our Department of Research, Business &amp; Innovation (RB&amp;I) is central to this inclusive effort to engage staff from all areas in delivering the ambitious aims of this five-year strategy. </w:t>
      </w:r>
    </w:p>
    <w:p w14:paraId="3E08212F" w14:textId="77777777" w:rsidR="00882AF5" w:rsidRPr="00882AF5" w:rsidRDefault="00882AF5" w:rsidP="00882AF5">
      <w:pPr>
        <w:pStyle w:val="BodyText"/>
        <w:rPr>
          <w:rStyle w:val="Black"/>
          <w:rFonts w:ascii="Arial" w:hAnsi="Arial" w:cs="Arial"/>
          <w:color w:val="000000" w:themeColor="text1"/>
          <w:spacing w:val="4"/>
          <w:sz w:val="24"/>
          <w:szCs w:val="24"/>
        </w:rPr>
      </w:pPr>
    </w:p>
    <w:p w14:paraId="58EDDCD1" w14:textId="77777777" w:rsidR="00882AF5" w:rsidRPr="00882AF5" w:rsidRDefault="00882AF5" w:rsidP="00882AF5">
      <w:pPr>
        <w:pStyle w:val="BodyText"/>
        <w:rPr>
          <w:rStyle w:val="Black"/>
          <w:rFonts w:ascii="Arial" w:hAnsi="Arial" w:cs="Arial"/>
          <w:color w:val="000000" w:themeColor="text1"/>
          <w:spacing w:val="4"/>
          <w:sz w:val="24"/>
          <w:szCs w:val="24"/>
        </w:rPr>
      </w:pPr>
      <w:r w:rsidRPr="00882AF5">
        <w:rPr>
          <w:rStyle w:val="Black"/>
          <w:rFonts w:ascii="Arial" w:hAnsi="Arial" w:cs="Arial"/>
          <w:color w:val="000000" w:themeColor="text1"/>
          <w:spacing w:val="4"/>
          <w:sz w:val="24"/>
          <w:szCs w:val="24"/>
        </w:rPr>
        <w:t xml:space="preserve">The Department provides a wide range of support services, which include: </w:t>
      </w:r>
      <w:r w:rsidRPr="00882AF5">
        <w:rPr>
          <w:rStyle w:val="Black"/>
          <w:rFonts w:ascii="Arial" w:hAnsi="Arial" w:cs="Arial"/>
          <w:color w:val="000000" w:themeColor="text1"/>
          <w:spacing w:val="4"/>
          <w:sz w:val="24"/>
          <w:szCs w:val="24"/>
        </w:rPr>
        <w:br/>
      </w:r>
    </w:p>
    <w:p w14:paraId="383D287A" w14:textId="77777777" w:rsidR="00882AF5" w:rsidRPr="00882AF5" w:rsidRDefault="00882AF5" w:rsidP="00882AF5">
      <w:pPr>
        <w:pStyle w:val="BodybulletpointssmallTableStyles"/>
        <w:numPr>
          <w:ilvl w:val="0"/>
          <w:numId w:val="3"/>
        </w:numPr>
        <w:rPr>
          <w:rStyle w:val="Black"/>
          <w:rFonts w:ascii="Arial" w:hAnsi="Arial" w:cs="Arial"/>
          <w:color w:val="000000" w:themeColor="text1"/>
          <w:sz w:val="24"/>
          <w:szCs w:val="24"/>
        </w:rPr>
      </w:pPr>
      <w:r w:rsidRPr="00882AF5">
        <w:rPr>
          <w:rStyle w:val="Black"/>
          <w:rFonts w:ascii="Arial" w:hAnsi="Arial" w:cs="Arial"/>
          <w:color w:val="000000" w:themeColor="text1"/>
          <w:sz w:val="24"/>
          <w:szCs w:val="24"/>
        </w:rPr>
        <w:t>Promoting our research within and outside the University</w:t>
      </w:r>
    </w:p>
    <w:p w14:paraId="1D468F0A" w14:textId="77777777" w:rsidR="00882AF5" w:rsidRPr="00882AF5" w:rsidRDefault="00882AF5" w:rsidP="00882AF5">
      <w:pPr>
        <w:pStyle w:val="BodybulletpointssmallTableStyles"/>
        <w:numPr>
          <w:ilvl w:val="0"/>
          <w:numId w:val="3"/>
        </w:numPr>
        <w:rPr>
          <w:rStyle w:val="Black"/>
          <w:rFonts w:ascii="Arial" w:hAnsi="Arial" w:cs="Arial"/>
          <w:color w:val="000000" w:themeColor="text1"/>
          <w:sz w:val="24"/>
          <w:szCs w:val="24"/>
        </w:rPr>
      </w:pPr>
      <w:r w:rsidRPr="00882AF5">
        <w:rPr>
          <w:rStyle w:val="Black"/>
          <w:rFonts w:ascii="Arial" w:hAnsi="Arial" w:cs="Arial"/>
          <w:color w:val="000000" w:themeColor="text1"/>
          <w:sz w:val="24"/>
          <w:szCs w:val="24"/>
        </w:rPr>
        <w:t>Forging strong relationships with funders and supporting grant applications</w:t>
      </w:r>
    </w:p>
    <w:p w14:paraId="36EA2762" w14:textId="77777777" w:rsidR="00882AF5" w:rsidRPr="00882AF5" w:rsidRDefault="00882AF5" w:rsidP="00882AF5">
      <w:pPr>
        <w:pStyle w:val="BodybulletpointssmallTableStyles"/>
        <w:numPr>
          <w:ilvl w:val="0"/>
          <w:numId w:val="3"/>
        </w:numPr>
        <w:rPr>
          <w:rStyle w:val="Black"/>
          <w:rFonts w:ascii="Arial" w:hAnsi="Arial" w:cs="Arial"/>
          <w:color w:val="000000" w:themeColor="text1"/>
          <w:sz w:val="24"/>
          <w:szCs w:val="24"/>
        </w:rPr>
      </w:pPr>
      <w:r w:rsidRPr="00882AF5">
        <w:rPr>
          <w:rStyle w:val="Black"/>
          <w:rFonts w:ascii="Arial" w:hAnsi="Arial" w:cs="Arial"/>
          <w:color w:val="000000" w:themeColor="text1"/>
          <w:sz w:val="24"/>
          <w:szCs w:val="24"/>
        </w:rPr>
        <w:t xml:space="preserve">Costing projects and managing contracts </w:t>
      </w:r>
    </w:p>
    <w:p w14:paraId="4FF5AFA5" w14:textId="77777777" w:rsidR="00882AF5" w:rsidRPr="00882AF5" w:rsidRDefault="00882AF5" w:rsidP="00882AF5">
      <w:pPr>
        <w:pStyle w:val="BodybulletpointssmallTableStyles"/>
        <w:numPr>
          <w:ilvl w:val="0"/>
          <w:numId w:val="3"/>
        </w:numPr>
        <w:rPr>
          <w:rStyle w:val="Black"/>
          <w:rFonts w:ascii="Arial" w:hAnsi="Arial" w:cs="Arial"/>
          <w:color w:val="000000" w:themeColor="text1"/>
          <w:sz w:val="24"/>
          <w:szCs w:val="24"/>
        </w:rPr>
      </w:pPr>
      <w:r w:rsidRPr="00882AF5">
        <w:rPr>
          <w:rStyle w:val="Black"/>
          <w:rFonts w:ascii="Arial" w:hAnsi="Arial" w:cs="Arial"/>
          <w:color w:val="000000" w:themeColor="text1"/>
          <w:sz w:val="24"/>
          <w:szCs w:val="24"/>
        </w:rPr>
        <w:t>Advancing collaboration with academic partners, industry and business</w:t>
      </w:r>
    </w:p>
    <w:p w14:paraId="1F602D00" w14:textId="77777777" w:rsidR="00882AF5" w:rsidRPr="00882AF5" w:rsidRDefault="00882AF5" w:rsidP="00882AF5">
      <w:pPr>
        <w:pStyle w:val="BodybulletpointssmallTableStyles"/>
        <w:numPr>
          <w:ilvl w:val="0"/>
          <w:numId w:val="3"/>
        </w:numPr>
        <w:rPr>
          <w:rStyle w:val="Black"/>
          <w:rFonts w:ascii="Arial" w:hAnsi="Arial" w:cs="Arial"/>
          <w:color w:val="000000" w:themeColor="text1"/>
          <w:sz w:val="24"/>
          <w:szCs w:val="24"/>
        </w:rPr>
      </w:pPr>
      <w:r w:rsidRPr="00882AF5">
        <w:rPr>
          <w:rStyle w:val="Black"/>
          <w:rFonts w:ascii="Arial" w:hAnsi="Arial" w:cs="Arial"/>
          <w:color w:val="000000" w:themeColor="text1"/>
          <w:sz w:val="24"/>
          <w:szCs w:val="24"/>
        </w:rPr>
        <w:t xml:space="preserve">Ensuring successful knowledge exchange </w:t>
      </w:r>
    </w:p>
    <w:p w14:paraId="47AB2D98" w14:textId="77777777" w:rsidR="00882AF5" w:rsidRPr="00882AF5" w:rsidRDefault="00882AF5" w:rsidP="00882AF5">
      <w:pPr>
        <w:pStyle w:val="BodybulletpointssmallTableStyles"/>
        <w:numPr>
          <w:ilvl w:val="0"/>
          <w:numId w:val="3"/>
        </w:numPr>
        <w:rPr>
          <w:rStyle w:val="Black"/>
          <w:rFonts w:ascii="Arial" w:hAnsi="Arial" w:cs="Arial"/>
          <w:color w:val="000000" w:themeColor="text1"/>
          <w:sz w:val="24"/>
          <w:szCs w:val="24"/>
        </w:rPr>
      </w:pPr>
      <w:r w:rsidRPr="00882AF5">
        <w:rPr>
          <w:rStyle w:val="Black"/>
          <w:rFonts w:ascii="Arial" w:hAnsi="Arial" w:cs="Arial"/>
          <w:color w:val="000000" w:themeColor="text1"/>
          <w:sz w:val="24"/>
          <w:szCs w:val="24"/>
        </w:rPr>
        <w:t>Identifying training needs and coordinating professional development</w:t>
      </w:r>
    </w:p>
    <w:p w14:paraId="0D00FCD5" w14:textId="77777777" w:rsidR="00882AF5" w:rsidRPr="00882AF5" w:rsidRDefault="00882AF5" w:rsidP="00882AF5">
      <w:pPr>
        <w:pStyle w:val="BodyText"/>
        <w:rPr>
          <w:rStyle w:val="Black"/>
          <w:rFonts w:ascii="Arial" w:hAnsi="Arial" w:cs="Arial"/>
          <w:color w:val="000000" w:themeColor="text1"/>
          <w:spacing w:val="4"/>
          <w:sz w:val="24"/>
          <w:szCs w:val="24"/>
        </w:rPr>
      </w:pPr>
    </w:p>
    <w:p w14:paraId="79F03E55" w14:textId="77777777" w:rsidR="00882AF5" w:rsidRPr="00882AF5" w:rsidRDefault="00882AF5" w:rsidP="00882AF5">
      <w:pPr>
        <w:pStyle w:val="BodyText"/>
        <w:rPr>
          <w:rStyle w:val="Black"/>
          <w:rFonts w:ascii="Arial" w:hAnsi="Arial" w:cs="Arial"/>
          <w:color w:val="000000" w:themeColor="text1"/>
          <w:spacing w:val="4"/>
          <w:sz w:val="24"/>
          <w:szCs w:val="24"/>
        </w:rPr>
      </w:pPr>
      <w:r w:rsidRPr="00882AF5">
        <w:rPr>
          <w:rStyle w:val="Black"/>
          <w:rFonts w:ascii="Arial" w:hAnsi="Arial" w:cs="Arial"/>
          <w:color w:val="000000" w:themeColor="text1"/>
          <w:spacing w:val="4"/>
          <w:sz w:val="24"/>
          <w:szCs w:val="24"/>
        </w:rPr>
        <w:t xml:space="preserve">Building on its core activities, RB&amp;I will become increasingly proactive in championing research and strengthening our culture of innovation and knowledge exchange. </w:t>
      </w:r>
    </w:p>
    <w:p w14:paraId="1094439C" w14:textId="77777777" w:rsidR="00882AF5" w:rsidRPr="00882AF5" w:rsidRDefault="00882AF5" w:rsidP="00882AF5">
      <w:pPr>
        <w:pStyle w:val="BodyText"/>
        <w:rPr>
          <w:rStyle w:val="Black"/>
          <w:rFonts w:ascii="Arial" w:hAnsi="Arial" w:cs="Arial"/>
          <w:color w:val="000000" w:themeColor="text1"/>
          <w:spacing w:val="4"/>
          <w:sz w:val="24"/>
          <w:szCs w:val="24"/>
        </w:rPr>
      </w:pPr>
    </w:p>
    <w:p w14:paraId="22F26D8C" w14:textId="77777777" w:rsidR="00882AF5" w:rsidRPr="00882AF5" w:rsidRDefault="00882AF5" w:rsidP="00882AF5">
      <w:pPr>
        <w:pStyle w:val="BodyText"/>
        <w:rPr>
          <w:rStyle w:val="Black"/>
          <w:rFonts w:ascii="Arial" w:hAnsi="Arial" w:cs="Arial"/>
          <w:color w:val="000000" w:themeColor="text1"/>
          <w:spacing w:val="4"/>
          <w:sz w:val="24"/>
          <w:szCs w:val="24"/>
        </w:rPr>
      </w:pPr>
      <w:r w:rsidRPr="00882AF5">
        <w:rPr>
          <w:rStyle w:val="Black"/>
          <w:rFonts w:ascii="Arial" w:hAnsi="Arial" w:cs="Arial"/>
          <w:color w:val="000000" w:themeColor="text1"/>
          <w:spacing w:val="4"/>
          <w:sz w:val="24"/>
          <w:szCs w:val="24"/>
        </w:rPr>
        <w:t xml:space="preserve">It is by bringing together the talents of all colleagues that we will ensure research excellence and transformational change that makes a real impact on society in Wales as well as internationally. </w:t>
      </w:r>
    </w:p>
    <w:p w14:paraId="49615E56" w14:textId="77777777" w:rsidR="00882AF5" w:rsidRPr="00882AF5" w:rsidRDefault="00882AF5" w:rsidP="00882AF5">
      <w:pPr>
        <w:pStyle w:val="BodyText"/>
        <w:rPr>
          <w:rStyle w:val="Black"/>
          <w:rFonts w:ascii="Arial" w:hAnsi="Arial" w:cs="Arial"/>
          <w:color w:val="000000" w:themeColor="text1"/>
          <w:spacing w:val="4"/>
          <w:sz w:val="20"/>
          <w:szCs w:val="20"/>
        </w:rPr>
      </w:pPr>
      <w:r w:rsidRPr="00882AF5">
        <w:rPr>
          <w:rStyle w:val="Black"/>
          <w:rFonts w:ascii="Arial" w:hAnsi="Arial" w:cs="Arial"/>
          <w:color w:val="000000" w:themeColor="text1"/>
          <w:spacing w:val="4"/>
          <w:sz w:val="20"/>
          <w:szCs w:val="20"/>
        </w:rPr>
        <w:t xml:space="preserve"> </w:t>
      </w:r>
    </w:p>
    <w:p w14:paraId="376CF836" w14:textId="3C350954" w:rsidR="00882AF5" w:rsidRPr="00882AF5" w:rsidRDefault="00CD574C" w:rsidP="00882AF5">
      <w:pPr>
        <w:pStyle w:val="BodyText"/>
        <w:rPr>
          <w:rStyle w:val="Black"/>
          <w:rFonts w:ascii="Arial" w:hAnsi="Arial" w:cs="Arial"/>
          <w:color w:val="000000" w:themeColor="text1"/>
          <w:spacing w:val="4"/>
          <w:sz w:val="24"/>
          <w:szCs w:val="24"/>
        </w:rPr>
      </w:pPr>
      <w:hyperlink r:id="rId12" w:history="1">
        <w:r w:rsidR="00882AF5" w:rsidRPr="00AD5F00">
          <w:rPr>
            <w:rStyle w:val="Hyperlink"/>
            <w:rFonts w:ascii="Arial" w:hAnsi="Arial" w:cs="Arial"/>
            <w:spacing w:val="4"/>
            <w:sz w:val="24"/>
            <w:szCs w:val="24"/>
          </w:rPr>
          <w:t>www.aber.ac.uk/rbi</w:t>
        </w:r>
      </w:hyperlink>
      <w:r w:rsidR="00882AF5">
        <w:rPr>
          <w:rStyle w:val="Grey"/>
          <w:rFonts w:ascii="Arial" w:hAnsi="Arial" w:cs="Arial"/>
          <w:color w:val="000000" w:themeColor="text1"/>
          <w:spacing w:val="4"/>
          <w:sz w:val="24"/>
          <w:szCs w:val="24"/>
        </w:rPr>
        <w:t xml:space="preserve"> </w:t>
      </w:r>
    </w:p>
    <w:p w14:paraId="13C852FB" w14:textId="16B6C572" w:rsidR="00882AF5" w:rsidRDefault="00882AF5">
      <w:pPr>
        <w:rPr>
          <w:rFonts w:ascii="Arial" w:hAnsi="Arial" w:cs="Arial"/>
        </w:rPr>
      </w:pPr>
      <w:r>
        <w:rPr>
          <w:rFonts w:ascii="Arial" w:hAnsi="Arial" w:cs="Arial"/>
        </w:rPr>
        <w:br w:type="page"/>
      </w:r>
    </w:p>
    <w:p w14:paraId="7CC16F9E" w14:textId="23E3EBFF" w:rsidR="00882AF5" w:rsidRDefault="00882AF5">
      <w:pPr>
        <w:rPr>
          <w:rFonts w:ascii="Arial" w:hAnsi="Arial" w:cs="Arial"/>
        </w:rPr>
      </w:pPr>
    </w:p>
    <w:p w14:paraId="79E1692E" w14:textId="578CF7DB" w:rsidR="00882AF5" w:rsidRDefault="00882AF5">
      <w:pPr>
        <w:rPr>
          <w:rFonts w:ascii="Arial" w:hAnsi="Arial" w:cs="Arial"/>
        </w:rPr>
      </w:pPr>
    </w:p>
    <w:p w14:paraId="560D66FF" w14:textId="5B3527B1" w:rsidR="00882AF5" w:rsidRDefault="00882AF5">
      <w:pPr>
        <w:rPr>
          <w:rFonts w:ascii="Arial" w:hAnsi="Arial" w:cs="Arial"/>
        </w:rPr>
      </w:pPr>
    </w:p>
    <w:p w14:paraId="45343FBF" w14:textId="77777777" w:rsidR="00C7308C" w:rsidRDefault="00C7308C">
      <w:pPr>
        <w:rPr>
          <w:rStyle w:val="Uninavy"/>
          <w:rFonts w:ascii="Arial" w:hAnsi="Arial" w:cs="Arial"/>
          <w:b/>
          <w:bCs/>
          <w:color w:val="000000" w:themeColor="text1"/>
          <w:sz w:val="32"/>
          <w:szCs w:val="32"/>
          <w:u w:val="single"/>
        </w:rPr>
      </w:pPr>
    </w:p>
    <w:p w14:paraId="21409016" w14:textId="6B15FA67" w:rsidR="00882AF5" w:rsidRDefault="00C7308C">
      <w:pPr>
        <w:rPr>
          <w:rFonts w:ascii="Arial" w:hAnsi="Arial" w:cs="Arial"/>
        </w:rPr>
      </w:pPr>
      <w:r w:rsidRPr="00882AF5">
        <w:rPr>
          <w:rStyle w:val="Uninavy"/>
          <w:rFonts w:ascii="Arial" w:hAnsi="Arial" w:cs="Arial"/>
          <w:b/>
          <w:bCs/>
          <w:color w:val="000000" w:themeColor="text1"/>
          <w:sz w:val="32"/>
          <w:szCs w:val="32"/>
          <w:u w:val="single"/>
        </w:rPr>
        <w:t>Research in action:</w:t>
      </w:r>
      <w:r>
        <w:rPr>
          <w:rStyle w:val="Uninavy"/>
          <w:rFonts w:ascii="Arial" w:hAnsi="Arial" w:cs="Arial"/>
          <w:b/>
          <w:bCs/>
          <w:color w:val="000000" w:themeColor="text1"/>
          <w:sz w:val="32"/>
          <w:szCs w:val="32"/>
          <w:u w:val="single"/>
        </w:rPr>
        <w:br/>
      </w:r>
      <w:r w:rsidRPr="00C7308C">
        <w:rPr>
          <w:rStyle w:val="Uninavy"/>
          <w:rFonts w:ascii="Arial" w:hAnsi="Arial" w:cs="Arial"/>
          <w:b/>
          <w:bCs/>
          <w:color w:val="000000" w:themeColor="text1"/>
          <w:sz w:val="28"/>
          <w:szCs w:val="28"/>
        </w:rPr>
        <w:t>Professor John Draper</w:t>
      </w:r>
      <w:r w:rsidRPr="00C7308C">
        <w:rPr>
          <w:rStyle w:val="Uninavy"/>
          <w:rFonts w:ascii="Arial" w:hAnsi="Arial" w:cs="Arial"/>
          <w:b/>
          <w:bCs/>
          <w:color w:val="000000" w:themeColor="text1"/>
          <w:sz w:val="28"/>
          <w:szCs w:val="28"/>
        </w:rPr>
        <w:br/>
        <w:t>Institute of Biological, Environmental and Rural Sciences</w:t>
      </w:r>
    </w:p>
    <w:p w14:paraId="46435890" w14:textId="77777777" w:rsidR="00C7308C" w:rsidRDefault="00C7308C">
      <w:pPr>
        <w:rPr>
          <w:rStyle w:val="Uninavy"/>
          <w:rFonts w:ascii="Arial" w:hAnsi="Arial" w:cs="Arial"/>
          <w:b/>
          <w:bCs/>
          <w:color w:val="000000" w:themeColor="text1"/>
          <w:sz w:val="32"/>
          <w:szCs w:val="32"/>
          <w:u w:val="single"/>
        </w:rPr>
      </w:pPr>
    </w:p>
    <w:p w14:paraId="2A109C7F" w14:textId="77777777" w:rsidR="00C7308C" w:rsidRPr="00C7308C" w:rsidRDefault="00C7308C" w:rsidP="00C7308C">
      <w:pPr>
        <w:rPr>
          <w:rFonts w:ascii="Arial" w:hAnsi="Arial" w:cs="Arial"/>
          <w:b/>
          <w:bCs/>
          <w:color w:val="000000" w:themeColor="text1"/>
          <w:sz w:val="32"/>
          <w:szCs w:val="32"/>
          <w:u w:val="single"/>
        </w:rPr>
      </w:pPr>
    </w:p>
    <w:p w14:paraId="5A50752C" w14:textId="77777777" w:rsidR="00C7308C" w:rsidRPr="00C7308C" w:rsidRDefault="00C7308C" w:rsidP="00C7308C">
      <w:pPr>
        <w:rPr>
          <w:rFonts w:ascii="Arial" w:hAnsi="Arial" w:cs="Arial"/>
          <w:color w:val="000000" w:themeColor="text1"/>
        </w:rPr>
      </w:pPr>
      <w:r w:rsidRPr="00C7308C">
        <w:rPr>
          <w:rFonts w:ascii="Arial" w:hAnsi="Arial" w:cs="Arial"/>
          <w:color w:val="000000" w:themeColor="text1"/>
        </w:rPr>
        <w:t xml:space="preserve">My research has centred on developing molecular diagnostics to accurately measure what people eat and to show how metabolites derived from distinctive chemicals found in specific foods can be identified in urine the day after consumption. </w:t>
      </w:r>
    </w:p>
    <w:p w14:paraId="1963731E" w14:textId="77777777" w:rsidR="00C7308C" w:rsidRDefault="00C7308C" w:rsidP="00C7308C">
      <w:pPr>
        <w:rPr>
          <w:rFonts w:ascii="Arial" w:hAnsi="Arial" w:cs="Arial"/>
          <w:color w:val="000000" w:themeColor="text1"/>
        </w:rPr>
      </w:pPr>
    </w:p>
    <w:p w14:paraId="2EB17D4C" w14:textId="1ED62C05" w:rsidR="00C7308C" w:rsidRPr="00C7308C" w:rsidRDefault="00C7308C" w:rsidP="00C7308C">
      <w:pPr>
        <w:rPr>
          <w:rFonts w:ascii="Arial" w:hAnsi="Arial" w:cs="Arial"/>
          <w:color w:val="000000" w:themeColor="text1"/>
        </w:rPr>
      </w:pPr>
      <w:r w:rsidRPr="00C7308C">
        <w:rPr>
          <w:rFonts w:ascii="Arial" w:hAnsi="Arial" w:cs="Arial"/>
          <w:color w:val="000000" w:themeColor="text1"/>
        </w:rPr>
        <w:t xml:space="preserve">It has pioneered the development and commercialisation of </w:t>
      </w:r>
      <w:proofErr w:type="spellStart"/>
      <w:r w:rsidRPr="00C7308C">
        <w:rPr>
          <w:rFonts w:ascii="Arial" w:hAnsi="Arial" w:cs="Arial"/>
          <w:color w:val="000000" w:themeColor="text1"/>
        </w:rPr>
        <w:t>postable</w:t>
      </w:r>
      <w:proofErr w:type="spellEnd"/>
      <w:r w:rsidRPr="00C7308C">
        <w:rPr>
          <w:rFonts w:ascii="Arial" w:hAnsi="Arial" w:cs="Arial"/>
          <w:color w:val="000000" w:themeColor="text1"/>
        </w:rPr>
        <w:t xml:space="preserve"> urine sampling kits suitable for use in home, community and clinical settings anywhere in the world.</w:t>
      </w:r>
    </w:p>
    <w:p w14:paraId="7E43D0C9" w14:textId="77777777" w:rsidR="00C7308C" w:rsidRDefault="00C7308C" w:rsidP="00C7308C">
      <w:pPr>
        <w:rPr>
          <w:rFonts w:ascii="Arial" w:hAnsi="Arial" w:cs="Arial"/>
          <w:color w:val="000000" w:themeColor="text1"/>
        </w:rPr>
      </w:pPr>
    </w:p>
    <w:p w14:paraId="6A20A21A" w14:textId="184A87AE" w:rsidR="00C7308C" w:rsidRPr="00C7308C" w:rsidRDefault="00C7308C" w:rsidP="00C7308C">
      <w:pPr>
        <w:rPr>
          <w:rFonts w:ascii="Arial" w:hAnsi="Arial" w:cs="Arial"/>
          <w:color w:val="000000" w:themeColor="text1"/>
        </w:rPr>
      </w:pPr>
      <w:r w:rsidRPr="00C7308C">
        <w:rPr>
          <w:rFonts w:ascii="Arial" w:hAnsi="Arial" w:cs="Arial"/>
          <w:color w:val="000000" w:themeColor="text1"/>
        </w:rPr>
        <w:t>This approach is far more reliable than the traditional assessment of dietary intake by self-reporting using questionnaires or diet diaries, which is fraught with problems due to misreporting and the complexity of processed foods available in supermarkets.</w:t>
      </w:r>
    </w:p>
    <w:p w14:paraId="1913665C" w14:textId="77777777" w:rsidR="00C7308C" w:rsidRDefault="00C7308C" w:rsidP="00C7308C">
      <w:pPr>
        <w:rPr>
          <w:rFonts w:ascii="Arial" w:hAnsi="Arial" w:cs="Arial"/>
          <w:color w:val="000000" w:themeColor="text1"/>
        </w:rPr>
      </w:pPr>
    </w:p>
    <w:p w14:paraId="00F7A2F4" w14:textId="49E59054" w:rsidR="00C7308C" w:rsidRDefault="00C7308C" w:rsidP="00C7308C">
      <w:pPr>
        <w:rPr>
          <w:rFonts w:ascii="Arial" w:hAnsi="Arial" w:cs="Arial"/>
          <w:color w:val="000000" w:themeColor="text1"/>
        </w:rPr>
      </w:pPr>
      <w:r w:rsidRPr="00C7308C">
        <w:rPr>
          <w:rFonts w:ascii="Arial" w:hAnsi="Arial" w:cs="Arial"/>
          <w:color w:val="000000" w:themeColor="text1"/>
        </w:rPr>
        <w:t>Biomarkers of food intake (BFIs) can provide objective information on habitual diet, which is important in order to link exposure to discrete foods with specific health outcomes and thus advise public health policies. BFIs can also provide scope for developing an evidence base for the future design of ‘Functional Foods’ that can help alleviate problems associated with many chronic conditions such as diabetes, obesity and heart disease.</w:t>
      </w:r>
    </w:p>
    <w:p w14:paraId="06DEBC03" w14:textId="77777777" w:rsidR="004215AF" w:rsidRPr="00C7308C" w:rsidRDefault="004215AF" w:rsidP="00C7308C">
      <w:pPr>
        <w:rPr>
          <w:rFonts w:ascii="Arial" w:hAnsi="Arial" w:cs="Arial"/>
          <w:color w:val="000000" w:themeColor="text1"/>
        </w:rPr>
      </w:pPr>
    </w:p>
    <w:p w14:paraId="3EFE9963" w14:textId="77777777" w:rsidR="009B4963" w:rsidRDefault="00CD574C" w:rsidP="00C7308C">
      <w:pPr>
        <w:rPr>
          <w:rFonts w:ascii="Arial" w:hAnsi="Arial" w:cs="Arial"/>
          <w:color w:val="000000" w:themeColor="text1"/>
        </w:rPr>
      </w:pPr>
      <w:hyperlink r:id="rId13" w:history="1">
        <w:r w:rsidR="004215AF" w:rsidRPr="001743D8">
          <w:rPr>
            <w:rStyle w:val="Hyperlink"/>
            <w:rFonts w:ascii="Arial" w:hAnsi="Arial" w:cs="Arial"/>
          </w:rPr>
          <w:t>www.aber.ac.uk/ibers</w:t>
        </w:r>
      </w:hyperlink>
      <w:r w:rsidR="004215AF">
        <w:rPr>
          <w:rFonts w:ascii="Arial" w:hAnsi="Arial" w:cs="Arial"/>
          <w:color w:val="000000" w:themeColor="text1"/>
        </w:rPr>
        <w:t xml:space="preserve"> </w:t>
      </w:r>
      <w:r w:rsidR="00C7308C" w:rsidRPr="00C7308C">
        <w:rPr>
          <w:rFonts w:ascii="Arial" w:hAnsi="Arial" w:cs="Arial"/>
          <w:color w:val="000000" w:themeColor="text1"/>
        </w:rPr>
        <w:t xml:space="preserve"> </w:t>
      </w:r>
      <w:r w:rsidR="004215AF">
        <w:rPr>
          <w:rFonts w:ascii="Arial" w:hAnsi="Arial" w:cs="Arial"/>
          <w:color w:val="000000" w:themeColor="text1"/>
        </w:rPr>
        <w:t xml:space="preserve"> </w:t>
      </w:r>
      <w:r w:rsidR="009B4963">
        <w:rPr>
          <w:rFonts w:ascii="Arial" w:hAnsi="Arial" w:cs="Arial"/>
          <w:color w:val="000000" w:themeColor="text1"/>
        </w:rPr>
        <w:br/>
      </w:r>
    </w:p>
    <w:p w14:paraId="2406C4E6" w14:textId="77777777" w:rsidR="009B4963" w:rsidRDefault="009B4963">
      <w:pPr>
        <w:rPr>
          <w:rFonts w:ascii="Arial" w:hAnsi="Arial" w:cs="Arial"/>
          <w:color w:val="000000" w:themeColor="text1"/>
        </w:rPr>
      </w:pPr>
      <w:r>
        <w:rPr>
          <w:rFonts w:ascii="Arial" w:hAnsi="Arial" w:cs="Arial"/>
          <w:color w:val="000000" w:themeColor="text1"/>
        </w:rPr>
        <w:br w:type="page"/>
      </w:r>
    </w:p>
    <w:p w14:paraId="4A97D6C5" w14:textId="77777777" w:rsidR="009B4963" w:rsidRDefault="009B4963" w:rsidP="00C7308C">
      <w:pPr>
        <w:rPr>
          <w:rStyle w:val="Uninavy"/>
          <w:rFonts w:ascii="Arial" w:hAnsi="Arial" w:cs="Arial"/>
          <w:b/>
          <w:bCs/>
          <w:color w:val="000000" w:themeColor="text1"/>
          <w:sz w:val="32"/>
          <w:szCs w:val="32"/>
          <w:u w:val="single"/>
        </w:rPr>
      </w:pPr>
    </w:p>
    <w:p w14:paraId="193FEB5E" w14:textId="77777777" w:rsidR="009B4963" w:rsidRDefault="009B4963" w:rsidP="00C7308C">
      <w:pPr>
        <w:rPr>
          <w:rStyle w:val="Uninavy"/>
          <w:rFonts w:ascii="Arial" w:hAnsi="Arial" w:cs="Arial"/>
          <w:b/>
          <w:bCs/>
          <w:color w:val="000000" w:themeColor="text1"/>
          <w:sz w:val="32"/>
          <w:szCs w:val="32"/>
          <w:u w:val="single"/>
        </w:rPr>
      </w:pPr>
    </w:p>
    <w:p w14:paraId="468F71DB" w14:textId="77777777" w:rsidR="009B4963" w:rsidRDefault="009B4963" w:rsidP="00C7308C">
      <w:pPr>
        <w:rPr>
          <w:rStyle w:val="Uninavy"/>
          <w:rFonts w:ascii="Arial" w:hAnsi="Arial" w:cs="Arial"/>
          <w:b/>
          <w:bCs/>
          <w:color w:val="000000" w:themeColor="text1"/>
          <w:sz w:val="32"/>
          <w:szCs w:val="32"/>
          <w:u w:val="single"/>
        </w:rPr>
      </w:pPr>
    </w:p>
    <w:p w14:paraId="604CB9C4" w14:textId="77777777" w:rsidR="009B4963" w:rsidRDefault="009B4963" w:rsidP="00C7308C">
      <w:pPr>
        <w:rPr>
          <w:rStyle w:val="Uninavy"/>
          <w:rFonts w:ascii="Arial" w:hAnsi="Arial" w:cs="Arial"/>
          <w:b/>
          <w:bCs/>
          <w:color w:val="000000" w:themeColor="text1"/>
          <w:sz w:val="32"/>
          <w:szCs w:val="32"/>
          <w:u w:val="single"/>
        </w:rPr>
      </w:pPr>
    </w:p>
    <w:p w14:paraId="7A7F77DB" w14:textId="5166F328" w:rsidR="009B4963" w:rsidRDefault="009B4963" w:rsidP="009B4963">
      <w:pPr>
        <w:rPr>
          <w:rStyle w:val="Uninavy"/>
          <w:rFonts w:ascii="Arial" w:hAnsi="Arial" w:cs="Arial"/>
          <w:b/>
          <w:bCs/>
          <w:color w:val="000000" w:themeColor="text1"/>
          <w:sz w:val="28"/>
          <w:szCs w:val="28"/>
        </w:rPr>
      </w:pPr>
      <w:r w:rsidRPr="00882AF5">
        <w:rPr>
          <w:rStyle w:val="Uninavy"/>
          <w:rFonts w:ascii="Arial" w:hAnsi="Arial" w:cs="Arial"/>
          <w:b/>
          <w:bCs/>
          <w:color w:val="000000" w:themeColor="text1"/>
          <w:sz w:val="32"/>
          <w:szCs w:val="32"/>
          <w:u w:val="single"/>
        </w:rPr>
        <w:t>Research in action:</w:t>
      </w:r>
      <w:r>
        <w:rPr>
          <w:rStyle w:val="Uninavy"/>
          <w:rFonts w:ascii="Arial" w:hAnsi="Arial" w:cs="Arial"/>
          <w:b/>
          <w:bCs/>
          <w:color w:val="000000" w:themeColor="text1"/>
          <w:sz w:val="32"/>
          <w:szCs w:val="32"/>
          <w:u w:val="single"/>
        </w:rPr>
        <w:br/>
      </w:r>
      <w:r>
        <w:rPr>
          <w:rStyle w:val="Uninavy"/>
          <w:rFonts w:ascii="Arial" w:hAnsi="Arial" w:cs="Arial"/>
          <w:b/>
          <w:bCs/>
          <w:color w:val="000000" w:themeColor="text1"/>
          <w:sz w:val="28"/>
          <w:szCs w:val="28"/>
        </w:rPr>
        <w:t>Dr Margaret Ames</w:t>
      </w:r>
      <w:r>
        <w:rPr>
          <w:rStyle w:val="Uninavy"/>
          <w:rFonts w:ascii="Arial" w:hAnsi="Arial" w:cs="Arial"/>
          <w:b/>
          <w:bCs/>
          <w:color w:val="000000" w:themeColor="text1"/>
          <w:sz w:val="28"/>
          <w:szCs w:val="28"/>
        </w:rPr>
        <w:br/>
        <w:t xml:space="preserve">Reader, Department of Theatre, Film &amp; Television Studies </w:t>
      </w:r>
      <w:r>
        <w:rPr>
          <w:rStyle w:val="Uninavy"/>
          <w:rFonts w:ascii="Arial" w:hAnsi="Arial" w:cs="Arial"/>
          <w:b/>
          <w:bCs/>
          <w:color w:val="000000" w:themeColor="text1"/>
          <w:sz w:val="28"/>
          <w:szCs w:val="28"/>
        </w:rPr>
        <w:br/>
      </w:r>
    </w:p>
    <w:p w14:paraId="58438C24" w14:textId="77777777" w:rsidR="009B4963" w:rsidRPr="009B4963" w:rsidRDefault="009B4963" w:rsidP="009B4963">
      <w:pPr>
        <w:rPr>
          <w:rFonts w:ascii="Arial" w:hAnsi="Arial" w:cs="Arial"/>
        </w:rPr>
      </w:pPr>
    </w:p>
    <w:p w14:paraId="2309FC6C" w14:textId="77777777" w:rsidR="009B4963" w:rsidRPr="009B4963" w:rsidRDefault="009B4963" w:rsidP="009B4963">
      <w:pPr>
        <w:rPr>
          <w:rFonts w:ascii="Arial" w:hAnsi="Arial" w:cs="Arial"/>
        </w:rPr>
      </w:pPr>
      <w:r w:rsidRPr="009B4963">
        <w:rPr>
          <w:rFonts w:ascii="Arial" w:hAnsi="Arial" w:cs="Arial"/>
        </w:rPr>
        <w:t xml:space="preserve">My research is based in practice. I have been working since 1987 with dance-theatre company </w:t>
      </w:r>
      <w:proofErr w:type="spellStart"/>
      <w:r w:rsidRPr="009B4963">
        <w:rPr>
          <w:rFonts w:ascii="Arial" w:hAnsi="Arial" w:cs="Arial"/>
        </w:rPr>
        <w:t>Cyrff</w:t>
      </w:r>
      <w:proofErr w:type="spellEnd"/>
      <w:r w:rsidRPr="009B4963">
        <w:rPr>
          <w:rFonts w:ascii="Arial" w:hAnsi="Arial" w:cs="Arial"/>
        </w:rPr>
        <w:t xml:space="preserve"> Ystwyth where people with and without learning disabilities follow the work of colleagues with learning disabilities. </w:t>
      </w:r>
    </w:p>
    <w:p w14:paraId="28766594" w14:textId="77777777" w:rsidR="009B4963" w:rsidRDefault="009B4963" w:rsidP="009B4963">
      <w:pPr>
        <w:rPr>
          <w:rFonts w:ascii="Arial" w:hAnsi="Arial" w:cs="Arial"/>
        </w:rPr>
      </w:pPr>
    </w:p>
    <w:p w14:paraId="5EDE7B89" w14:textId="1F76B7D0" w:rsidR="009B4963" w:rsidRDefault="009B4963" w:rsidP="009B4963">
      <w:pPr>
        <w:rPr>
          <w:rFonts w:ascii="Arial" w:hAnsi="Arial" w:cs="Arial"/>
        </w:rPr>
      </w:pPr>
      <w:r w:rsidRPr="009B4963">
        <w:rPr>
          <w:rFonts w:ascii="Arial" w:hAnsi="Arial" w:cs="Arial"/>
        </w:rPr>
        <w:t>This approach is the reverse of the more usual model within the arts where people with learning disabilities are encouraged to take part in performance but are led by non-disabled facilitators.</w:t>
      </w:r>
    </w:p>
    <w:p w14:paraId="6F83A72F" w14:textId="77777777" w:rsidR="009B4963" w:rsidRDefault="009B4963" w:rsidP="009B4963">
      <w:pPr>
        <w:rPr>
          <w:rFonts w:ascii="Arial" w:hAnsi="Arial" w:cs="Arial"/>
        </w:rPr>
      </w:pPr>
    </w:p>
    <w:p w14:paraId="758B2CA1" w14:textId="18362059" w:rsidR="009B4963" w:rsidRPr="009B4963" w:rsidRDefault="009B4963" w:rsidP="009B4963">
      <w:pPr>
        <w:rPr>
          <w:rFonts w:ascii="Arial" w:hAnsi="Arial" w:cs="Arial"/>
        </w:rPr>
      </w:pPr>
      <w:r w:rsidRPr="009B4963">
        <w:rPr>
          <w:rFonts w:ascii="Arial" w:hAnsi="Arial" w:cs="Arial"/>
        </w:rPr>
        <w:t>Learning-disabled people continue to be on the margins of society. Often people who find it hard to manage our complex world are involved in theatre practice because it can be beneficial. However, learning-disabled people who have the opportunity to lead creative projects reveal new approaches to choreography and themes, drawing on their particular experiences, views and knowledge. It can also alter the perceptions of learning disability among people without learning disabilities.</w:t>
      </w:r>
    </w:p>
    <w:p w14:paraId="38E46129" w14:textId="77777777" w:rsidR="009B4963" w:rsidRDefault="009B4963" w:rsidP="00C7308C">
      <w:pPr>
        <w:rPr>
          <w:rStyle w:val="Uninavy"/>
          <w:rFonts w:ascii="Arial" w:hAnsi="Arial" w:cs="Arial"/>
          <w:b/>
          <w:bCs/>
          <w:color w:val="000000" w:themeColor="text1"/>
          <w:sz w:val="32"/>
          <w:szCs w:val="32"/>
          <w:u w:val="single"/>
        </w:rPr>
      </w:pPr>
    </w:p>
    <w:p w14:paraId="60F83F5D" w14:textId="77777777" w:rsidR="009B4963" w:rsidRPr="009B4963" w:rsidRDefault="009B4963" w:rsidP="009B4963">
      <w:pPr>
        <w:rPr>
          <w:rFonts w:ascii="Arial" w:hAnsi="Arial" w:cs="Arial"/>
          <w:color w:val="000000" w:themeColor="text1"/>
          <w:sz w:val="32"/>
          <w:szCs w:val="32"/>
        </w:rPr>
      </w:pPr>
    </w:p>
    <w:p w14:paraId="63CB3187" w14:textId="070D2051" w:rsidR="00C7308C" w:rsidRPr="009B4963" w:rsidRDefault="00CD574C" w:rsidP="009B4963">
      <w:pPr>
        <w:rPr>
          <w:rStyle w:val="Uninavy"/>
          <w:rFonts w:ascii="Arial" w:hAnsi="Arial" w:cs="Arial"/>
          <w:b/>
          <w:bCs/>
          <w:color w:val="000000" w:themeColor="text1"/>
          <w:u w:val="single"/>
        </w:rPr>
      </w:pPr>
      <w:hyperlink r:id="rId14" w:history="1">
        <w:r w:rsidR="009B4963" w:rsidRPr="009B4963">
          <w:rPr>
            <w:rStyle w:val="Hyperlink"/>
            <w:rFonts w:ascii="Arial" w:hAnsi="Arial" w:cs="Arial"/>
          </w:rPr>
          <w:t>www.aber.ac.uk/tfts</w:t>
        </w:r>
      </w:hyperlink>
      <w:r w:rsidR="009B4963" w:rsidRPr="009B4963">
        <w:rPr>
          <w:rFonts w:ascii="Arial" w:hAnsi="Arial" w:cs="Arial"/>
          <w:color w:val="000000" w:themeColor="text1"/>
        </w:rPr>
        <w:t xml:space="preserve"> </w:t>
      </w:r>
      <w:r w:rsidR="00C7308C" w:rsidRPr="009B4963">
        <w:rPr>
          <w:rStyle w:val="Uninavy"/>
          <w:rFonts w:ascii="Arial" w:hAnsi="Arial" w:cs="Arial"/>
          <w:b/>
          <w:bCs/>
          <w:color w:val="000000" w:themeColor="text1"/>
          <w:u w:val="single"/>
        </w:rPr>
        <w:br w:type="page"/>
      </w:r>
    </w:p>
    <w:p w14:paraId="4FAFE0EE" w14:textId="77777777" w:rsidR="00C7308C" w:rsidRDefault="00C7308C" w:rsidP="00882AF5">
      <w:pPr>
        <w:pStyle w:val="BodyText"/>
        <w:rPr>
          <w:rStyle w:val="Uninavy"/>
          <w:rFonts w:ascii="Arial" w:hAnsi="Arial" w:cs="Arial"/>
          <w:b/>
          <w:bCs/>
          <w:color w:val="000000" w:themeColor="text1"/>
          <w:sz w:val="32"/>
          <w:szCs w:val="32"/>
          <w:u w:val="single"/>
        </w:rPr>
      </w:pPr>
    </w:p>
    <w:p w14:paraId="1E38A9DD" w14:textId="0312D84D" w:rsidR="00882AF5" w:rsidRPr="00882AF5" w:rsidRDefault="00882AF5" w:rsidP="00882AF5">
      <w:pPr>
        <w:pStyle w:val="BodyText"/>
        <w:rPr>
          <w:rStyle w:val="Uninavy"/>
          <w:rFonts w:ascii="Arial" w:hAnsi="Arial" w:cs="Arial"/>
          <w:b/>
          <w:bCs/>
          <w:color w:val="000000" w:themeColor="text1"/>
          <w:sz w:val="28"/>
          <w:szCs w:val="28"/>
        </w:rPr>
      </w:pPr>
      <w:r w:rsidRPr="00882AF5">
        <w:rPr>
          <w:rStyle w:val="Uninavy"/>
          <w:rFonts w:ascii="Arial" w:hAnsi="Arial" w:cs="Arial"/>
          <w:b/>
          <w:bCs/>
          <w:color w:val="000000" w:themeColor="text1"/>
          <w:sz w:val="32"/>
          <w:szCs w:val="32"/>
          <w:u w:val="single"/>
        </w:rPr>
        <w:t>Research in action:</w:t>
      </w:r>
      <w:r w:rsidRPr="00882AF5">
        <w:rPr>
          <w:rStyle w:val="Uninavy"/>
          <w:rFonts w:ascii="Arial" w:hAnsi="Arial" w:cs="Arial"/>
          <w:b/>
          <w:bCs/>
          <w:color w:val="000000" w:themeColor="text1"/>
          <w:sz w:val="32"/>
          <w:szCs w:val="32"/>
        </w:rPr>
        <w:t xml:space="preserve"> </w:t>
      </w:r>
      <w:r w:rsidRPr="00882AF5">
        <w:rPr>
          <w:rStyle w:val="Uninavy"/>
          <w:rFonts w:ascii="Arial" w:hAnsi="Arial" w:cs="Arial"/>
          <w:b/>
          <w:bCs/>
          <w:color w:val="000000" w:themeColor="text1"/>
          <w:sz w:val="32"/>
          <w:szCs w:val="32"/>
        </w:rPr>
        <w:br/>
      </w:r>
      <w:proofErr w:type="spellStart"/>
      <w:r w:rsidRPr="00882AF5">
        <w:rPr>
          <w:rStyle w:val="Uninavy"/>
          <w:rFonts w:ascii="Arial" w:hAnsi="Arial" w:cs="Arial"/>
          <w:b/>
          <w:bCs/>
          <w:color w:val="000000" w:themeColor="text1"/>
          <w:sz w:val="28"/>
          <w:szCs w:val="28"/>
        </w:rPr>
        <w:t>Youra</w:t>
      </w:r>
      <w:proofErr w:type="spellEnd"/>
      <w:r w:rsidRPr="00882AF5">
        <w:rPr>
          <w:rStyle w:val="Uninavy"/>
          <w:rFonts w:ascii="Arial" w:hAnsi="Arial" w:cs="Arial"/>
          <w:b/>
          <w:bCs/>
          <w:color w:val="000000" w:themeColor="text1"/>
          <w:sz w:val="28"/>
          <w:szCs w:val="28"/>
        </w:rPr>
        <w:t xml:space="preserve"> </w:t>
      </w:r>
      <w:proofErr w:type="spellStart"/>
      <w:r w:rsidRPr="00882AF5">
        <w:rPr>
          <w:rStyle w:val="Uninavy"/>
          <w:rFonts w:ascii="Arial" w:hAnsi="Arial" w:cs="Arial"/>
          <w:b/>
          <w:bCs/>
          <w:color w:val="000000" w:themeColor="text1"/>
          <w:sz w:val="28"/>
          <w:szCs w:val="28"/>
        </w:rPr>
        <w:t>Taroyan</w:t>
      </w:r>
      <w:proofErr w:type="spellEnd"/>
      <w:r w:rsidRPr="00882AF5">
        <w:rPr>
          <w:rStyle w:val="Uninavy"/>
          <w:rFonts w:ascii="Arial" w:hAnsi="Arial" w:cs="Arial"/>
          <w:b/>
          <w:bCs/>
          <w:color w:val="000000" w:themeColor="text1"/>
          <w:sz w:val="28"/>
          <w:szCs w:val="28"/>
        </w:rPr>
        <w:t xml:space="preserve"> </w:t>
      </w:r>
    </w:p>
    <w:p w14:paraId="7ED9558E" w14:textId="77777777" w:rsidR="00882AF5" w:rsidRPr="00882AF5" w:rsidRDefault="00882AF5" w:rsidP="00882AF5">
      <w:pPr>
        <w:pStyle w:val="BodyText"/>
        <w:rPr>
          <w:rStyle w:val="Uninavy"/>
          <w:rFonts w:ascii="Arial" w:hAnsi="Arial" w:cs="Arial"/>
          <w:b/>
          <w:bCs/>
          <w:color w:val="000000" w:themeColor="text1"/>
          <w:sz w:val="28"/>
          <w:szCs w:val="28"/>
        </w:rPr>
      </w:pPr>
      <w:r w:rsidRPr="00882AF5">
        <w:rPr>
          <w:rStyle w:val="Uninavy"/>
          <w:rFonts w:ascii="Arial" w:hAnsi="Arial" w:cs="Arial"/>
          <w:b/>
          <w:bCs/>
          <w:color w:val="000000" w:themeColor="text1"/>
          <w:sz w:val="28"/>
          <w:szCs w:val="28"/>
        </w:rPr>
        <w:t>Lecturer, Department of Physics</w:t>
      </w:r>
    </w:p>
    <w:p w14:paraId="72B4135B" w14:textId="77777777" w:rsidR="00882AF5" w:rsidRPr="00882AF5" w:rsidRDefault="00882AF5" w:rsidP="00882AF5">
      <w:pPr>
        <w:pStyle w:val="LeadInText"/>
        <w:rPr>
          <w:rStyle w:val="Black"/>
          <w:rFonts w:ascii="Arial" w:hAnsi="Arial" w:cs="Arial"/>
          <w:color w:val="000000" w:themeColor="text1"/>
          <w:spacing w:val="4"/>
          <w:sz w:val="24"/>
          <w:szCs w:val="24"/>
        </w:rPr>
      </w:pPr>
      <w:r w:rsidRPr="00882AF5">
        <w:rPr>
          <w:rStyle w:val="Uninavy"/>
          <w:rFonts w:ascii="Arial" w:hAnsi="Arial" w:cs="Arial"/>
          <w:b/>
          <w:bCs/>
          <w:color w:val="000000" w:themeColor="text1"/>
          <w:sz w:val="32"/>
          <w:szCs w:val="32"/>
        </w:rPr>
        <w:br/>
      </w:r>
      <w:r w:rsidRPr="00882AF5">
        <w:rPr>
          <w:rStyle w:val="Uninavy"/>
          <w:rFonts w:ascii="Arial" w:hAnsi="Arial" w:cs="Arial"/>
          <w:color w:val="000000" w:themeColor="text1"/>
          <w:spacing w:val="4"/>
          <w:sz w:val="24"/>
          <w:szCs w:val="24"/>
        </w:rPr>
        <w:t>My research is concerned with the Sun’s mysterious atmosphere known as the corona. It is hundreds of times hotter than the Sun’s surface. Events in the corona may affect the Earth and the technologies we depend upon such as satellites, radio transmissions, and electricity grids.</w:t>
      </w:r>
      <w:r w:rsidRPr="00882AF5">
        <w:rPr>
          <w:rStyle w:val="Uninavy"/>
          <w:rFonts w:ascii="Arial" w:hAnsi="Arial" w:cs="Arial"/>
          <w:color w:val="000000" w:themeColor="text1"/>
          <w:spacing w:val="4"/>
          <w:sz w:val="24"/>
          <w:szCs w:val="24"/>
        </w:rPr>
        <w:br/>
      </w:r>
      <w:r w:rsidRPr="00882AF5">
        <w:rPr>
          <w:rStyle w:val="Black"/>
          <w:rFonts w:ascii="Arial" w:hAnsi="Arial" w:cs="Arial"/>
          <w:color w:val="000000" w:themeColor="text1"/>
          <w:spacing w:val="4"/>
          <w:sz w:val="24"/>
          <w:szCs w:val="24"/>
        </w:rPr>
        <w:br/>
        <w:t xml:space="preserve">Working with departmental colleague Dr Huw Morgan, I have been analysing global conditions in the solar corona to provide an estimate of the relative contributions of the quiet corona and active regions to the Sun’s extreme ultraviolet (EUV) irradiance between 2010-2017. In contrast to the quiet corona, active regions usually lie above sunspots and contain strong magnetic fields. </w:t>
      </w:r>
    </w:p>
    <w:p w14:paraId="0157841F" w14:textId="77777777" w:rsidR="00882AF5" w:rsidRPr="00882AF5" w:rsidRDefault="00882AF5" w:rsidP="00882AF5">
      <w:pPr>
        <w:pStyle w:val="BodyText"/>
        <w:rPr>
          <w:rStyle w:val="Black"/>
          <w:rFonts w:ascii="Arial" w:hAnsi="Arial" w:cs="Arial"/>
          <w:color w:val="000000" w:themeColor="text1"/>
          <w:sz w:val="24"/>
          <w:szCs w:val="24"/>
        </w:rPr>
      </w:pPr>
    </w:p>
    <w:p w14:paraId="157448B2" w14:textId="77777777" w:rsidR="00882AF5" w:rsidRPr="00882AF5" w:rsidRDefault="00882AF5" w:rsidP="00882AF5">
      <w:pPr>
        <w:pStyle w:val="BodyText"/>
        <w:rPr>
          <w:rStyle w:val="Black"/>
          <w:rFonts w:ascii="Arial" w:hAnsi="Arial" w:cs="Arial"/>
          <w:color w:val="000000" w:themeColor="text1"/>
          <w:spacing w:val="4"/>
          <w:sz w:val="24"/>
          <w:szCs w:val="24"/>
        </w:rPr>
      </w:pPr>
      <w:r w:rsidRPr="00882AF5">
        <w:rPr>
          <w:rStyle w:val="Black"/>
          <w:rFonts w:ascii="Arial" w:hAnsi="Arial" w:cs="Arial"/>
          <w:color w:val="000000" w:themeColor="text1"/>
          <w:spacing w:val="4"/>
          <w:sz w:val="24"/>
          <w:szCs w:val="24"/>
        </w:rPr>
        <w:t>An important conclusion of our study is that the EUV irradiance received at Earth cannot be accurately predicted from simple indices of solar activity such as sunspot area. Other factors such as the quiet coronal component or the long-term variations in active region temperatures must also be taken into account.</w:t>
      </w:r>
    </w:p>
    <w:p w14:paraId="29158752" w14:textId="77777777" w:rsidR="00882AF5" w:rsidRPr="00882AF5" w:rsidRDefault="00882AF5" w:rsidP="00882AF5">
      <w:pPr>
        <w:pStyle w:val="BodyText"/>
        <w:rPr>
          <w:rStyle w:val="Black"/>
          <w:rFonts w:ascii="Arial" w:hAnsi="Arial" w:cs="Arial"/>
          <w:color w:val="000000" w:themeColor="text1"/>
          <w:sz w:val="24"/>
          <w:szCs w:val="24"/>
        </w:rPr>
      </w:pPr>
    </w:p>
    <w:p w14:paraId="39F50BAD" w14:textId="77777777" w:rsidR="00882AF5" w:rsidRPr="00882AF5" w:rsidRDefault="00882AF5" w:rsidP="00882AF5">
      <w:pPr>
        <w:pStyle w:val="BodyText"/>
        <w:rPr>
          <w:rStyle w:val="Black"/>
          <w:rFonts w:ascii="Arial" w:hAnsi="Arial" w:cs="Arial"/>
          <w:color w:val="000000" w:themeColor="text1"/>
          <w:sz w:val="24"/>
          <w:szCs w:val="24"/>
        </w:rPr>
      </w:pPr>
      <w:r w:rsidRPr="00882AF5">
        <w:rPr>
          <w:rStyle w:val="Black"/>
          <w:rFonts w:ascii="Arial" w:hAnsi="Arial" w:cs="Arial"/>
          <w:color w:val="000000" w:themeColor="text1"/>
          <w:sz w:val="24"/>
          <w:szCs w:val="24"/>
        </w:rPr>
        <w:t>This image of the sun shows the changing appearance of the corona from solar minimum in May 2010 (left) to solar maximum in December 2014 (right) when large numbers of sunspots are present. It can be seen that the area covered by active regions increases towards solar maximum.</w:t>
      </w:r>
    </w:p>
    <w:p w14:paraId="08CDB47F" w14:textId="77777777" w:rsidR="00882AF5" w:rsidRPr="00882AF5" w:rsidRDefault="00882AF5" w:rsidP="00882AF5">
      <w:pPr>
        <w:pStyle w:val="BodyText"/>
        <w:rPr>
          <w:rStyle w:val="Black"/>
          <w:rFonts w:ascii="Arial" w:hAnsi="Arial" w:cs="Arial"/>
          <w:color w:val="000000" w:themeColor="text1"/>
          <w:sz w:val="24"/>
          <w:szCs w:val="24"/>
        </w:rPr>
      </w:pPr>
    </w:p>
    <w:p w14:paraId="0A3EACED" w14:textId="03C7B87B" w:rsidR="00882AF5" w:rsidRDefault="00CD574C" w:rsidP="00882AF5">
      <w:pPr>
        <w:rPr>
          <w:rStyle w:val="Grey"/>
          <w:rFonts w:ascii="Arial" w:hAnsi="Arial" w:cs="Arial"/>
          <w:b/>
          <w:bCs/>
          <w:color w:val="000000" w:themeColor="text1"/>
          <w:spacing w:val="3"/>
        </w:rPr>
      </w:pPr>
      <w:hyperlink r:id="rId15" w:history="1">
        <w:r w:rsidR="00882AF5" w:rsidRPr="00AD5F00">
          <w:rPr>
            <w:rStyle w:val="Hyperlink"/>
            <w:rFonts w:ascii="Arial" w:hAnsi="Arial" w:cs="Arial"/>
            <w:b/>
            <w:bCs/>
            <w:spacing w:val="3"/>
          </w:rPr>
          <w:t>www.aber.ac.uk/physics</w:t>
        </w:r>
      </w:hyperlink>
    </w:p>
    <w:p w14:paraId="43ABD23B" w14:textId="1FFD0C12" w:rsidR="00882AF5" w:rsidRDefault="00882AF5" w:rsidP="00882AF5">
      <w:pPr>
        <w:rPr>
          <w:rStyle w:val="Grey"/>
          <w:rFonts w:ascii="Arial" w:hAnsi="Arial" w:cs="Arial"/>
          <w:b/>
          <w:bCs/>
          <w:color w:val="000000" w:themeColor="text1"/>
          <w:spacing w:val="3"/>
        </w:rPr>
      </w:pPr>
    </w:p>
    <w:p w14:paraId="49C4C9A8" w14:textId="1D7917F0" w:rsidR="00882AF5" w:rsidRDefault="00882AF5">
      <w:pPr>
        <w:rPr>
          <w:rStyle w:val="Grey"/>
          <w:rFonts w:ascii="Arial" w:hAnsi="Arial" w:cs="Arial"/>
          <w:b/>
          <w:bCs/>
          <w:color w:val="000000" w:themeColor="text1"/>
          <w:spacing w:val="3"/>
        </w:rPr>
      </w:pPr>
      <w:r>
        <w:rPr>
          <w:rStyle w:val="Grey"/>
          <w:rFonts w:ascii="Arial" w:hAnsi="Arial" w:cs="Arial"/>
          <w:b/>
          <w:bCs/>
          <w:color w:val="000000" w:themeColor="text1"/>
          <w:spacing w:val="3"/>
        </w:rPr>
        <w:br w:type="page"/>
      </w:r>
    </w:p>
    <w:p w14:paraId="499806DD" w14:textId="684C1A5C" w:rsidR="00882AF5" w:rsidRDefault="00882AF5" w:rsidP="00882AF5">
      <w:pPr>
        <w:rPr>
          <w:rFonts w:ascii="Arial" w:hAnsi="Arial" w:cs="Arial"/>
          <w:color w:val="000000" w:themeColor="text1"/>
        </w:rPr>
      </w:pPr>
    </w:p>
    <w:p w14:paraId="4A9C1F9A" w14:textId="62752B2A" w:rsidR="00882AF5" w:rsidRDefault="00882AF5" w:rsidP="00882AF5">
      <w:pPr>
        <w:rPr>
          <w:rFonts w:ascii="Arial" w:hAnsi="Arial" w:cs="Arial"/>
          <w:color w:val="000000" w:themeColor="text1"/>
        </w:rPr>
      </w:pPr>
    </w:p>
    <w:p w14:paraId="05105F41" w14:textId="77777777" w:rsidR="00882AF5" w:rsidRPr="00882AF5" w:rsidRDefault="00882AF5" w:rsidP="00882AF5">
      <w:pPr>
        <w:pStyle w:val="BodyText"/>
        <w:rPr>
          <w:rStyle w:val="Uninavy"/>
          <w:rFonts w:ascii="Arial" w:hAnsi="Arial" w:cs="Arial"/>
          <w:b/>
          <w:bCs/>
          <w:color w:val="000000" w:themeColor="text1"/>
          <w:sz w:val="28"/>
          <w:szCs w:val="28"/>
        </w:rPr>
      </w:pPr>
      <w:r w:rsidRPr="00882AF5">
        <w:rPr>
          <w:rStyle w:val="Uninavy"/>
          <w:rFonts w:ascii="Arial" w:hAnsi="Arial" w:cs="Arial"/>
          <w:b/>
          <w:bCs/>
          <w:color w:val="000000" w:themeColor="text1"/>
          <w:sz w:val="32"/>
          <w:szCs w:val="32"/>
          <w:u w:val="single"/>
        </w:rPr>
        <w:t>Research in action:</w:t>
      </w:r>
      <w:r w:rsidRPr="00882AF5">
        <w:rPr>
          <w:rStyle w:val="Uninavy"/>
          <w:rFonts w:ascii="Arial" w:hAnsi="Arial" w:cs="Arial"/>
          <w:b/>
          <w:bCs/>
          <w:color w:val="000000" w:themeColor="text1"/>
          <w:sz w:val="32"/>
          <w:szCs w:val="32"/>
        </w:rPr>
        <w:br/>
      </w:r>
      <w:proofErr w:type="spellStart"/>
      <w:r w:rsidRPr="00882AF5">
        <w:rPr>
          <w:rStyle w:val="Uninavy"/>
          <w:rFonts w:ascii="Arial" w:hAnsi="Arial" w:cs="Arial"/>
          <w:b/>
          <w:bCs/>
          <w:color w:val="000000" w:themeColor="text1"/>
          <w:sz w:val="28"/>
          <w:szCs w:val="28"/>
        </w:rPr>
        <w:t>Eurig</w:t>
      </w:r>
      <w:proofErr w:type="spellEnd"/>
      <w:r w:rsidRPr="00882AF5">
        <w:rPr>
          <w:rStyle w:val="Uninavy"/>
          <w:rFonts w:ascii="Arial" w:hAnsi="Arial" w:cs="Arial"/>
          <w:b/>
          <w:bCs/>
          <w:color w:val="000000" w:themeColor="text1"/>
          <w:sz w:val="28"/>
          <w:szCs w:val="28"/>
        </w:rPr>
        <w:t xml:space="preserve"> Salisbury </w:t>
      </w:r>
    </w:p>
    <w:p w14:paraId="0F56211B" w14:textId="6022EAF3" w:rsidR="00882AF5" w:rsidRPr="00882AF5" w:rsidRDefault="00882AF5" w:rsidP="00882AF5">
      <w:pPr>
        <w:rPr>
          <w:rFonts w:ascii="Arial" w:hAnsi="Arial" w:cs="Arial"/>
          <w:color w:val="000000" w:themeColor="text1"/>
          <w:sz w:val="28"/>
          <w:szCs w:val="28"/>
        </w:rPr>
      </w:pPr>
      <w:r w:rsidRPr="00882AF5">
        <w:rPr>
          <w:rStyle w:val="Uninavy"/>
          <w:rFonts w:ascii="Arial" w:hAnsi="Arial" w:cs="Arial"/>
          <w:b/>
          <w:bCs/>
          <w:color w:val="000000" w:themeColor="text1"/>
          <w:sz w:val="28"/>
          <w:szCs w:val="28"/>
        </w:rPr>
        <w:t>Lecturer, Department of Welsh and Celtic Studies</w:t>
      </w:r>
    </w:p>
    <w:p w14:paraId="2F838BAA" w14:textId="6491B812" w:rsidR="00882AF5" w:rsidRPr="00882AF5" w:rsidRDefault="00882AF5" w:rsidP="00882AF5">
      <w:pPr>
        <w:rPr>
          <w:rFonts w:ascii="Arial" w:hAnsi="Arial" w:cs="Arial"/>
          <w:color w:val="000000" w:themeColor="text1"/>
        </w:rPr>
      </w:pPr>
    </w:p>
    <w:p w14:paraId="7F7C1346" w14:textId="358C6FF9" w:rsidR="00882AF5" w:rsidRPr="00882AF5" w:rsidRDefault="00882AF5" w:rsidP="00882AF5">
      <w:pPr>
        <w:pStyle w:val="LeadInText"/>
        <w:rPr>
          <w:rStyle w:val="Black"/>
          <w:rFonts w:ascii="Arial" w:hAnsi="Arial" w:cs="Arial"/>
          <w:color w:val="000000" w:themeColor="text1"/>
          <w:spacing w:val="4"/>
          <w:sz w:val="24"/>
          <w:szCs w:val="24"/>
        </w:rPr>
      </w:pPr>
      <w:r>
        <w:rPr>
          <w:rStyle w:val="Uninavy"/>
          <w:rFonts w:ascii="Arial" w:hAnsi="Arial" w:cs="Arial"/>
          <w:color w:val="000000" w:themeColor="text1"/>
          <w:spacing w:val="4"/>
          <w:sz w:val="24"/>
          <w:szCs w:val="24"/>
        </w:rPr>
        <w:t>I</w:t>
      </w:r>
      <w:r w:rsidRPr="00882AF5">
        <w:rPr>
          <w:rStyle w:val="Uninavy"/>
          <w:rFonts w:ascii="Arial" w:hAnsi="Arial" w:cs="Arial"/>
          <w:color w:val="000000" w:themeColor="text1"/>
          <w:spacing w:val="4"/>
          <w:sz w:val="24"/>
          <w:szCs w:val="24"/>
        </w:rPr>
        <w:t xml:space="preserve">ntroducing a non-Welsh-speaking audience to Welsh poetry can be a challenge. When it comes to </w:t>
      </w:r>
      <w:r w:rsidRPr="00882AF5">
        <w:rPr>
          <w:rStyle w:val="Uninavy"/>
          <w:rFonts w:ascii="Arial" w:hAnsi="Arial" w:cs="Arial"/>
          <w:i/>
          <w:iCs/>
          <w:color w:val="000000" w:themeColor="text1"/>
          <w:spacing w:val="4"/>
          <w:sz w:val="24"/>
          <w:szCs w:val="24"/>
        </w:rPr>
        <w:t>cynghanedd</w:t>
      </w:r>
      <w:r w:rsidRPr="00882AF5">
        <w:rPr>
          <w:rStyle w:val="Uninavy"/>
          <w:rFonts w:ascii="Arial" w:hAnsi="Arial" w:cs="Arial"/>
          <w:color w:val="000000" w:themeColor="text1"/>
          <w:spacing w:val="4"/>
          <w:sz w:val="24"/>
          <w:szCs w:val="24"/>
        </w:rPr>
        <w:t xml:space="preserve">, a complex system of alliteration and rhyme, it can be even more challenging. </w:t>
      </w:r>
      <w:r w:rsidRPr="00882AF5">
        <w:rPr>
          <w:rStyle w:val="Black"/>
          <w:rFonts w:ascii="Arial" w:hAnsi="Arial" w:cs="Arial"/>
          <w:color w:val="000000" w:themeColor="text1"/>
          <w:spacing w:val="4"/>
          <w:sz w:val="24"/>
          <w:szCs w:val="24"/>
        </w:rPr>
        <w:br/>
      </w:r>
    </w:p>
    <w:p w14:paraId="55FC5C17" w14:textId="67B07CFF" w:rsidR="00882AF5" w:rsidRPr="00882AF5" w:rsidRDefault="00882AF5" w:rsidP="00882AF5">
      <w:pPr>
        <w:pStyle w:val="LeadInText"/>
        <w:rPr>
          <w:rStyle w:val="Black"/>
          <w:rFonts w:ascii="Arial" w:hAnsi="Arial" w:cs="Arial"/>
          <w:color w:val="000000" w:themeColor="text1"/>
          <w:spacing w:val="4"/>
          <w:sz w:val="24"/>
          <w:szCs w:val="24"/>
        </w:rPr>
      </w:pPr>
      <w:r w:rsidRPr="00882AF5">
        <w:rPr>
          <w:rStyle w:val="Black"/>
          <w:rFonts w:ascii="Arial" w:hAnsi="Arial" w:cs="Arial"/>
          <w:color w:val="000000" w:themeColor="text1"/>
          <w:spacing w:val="4"/>
          <w:sz w:val="24"/>
          <w:szCs w:val="24"/>
        </w:rPr>
        <w:t xml:space="preserve">Nonetheless, as with every national treasure, the basic principles of the craft can bridge linguistic and cultural divides. In my work as a poet and author, and in my research into </w:t>
      </w:r>
      <w:r w:rsidRPr="00882AF5">
        <w:rPr>
          <w:rStyle w:val="Black"/>
          <w:rFonts w:ascii="Arial" w:hAnsi="Arial" w:cs="Arial"/>
          <w:i/>
          <w:iCs/>
          <w:color w:val="000000" w:themeColor="text1"/>
          <w:spacing w:val="4"/>
          <w:sz w:val="24"/>
          <w:szCs w:val="24"/>
        </w:rPr>
        <w:t>cynghanedd</w:t>
      </w:r>
      <w:r w:rsidRPr="00882AF5">
        <w:rPr>
          <w:rStyle w:val="Black"/>
          <w:rFonts w:ascii="Arial" w:hAnsi="Arial" w:cs="Arial"/>
          <w:color w:val="000000" w:themeColor="text1"/>
          <w:spacing w:val="4"/>
          <w:sz w:val="24"/>
          <w:szCs w:val="24"/>
        </w:rPr>
        <w:t xml:space="preserve">, I collaborate with poets in Wales and beyond to allow new audiences to access Wales’s bardic culture. </w:t>
      </w:r>
      <w:r w:rsidRPr="00882AF5">
        <w:rPr>
          <w:rStyle w:val="Black"/>
          <w:rFonts w:ascii="Arial" w:hAnsi="Arial" w:cs="Arial"/>
          <w:color w:val="000000" w:themeColor="text1"/>
          <w:spacing w:val="4"/>
          <w:sz w:val="24"/>
          <w:szCs w:val="24"/>
        </w:rPr>
        <w:br/>
      </w:r>
      <w:r w:rsidRPr="00882AF5">
        <w:rPr>
          <w:rStyle w:val="Black"/>
          <w:rFonts w:ascii="Arial" w:hAnsi="Arial" w:cs="Arial"/>
          <w:color w:val="000000" w:themeColor="text1"/>
          <w:spacing w:val="4"/>
          <w:sz w:val="24"/>
          <w:szCs w:val="24"/>
        </w:rPr>
        <w:br/>
        <w:t xml:space="preserve">These engagements are all rooted in pioneering revisionist research on </w:t>
      </w:r>
      <w:r w:rsidRPr="00882AF5">
        <w:rPr>
          <w:rStyle w:val="Black"/>
          <w:rFonts w:ascii="Arial" w:hAnsi="Arial" w:cs="Arial"/>
          <w:i/>
          <w:iCs/>
          <w:color w:val="000000" w:themeColor="text1"/>
          <w:spacing w:val="4"/>
          <w:sz w:val="24"/>
          <w:szCs w:val="24"/>
        </w:rPr>
        <w:t>cynghanedd</w:t>
      </w:r>
      <w:r w:rsidRPr="00882AF5">
        <w:rPr>
          <w:rStyle w:val="Black"/>
          <w:rFonts w:ascii="Arial" w:hAnsi="Arial" w:cs="Arial"/>
          <w:color w:val="000000" w:themeColor="text1"/>
          <w:spacing w:val="4"/>
          <w:sz w:val="24"/>
          <w:szCs w:val="24"/>
        </w:rPr>
        <w:t xml:space="preserve"> that redefines it as an essentially open and changeable craft.</w:t>
      </w:r>
    </w:p>
    <w:p w14:paraId="4D65BB57" w14:textId="77777777" w:rsidR="00882AF5" w:rsidRPr="00882AF5" w:rsidRDefault="00882AF5" w:rsidP="00882AF5">
      <w:pPr>
        <w:pStyle w:val="LeadInText"/>
        <w:rPr>
          <w:rStyle w:val="Black"/>
          <w:rFonts w:ascii="Arial" w:hAnsi="Arial" w:cs="Arial"/>
          <w:color w:val="000000" w:themeColor="text1"/>
          <w:spacing w:val="4"/>
          <w:sz w:val="24"/>
          <w:szCs w:val="24"/>
        </w:rPr>
      </w:pPr>
    </w:p>
    <w:p w14:paraId="52D0E267" w14:textId="77777777" w:rsidR="00882AF5" w:rsidRPr="00882AF5" w:rsidRDefault="00882AF5" w:rsidP="00882AF5">
      <w:pPr>
        <w:pStyle w:val="LeadInText"/>
        <w:rPr>
          <w:rStyle w:val="Black"/>
          <w:rFonts w:ascii="Arial" w:hAnsi="Arial" w:cs="Arial"/>
          <w:color w:val="000000" w:themeColor="text1"/>
          <w:spacing w:val="4"/>
          <w:sz w:val="24"/>
          <w:szCs w:val="24"/>
        </w:rPr>
      </w:pPr>
      <w:r w:rsidRPr="00882AF5">
        <w:rPr>
          <w:rStyle w:val="Black"/>
          <w:rFonts w:ascii="Arial" w:hAnsi="Arial" w:cs="Arial"/>
          <w:color w:val="000000" w:themeColor="text1"/>
          <w:spacing w:val="4"/>
          <w:sz w:val="24"/>
          <w:szCs w:val="24"/>
        </w:rPr>
        <w:t xml:space="preserve">Working with </w:t>
      </w:r>
      <w:proofErr w:type="spellStart"/>
      <w:r w:rsidRPr="00882AF5">
        <w:rPr>
          <w:rStyle w:val="Black"/>
          <w:rFonts w:ascii="Arial" w:hAnsi="Arial" w:cs="Arial"/>
          <w:color w:val="000000" w:themeColor="text1"/>
          <w:spacing w:val="4"/>
          <w:sz w:val="24"/>
          <w:szCs w:val="24"/>
        </w:rPr>
        <w:t>Sampurna</w:t>
      </w:r>
      <w:proofErr w:type="spellEnd"/>
      <w:r w:rsidRPr="00882AF5">
        <w:rPr>
          <w:rStyle w:val="Black"/>
          <w:rFonts w:ascii="Arial" w:hAnsi="Arial" w:cs="Arial"/>
          <w:color w:val="000000" w:themeColor="text1"/>
          <w:spacing w:val="4"/>
          <w:sz w:val="24"/>
          <w:szCs w:val="24"/>
        </w:rPr>
        <w:t xml:space="preserve"> </w:t>
      </w:r>
      <w:proofErr w:type="spellStart"/>
      <w:r w:rsidRPr="00882AF5">
        <w:rPr>
          <w:rStyle w:val="Black"/>
          <w:rFonts w:ascii="Arial" w:hAnsi="Arial" w:cs="Arial"/>
          <w:color w:val="000000" w:themeColor="text1"/>
          <w:spacing w:val="4"/>
          <w:sz w:val="24"/>
          <w:szCs w:val="24"/>
        </w:rPr>
        <w:t>Chattarji</w:t>
      </w:r>
      <w:proofErr w:type="spellEnd"/>
      <w:r w:rsidRPr="00882AF5">
        <w:rPr>
          <w:rStyle w:val="Black"/>
          <w:rFonts w:ascii="Arial" w:hAnsi="Arial" w:cs="Arial"/>
          <w:color w:val="000000" w:themeColor="text1"/>
          <w:spacing w:val="4"/>
          <w:sz w:val="24"/>
          <w:szCs w:val="24"/>
        </w:rPr>
        <w:t xml:space="preserve">, a poet and author from Mumbai, I have introduced hundreds of children from India to a new way of composing poetry that shows that </w:t>
      </w:r>
      <w:r w:rsidRPr="00882AF5">
        <w:rPr>
          <w:rStyle w:val="Black"/>
          <w:rFonts w:ascii="Arial" w:hAnsi="Arial" w:cs="Arial"/>
          <w:i/>
          <w:iCs/>
          <w:color w:val="000000" w:themeColor="text1"/>
          <w:spacing w:val="4"/>
          <w:sz w:val="24"/>
          <w:szCs w:val="24"/>
        </w:rPr>
        <w:t>cynghanedd</w:t>
      </w:r>
      <w:r w:rsidRPr="00882AF5">
        <w:rPr>
          <w:rStyle w:val="Black"/>
          <w:rFonts w:ascii="Arial" w:hAnsi="Arial" w:cs="Arial"/>
          <w:color w:val="000000" w:themeColor="text1"/>
          <w:spacing w:val="4"/>
          <w:sz w:val="24"/>
          <w:szCs w:val="24"/>
        </w:rPr>
        <w:t xml:space="preserve"> belongs to everyone. Closer to home, I introduced a new project, </w:t>
      </w:r>
      <w:proofErr w:type="spellStart"/>
      <w:r w:rsidRPr="00882AF5">
        <w:rPr>
          <w:rStyle w:val="Black"/>
          <w:rFonts w:ascii="Arial" w:hAnsi="Arial" w:cs="Arial"/>
          <w:i/>
          <w:iCs/>
          <w:color w:val="000000" w:themeColor="text1"/>
          <w:spacing w:val="4"/>
          <w:sz w:val="24"/>
          <w:szCs w:val="24"/>
        </w:rPr>
        <w:t>Talwrn</w:t>
      </w:r>
      <w:proofErr w:type="spellEnd"/>
      <w:r w:rsidRPr="00882AF5">
        <w:rPr>
          <w:rStyle w:val="Black"/>
          <w:rFonts w:ascii="Arial" w:hAnsi="Arial" w:cs="Arial"/>
          <w:i/>
          <w:iCs/>
          <w:color w:val="000000" w:themeColor="text1"/>
          <w:spacing w:val="4"/>
          <w:sz w:val="24"/>
          <w:szCs w:val="24"/>
        </w:rPr>
        <w:t xml:space="preserve"> y </w:t>
      </w:r>
      <w:proofErr w:type="spellStart"/>
      <w:r w:rsidRPr="00882AF5">
        <w:rPr>
          <w:rStyle w:val="Black"/>
          <w:rFonts w:ascii="Arial" w:hAnsi="Arial" w:cs="Arial"/>
          <w:i/>
          <w:iCs/>
          <w:color w:val="000000" w:themeColor="text1"/>
          <w:spacing w:val="4"/>
          <w:sz w:val="24"/>
          <w:szCs w:val="24"/>
        </w:rPr>
        <w:t>Beirdd</w:t>
      </w:r>
      <w:proofErr w:type="spellEnd"/>
      <w:r w:rsidRPr="00882AF5">
        <w:rPr>
          <w:rStyle w:val="Black"/>
          <w:rFonts w:ascii="Arial" w:hAnsi="Arial" w:cs="Arial"/>
          <w:i/>
          <w:iCs/>
          <w:color w:val="000000" w:themeColor="text1"/>
          <w:spacing w:val="4"/>
          <w:sz w:val="24"/>
          <w:szCs w:val="24"/>
        </w:rPr>
        <w:t xml:space="preserve"> </w:t>
      </w:r>
      <w:proofErr w:type="spellStart"/>
      <w:r w:rsidRPr="00882AF5">
        <w:rPr>
          <w:rStyle w:val="Black"/>
          <w:rFonts w:ascii="Arial" w:hAnsi="Arial" w:cs="Arial"/>
          <w:i/>
          <w:iCs/>
          <w:color w:val="000000" w:themeColor="text1"/>
          <w:spacing w:val="4"/>
          <w:sz w:val="24"/>
          <w:szCs w:val="24"/>
        </w:rPr>
        <w:t>Ifanc</w:t>
      </w:r>
      <w:proofErr w:type="spellEnd"/>
      <w:r w:rsidRPr="00882AF5">
        <w:rPr>
          <w:rStyle w:val="Black"/>
          <w:rFonts w:ascii="Arial" w:hAnsi="Arial" w:cs="Arial"/>
          <w:color w:val="000000" w:themeColor="text1"/>
          <w:spacing w:val="4"/>
          <w:sz w:val="24"/>
          <w:szCs w:val="24"/>
        </w:rPr>
        <w:t xml:space="preserve"> (the Young Poets’ </w:t>
      </w:r>
      <w:proofErr w:type="spellStart"/>
      <w:r w:rsidRPr="00882AF5">
        <w:rPr>
          <w:rStyle w:val="Black"/>
          <w:rFonts w:ascii="Arial" w:hAnsi="Arial" w:cs="Arial"/>
          <w:i/>
          <w:iCs/>
          <w:color w:val="000000" w:themeColor="text1"/>
          <w:spacing w:val="4"/>
          <w:sz w:val="24"/>
          <w:szCs w:val="24"/>
        </w:rPr>
        <w:t>Talwrn</w:t>
      </w:r>
      <w:proofErr w:type="spellEnd"/>
      <w:r w:rsidRPr="00882AF5">
        <w:rPr>
          <w:rStyle w:val="Black"/>
          <w:rFonts w:ascii="Arial" w:hAnsi="Arial" w:cs="Arial"/>
          <w:color w:val="000000" w:themeColor="text1"/>
          <w:spacing w:val="4"/>
          <w:sz w:val="24"/>
          <w:szCs w:val="24"/>
        </w:rPr>
        <w:t xml:space="preserve">), to enable young people to use cynghanedd to compete in the unique format that is the </w:t>
      </w:r>
      <w:r w:rsidRPr="00882AF5">
        <w:rPr>
          <w:rStyle w:val="Black"/>
          <w:rFonts w:ascii="Arial" w:hAnsi="Arial" w:cs="Arial"/>
          <w:i/>
          <w:iCs/>
          <w:color w:val="000000" w:themeColor="text1"/>
          <w:spacing w:val="4"/>
          <w:sz w:val="24"/>
          <w:szCs w:val="24"/>
        </w:rPr>
        <w:t>‘</w:t>
      </w:r>
      <w:proofErr w:type="spellStart"/>
      <w:r w:rsidRPr="00882AF5">
        <w:rPr>
          <w:rStyle w:val="Black"/>
          <w:rFonts w:ascii="Arial" w:hAnsi="Arial" w:cs="Arial"/>
          <w:i/>
          <w:iCs/>
          <w:color w:val="000000" w:themeColor="text1"/>
          <w:spacing w:val="4"/>
          <w:sz w:val="24"/>
          <w:szCs w:val="24"/>
        </w:rPr>
        <w:t>talwrn</w:t>
      </w:r>
      <w:proofErr w:type="spellEnd"/>
      <w:r w:rsidRPr="00882AF5">
        <w:rPr>
          <w:rStyle w:val="Black"/>
          <w:rFonts w:ascii="Arial" w:hAnsi="Arial" w:cs="Arial"/>
          <w:i/>
          <w:iCs/>
          <w:color w:val="000000" w:themeColor="text1"/>
          <w:spacing w:val="4"/>
          <w:sz w:val="24"/>
          <w:szCs w:val="24"/>
        </w:rPr>
        <w:t>’</w:t>
      </w:r>
      <w:r w:rsidRPr="00882AF5">
        <w:rPr>
          <w:rStyle w:val="Black"/>
          <w:rFonts w:ascii="Arial" w:hAnsi="Arial" w:cs="Arial"/>
          <w:color w:val="000000" w:themeColor="text1"/>
          <w:spacing w:val="4"/>
          <w:sz w:val="24"/>
          <w:szCs w:val="24"/>
        </w:rPr>
        <w:t xml:space="preserve"> contest - an idea picked up by BBC Radio Cymru to be part of their own iconic programme,</w:t>
      </w:r>
      <w:r w:rsidRPr="00882AF5">
        <w:rPr>
          <w:rStyle w:val="Black"/>
          <w:rFonts w:ascii="Arial" w:hAnsi="Arial" w:cs="Arial"/>
          <w:i/>
          <w:iCs/>
          <w:color w:val="000000" w:themeColor="text1"/>
          <w:spacing w:val="4"/>
          <w:sz w:val="24"/>
          <w:szCs w:val="24"/>
        </w:rPr>
        <w:t xml:space="preserve"> </w:t>
      </w:r>
      <w:proofErr w:type="spellStart"/>
      <w:r w:rsidRPr="00882AF5">
        <w:rPr>
          <w:rStyle w:val="Black"/>
          <w:rFonts w:ascii="Arial" w:hAnsi="Arial" w:cs="Arial"/>
          <w:i/>
          <w:iCs/>
          <w:color w:val="000000" w:themeColor="text1"/>
          <w:spacing w:val="4"/>
          <w:sz w:val="24"/>
          <w:szCs w:val="24"/>
        </w:rPr>
        <w:t>Talwrn</w:t>
      </w:r>
      <w:proofErr w:type="spellEnd"/>
      <w:r w:rsidRPr="00882AF5">
        <w:rPr>
          <w:rStyle w:val="Black"/>
          <w:rFonts w:ascii="Arial" w:hAnsi="Arial" w:cs="Arial"/>
          <w:i/>
          <w:iCs/>
          <w:color w:val="000000" w:themeColor="text1"/>
          <w:spacing w:val="4"/>
          <w:sz w:val="24"/>
          <w:szCs w:val="24"/>
        </w:rPr>
        <w:t xml:space="preserve"> y </w:t>
      </w:r>
      <w:proofErr w:type="spellStart"/>
      <w:r w:rsidRPr="00882AF5">
        <w:rPr>
          <w:rStyle w:val="Black"/>
          <w:rFonts w:ascii="Arial" w:hAnsi="Arial" w:cs="Arial"/>
          <w:i/>
          <w:iCs/>
          <w:color w:val="000000" w:themeColor="text1"/>
          <w:spacing w:val="4"/>
          <w:sz w:val="24"/>
          <w:szCs w:val="24"/>
        </w:rPr>
        <w:t>Beirdd</w:t>
      </w:r>
      <w:proofErr w:type="spellEnd"/>
      <w:r w:rsidRPr="00882AF5">
        <w:rPr>
          <w:rStyle w:val="Black"/>
          <w:rFonts w:ascii="Arial" w:hAnsi="Arial" w:cs="Arial"/>
          <w:color w:val="000000" w:themeColor="text1"/>
          <w:spacing w:val="4"/>
          <w:sz w:val="24"/>
          <w:szCs w:val="24"/>
        </w:rPr>
        <w:t xml:space="preserve">. </w:t>
      </w:r>
    </w:p>
    <w:p w14:paraId="328A758A" w14:textId="77777777" w:rsidR="00882AF5" w:rsidRPr="00882AF5" w:rsidRDefault="00882AF5" w:rsidP="00882AF5">
      <w:pPr>
        <w:pStyle w:val="LeadInText"/>
        <w:rPr>
          <w:rStyle w:val="Black"/>
          <w:rFonts w:ascii="Arial" w:hAnsi="Arial" w:cs="Arial"/>
          <w:color w:val="000000" w:themeColor="text1"/>
          <w:spacing w:val="4"/>
          <w:sz w:val="24"/>
          <w:szCs w:val="24"/>
        </w:rPr>
      </w:pPr>
    </w:p>
    <w:p w14:paraId="04CC0D19" w14:textId="77777777" w:rsidR="00882AF5" w:rsidRPr="00882AF5" w:rsidRDefault="00882AF5" w:rsidP="00882AF5">
      <w:pPr>
        <w:pStyle w:val="LeadInText"/>
        <w:rPr>
          <w:rStyle w:val="Black"/>
          <w:rFonts w:ascii="Arial" w:hAnsi="Arial" w:cs="Arial"/>
          <w:color w:val="000000" w:themeColor="text1"/>
          <w:spacing w:val="4"/>
          <w:sz w:val="24"/>
          <w:szCs w:val="24"/>
        </w:rPr>
      </w:pPr>
    </w:p>
    <w:p w14:paraId="231F2305" w14:textId="1A4AE22B" w:rsidR="00882AF5" w:rsidRPr="00882AF5" w:rsidRDefault="00CD574C" w:rsidP="00882AF5">
      <w:pPr>
        <w:pStyle w:val="BodyText"/>
        <w:rPr>
          <w:rStyle w:val="Grey"/>
          <w:rFonts w:ascii="Arial" w:hAnsi="Arial" w:cs="Arial"/>
          <w:b/>
          <w:bCs/>
          <w:color w:val="000000" w:themeColor="text1"/>
          <w:spacing w:val="3"/>
          <w:sz w:val="24"/>
          <w:szCs w:val="24"/>
        </w:rPr>
      </w:pPr>
      <w:hyperlink r:id="rId16" w:history="1">
        <w:r w:rsidR="00882AF5" w:rsidRPr="00AD5F00">
          <w:rPr>
            <w:rStyle w:val="Hyperlink"/>
            <w:rFonts w:ascii="Arial" w:hAnsi="Arial" w:cs="Arial"/>
            <w:b/>
            <w:bCs/>
            <w:spacing w:val="3"/>
            <w:sz w:val="24"/>
            <w:szCs w:val="24"/>
          </w:rPr>
          <w:t>www.aber.ac.uk/welsh</w:t>
        </w:r>
      </w:hyperlink>
      <w:r w:rsidR="00882AF5">
        <w:rPr>
          <w:rStyle w:val="Grey"/>
          <w:rFonts w:ascii="Arial" w:hAnsi="Arial" w:cs="Arial"/>
          <w:b/>
          <w:bCs/>
          <w:color w:val="000000" w:themeColor="text1"/>
          <w:spacing w:val="3"/>
          <w:sz w:val="24"/>
          <w:szCs w:val="24"/>
        </w:rPr>
        <w:t xml:space="preserve"> </w:t>
      </w:r>
    </w:p>
    <w:p w14:paraId="6A21F8CF" w14:textId="7177D9F1" w:rsidR="00882AF5" w:rsidRDefault="00882AF5">
      <w:pPr>
        <w:rPr>
          <w:rFonts w:ascii="Arial" w:hAnsi="Arial" w:cs="Arial"/>
          <w:color w:val="000000" w:themeColor="text1"/>
        </w:rPr>
      </w:pPr>
      <w:r>
        <w:rPr>
          <w:rFonts w:ascii="Arial" w:hAnsi="Arial" w:cs="Arial"/>
          <w:color w:val="000000" w:themeColor="text1"/>
        </w:rPr>
        <w:br w:type="page"/>
      </w:r>
    </w:p>
    <w:p w14:paraId="29EA39DC" w14:textId="77777777" w:rsidR="00882AF5" w:rsidRDefault="00882AF5">
      <w:pPr>
        <w:rPr>
          <w:rFonts w:ascii="Arial" w:hAnsi="Arial" w:cs="Arial"/>
          <w:color w:val="000000" w:themeColor="text1"/>
        </w:rPr>
      </w:pPr>
    </w:p>
    <w:p w14:paraId="2313010D" w14:textId="77777777" w:rsidR="00882AF5" w:rsidRDefault="00882AF5">
      <w:pPr>
        <w:rPr>
          <w:rFonts w:ascii="Arial" w:hAnsi="Arial" w:cs="Arial"/>
          <w:color w:val="000000" w:themeColor="text1"/>
        </w:rPr>
      </w:pPr>
    </w:p>
    <w:p w14:paraId="6D268806" w14:textId="77777777" w:rsidR="00882AF5" w:rsidRDefault="00882AF5">
      <w:pPr>
        <w:rPr>
          <w:rFonts w:ascii="Arial" w:hAnsi="Arial" w:cs="Arial"/>
          <w:color w:val="000000" w:themeColor="text1"/>
        </w:rPr>
      </w:pPr>
    </w:p>
    <w:p w14:paraId="1B2EABC9" w14:textId="77777777" w:rsidR="00882AF5" w:rsidRDefault="00882AF5">
      <w:pPr>
        <w:rPr>
          <w:rFonts w:ascii="Arial" w:hAnsi="Arial" w:cs="Arial"/>
          <w:color w:val="000000" w:themeColor="text1"/>
        </w:rPr>
      </w:pPr>
    </w:p>
    <w:p w14:paraId="36921D3D" w14:textId="77777777" w:rsidR="00882AF5" w:rsidRDefault="00882AF5">
      <w:pPr>
        <w:rPr>
          <w:rFonts w:ascii="Arial" w:hAnsi="Arial" w:cs="Arial"/>
          <w:color w:val="000000" w:themeColor="text1"/>
        </w:rPr>
      </w:pPr>
    </w:p>
    <w:p w14:paraId="11195A17" w14:textId="77777777" w:rsidR="00882AF5" w:rsidRDefault="00882AF5">
      <w:pPr>
        <w:rPr>
          <w:rFonts w:ascii="Arial" w:hAnsi="Arial" w:cs="Arial"/>
          <w:color w:val="000000" w:themeColor="text1"/>
        </w:rPr>
      </w:pPr>
    </w:p>
    <w:p w14:paraId="7040CD49" w14:textId="77777777" w:rsidR="00882AF5" w:rsidRDefault="00882AF5">
      <w:pPr>
        <w:rPr>
          <w:rFonts w:ascii="Arial" w:hAnsi="Arial" w:cs="Arial"/>
          <w:color w:val="000000" w:themeColor="text1"/>
        </w:rPr>
      </w:pPr>
      <w:r>
        <w:rPr>
          <w:rFonts w:ascii="Arial" w:hAnsi="Arial" w:cs="Arial"/>
          <w:color w:val="000000" w:themeColor="text1"/>
        </w:rPr>
        <w:t xml:space="preserve">Aberystwyth University </w:t>
      </w:r>
    </w:p>
    <w:p w14:paraId="197E7CF8" w14:textId="77777777" w:rsidR="00882AF5" w:rsidRDefault="00882AF5">
      <w:pPr>
        <w:rPr>
          <w:rFonts w:ascii="Arial" w:hAnsi="Arial" w:cs="Arial"/>
          <w:color w:val="000000" w:themeColor="text1"/>
        </w:rPr>
      </w:pPr>
      <w:r>
        <w:rPr>
          <w:rFonts w:ascii="Arial" w:hAnsi="Arial" w:cs="Arial"/>
          <w:color w:val="000000" w:themeColor="text1"/>
        </w:rPr>
        <w:t xml:space="preserve">Aberystwyth </w:t>
      </w:r>
    </w:p>
    <w:p w14:paraId="4F89EA3C" w14:textId="77777777" w:rsidR="00882AF5" w:rsidRDefault="00882AF5">
      <w:pPr>
        <w:rPr>
          <w:rFonts w:ascii="Arial" w:hAnsi="Arial" w:cs="Arial"/>
          <w:color w:val="000000" w:themeColor="text1"/>
        </w:rPr>
      </w:pPr>
      <w:r>
        <w:rPr>
          <w:rFonts w:ascii="Arial" w:hAnsi="Arial" w:cs="Arial"/>
          <w:color w:val="000000" w:themeColor="text1"/>
        </w:rPr>
        <w:t xml:space="preserve">Ceredigion </w:t>
      </w:r>
    </w:p>
    <w:p w14:paraId="752B1D73" w14:textId="77777777" w:rsidR="00882AF5" w:rsidRDefault="00882AF5">
      <w:pPr>
        <w:rPr>
          <w:rFonts w:ascii="Arial" w:hAnsi="Arial" w:cs="Arial"/>
          <w:color w:val="000000" w:themeColor="text1"/>
        </w:rPr>
      </w:pPr>
      <w:r>
        <w:rPr>
          <w:rFonts w:ascii="Arial" w:hAnsi="Arial" w:cs="Arial"/>
          <w:color w:val="000000" w:themeColor="text1"/>
        </w:rPr>
        <w:t xml:space="preserve">UK </w:t>
      </w:r>
    </w:p>
    <w:p w14:paraId="698C2955" w14:textId="77777777" w:rsidR="00882AF5" w:rsidRDefault="00882AF5">
      <w:pPr>
        <w:rPr>
          <w:rFonts w:ascii="Arial" w:hAnsi="Arial" w:cs="Arial"/>
          <w:color w:val="000000" w:themeColor="text1"/>
        </w:rPr>
      </w:pPr>
      <w:r>
        <w:rPr>
          <w:rFonts w:ascii="Arial" w:hAnsi="Arial" w:cs="Arial"/>
          <w:color w:val="000000" w:themeColor="text1"/>
        </w:rPr>
        <w:t xml:space="preserve">SY23 3DY. </w:t>
      </w:r>
    </w:p>
    <w:p w14:paraId="3230FAB0" w14:textId="77777777" w:rsidR="00882AF5" w:rsidRDefault="00882AF5">
      <w:pPr>
        <w:rPr>
          <w:rFonts w:ascii="Arial" w:hAnsi="Arial" w:cs="Arial"/>
          <w:color w:val="000000" w:themeColor="text1"/>
        </w:rPr>
      </w:pPr>
    </w:p>
    <w:p w14:paraId="72926690" w14:textId="77777777" w:rsidR="00882AF5" w:rsidRDefault="00882AF5">
      <w:pPr>
        <w:rPr>
          <w:rFonts w:ascii="Arial" w:hAnsi="Arial" w:cs="Arial"/>
          <w:color w:val="000000" w:themeColor="text1"/>
        </w:rPr>
      </w:pPr>
      <w:r>
        <w:rPr>
          <w:rFonts w:ascii="Arial" w:hAnsi="Arial" w:cs="Arial"/>
          <w:color w:val="000000" w:themeColor="text1"/>
        </w:rPr>
        <w:t>+44 (0) 1970 622002</w:t>
      </w:r>
    </w:p>
    <w:p w14:paraId="70129B91" w14:textId="77777777" w:rsidR="00882AF5" w:rsidRDefault="00882AF5">
      <w:pPr>
        <w:rPr>
          <w:rFonts w:ascii="Arial" w:hAnsi="Arial" w:cs="Arial"/>
          <w:color w:val="000000" w:themeColor="text1"/>
        </w:rPr>
      </w:pPr>
      <w:r>
        <w:rPr>
          <w:rFonts w:ascii="Arial" w:hAnsi="Arial" w:cs="Arial"/>
          <w:color w:val="000000" w:themeColor="text1"/>
        </w:rPr>
        <w:t xml:space="preserve"> </w:t>
      </w:r>
      <w:hyperlink r:id="rId17" w:history="1">
        <w:r w:rsidRPr="00AD5F00">
          <w:rPr>
            <w:rStyle w:val="Hyperlink"/>
            <w:rFonts w:ascii="Arial" w:hAnsi="Arial" w:cs="Arial"/>
          </w:rPr>
          <w:t>vice-chancellor@aber.ac.uk</w:t>
        </w:r>
      </w:hyperlink>
    </w:p>
    <w:p w14:paraId="7D369CB5" w14:textId="77777777" w:rsidR="00882AF5" w:rsidRDefault="00882AF5">
      <w:pPr>
        <w:rPr>
          <w:rFonts w:ascii="Arial" w:hAnsi="Arial" w:cs="Arial"/>
          <w:color w:val="000000" w:themeColor="text1"/>
        </w:rPr>
      </w:pPr>
    </w:p>
    <w:p w14:paraId="2E741E17" w14:textId="77777777" w:rsidR="00261A49" w:rsidRPr="00261A49" w:rsidRDefault="00261A49" w:rsidP="00261A49">
      <w:pPr>
        <w:rPr>
          <w:rFonts w:ascii="Arial" w:hAnsi="Arial" w:cs="Arial"/>
          <w:color w:val="000000" w:themeColor="text1"/>
        </w:rPr>
      </w:pPr>
      <w:r w:rsidRPr="00261A49">
        <w:rPr>
          <w:rFonts w:ascii="Arial" w:hAnsi="Arial" w:cs="Arial"/>
          <w:color w:val="000000" w:themeColor="text1"/>
        </w:rPr>
        <w:t xml:space="preserve">Mae </w:t>
      </w:r>
      <w:proofErr w:type="spellStart"/>
      <w:r w:rsidRPr="00261A49">
        <w:rPr>
          <w:rFonts w:ascii="Arial" w:hAnsi="Arial" w:cs="Arial"/>
          <w:color w:val="000000" w:themeColor="text1"/>
        </w:rPr>
        <w:t>cyhoeddiad</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yma</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ar</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gael</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yn</w:t>
      </w:r>
      <w:proofErr w:type="spellEnd"/>
      <w:r w:rsidRPr="00261A49">
        <w:rPr>
          <w:rFonts w:ascii="Arial" w:hAnsi="Arial" w:cs="Arial"/>
          <w:color w:val="000000" w:themeColor="text1"/>
        </w:rPr>
        <w:t xml:space="preserve"> y </w:t>
      </w:r>
      <w:proofErr w:type="spellStart"/>
      <w:r w:rsidRPr="00261A49">
        <w:rPr>
          <w:rFonts w:ascii="Arial" w:hAnsi="Arial" w:cs="Arial"/>
          <w:color w:val="000000" w:themeColor="text1"/>
        </w:rPr>
        <w:t>Gymraeg</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a’r</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Saesneg</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Os</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nad</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yw’r</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copi</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hwn</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yn</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eich</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dewis</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iaith</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cysylltwch</w:t>
      </w:r>
      <w:proofErr w:type="spellEnd"/>
      <w:r w:rsidRPr="00261A49">
        <w:rPr>
          <w:rFonts w:ascii="Arial" w:hAnsi="Arial" w:cs="Arial"/>
          <w:color w:val="000000" w:themeColor="text1"/>
        </w:rPr>
        <w:t xml:space="preserve"> ag is-ganghellor@aber.ac.uk ac </w:t>
      </w:r>
      <w:proofErr w:type="spellStart"/>
      <w:r w:rsidRPr="00261A49">
        <w:rPr>
          <w:rFonts w:ascii="Arial" w:hAnsi="Arial" w:cs="Arial"/>
          <w:color w:val="000000" w:themeColor="text1"/>
        </w:rPr>
        <w:t>fe</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anfonwn</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gopi</w:t>
      </w:r>
      <w:proofErr w:type="spellEnd"/>
      <w:r w:rsidRPr="00261A49">
        <w:rPr>
          <w:rFonts w:ascii="Arial" w:hAnsi="Arial" w:cs="Arial"/>
          <w:color w:val="000000" w:themeColor="text1"/>
        </w:rPr>
        <w:t xml:space="preserve"> </w:t>
      </w:r>
      <w:proofErr w:type="spellStart"/>
      <w:r w:rsidRPr="00261A49">
        <w:rPr>
          <w:rFonts w:ascii="Arial" w:hAnsi="Arial" w:cs="Arial"/>
          <w:color w:val="000000" w:themeColor="text1"/>
        </w:rPr>
        <w:t>arall</w:t>
      </w:r>
      <w:proofErr w:type="spellEnd"/>
      <w:r w:rsidRPr="00261A49">
        <w:rPr>
          <w:rFonts w:ascii="Arial" w:hAnsi="Arial" w:cs="Arial"/>
          <w:color w:val="000000" w:themeColor="text1"/>
        </w:rPr>
        <w:t>.</w:t>
      </w:r>
    </w:p>
    <w:p w14:paraId="67A2A0EE" w14:textId="77777777" w:rsidR="00261A49" w:rsidRDefault="00261A49" w:rsidP="00261A49">
      <w:pPr>
        <w:rPr>
          <w:rFonts w:ascii="Arial" w:hAnsi="Arial" w:cs="Arial"/>
          <w:color w:val="000000" w:themeColor="text1"/>
        </w:rPr>
      </w:pPr>
    </w:p>
    <w:p w14:paraId="1F514138" w14:textId="4BABAEA3" w:rsidR="00882AF5" w:rsidRPr="00882AF5" w:rsidRDefault="00261A49" w:rsidP="00882AF5">
      <w:pPr>
        <w:rPr>
          <w:rFonts w:ascii="Arial" w:hAnsi="Arial" w:cs="Arial"/>
          <w:color w:val="000000" w:themeColor="text1"/>
        </w:rPr>
      </w:pPr>
      <w:r w:rsidRPr="00261A49">
        <w:rPr>
          <w:rFonts w:ascii="Arial" w:hAnsi="Arial" w:cs="Arial"/>
          <w:color w:val="000000" w:themeColor="text1"/>
        </w:rPr>
        <w:t xml:space="preserve">Designed by Global Marketing and Student Recruitment, May 2020.  </w:t>
      </w:r>
      <w:r w:rsidR="00882AF5">
        <w:rPr>
          <w:rFonts w:ascii="Arial" w:hAnsi="Arial" w:cs="Arial"/>
          <w:color w:val="000000" w:themeColor="text1"/>
        </w:rPr>
        <w:t xml:space="preserve"> </w:t>
      </w:r>
    </w:p>
    <w:sectPr w:rsidR="00882AF5" w:rsidRPr="00882AF5" w:rsidSect="00882AF5">
      <w:headerReference w:type="default" r:id="rId18"/>
      <w:footerReference w:type="even" r:id="rId19"/>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23D5B" w14:textId="77777777" w:rsidR="00CD574C" w:rsidRDefault="00CD574C" w:rsidP="007D794B">
      <w:r>
        <w:separator/>
      </w:r>
    </w:p>
  </w:endnote>
  <w:endnote w:type="continuationSeparator" w:id="0">
    <w:p w14:paraId="54BB4492" w14:textId="77777777" w:rsidR="00CD574C" w:rsidRDefault="00CD574C" w:rsidP="007D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KGrotesk-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KGrotesk-Bold">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0129979"/>
      <w:docPartObj>
        <w:docPartGallery w:val="Page Numbers (Bottom of Page)"/>
        <w:docPartUnique/>
      </w:docPartObj>
    </w:sdtPr>
    <w:sdtEndPr>
      <w:rPr>
        <w:rStyle w:val="PageNumber"/>
      </w:rPr>
    </w:sdtEndPr>
    <w:sdtContent>
      <w:p w14:paraId="161333E7" w14:textId="12D82C2A" w:rsidR="00EF00A6" w:rsidRDefault="00EF00A6" w:rsidP="00AD5F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9118D" w14:textId="77777777" w:rsidR="00EF00A6" w:rsidRDefault="00EF00A6" w:rsidP="00EF00A6">
    <w:pPr>
      <w:pStyle w:val="Footer"/>
      <w:ind w:right="360"/>
    </w:pPr>
  </w:p>
  <w:p w14:paraId="704BD2DF" w14:textId="77777777" w:rsidR="00D70932" w:rsidRDefault="00D70932"/>
  <w:p w14:paraId="766B10B7" w14:textId="77777777" w:rsidR="00D70932" w:rsidRDefault="00D709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FFFFFF" w:themeColor="background1"/>
      </w:rPr>
      <w:id w:val="-1395741516"/>
      <w:docPartObj>
        <w:docPartGallery w:val="Page Numbers (Bottom of Page)"/>
        <w:docPartUnique/>
      </w:docPartObj>
    </w:sdtPr>
    <w:sdtEndPr>
      <w:rPr>
        <w:rStyle w:val="PageNumber"/>
      </w:rPr>
    </w:sdtEndPr>
    <w:sdtContent>
      <w:p w14:paraId="052FD7D0" w14:textId="448B5FA1" w:rsidR="00EF00A6" w:rsidRPr="00EF00A6" w:rsidRDefault="00EF00A6" w:rsidP="00EF00A6">
        <w:pPr>
          <w:pStyle w:val="Footer"/>
          <w:framePr w:wrap="notBeside" w:vAnchor="text" w:hAnchor="margin" w:xAlign="right" w:y="1"/>
          <w:rPr>
            <w:rStyle w:val="PageNumber"/>
            <w:color w:val="FFFFFF" w:themeColor="background1"/>
          </w:rPr>
        </w:pPr>
        <w:r w:rsidRPr="00EF00A6">
          <w:rPr>
            <w:rStyle w:val="PageNumber"/>
            <w:color w:val="FFFFFF" w:themeColor="background1"/>
          </w:rPr>
          <w:fldChar w:fldCharType="begin"/>
        </w:r>
        <w:r w:rsidRPr="00EF00A6">
          <w:rPr>
            <w:rStyle w:val="PageNumber"/>
            <w:color w:val="FFFFFF" w:themeColor="background1"/>
          </w:rPr>
          <w:instrText xml:space="preserve"> PAGE </w:instrText>
        </w:r>
        <w:r w:rsidRPr="00EF00A6">
          <w:rPr>
            <w:rStyle w:val="PageNumber"/>
            <w:color w:val="FFFFFF" w:themeColor="background1"/>
          </w:rPr>
          <w:fldChar w:fldCharType="separate"/>
        </w:r>
        <w:r w:rsidRPr="00EF00A6">
          <w:rPr>
            <w:rStyle w:val="PageNumber"/>
            <w:noProof/>
            <w:color w:val="FFFFFF" w:themeColor="background1"/>
          </w:rPr>
          <w:t>1</w:t>
        </w:r>
        <w:r w:rsidRPr="00EF00A6">
          <w:rPr>
            <w:rStyle w:val="PageNumber"/>
            <w:color w:val="FFFFFF" w:themeColor="background1"/>
          </w:rPr>
          <w:fldChar w:fldCharType="end"/>
        </w:r>
      </w:p>
    </w:sdtContent>
  </w:sdt>
  <w:p w14:paraId="6EA9DA7D" w14:textId="77777777" w:rsidR="00EF00A6" w:rsidRDefault="00EF00A6" w:rsidP="00EF00A6">
    <w:pPr>
      <w:pStyle w:val="Footer"/>
      <w:ind w:right="360"/>
    </w:pPr>
  </w:p>
  <w:p w14:paraId="1AFF4AE1" w14:textId="77777777" w:rsidR="00D70932" w:rsidRDefault="00D70932"/>
  <w:p w14:paraId="04526A82" w14:textId="77777777" w:rsidR="00D70932" w:rsidRDefault="00D70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A82A5" w14:textId="77777777" w:rsidR="00CD574C" w:rsidRDefault="00CD574C" w:rsidP="007D794B">
      <w:r>
        <w:separator/>
      </w:r>
    </w:p>
  </w:footnote>
  <w:footnote w:type="continuationSeparator" w:id="0">
    <w:p w14:paraId="7A2EB24F" w14:textId="77777777" w:rsidR="00CD574C" w:rsidRDefault="00CD574C" w:rsidP="007D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6FDC" w14:textId="6A3B501F" w:rsidR="007D794B" w:rsidRDefault="009B4963">
    <w:pPr>
      <w:pStyle w:val="Header"/>
    </w:pPr>
    <w:r>
      <w:rPr>
        <w:noProof/>
      </w:rPr>
      <w:drawing>
        <wp:anchor distT="0" distB="0" distL="114300" distR="114300" simplePos="0" relativeHeight="251658240" behindDoc="1" locked="0" layoutInCell="1" allowOverlap="1" wp14:anchorId="007DA150" wp14:editId="4894C191">
          <wp:simplePos x="0" y="0"/>
          <wp:positionH relativeFrom="column">
            <wp:posOffset>-889000</wp:posOffset>
          </wp:positionH>
          <wp:positionV relativeFrom="paragraph">
            <wp:posOffset>-424180</wp:posOffset>
          </wp:positionV>
          <wp:extent cx="7759700" cy="1066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759700" cy="10668000"/>
                  </a:xfrm>
                  <a:prstGeom prst="rect">
                    <a:avLst/>
                  </a:prstGeom>
                </pic:spPr>
              </pic:pic>
            </a:graphicData>
          </a:graphic>
          <wp14:sizeRelH relativeFrom="page">
            <wp14:pctWidth>0</wp14:pctWidth>
          </wp14:sizeRelH>
          <wp14:sizeRelV relativeFrom="page">
            <wp14:pctHeight>0</wp14:pctHeight>
          </wp14:sizeRelV>
        </wp:anchor>
      </w:drawing>
    </w:r>
  </w:p>
  <w:p w14:paraId="66582490" w14:textId="5A8761C9" w:rsidR="007D794B" w:rsidRDefault="007D794B">
    <w:pPr>
      <w:pStyle w:val="Header"/>
    </w:pPr>
  </w:p>
  <w:p w14:paraId="6494BD47" w14:textId="77777777" w:rsidR="00D70932" w:rsidRDefault="00D70932"/>
  <w:p w14:paraId="26A0A91B" w14:textId="77777777" w:rsidR="00D70932" w:rsidRDefault="00D70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811D7"/>
    <w:multiLevelType w:val="hybridMultilevel"/>
    <w:tmpl w:val="5336D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51461E3"/>
    <w:multiLevelType w:val="hybridMultilevel"/>
    <w:tmpl w:val="23B2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C0ACD"/>
    <w:multiLevelType w:val="hybridMultilevel"/>
    <w:tmpl w:val="0F9882F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4B"/>
    <w:rsid w:val="000F696B"/>
    <w:rsid w:val="001602EB"/>
    <w:rsid w:val="00171293"/>
    <w:rsid w:val="00174EE9"/>
    <w:rsid w:val="00261A49"/>
    <w:rsid w:val="0030759E"/>
    <w:rsid w:val="004215AF"/>
    <w:rsid w:val="006731B4"/>
    <w:rsid w:val="00715439"/>
    <w:rsid w:val="007649EA"/>
    <w:rsid w:val="007D794B"/>
    <w:rsid w:val="00882AF5"/>
    <w:rsid w:val="008A3572"/>
    <w:rsid w:val="00932C24"/>
    <w:rsid w:val="009B4963"/>
    <w:rsid w:val="009F7555"/>
    <w:rsid w:val="00C7308C"/>
    <w:rsid w:val="00CD574C"/>
    <w:rsid w:val="00D70932"/>
    <w:rsid w:val="00EE6F93"/>
    <w:rsid w:val="00EF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46944"/>
  <w15:chartTrackingRefBased/>
  <w15:docId w15:val="{0135362B-0018-FF4F-A473-86D38CD0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0F69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94B"/>
    <w:pPr>
      <w:tabs>
        <w:tab w:val="center" w:pos="4513"/>
        <w:tab w:val="right" w:pos="9026"/>
      </w:tabs>
    </w:pPr>
  </w:style>
  <w:style w:type="character" w:customStyle="1" w:styleId="HeaderChar">
    <w:name w:val="Header Char"/>
    <w:basedOn w:val="DefaultParagraphFont"/>
    <w:link w:val="Header"/>
    <w:uiPriority w:val="99"/>
    <w:rsid w:val="007D794B"/>
  </w:style>
  <w:style w:type="paragraph" w:styleId="Footer">
    <w:name w:val="footer"/>
    <w:basedOn w:val="Normal"/>
    <w:link w:val="FooterChar"/>
    <w:uiPriority w:val="99"/>
    <w:unhideWhenUsed/>
    <w:rsid w:val="007D794B"/>
    <w:pPr>
      <w:tabs>
        <w:tab w:val="center" w:pos="4513"/>
        <w:tab w:val="right" w:pos="9026"/>
      </w:tabs>
    </w:pPr>
  </w:style>
  <w:style w:type="character" w:customStyle="1" w:styleId="FooterChar">
    <w:name w:val="Footer Char"/>
    <w:basedOn w:val="DefaultParagraphFont"/>
    <w:link w:val="Footer"/>
    <w:uiPriority w:val="99"/>
    <w:rsid w:val="007D794B"/>
  </w:style>
  <w:style w:type="paragraph" w:styleId="BodyText">
    <w:name w:val="Body Text"/>
    <w:basedOn w:val="Normal"/>
    <w:link w:val="BodyTextChar"/>
    <w:uiPriority w:val="99"/>
    <w:rsid w:val="007D794B"/>
    <w:pPr>
      <w:tabs>
        <w:tab w:val="left" w:pos="200"/>
      </w:tabs>
      <w:suppressAutoHyphens/>
      <w:autoSpaceDE w:val="0"/>
      <w:autoSpaceDN w:val="0"/>
      <w:adjustRightInd w:val="0"/>
      <w:spacing w:line="288" w:lineRule="auto"/>
      <w:textAlignment w:val="center"/>
    </w:pPr>
    <w:rPr>
      <w:rFonts w:ascii="HKGrotesk-Regular" w:hAnsi="HKGrotesk-Regular" w:cs="HKGrotesk-Regular"/>
      <w:color w:val="000000"/>
      <w:sz w:val="16"/>
      <w:szCs w:val="16"/>
    </w:rPr>
  </w:style>
  <w:style w:type="character" w:customStyle="1" w:styleId="BodyTextChar">
    <w:name w:val="Body Text Char"/>
    <w:basedOn w:val="DefaultParagraphFont"/>
    <w:link w:val="BodyText"/>
    <w:uiPriority w:val="99"/>
    <w:rsid w:val="007D794B"/>
    <w:rPr>
      <w:rFonts w:ascii="HKGrotesk-Regular" w:hAnsi="HKGrotesk-Regular" w:cs="HKGrotesk-Regular"/>
      <w:color w:val="000000"/>
      <w:sz w:val="16"/>
      <w:szCs w:val="16"/>
    </w:rPr>
  </w:style>
  <w:style w:type="paragraph" w:customStyle="1" w:styleId="LeadInText">
    <w:name w:val="Lead In Text"/>
    <w:basedOn w:val="BodyText"/>
    <w:uiPriority w:val="99"/>
    <w:rsid w:val="007D794B"/>
    <w:pPr>
      <w:spacing w:line="240" w:lineRule="atLeast"/>
    </w:pPr>
    <w:rPr>
      <w:sz w:val="21"/>
      <w:szCs w:val="21"/>
    </w:rPr>
  </w:style>
  <w:style w:type="character" w:customStyle="1" w:styleId="Uninavy">
    <w:name w:val="Uni navy"/>
    <w:uiPriority w:val="99"/>
    <w:rsid w:val="007D794B"/>
    <w:rPr>
      <w:color w:val="242653"/>
    </w:rPr>
  </w:style>
  <w:style w:type="character" w:customStyle="1" w:styleId="Black">
    <w:name w:val="Black"/>
    <w:uiPriority w:val="99"/>
    <w:rsid w:val="007D794B"/>
    <w:rPr>
      <w:color w:val="000000"/>
    </w:rPr>
  </w:style>
  <w:style w:type="character" w:customStyle="1" w:styleId="White">
    <w:name w:val="White"/>
    <w:uiPriority w:val="99"/>
    <w:rsid w:val="007D794B"/>
    <w:rPr>
      <w:outline/>
    </w:rPr>
  </w:style>
  <w:style w:type="character" w:styleId="PageNumber">
    <w:name w:val="page number"/>
    <w:basedOn w:val="DefaultParagraphFont"/>
    <w:uiPriority w:val="99"/>
    <w:semiHidden/>
    <w:unhideWhenUsed/>
    <w:rsid w:val="00EF00A6"/>
  </w:style>
  <w:style w:type="paragraph" w:customStyle="1" w:styleId="BodybulletpointssmallTableStyles">
    <w:name w:val="Body bullet points small (Table Styles)"/>
    <w:basedOn w:val="Normal"/>
    <w:uiPriority w:val="99"/>
    <w:rsid w:val="00EF00A6"/>
    <w:pPr>
      <w:suppressAutoHyphens/>
      <w:autoSpaceDE w:val="0"/>
      <w:autoSpaceDN w:val="0"/>
      <w:adjustRightInd w:val="0"/>
      <w:spacing w:line="288" w:lineRule="auto"/>
      <w:ind w:left="170" w:hanging="170"/>
      <w:textAlignment w:val="center"/>
    </w:pPr>
    <w:rPr>
      <w:rFonts w:ascii="HKGrotesk-Regular" w:hAnsi="HKGrotesk-Regular" w:cs="HKGrotesk-Regular"/>
      <w:color w:val="000000"/>
      <w:sz w:val="14"/>
      <w:szCs w:val="14"/>
    </w:rPr>
  </w:style>
  <w:style w:type="paragraph" w:styleId="ListParagraph">
    <w:name w:val="List Paragraph"/>
    <w:basedOn w:val="Normal"/>
    <w:uiPriority w:val="34"/>
    <w:qFormat/>
    <w:rsid w:val="00EF00A6"/>
    <w:pPr>
      <w:ind w:left="720"/>
      <w:contextualSpacing/>
    </w:pPr>
  </w:style>
  <w:style w:type="character" w:customStyle="1" w:styleId="Grey">
    <w:name w:val="Grey"/>
    <w:uiPriority w:val="99"/>
    <w:rsid w:val="00EF00A6"/>
    <w:rPr>
      <w:color w:val="000000"/>
    </w:rPr>
  </w:style>
  <w:style w:type="character" w:styleId="Hyperlink">
    <w:name w:val="Hyperlink"/>
    <w:basedOn w:val="DefaultParagraphFont"/>
    <w:uiPriority w:val="99"/>
    <w:unhideWhenUsed/>
    <w:rsid w:val="00EF00A6"/>
    <w:rPr>
      <w:color w:val="0563C1" w:themeColor="hyperlink"/>
      <w:u w:val="single"/>
    </w:rPr>
  </w:style>
  <w:style w:type="character" w:styleId="UnresolvedMention">
    <w:name w:val="Unresolved Mention"/>
    <w:basedOn w:val="DefaultParagraphFont"/>
    <w:uiPriority w:val="99"/>
    <w:semiHidden/>
    <w:unhideWhenUsed/>
    <w:rsid w:val="00EF00A6"/>
    <w:rPr>
      <w:color w:val="605E5C"/>
      <w:shd w:val="clear" w:color="auto" w:fill="E1DFDD"/>
    </w:rPr>
  </w:style>
  <w:style w:type="table" w:styleId="TableGrid">
    <w:name w:val="Table Grid"/>
    <w:basedOn w:val="TableNormal"/>
    <w:uiPriority w:val="39"/>
    <w:rsid w:val="0088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AF5"/>
    <w:rPr>
      <w:color w:val="954F72" w:themeColor="followedHyperlink"/>
      <w:u w:val="single"/>
    </w:rPr>
  </w:style>
  <w:style w:type="character" w:customStyle="1" w:styleId="Heading1Char">
    <w:name w:val="Heading 1 Char"/>
    <w:basedOn w:val="DefaultParagraphFont"/>
    <w:link w:val="Heading1"/>
    <w:uiPriority w:val="9"/>
    <w:rsid w:val="000F696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F696B"/>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0F696B"/>
    <w:pPr>
      <w:spacing w:before="360" w:after="360"/>
    </w:pPr>
    <w:rPr>
      <w:b/>
      <w:bCs/>
      <w:caps/>
      <w:sz w:val="22"/>
      <w:szCs w:val="22"/>
      <w:u w:val="single"/>
    </w:rPr>
  </w:style>
  <w:style w:type="paragraph" w:styleId="TOC2">
    <w:name w:val="toc 2"/>
    <w:basedOn w:val="Normal"/>
    <w:next w:val="Normal"/>
    <w:autoRedefine/>
    <w:uiPriority w:val="39"/>
    <w:semiHidden/>
    <w:unhideWhenUsed/>
    <w:rsid w:val="000F696B"/>
    <w:rPr>
      <w:b/>
      <w:bCs/>
      <w:smallCaps/>
      <w:sz w:val="22"/>
      <w:szCs w:val="22"/>
    </w:rPr>
  </w:style>
  <w:style w:type="paragraph" w:styleId="TOC3">
    <w:name w:val="toc 3"/>
    <w:basedOn w:val="Normal"/>
    <w:next w:val="Normal"/>
    <w:autoRedefine/>
    <w:uiPriority w:val="39"/>
    <w:semiHidden/>
    <w:unhideWhenUsed/>
    <w:rsid w:val="000F696B"/>
    <w:rPr>
      <w:smallCaps/>
      <w:sz w:val="22"/>
      <w:szCs w:val="22"/>
    </w:rPr>
  </w:style>
  <w:style w:type="paragraph" w:styleId="TOC4">
    <w:name w:val="toc 4"/>
    <w:basedOn w:val="Normal"/>
    <w:next w:val="Normal"/>
    <w:autoRedefine/>
    <w:uiPriority w:val="39"/>
    <w:semiHidden/>
    <w:unhideWhenUsed/>
    <w:rsid w:val="000F696B"/>
    <w:rPr>
      <w:sz w:val="22"/>
      <w:szCs w:val="22"/>
    </w:rPr>
  </w:style>
  <w:style w:type="paragraph" w:styleId="TOC5">
    <w:name w:val="toc 5"/>
    <w:basedOn w:val="Normal"/>
    <w:next w:val="Normal"/>
    <w:autoRedefine/>
    <w:uiPriority w:val="39"/>
    <w:semiHidden/>
    <w:unhideWhenUsed/>
    <w:rsid w:val="000F696B"/>
    <w:rPr>
      <w:sz w:val="22"/>
      <w:szCs w:val="22"/>
    </w:rPr>
  </w:style>
  <w:style w:type="paragraph" w:styleId="TOC6">
    <w:name w:val="toc 6"/>
    <w:basedOn w:val="Normal"/>
    <w:next w:val="Normal"/>
    <w:autoRedefine/>
    <w:uiPriority w:val="39"/>
    <w:semiHidden/>
    <w:unhideWhenUsed/>
    <w:rsid w:val="000F696B"/>
    <w:rPr>
      <w:sz w:val="22"/>
      <w:szCs w:val="22"/>
    </w:rPr>
  </w:style>
  <w:style w:type="paragraph" w:styleId="TOC7">
    <w:name w:val="toc 7"/>
    <w:basedOn w:val="Normal"/>
    <w:next w:val="Normal"/>
    <w:autoRedefine/>
    <w:uiPriority w:val="39"/>
    <w:semiHidden/>
    <w:unhideWhenUsed/>
    <w:rsid w:val="000F696B"/>
    <w:rPr>
      <w:sz w:val="22"/>
      <w:szCs w:val="22"/>
    </w:rPr>
  </w:style>
  <w:style w:type="paragraph" w:styleId="TOC8">
    <w:name w:val="toc 8"/>
    <w:basedOn w:val="Normal"/>
    <w:next w:val="Normal"/>
    <w:autoRedefine/>
    <w:uiPriority w:val="39"/>
    <w:semiHidden/>
    <w:unhideWhenUsed/>
    <w:rsid w:val="000F696B"/>
    <w:rPr>
      <w:sz w:val="22"/>
      <w:szCs w:val="22"/>
    </w:rPr>
  </w:style>
  <w:style w:type="paragraph" w:styleId="TOC9">
    <w:name w:val="toc 9"/>
    <w:basedOn w:val="Normal"/>
    <w:next w:val="Normal"/>
    <w:autoRedefine/>
    <w:uiPriority w:val="39"/>
    <w:semiHidden/>
    <w:unhideWhenUsed/>
    <w:rsid w:val="000F69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r.ac.uk/modernlangs" TargetMode="External"/><Relationship Id="rId13" Type="http://schemas.openxmlformats.org/officeDocument/2006/relationships/hyperlink" Target="http://www.aber.ac.uk/ibe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ber.ac.uk/rbi" TargetMode="External"/><Relationship Id="rId17" Type="http://schemas.openxmlformats.org/officeDocument/2006/relationships/hyperlink" Target="mailto:vice-chancellor@aber.ac.uk" TargetMode="External"/><Relationship Id="rId2" Type="http://schemas.openxmlformats.org/officeDocument/2006/relationships/numbering" Target="numbering.xml"/><Relationship Id="rId16" Type="http://schemas.openxmlformats.org/officeDocument/2006/relationships/hyperlink" Target="http://www.aber.ac.uk/wels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er.ac.uk/interpol" TargetMode="External"/><Relationship Id="rId5" Type="http://schemas.openxmlformats.org/officeDocument/2006/relationships/webSettings" Target="webSettings.xml"/><Relationship Id="rId15" Type="http://schemas.openxmlformats.org/officeDocument/2006/relationships/hyperlink" Target="http://www.aber.ac.uk/physics" TargetMode="External"/><Relationship Id="rId10" Type="http://schemas.openxmlformats.org/officeDocument/2006/relationships/hyperlink" Target="http://www.aber.ac.uk/dg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ber.ac.uk/cs" TargetMode="External"/><Relationship Id="rId14" Type="http://schemas.openxmlformats.org/officeDocument/2006/relationships/hyperlink" Target="http://www.aber.ac.uk/tf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BDC0-BE68-974C-BDE3-029F2623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Smith [jes24]</dc:creator>
  <cp:keywords/>
  <dc:description/>
  <cp:lastModifiedBy>Joe Smith [jes24]</cp:lastModifiedBy>
  <cp:revision>9</cp:revision>
  <dcterms:created xsi:type="dcterms:W3CDTF">2020-06-10T14:31:00Z</dcterms:created>
  <dcterms:modified xsi:type="dcterms:W3CDTF">2020-06-12T12:43:00Z</dcterms:modified>
</cp:coreProperties>
</file>