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90AB" w14:textId="37065027" w:rsidR="00FD7025" w:rsidRDefault="00FD7025">
      <w:r>
        <w:rPr>
          <w:noProof/>
        </w:rPr>
        <w:drawing>
          <wp:anchor distT="0" distB="0" distL="114300" distR="114300" simplePos="0" relativeHeight="251658240" behindDoc="0" locked="0" layoutInCell="1" allowOverlap="1" wp14:anchorId="79E4A06A" wp14:editId="1C8194BF">
            <wp:simplePos x="0" y="0"/>
            <wp:positionH relativeFrom="margin">
              <wp:align>right</wp:align>
            </wp:positionH>
            <wp:positionV relativeFrom="paragraph">
              <wp:posOffset>-238125</wp:posOffset>
            </wp:positionV>
            <wp:extent cx="1800225" cy="513743"/>
            <wp:effectExtent l="0" t="0" r="0" b="635"/>
            <wp:wrapNone/>
            <wp:docPr id="1666031172" name="Picture 1" descr="Aberystwyth University – Crow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erystwyth University – Crown Edu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2" t="30827" r="15245" b="33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C7E863" wp14:editId="4F955C21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1885950" cy="431165"/>
            <wp:effectExtent l="0" t="0" r="0" b="6985"/>
            <wp:wrapNone/>
            <wp:docPr id="931013720" name="Picture 3" descr="AberSkills : Aberystwyth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erSkills : Aberystwyth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EEA930F" wp14:editId="788FD81E">
                <wp:extent cx="304800" cy="304800"/>
                <wp:effectExtent l="0" t="0" r="0" b="0"/>
                <wp:docPr id="2132753307" name="Rectangle 2" descr="International Day of Education 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482CD" id="Rectangle 2" o:spid="_x0000_s1026" alt="International Day of Education 🏫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B311DA7" w14:textId="27619D9C" w:rsidR="00B24141" w:rsidRDefault="00FD7025">
      <w:pPr>
        <w:rPr>
          <w:b/>
          <w:bCs/>
          <w:sz w:val="32"/>
          <w:szCs w:val="32"/>
        </w:rPr>
      </w:pPr>
      <w:r w:rsidRPr="00397D69">
        <w:rPr>
          <w:b/>
          <w:bCs/>
          <w:sz w:val="32"/>
          <w:szCs w:val="32"/>
        </w:rPr>
        <w:t>20 top tips for effective revision and exam preparation…as recommended by fellow students!</w:t>
      </w:r>
    </w:p>
    <w:p w14:paraId="4D58E2DF" w14:textId="77777777" w:rsidR="00012631" w:rsidRPr="00012631" w:rsidRDefault="00012631">
      <w:pPr>
        <w:rPr>
          <w:b/>
          <w:bCs/>
          <w:sz w:val="12"/>
          <w:szCs w:val="12"/>
        </w:rPr>
      </w:pPr>
    </w:p>
    <w:p w14:paraId="3C8F9EAE" w14:textId="6B6C3DD9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Take regular breaks.</w:t>
      </w:r>
    </w:p>
    <w:p w14:paraId="59B3D589" w14:textId="328DABA3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Practice answering exam questions.</w:t>
      </w:r>
    </w:p>
    <w:p w14:paraId="4EA69063" w14:textId="4E3B85E2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Revise in short chunks – 30 min</w:t>
      </w:r>
      <w:r w:rsidR="00521493">
        <w:rPr>
          <w:sz w:val="26"/>
          <w:szCs w:val="26"/>
        </w:rPr>
        <w:t>utes</w:t>
      </w:r>
      <w:r w:rsidRPr="00B24141">
        <w:rPr>
          <w:sz w:val="26"/>
          <w:szCs w:val="26"/>
        </w:rPr>
        <w:t xml:space="preserve"> at a time and take breaks.</w:t>
      </w:r>
    </w:p>
    <w:p w14:paraId="41201820" w14:textId="5D7B7A4F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Plan your revision time.</w:t>
      </w:r>
    </w:p>
    <w:p w14:paraId="4A05E727" w14:textId="65100D53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Test yourself.</w:t>
      </w:r>
    </w:p>
    <w:p w14:paraId="14752DAF" w14:textId="33DC272F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Arrive early to the exam.</w:t>
      </w:r>
    </w:p>
    <w:p w14:paraId="1E6511D2" w14:textId="1FD7FD7C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Put your mobile phone away when revising.</w:t>
      </w:r>
    </w:p>
    <w:p w14:paraId="47435D07" w14:textId="77777777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Start early! Try not to cram revision – create a timetable.</w:t>
      </w:r>
    </w:p>
    <w:p w14:paraId="448BCC21" w14:textId="07CE62A4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Avoid your phone - use the Flora* or Forest** app to lock yourself out of your phone for a set amount of time.</w:t>
      </w:r>
    </w:p>
    <w:p w14:paraId="523BCC73" w14:textId="634EE754" w:rsidR="00B24141" w:rsidRPr="00B24141" w:rsidRDefault="00B24141" w:rsidP="00B24141">
      <w:pPr>
        <w:pStyle w:val="ListParagraph"/>
        <w:ind w:left="1440"/>
        <w:rPr>
          <w:sz w:val="26"/>
          <w:szCs w:val="26"/>
        </w:rPr>
      </w:pPr>
      <w:r w:rsidRPr="00B24141">
        <w:rPr>
          <w:sz w:val="26"/>
          <w:szCs w:val="26"/>
        </w:rPr>
        <w:t>*F</w:t>
      </w:r>
      <w:r w:rsidRPr="00B24141">
        <w:rPr>
          <w:sz w:val="26"/>
          <w:szCs w:val="26"/>
        </w:rPr>
        <w:t xml:space="preserve">lora app: </w:t>
      </w:r>
      <w:hyperlink r:id="rId7" w:history="1">
        <w:r w:rsidRPr="00521493">
          <w:rPr>
            <w:rStyle w:val="Hyperlink"/>
            <w:color w:val="0070C0"/>
            <w:sz w:val="26"/>
            <w:szCs w:val="26"/>
          </w:rPr>
          <w:t>https://flora.ap</w:t>
        </w:r>
        <w:r w:rsidRPr="00521493">
          <w:rPr>
            <w:rStyle w:val="Hyperlink"/>
            <w:color w:val="0070C0"/>
            <w:sz w:val="26"/>
            <w:szCs w:val="26"/>
          </w:rPr>
          <w:t>p</w:t>
        </w:r>
        <w:r w:rsidRPr="00521493">
          <w:rPr>
            <w:rStyle w:val="Hyperlink"/>
            <w:color w:val="0070C0"/>
            <w:sz w:val="26"/>
            <w:szCs w:val="26"/>
          </w:rPr>
          <w:t>finca.com</w:t>
        </w:r>
      </w:hyperlink>
      <w:r w:rsidRPr="00521493">
        <w:rPr>
          <w:color w:val="0070C0"/>
          <w:sz w:val="26"/>
          <w:szCs w:val="26"/>
        </w:rPr>
        <w:t xml:space="preserve"> </w:t>
      </w:r>
      <w:r w:rsidRPr="00521493">
        <w:rPr>
          <w:color w:val="0070C0"/>
          <w:sz w:val="26"/>
          <w:szCs w:val="26"/>
        </w:rPr>
        <w:t xml:space="preserve"> </w:t>
      </w:r>
    </w:p>
    <w:p w14:paraId="36DD9852" w14:textId="62309AAA" w:rsidR="00B24141" w:rsidRPr="00B24141" w:rsidRDefault="00B24141" w:rsidP="00B24141">
      <w:pPr>
        <w:pStyle w:val="ListParagraph"/>
        <w:ind w:left="1440"/>
        <w:rPr>
          <w:sz w:val="26"/>
          <w:szCs w:val="26"/>
        </w:rPr>
      </w:pPr>
      <w:r w:rsidRPr="00B24141">
        <w:rPr>
          <w:sz w:val="26"/>
          <w:szCs w:val="26"/>
        </w:rPr>
        <w:t>**</w:t>
      </w:r>
      <w:r w:rsidRPr="00B24141">
        <w:rPr>
          <w:sz w:val="26"/>
          <w:szCs w:val="26"/>
        </w:rPr>
        <w:t xml:space="preserve">Forest app: </w:t>
      </w:r>
      <w:hyperlink r:id="rId8" w:history="1">
        <w:r w:rsidRPr="00521493">
          <w:rPr>
            <w:rStyle w:val="Hyperlink"/>
            <w:color w:val="0070C0"/>
            <w:sz w:val="26"/>
            <w:szCs w:val="26"/>
          </w:rPr>
          <w:t>https://fore</w:t>
        </w:r>
        <w:r w:rsidRPr="00521493">
          <w:rPr>
            <w:rStyle w:val="Hyperlink"/>
            <w:color w:val="0070C0"/>
            <w:sz w:val="26"/>
            <w:szCs w:val="26"/>
          </w:rPr>
          <w:t>s</w:t>
        </w:r>
        <w:r w:rsidRPr="00521493">
          <w:rPr>
            <w:rStyle w:val="Hyperlink"/>
            <w:color w:val="0070C0"/>
            <w:sz w:val="26"/>
            <w:szCs w:val="26"/>
          </w:rPr>
          <w:t>tapp.cc</w:t>
        </w:r>
      </w:hyperlink>
      <w:r w:rsidRPr="00521493">
        <w:rPr>
          <w:color w:val="0070C0"/>
          <w:sz w:val="26"/>
          <w:szCs w:val="26"/>
        </w:rPr>
        <w:t xml:space="preserve"> </w:t>
      </w:r>
      <w:r w:rsidRPr="00521493">
        <w:rPr>
          <w:color w:val="0070C0"/>
          <w:sz w:val="26"/>
          <w:szCs w:val="26"/>
        </w:rPr>
        <w:t xml:space="preserve"> </w:t>
      </w:r>
    </w:p>
    <w:p w14:paraId="0B14C540" w14:textId="76A57524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Get plenty of sleep the night before the exam.</w:t>
      </w:r>
    </w:p>
    <w:p w14:paraId="2B2CE117" w14:textId="6B30EECF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Answer the questions you know first in the exam and then go back to the ones you're unsure of at the end</w:t>
      </w:r>
      <w:r w:rsidRPr="00B24141">
        <w:rPr>
          <w:sz w:val="26"/>
          <w:szCs w:val="26"/>
        </w:rPr>
        <w:t>.</w:t>
      </w:r>
    </w:p>
    <w:p w14:paraId="5CD0DD69" w14:textId="5D59A4C0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Know exactly WHEN and WHERE the exam is taking place</w:t>
      </w:r>
      <w:r w:rsidRPr="00B24141">
        <w:rPr>
          <w:sz w:val="26"/>
          <w:szCs w:val="26"/>
        </w:rPr>
        <w:t>.</w:t>
      </w:r>
    </w:p>
    <w:p w14:paraId="7F6875F6" w14:textId="3D192E06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Read the exam question carefully before you start writing - set out how much time you have to answ</w:t>
      </w:r>
      <w:r w:rsidRPr="00B24141">
        <w:rPr>
          <w:sz w:val="26"/>
          <w:szCs w:val="26"/>
        </w:rPr>
        <w:t xml:space="preserve">er each one. </w:t>
      </w:r>
    </w:p>
    <w:p w14:paraId="5B41AFBF" w14:textId="24A69AB4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Get fresh air and exercise - you can't revise all day, every day</w:t>
      </w:r>
      <w:r w:rsidRPr="00B24141">
        <w:rPr>
          <w:sz w:val="26"/>
          <w:szCs w:val="26"/>
        </w:rPr>
        <w:t>.</w:t>
      </w:r>
    </w:p>
    <w:p w14:paraId="0AEAE1F1" w14:textId="2A61C312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Once the exam is finished - forget about it. Don't look back at how you could have answered a question differently</w:t>
      </w:r>
      <w:r w:rsidRPr="00B24141">
        <w:rPr>
          <w:sz w:val="26"/>
          <w:szCs w:val="26"/>
        </w:rPr>
        <w:t>.</w:t>
      </w:r>
    </w:p>
    <w:p w14:paraId="2E95D9AC" w14:textId="799DA69B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If you don't know the answer to the question, don't waste time on it. Move on to the next one and go back later</w:t>
      </w:r>
      <w:r w:rsidR="005824C2">
        <w:rPr>
          <w:sz w:val="26"/>
          <w:szCs w:val="26"/>
        </w:rPr>
        <w:t xml:space="preserve"> to it</w:t>
      </w:r>
      <w:r w:rsidRPr="00B24141">
        <w:rPr>
          <w:sz w:val="26"/>
          <w:szCs w:val="26"/>
        </w:rPr>
        <w:t>.</w:t>
      </w:r>
    </w:p>
    <w:p w14:paraId="7F280337" w14:textId="17B37A4E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Flashcards – repetitively test yourself on key facts. Shuffle the cards each time to check you really know the content</w:t>
      </w:r>
      <w:r w:rsidRPr="00B24141">
        <w:rPr>
          <w:sz w:val="26"/>
          <w:szCs w:val="26"/>
        </w:rPr>
        <w:t>.</w:t>
      </w:r>
    </w:p>
    <w:p w14:paraId="35DED0EA" w14:textId="28F38083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Leave time at the end of the exam to have a quick read through of your answers</w:t>
      </w:r>
      <w:r w:rsidRPr="00B24141">
        <w:rPr>
          <w:sz w:val="26"/>
          <w:szCs w:val="26"/>
        </w:rPr>
        <w:t>.</w:t>
      </w:r>
    </w:p>
    <w:p w14:paraId="336B8D30" w14:textId="6C05665E" w:rsidR="00B24141" w:rsidRP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Don't go highlighter crazy with your revision notes! Select relevant and smaller chunks/terms</w:t>
      </w:r>
      <w:r w:rsidRPr="00B24141">
        <w:rPr>
          <w:sz w:val="26"/>
          <w:szCs w:val="26"/>
        </w:rPr>
        <w:t>.</w:t>
      </w:r>
    </w:p>
    <w:p w14:paraId="5ED1CD1A" w14:textId="4C73091F" w:rsidR="00B24141" w:rsidRDefault="00B24141" w:rsidP="00B2414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24141">
        <w:rPr>
          <w:sz w:val="26"/>
          <w:szCs w:val="26"/>
        </w:rPr>
        <w:t>G</w:t>
      </w:r>
      <w:r w:rsidRPr="00B24141">
        <w:rPr>
          <w:sz w:val="26"/>
          <w:szCs w:val="26"/>
        </w:rPr>
        <w:t>et organised - know exactly what and when you're going to revise</w:t>
      </w:r>
      <w:r w:rsidRPr="00B24141">
        <w:rPr>
          <w:sz w:val="26"/>
          <w:szCs w:val="26"/>
        </w:rPr>
        <w:t>.</w:t>
      </w:r>
    </w:p>
    <w:p w14:paraId="10D5EE7B" w14:textId="77777777" w:rsidR="00012631" w:rsidRDefault="00012631" w:rsidP="00B24141">
      <w:pPr>
        <w:jc w:val="center"/>
        <w:rPr>
          <w:sz w:val="26"/>
          <w:szCs w:val="26"/>
        </w:rPr>
      </w:pPr>
    </w:p>
    <w:p w14:paraId="163EF5F1" w14:textId="6604594E" w:rsidR="00B24141" w:rsidRPr="00012631" w:rsidRDefault="00B24141" w:rsidP="00B24141">
      <w:pPr>
        <w:jc w:val="center"/>
        <w:rPr>
          <w:b/>
          <w:bCs/>
          <w:sz w:val="26"/>
          <w:szCs w:val="26"/>
        </w:rPr>
      </w:pPr>
    </w:p>
    <w:sectPr w:rsidR="00B24141" w:rsidRPr="00012631" w:rsidSect="0001263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B7D"/>
    <w:multiLevelType w:val="hybridMultilevel"/>
    <w:tmpl w:val="FD8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72846"/>
    <w:multiLevelType w:val="hybridMultilevel"/>
    <w:tmpl w:val="61D00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4CCE"/>
    <w:multiLevelType w:val="hybridMultilevel"/>
    <w:tmpl w:val="94587278"/>
    <w:lvl w:ilvl="0" w:tplc="8B32711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576909">
    <w:abstractNumId w:val="0"/>
  </w:num>
  <w:num w:numId="2" w16cid:durableId="413473388">
    <w:abstractNumId w:val="1"/>
  </w:num>
  <w:num w:numId="3" w16cid:durableId="52464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25"/>
    <w:rsid w:val="00012631"/>
    <w:rsid w:val="00397D69"/>
    <w:rsid w:val="003B660B"/>
    <w:rsid w:val="0046030B"/>
    <w:rsid w:val="00521493"/>
    <w:rsid w:val="005824C2"/>
    <w:rsid w:val="0098475E"/>
    <w:rsid w:val="00B24141"/>
    <w:rsid w:val="00D33C92"/>
    <w:rsid w:val="00F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B716"/>
  <w15:chartTrackingRefBased/>
  <w15:docId w15:val="{DEB1A94C-74EC-4F29-A8CF-E2669B9E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0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4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41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app.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ora.appfin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 Jones [nrb] (Staff)</dc:creator>
  <cp:keywords/>
  <dc:description/>
  <cp:lastModifiedBy>Non Jones [nrb] (Staff)</cp:lastModifiedBy>
  <cp:revision>7</cp:revision>
  <dcterms:created xsi:type="dcterms:W3CDTF">2026-01-05T08:30:00Z</dcterms:created>
  <dcterms:modified xsi:type="dcterms:W3CDTF">2026-01-05T09:33:00Z</dcterms:modified>
</cp:coreProperties>
</file>