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8409B0" w14:textId="77777777" w:rsidR="00B63BBA" w:rsidRPr="00785CD8" w:rsidRDefault="00B63BBA" w:rsidP="00DC6227">
      <w:pPr>
        <w:jc w:val="both"/>
        <w:rPr>
          <w:rFonts w:cstheme="minorHAnsi"/>
          <w:b/>
          <w:sz w:val="24"/>
        </w:rPr>
      </w:pPr>
    </w:p>
    <w:p w14:paraId="1A747EA1" w14:textId="77777777" w:rsidR="00B63BBA" w:rsidRPr="00785CD8" w:rsidRDefault="00EF000E" w:rsidP="00DC6227">
      <w:pPr>
        <w:jc w:val="both"/>
        <w:rPr>
          <w:rFonts w:cstheme="minorHAnsi"/>
          <w:b/>
          <w:sz w:val="20"/>
        </w:rPr>
      </w:pPr>
      <w:r w:rsidRPr="00785CD8">
        <w:rPr>
          <w:rFonts w:cstheme="minorHAnsi"/>
          <w:noProof/>
          <w:sz w:val="24"/>
          <w:lang w:eastAsia="en-GB"/>
        </w:rPr>
        <w:drawing>
          <wp:anchor distT="0" distB="0" distL="114300" distR="114300" simplePos="0" relativeHeight="251658240" behindDoc="0" locked="0" layoutInCell="1" allowOverlap="1" wp14:anchorId="31D0F04C" wp14:editId="379F717F">
            <wp:simplePos x="0" y="0"/>
            <wp:positionH relativeFrom="margin">
              <wp:posOffset>3429000</wp:posOffset>
            </wp:positionH>
            <wp:positionV relativeFrom="paragraph">
              <wp:posOffset>-515620</wp:posOffset>
            </wp:positionV>
            <wp:extent cx="2466975" cy="515620"/>
            <wp:effectExtent l="0" t="0" r="9525" b="0"/>
            <wp:wrapNone/>
            <wp:docPr id="1" name="Picture 1" descr="Prifysgol Aberystwy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berystwyth University"/>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466975" cy="5156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eastAsia="Calibri" w:hAnsi="Calibri" w:cs="Calibri"/>
          <w:sz w:val="20"/>
          <w:szCs w:val="20"/>
          <w:lang w:val="cy-GB"/>
        </w:rPr>
        <w:t xml:space="preserve"> </w:t>
      </w:r>
      <w:r>
        <w:rPr>
          <w:rFonts w:ascii="Calibri" w:eastAsia="Calibri" w:hAnsi="Calibri" w:cs="Calibri"/>
          <w:b/>
          <w:bCs/>
          <w:sz w:val="20"/>
          <w:szCs w:val="20"/>
          <w:lang w:val="cy-GB"/>
        </w:rPr>
        <w:t xml:space="preserve">Mae'r ddogfen weithdrefnol hon yn berthnasol i’r canlynol:  </w:t>
      </w:r>
    </w:p>
    <w:p w14:paraId="022AAA3A" w14:textId="77777777" w:rsidR="00B63BBA" w:rsidRPr="00785CD8" w:rsidRDefault="00EF000E" w:rsidP="00DC6227">
      <w:pPr>
        <w:pStyle w:val="ListParagraph"/>
        <w:numPr>
          <w:ilvl w:val="0"/>
          <w:numId w:val="2"/>
        </w:numPr>
        <w:jc w:val="both"/>
        <w:rPr>
          <w:rFonts w:cstheme="minorHAnsi"/>
          <w:sz w:val="18"/>
        </w:rPr>
      </w:pPr>
      <w:r>
        <w:rPr>
          <w:rFonts w:ascii="Calibri" w:eastAsia="Calibri" w:hAnsi="Calibri" w:cs="Calibri"/>
          <w:sz w:val="18"/>
          <w:szCs w:val="18"/>
          <w:lang w:val="cy-GB"/>
        </w:rPr>
        <w:t xml:space="preserve">Pob adran sy'n defnyddio system cardiau tanwydd y Brifysgol ar gyfer ail-lenwi / ailwefrio cerbydau’r Brifysgol/prosiect.  </w:t>
      </w:r>
    </w:p>
    <w:p w14:paraId="39D12E57" w14:textId="77777777" w:rsidR="00B63BBA" w:rsidRPr="00785CD8" w:rsidRDefault="00EF000E" w:rsidP="00DC6227">
      <w:pPr>
        <w:pStyle w:val="ListParagraph"/>
        <w:numPr>
          <w:ilvl w:val="0"/>
          <w:numId w:val="2"/>
        </w:numPr>
        <w:jc w:val="both"/>
        <w:rPr>
          <w:rFonts w:cstheme="minorHAnsi"/>
          <w:sz w:val="18"/>
        </w:rPr>
      </w:pPr>
      <w:r>
        <w:rPr>
          <w:rFonts w:ascii="Calibri" w:eastAsia="Calibri" w:hAnsi="Calibri" w:cs="Calibri"/>
          <w:sz w:val="18"/>
          <w:szCs w:val="18"/>
          <w:lang w:val="cy-GB"/>
        </w:rPr>
        <w:t xml:space="preserve">Y cynrychiolwyr adrannol sy'n gyfrifol am gymeradwyo talu anfonebau cardiau tanwydd. </w:t>
      </w:r>
    </w:p>
    <w:p w14:paraId="28EB8D16" w14:textId="77777777" w:rsidR="00B63BBA" w:rsidRPr="00785CD8" w:rsidRDefault="00EF000E" w:rsidP="00DC6227">
      <w:pPr>
        <w:pStyle w:val="ListParagraph"/>
        <w:numPr>
          <w:ilvl w:val="0"/>
          <w:numId w:val="2"/>
        </w:numPr>
        <w:jc w:val="both"/>
        <w:rPr>
          <w:rFonts w:cstheme="minorHAnsi"/>
          <w:sz w:val="18"/>
        </w:rPr>
      </w:pPr>
      <w:r>
        <w:rPr>
          <w:rFonts w:ascii="Calibri" w:eastAsia="Calibri" w:hAnsi="Calibri" w:cs="Calibri"/>
          <w:sz w:val="18"/>
          <w:szCs w:val="18"/>
          <w:lang w:val="cy-GB"/>
        </w:rPr>
        <w:t xml:space="preserve">Unrhyw yrrwr prifysgol sy'n gyfrifol am gerdyn tanwydd pan mae’n defnyddio cerbyd Prifysgol/prosiect. </w:t>
      </w:r>
    </w:p>
    <w:p w14:paraId="6F90486D" w14:textId="2BDC51D7" w:rsidR="00B63BBA" w:rsidRPr="003F0916" w:rsidRDefault="00EF000E" w:rsidP="00DC6227">
      <w:pPr>
        <w:jc w:val="both"/>
        <w:rPr>
          <w:rStyle w:val="Hyperlink"/>
          <w:sz w:val="18"/>
          <w:szCs w:val="18"/>
        </w:rPr>
      </w:pPr>
      <w:r>
        <w:rPr>
          <w:rFonts w:ascii="Calibri" w:eastAsia="Calibri" w:hAnsi="Calibri" w:cs="Calibri"/>
          <w:sz w:val="18"/>
          <w:szCs w:val="18"/>
          <w:lang w:val="cy-GB"/>
        </w:rPr>
        <w:t>Rhaid cadw at y ddogfen hon yn unol â Gweithdrefnau Cyllid y Brifysgol</w:t>
      </w:r>
      <w:r w:rsidR="003F0916">
        <w:rPr>
          <w:rFonts w:ascii="Calibri" w:eastAsia="Calibri" w:hAnsi="Calibri" w:cs="Calibri"/>
          <w:sz w:val="18"/>
          <w:szCs w:val="18"/>
          <w:lang w:val="cy-GB"/>
        </w:rPr>
        <w:t>;</w:t>
      </w:r>
      <w:r>
        <w:rPr>
          <w:rFonts w:ascii="Calibri" w:eastAsia="Calibri" w:hAnsi="Calibri" w:cs="Calibri"/>
          <w:sz w:val="18"/>
          <w:szCs w:val="18"/>
          <w:lang w:val="cy-GB"/>
        </w:rPr>
        <w:t xml:space="preserve"> am ragor o wybodaeth, ewch i </w:t>
      </w:r>
      <w:r w:rsidR="003F0916">
        <w:rPr>
          <w:rFonts w:ascii="Calibri" w:eastAsia="Calibri" w:hAnsi="Calibri" w:cs="Times New Roman"/>
          <w:color w:val="0563C1"/>
          <w:sz w:val="18"/>
          <w:szCs w:val="18"/>
          <w:u w:val="single"/>
          <w:lang w:val="cy-GB"/>
        </w:rPr>
        <w:fldChar w:fldCharType="begin"/>
      </w:r>
      <w:r w:rsidR="003F0916">
        <w:rPr>
          <w:rFonts w:ascii="Calibri" w:eastAsia="Calibri" w:hAnsi="Calibri" w:cs="Times New Roman"/>
          <w:color w:val="0563C1"/>
          <w:sz w:val="18"/>
          <w:szCs w:val="18"/>
          <w:u w:val="single"/>
          <w:lang w:val="cy-GB"/>
        </w:rPr>
        <w:instrText>HYPERLINK "https://www.aber.ac.uk/cy/finance/regs-procedure/financial-procedures/"</w:instrText>
      </w:r>
      <w:r w:rsidR="003F0916">
        <w:rPr>
          <w:rFonts w:ascii="Calibri" w:eastAsia="Calibri" w:hAnsi="Calibri" w:cs="Times New Roman"/>
          <w:color w:val="0563C1"/>
          <w:sz w:val="18"/>
          <w:szCs w:val="18"/>
          <w:u w:val="single"/>
          <w:lang w:val="cy-GB"/>
        </w:rPr>
      </w:r>
      <w:r w:rsidR="003F0916">
        <w:rPr>
          <w:rFonts w:ascii="Calibri" w:eastAsia="Calibri" w:hAnsi="Calibri" w:cs="Times New Roman"/>
          <w:color w:val="0563C1"/>
          <w:sz w:val="18"/>
          <w:szCs w:val="18"/>
          <w:u w:val="single"/>
          <w:lang w:val="cy-GB"/>
        </w:rPr>
        <w:fldChar w:fldCharType="separate"/>
      </w:r>
      <w:r w:rsidRPr="003F0916">
        <w:rPr>
          <w:rStyle w:val="Hyperlink"/>
          <w:rFonts w:ascii="Calibri" w:eastAsia="Calibri" w:hAnsi="Calibri" w:cs="Times New Roman"/>
          <w:sz w:val="18"/>
          <w:szCs w:val="18"/>
          <w:lang w:val="cy-GB"/>
        </w:rPr>
        <w:t>Gweithdrefnau Ariannol :  yr Adran Gyllid , Prifysgol Aberystwyth</w:t>
      </w:r>
      <w:r w:rsidRPr="003F0916">
        <w:rPr>
          <w:rStyle w:val="Hyperlink"/>
          <w:rFonts w:ascii="Calibri" w:eastAsia="Calibri" w:hAnsi="Calibri" w:cs="Calibri"/>
          <w:sz w:val="18"/>
          <w:szCs w:val="18"/>
          <w:lang w:val="cy-GB"/>
        </w:rPr>
        <w:t xml:space="preserve"> </w:t>
      </w:r>
    </w:p>
    <w:p w14:paraId="0D3769B9" w14:textId="7F932832" w:rsidR="00CD227C" w:rsidRPr="00CD227C" w:rsidRDefault="003F0916" w:rsidP="00DC6227">
      <w:pPr>
        <w:jc w:val="both"/>
        <w:rPr>
          <w:rFonts w:cstheme="minorHAnsi"/>
          <w:sz w:val="18"/>
          <w:szCs w:val="18"/>
        </w:rPr>
      </w:pPr>
      <w:r>
        <w:rPr>
          <w:rFonts w:ascii="Calibri" w:eastAsia="Calibri" w:hAnsi="Calibri" w:cs="Times New Roman"/>
          <w:color w:val="0563C1"/>
          <w:sz w:val="18"/>
          <w:szCs w:val="18"/>
          <w:u w:val="single"/>
          <w:lang w:val="cy-GB"/>
        </w:rPr>
        <w:fldChar w:fldCharType="end"/>
      </w:r>
      <w:r w:rsidR="00EF000E">
        <w:rPr>
          <w:rFonts w:ascii="Calibri" w:eastAsia="Calibri" w:hAnsi="Calibri" w:cs="Times New Roman"/>
          <w:sz w:val="18"/>
          <w:szCs w:val="18"/>
          <w:lang w:val="cy-GB"/>
        </w:rPr>
        <w:t xml:space="preserve">Rheolwyr llinell sy’n gyfrifol am bawb sy'n defnyddio cardiau tanwydd, gan sicrhau bod pawb yn ymwybodol o Weithdrefnau Cardiau Tanwydd y Brifysgol ac yn cydymffurfio â nhw.  </w:t>
      </w:r>
    </w:p>
    <w:p w14:paraId="21DF95E2" w14:textId="77777777" w:rsidR="00B63BBA" w:rsidRPr="00785CD8" w:rsidRDefault="00EF000E" w:rsidP="00DC6227">
      <w:pPr>
        <w:jc w:val="both"/>
        <w:rPr>
          <w:rFonts w:cstheme="minorHAnsi"/>
          <w:b/>
          <w:sz w:val="20"/>
          <w:u w:val="single"/>
        </w:rPr>
      </w:pPr>
      <w:r>
        <w:rPr>
          <w:rFonts w:ascii="Calibri" w:eastAsia="Calibri" w:hAnsi="Calibri" w:cs="Calibri"/>
          <w:b/>
          <w:bCs/>
          <w:sz w:val="20"/>
          <w:szCs w:val="20"/>
          <w:u w:val="single"/>
          <w:lang w:val="cy-GB"/>
        </w:rPr>
        <w:t xml:space="preserve">Rhagarweiniad: </w:t>
      </w:r>
    </w:p>
    <w:p w14:paraId="1985B102" w14:textId="77777777" w:rsidR="00B63BBA" w:rsidRPr="00785CD8" w:rsidRDefault="00EF000E" w:rsidP="00DC6227">
      <w:pPr>
        <w:jc w:val="both"/>
        <w:rPr>
          <w:rFonts w:cstheme="minorHAnsi"/>
          <w:sz w:val="18"/>
        </w:rPr>
      </w:pPr>
      <w:r>
        <w:rPr>
          <w:rFonts w:ascii="Calibri" w:eastAsia="Calibri" w:hAnsi="Calibri" w:cs="Calibri"/>
          <w:sz w:val="18"/>
          <w:szCs w:val="18"/>
          <w:lang w:val="cy-GB"/>
        </w:rPr>
        <w:t>Mae'r ddogfen hon wedi'i llunio fel canllaw i adrannau ac aelodau unigol o staff er mwyn sicrhau bod y system cardiau tanwydd yn cael ei defnyddio yn ôl y bwriad, gan leihau costau tanwydd ar draws y Brifysgol a lleihau'r risg o dwyll credyd.</w:t>
      </w:r>
    </w:p>
    <w:p w14:paraId="38E44C27" w14:textId="77777777" w:rsidR="00AD4B15" w:rsidRPr="00785CD8" w:rsidRDefault="00AD4B15" w:rsidP="00DC6227">
      <w:pPr>
        <w:jc w:val="both"/>
        <w:rPr>
          <w:rFonts w:cstheme="minorHAnsi"/>
          <w:sz w:val="18"/>
        </w:rPr>
      </w:pPr>
    </w:p>
    <w:p w14:paraId="294A5760" w14:textId="77777777" w:rsidR="00DC6227" w:rsidRPr="00785CD8" w:rsidRDefault="00EF000E" w:rsidP="00DC6227">
      <w:pPr>
        <w:jc w:val="both"/>
        <w:rPr>
          <w:rFonts w:cstheme="minorHAnsi"/>
          <w:b/>
          <w:sz w:val="20"/>
          <w:u w:val="single"/>
        </w:rPr>
      </w:pPr>
      <w:r>
        <w:rPr>
          <w:rFonts w:ascii="Calibri" w:eastAsia="Calibri" w:hAnsi="Calibri" w:cs="Calibri"/>
          <w:b/>
          <w:bCs/>
          <w:sz w:val="20"/>
          <w:szCs w:val="20"/>
          <w:u w:val="single"/>
          <w:lang w:val="cy-GB"/>
        </w:rPr>
        <w:t>Gwybodaeth Gyffredinol</w:t>
      </w:r>
    </w:p>
    <w:p w14:paraId="2406C43C" w14:textId="70D0AA1E" w:rsidR="00DC6227" w:rsidRPr="00785CD8" w:rsidRDefault="00EF000E" w:rsidP="00DC6227">
      <w:pPr>
        <w:jc w:val="both"/>
        <w:rPr>
          <w:rFonts w:cstheme="minorHAnsi"/>
          <w:sz w:val="18"/>
        </w:rPr>
      </w:pPr>
      <w:r>
        <w:rPr>
          <w:rFonts w:ascii="Calibri" w:eastAsia="Calibri" w:hAnsi="Calibri" w:cs="Calibri"/>
          <w:sz w:val="18"/>
          <w:szCs w:val="18"/>
          <w:lang w:val="cy-GB"/>
        </w:rPr>
        <w:t xml:space="preserve">Cytundeb di-gontract yw </w:t>
      </w:r>
      <w:r w:rsidR="00A53210">
        <w:rPr>
          <w:rFonts w:ascii="Calibri" w:eastAsia="Calibri" w:hAnsi="Calibri" w:cs="Calibri"/>
          <w:sz w:val="18"/>
          <w:szCs w:val="18"/>
          <w:lang w:val="cy-GB"/>
        </w:rPr>
        <w:t>darparu</w:t>
      </w:r>
      <w:r>
        <w:rPr>
          <w:rFonts w:ascii="Calibri" w:eastAsia="Calibri" w:hAnsi="Calibri" w:cs="Calibri"/>
          <w:sz w:val="18"/>
          <w:szCs w:val="18"/>
          <w:lang w:val="cy-GB"/>
        </w:rPr>
        <w:t xml:space="preserve"> cardiau tanwydd i adrannau ac mae'r cwmni tanwydd a'r adran Teithio a Fflyd yn cadw'r hawl i ddiwygio a/neu derfynu'r defnydd o gardiau tanwydd ar unrhyw adeg a rhoi dull arall o brynu tanwydd yn ei le ar gyfer fflyd y Brifysgol. </w:t>
      </w:r>
    </w:p>
    <w:p w14:paraId="32A2FAC7" w14:textId="77777777" w:rsidR="00DC6227" w:rsidRPr="00785CD8" w:rsidRDefault="00EF000E" w:rsidP="00DC6227">
      <w:pPr>
        <w:jc w:val="both"/>
        <w:rPr>
          <w:rFonts w:cstheme="minorHAnsi"/>
          <w:sz w:val="18"/>
        </w:rPr>
      </w:pPr>
      <w:r>
        <w:rPr>
          <w:rFonts w:ascii="Calibri" w:eastAsia="Calibri" w:hAnsi="Calibri" w:cs="Calibri"/>
          <w:sz w:val="18"/>
          <w:szCs w:val="18"/>
          <w:lang w:val="cy-GB"/>
        </w:rPr>
        <w:t xml:space="preserve">Os bydd cerdyn tanwydd yn cael ei ddiwygio neu ei derfynu, bydd cynrychiolydd perthnasol yr adran yn cael ei hysbysu drwy e-bost. </w:t>
      </w:r>
    </w:p>
    <w:p w14:paraId="317B7AFC" w14:textId="77777777" w:rsidR="00DC6227" w:rsidRPr="00785CD8" w:rsidRDefault="00DC6227" w:rsidP="00DC6227">
      <w:pPr>
        <w:jc w:val="both"/>
        <w:rPr>
          <w:rFonts w:cstheme="minorHAnsi"/>
          <w:sz w:val="18"/>
        </w:rPr>
      </w:pPr>
    </w:p>
    <w:p w14:paraId="6929F574" w14:textId="77777777" w:rsidR="00AD4B15" w:rsidRPr="00785CD8" w:rsidRDefault="00EF000E" w:rsidP="00DC6227">
      <w:pPr>
        <w:jc w:val="both"/>
        <w:rPr>
          <w:rFonts w:cstheme="minorHAnsi"/>
          <w:b/>
          <w:sz w:val="20"/>
          <w:u w:val="single"/>
        </w:rPr>
      </w:pPr>
      <w:r>
        <w:rPr>
          <w:rFonts w:ascii="Calibri" w:eastAsia="Calibri" w:hAnsi="Calibri" w:cs="Calibri"/>
          <w:b/>
          <w:bCs/>
          <w:sz w:val="20"/>
          <w:szCs w:val="20"/>
          <w:u w:val="single"/>
          <w:lang w:val="cy-GB"/>
        </w:rPr>
        <w:t xml:space="preserve">Dosbarthu ac adnewyddu cardiau tanwydd: </w:t>
      </w:r>
    </w:p>
    <w:p w14:paraId="09BA502A" w14:textId="73F989F0" w:rsidR="00DC6227" w:rsidRPr="00785CD8" w:rsidRDefault="00EF000E" w:rsidP="00DC6227">
      <w:pPr>
        <w:jc w:val="both"/>
        <w:rPr>
          <w:rFonts w:cstheme="minorHAnsi"/>
          <w:sz w:val="18"/>
        </w:rPr>
      </w:pPr>
      <w:r>
        <w:rPr>
          <w:rFonts w:ascii="Calibri" w:eastAsia="Calibri" w:hAnsi="Calibri" w:cs="Calibri"/>
          <w:sz w:val="18"/>
          <w:szCs w:val="18"/>
          <w:lang w:val="cy-GB"/>
        </w:rPr>
        <w:t xml:space="preserve">I ofyn am gerdyn tanwydd, rhaid anfon cais trwy e-bost at </w:t>
      </w:r>
      <w:hyperlink r:id="rId8" w:history="1">
        <w:r w:rsidR="00D74C56" w:rsidRPr="002B269B">
          <w:rPr>
            <w:rStyle w:val="Hyperlink"/>
            <w:rFonts w:ascii="Calibri" w:eastAsia="Calibri" w:hAnsi="Calibri" w:cs="Calibri"/>
            <w:sz w:val="18"/>
            <w:szCs w:val="18"/>
            <w:lang w:val="cy-GB"/>
          </w:rPr>
          <w:t>trlstaff@aber.ac.uk</w:t>
        </w:r>
      </w:hyperlink>
      <w:r>
        <w:rPr>
          <w:rFonts w:ascii="Calibri" w:eastAsia="Calibri" w:hAnsi="Calibri" w:cs="Calibri"/>
          <w:sz w:val="18"/>
          <w:szCs w:val="18"/>
          <w:lang w:val="cy-GB"/>
        </w:rPr>
        <w:t xml:space="preserve">.  Bydd angen i'r e-bost hwn nodi'r canlynol: </w:t>
      </w:r>
    </w:p>
    <w:p w14:paraId="4BA219BF" w14:textId="77777777" w:rsidR="0071351E" w:rsidRPr="00785CD8" w:rsidRDefault="00EF000E" w:rsidP="0071351E">
      <w:pPr>
        <w:pStyle w:val="ListParagraph"/>
        <w:numPr>
          <w:ilvl w:val="0"/>
          <w:numId w:val="3"/>
        </w:numPr>
        <w:jc w:val="both"/>
        <w:rPr>
          <w:rFonts w:cstheme="minorHAnsi"/>
          <w:sz w:val="18"/>
        </w:rPr>
      </w:pPr>
      <w:r>
        <w:rPr>
          <w:rFonts w:ascii="Calibri" w:eastAsia="Calibri" w:hAnsi="Calibri" w:cs="Calibri"/>
          <w:sz w:val="18"/>
          <w:szCs w:val="18"/>
          <w:lang w:val="cy-GB"/>
        </w:rPr>
        <w:t xml:space="preserve">Rhif Cofrestru’r Cerbyd/Enw'r Prosiect </w:t>
      </w:r>
    </w:p>
    <w:p w14:paraId="24C2A0F6" w14:textId="77777777" w:rsidR="0071351E" w:rsidRPr="00785CD8" w:rsidRDefault="00EF000E" w:rsidP="0071351E">
      <w:pPr>
        <w:pStyle w:val="ListParagraph"/>
        <w:numPr>
          <w:ilvl w:val="0"/>
          <w:numId w:val="3"/>
        </w:numPr>
        <w:jc w:val="both"/>
        <w:rPr>
          <w:rFonts w:cstheme="minorHAnsi"/>
          <w:sz w:val="18"/>
        </w:rPr>
      </w:pPr>
      <w:r>
        <w:rPr>
          <w:rFonts w:ascii="Calibri" w:eastAsia="Calibri" w:hAnsi="Calibri" w:cs="Calibri"/>
          <w:sz w:val="18"/>
          <w:szCs w:val="18"/>
          <w:lang w:val="cy-GB"/>
        </w:rPr>
        <w:t xml:space="preserve">Rhif archeb gwaith </w:t>
      </w:r>
    </w:p>
    <w:p w14:paraId="59A5B869" w14:textId="77777777" w:rsidR="0071351E" w:rsidRPr="00785CD8" w:rsidRDefault="00EF000E" w:rsidP="0071351E">
      <w:pPr>
        <w:pStyle w:val="ListParagraph"/>
        <w:numPr>
          <w:ilvl w:val="0"/>
          <w:numId w:val="3"/>
        </w:numPr>
        <w:jc w:val="both"/>
        <w:rPr>
          <w:rFonts w:cstheme="minorHAnsi"/>
          <w:sz w:val="18"/>
        </w:rPr>
      </w:pPr>
      <w:r>
        <w:rPr>
          <w:rFonts w:ascii="Calibri" w:eastAsia="Calibri" w:hAnsi="Calibri" w:cs="Calibri"/>
          <w:sz w:val="18"/>
          <w:szCs w:val="18"/>
          <w:lang w:val="cy-GB"/>
        </w:rPr>
        <w:t xml:space="preserve">⁠Adran </w:t>
      </w:r>
    </w:p>
    <w:p w14:paraId="45A07314" w14:textId="77777777" w:rsidR="0071351E" w:rsidRPr="00785CD8" w:rsidRDefault="00EF000E" w:rsidP="0071351E">
      <w:pPr>
        <w:jc w:val="both"/>
        <w:rPr>
          <w:rFonts w:cstheme="minorHAnsi"/>
          <w:sz w:val="18"/>
        </w:rPr>
      </w:pPr>
      <w:r>
        <w:rPr>
          <w:rFonts w:ascii="Calibri" w:eastAsia="Calibri" w:hAnsi="Calibri" w:cs="Calibri"/>
          <w:sz w:val="18"/>
          <w:szCs w:val="18"/>
          <w:lang w:val="cy-GB"/>
        </w:rPr>
        <w:t xml:space="preserve">Er mwyn sicrhau bod yr adran yn gwybod am y cais ac yn ei gymeradwyo, copïwch enw’r Pennaeth Adran perthnasol i'r e-bost archebu. </w:t>
      </w:r>
    </w:p>
    <w:p w14:paraId="376BA56D" w14:textId="77777777" w:rsidR="0071351E" w:rsidRPr="00785CD8" w:rsidRDefault="00EF000E" w:rsidP="0071351E">
      <w:pPr>
        <w:jc w:val="both"/>
        <w:rPr>
          <w:rFonts w:cstheme="minorHAnsi"/>
          <w:sz w:val="18"/>
        </w:rPr>
      </w:pPr>
      <w:r>
        <w:rPr>
          <w:rFonts w:ascii="Calibri" w:eastAsia="Calibri" w:hAnsi="Calibri" w:cs="Calibri"/>
          <w:sz w:val="18"/>
          <w:szCs w:val="18"/>
          <w:lang w:val="cy-GB"/>
        </w:rPr>
        <w:t>Pan fydd cerdyn tanwydd yn agos at ddod i ben, bydd y cwmni cerdyn tanwydd yn rhoi rhai newydd i'r Brifysgol.  Ar ôl eu derbyn, bydd y cardiau hyn yn cael eu hanfon at y gweinyddwr adrannol perthnasol.</w:t>
      </w:r>
    </w:p>
    <w:p w14:paraId="37B6144D" w14:textId="77777777" w:rsidR="0071351E" w:rsidRPr="00785CD8" w:rsidRDefault="0071351E" w:rsidP="0071351E">
      <w:pPr>
        <w:jc w:val="both"/>
        <w:rPr>
          <w:rFonts w:cstheme="minorHAnsi"/>
          <w:sz w:val="18"/>
        </w:rPr>
      </w:pPr>
    </w:p>
    <w:p w14:paraId="5F358F4F" w14:textId="77777777" w:rsidR="0071351E" w:rsidRPr="00785CD8" w:rsidRDefault="00EF000E" w:rsidP="0071351E">
      <w:pPr>
        <w:jc w:val="both"/>
        <w:rPr>
          <w:rFonts w:cstheme="minorHAnsi"/>
          <w:b/>
          <w:sz w:val="20"/>
          <w:u w:val="single"/>
        </w:rPr>
      </w:pPr>
      <w:r>
        <w:rPr>
          <w:rFonts w:ascii="Calibri" w:eastAsia="Calibri" w:hAnsi="Calibri" w:cs="Calibri"/>
          <w:b/>
          <w:bCs/>
          <w:sz w:val="20"/>
          <w:szCs w:val="20"/>
          <w:u w:val="single"/>
          <w:lang w:val="cy-GB"/>
        </w:rPr>
        <w:t>Defnydd priodol o gardiau tanwydd:</w:t>
      </w:r>
    </w:p>
    <w:p w14:paraId="24C7B287" w14:textId="77777777" w:rsidR="00AB4397" w:rsidRPr="00785CD8" w:rsidRDefault="00EF000E" w:rsidP="0071351E">
      <w:pPr>
        <w:jc w:val="both"/>
        <w:rPr>
          <w:rFonts w:cstheme="minorHAnsi"/>
          <w:b/>
          <w:sz w:val="18"/>
        </w:rPr>
      </w:pPr>
      <w:r>
        <w:rPr>
          <w:rFonts w:ascii="Calibri" w:eastAsia="Calibri" w:hAnsi="Calibri" w:cs="Calibri"/>
          <w:b/>
          <w:bCs/>
          <w:sz w:val="18"/>
          <w:szCs w:val="18"/>
          <w:lang w:val="cy-GB"/>
        </w:rPr>
        <w:t>Aseiniad cerdyn:</w:t>
      </w:r>
    </w:p>
    <w:p w14:paraId="1C189CF1" w14:textId="630B781E" w:rsidR="00117B00" w:rsidRPr="00785CD8" w:rsidRDefault="00EF000E" w:rsidP="00D97A76">
      <w:pPr>
        <w:jc w:val="both"/>
        <w:rPr>
          <w:rFonts w:cstheme="minorHAnsi"/>
          <w:sz w:val="18"/>
        </w:rPr>
      </w:pPr>
      <w:r>
        <w:rPr>
          <w:rFonts w:ascii="Calibri" w:eastAsia="Calibri" w:hAnsi="Calibri" w:cs="Calibri"/>
          <w:sz w:val="18"/>
          <w:szCs w:val="18"/>
          <w:lang w:val="cy-GB"/>
        </w:rPr>
        <w:t xml:space="preserve">Mae pob cerdyn tanwydd yn cael ei neilltuo i gerbyd neu brosiect penodol o fewn y Brifysgol, felly dim ond ar gyfer y cerbyd / prosiect y neilltuwyd y cerdyn ar ei gyfer y gellir prynu tanwydd.  </w:t>
      </w:r>
      <w:r w:rsidR="00F843B7">
        <w:rPr>
          <w:rFonts w:ascii="Calibri" w:eastAsia="Calibri" w:hAnsi="Calibri" w:cs="Calibri"/>
          <w:sz w:val="18"/>
          <w:szCs w:val="18"/>
          <w:lang w:val="cy-GB"/>
        </w:rPr>
        <w:t>Os na</w:t>
      </w:r>
      <w:r>
        <w:rPr>
          <w:rFonts w:ascii="Calibri" w:eastAsia="Calibri" w:hAnsi="Calibri" w:cs="Calibri"/>
          <w:sz w:val="18"/>
          <w:szCs w:val="18"/>
          <w:lang w:val="cy-GB"/>
        </w:rPr>
        <w:t xml:space="preserve"> ddefnyddir </w:t>
      </w:r>
      <w:r w:rsidR="00F843B7">
        <w:rPr>
          <w:rFonts w:ascii="Calibri" w:eastAsia="Calibri" w:hAnsi="Calibri" w:cs="Calibri"/>
          <w:sz w:val="18"/>
          <w:szCs w:val="18"/>
          <w:lang w:val="cy-GB"/>
        </w:rPr>
        <w:t xml:space="preserve">y </w:t>
      </w:r>
      <w:r>
        <w:rPr>
          <w:rFonts w:ascii="Calibri" w:eastAsia="Calibri" w:hAnsi="Calibri" w:cs="Calibri"/>
          <w:sz w:val="18"/>
          <w:szCs w:val="18"/>
          <w:lang w:val="cy-GB"/>
        </w:rPr>
        <w:t>cerdyn tanwydd cywir ar gyfer cerbyd penodol bydd y pryniant hwnnw</w:t>
      </w:r>
      <w:r w:rsidR="00F843B7">
        <w:rPr>
          <w:rFonts w:ascii="Calibri" w:eastAsia="Calibri" w:hAnsi="Calibri" w:cs="Calibri"/>
          <w:sz w:val="18"/>
          <w:szCs w:val="18"/>
          <w:lang w:val="cy-GB"/>
        </w:rPr>
        <w:t xml:space="preserve"> o danwydd</w:t>
      </w:r>
      <w:r>
        <w:rPr>
          <w:rFonts w:ascii="Calibri" w:eastAsia="Calibri" w:hAnsi="Calibri" w:cs="Calibri"/>
          <w:sz w:val="18"/>
          <w:szCs w:val="18"/>
          <w:lang w:val="cy-GB"/>
        </w:rPr>
        <w:t xml:space="preserve"> yn cael ei ystyried yn dwyll a bydd achosion o’r fath yn cael eu harchwilio gan yr adran Teithio a Fflyd</w:t>
      </w:r>
      <w:r w:rsidR="00F843B7">
        <w:rPr>
          <w:rFonts w:ascii="Calibri" w:eastAsia="Calibri" w:hAnsi="Calibri" w:cs="Calibri"/>
          <w:sz w:val="18"/>
          <w:szCs w:val="18"/>
          <w:lang w:val="cy-GB"/>
        </w:rPr>
        <w:t>. G</w:t>
      </w:r>
      <w:r>
        <w:rPr>
          <w:rFonts w:ascii="Calibri" w:eastAsia="Calibri" w:hAnsi="Calibri" w:cs="Calibri"/>
          <w:sz w:val="18"/>
          <w:szCs w:val="18"/>
          <w:lang w:val="cy-GB"/>
        </w:rPr>
        <w:t xml:space="preserve">all troseddu fwy nag unwaith arwain at derfynu’r cerdyn dros dro a/neu fesurau disgyblu. </w:t>
      </w:r>
    </w:p>
    <w:p w14:paraId="7749905B" w14:textId="77777777" w:rsidR="00741884" w:rsidRPr="00785CD8" w:rsidRDefault="00741884" w:rsidP="0071351E">
      <w:pPr>
        <w:jc w:val="both"/>
        <w:rPr>
          <w:rFonts w:cstheme="minorHAnsi"/>
          <w:b/>
          <w:sz w:val="18"/>
        </w:rPr>
      </w:pPr>
    </w:p>
    <w:p w14:paraId="5C33E5D9" w14:textId="77777777" w:rsidR="001A0991" w:rsidRPr="00785CD8" w:rsidRDefault="00EF000E" w:rsidP="00741884">
      <w:pPr>
        <w:jc w:val="both"/>
        <w:rPr>
          <w:rFonts w:cstheme="minorHAnsi"/>
          <w:b/>
          <w:sz w:val="18"/>
        </w:rPr>
      </w:pPr>
      <w:r>
        <w:rPr>
          <w:rFonts w:ascii="Calibri" w:eastAsia="Calibri" w:hAnsi="Calibri" w:cs="Calibri"/>
          <w:b/>
          <w:bCs/>
          <w:sz w:val="18"/>
          <w:szCs w:val="18"/>
          <w:lang w:val="cy-GB"/>
        </w:rPr>
        <w:lastRenderedPageBreak/>
        <w:t xml:space="preserve">Gorsafoedd lle gallwn ddefnyddio ein cardiau tanwydd: </w:t>
      </w:r>
    </w:p>
    <w:p w14:paraId="4E059A29" w14:textId="77777777" w:rsidR="00AB4397" w:rsidRPr="00785CD8" w:rsidRDefault="00EF000E" w:rsidP="00D97A76">
      <w:pPr>
        <w:jc w:val="both"/>
        <w:rPr>
          <w:rFonts w:cstheme="minorHAnsi"/>
          <w:sz w:val="18"/>
        </w:rPr>
      </w:pPr>
      <w:r>
        <w:rPr>
          <w:rFonts w:ascii="Calibri" w:eastAsia="Calibri" w:hAnsi="Calibri" w:cs="Calibri"/>
          <w:sz w:val="18"/>
          <w:szCs w:val="18"/>
          <w:lang w:val="cy-GB"/>
        </w:rPr>
        <w:t xml:space="preserve">Dyma’r gorsafoedd sy'n derbyn ein cardiau tanwydd ar hyn o bryd: </w:t>
      </w:r>
    </w:p>
    <w:p w14:paraId="47F7F90D" w14:textId="77777777" w:rsidR="00AB4397" w:rsidRPr="00785CD8" w:rsidRDefault="00EF000E" w:rsidP="00AB4397">
      <w:pPr>
        <w:pStyle w:val="ListParagraph"/>
        <w:numPr>
          <w:ilvl w:val="0"/>
          <w:numId w:val="4"/>
        </w:numPr>
        <w:jc w:val="both"/>
        <w:rPr>
          <w:rFonts w:cstheme="minorHAnsi"/>
          <w:sz w:val="18"/>
        </w:rPr>
      </w:pPr>
      <w:r>
        <w:rPr>
          <w:rFonts w:ascii="Calibri" w:eastAsia="Calibri" w:hAnsi="Calibri" w:cs="Calibri"/>
          <w:sz w:val="18"/>
          <w:szCs w:val="18"/>
          <w:lang w:val="cy-GB"/>
        </w:rPr>
        <w:t>Texaco</w:t>
      </w:r>
    </w:p>
    <w:p w14:paraId="0F1A3F9E" w14:textId="77777777" w:rsidR="00AB4397" w:rsidRPr="00EA02D9" w:rsidRDefault="00EF000E" w:rsidP="00EA02D9">
      <w:pPr>
        <w:pStyle w:val="ListParagraph"/>
        <w:numPr>
          <w:ilvl w:val="0"/>
          <w:numId w:val="4"/>
        </w:numPr>
        <w:jc w:val="both"/>
        <w:rPr>
          <w:rFonts w:cstheme="minorHAnsi"/>
          <w:sz w:val="18"/>
        </w:rPr>
      </w:pPr>
      <w:r>
        <w:rPr>
          <w:rFonts w:ascii="Calibri" w:eastAsia="Calibri" w:hAnsi="Calibri" w:cs="Calibri"/>
          <w:sz w:val="18"/>
          <w:szCs w:val="18"/>
          <w:lang w:val="cy-GB"/>
        </w:rPr>
        <w:t xml:space="preserve">Morrison’s </w:t>
      </w:r>
    </w:p>
    <w:p w14:paraId="7D074658" w14:textId="77777777" w:rsidR="00AB4397" w:rsidRPr="00785CD8" w:rsidRDefault="00EF000E" w:rsidP="00AB4397">
      <w:pPr>
        <w:pStyle w:val="ListParagraph"/>
        <w:numPr>
          <w:ilvl w:val="0"/>
          <w:numId w:val="4"/>
        </w:numPr>
        <w:jc w:val="both"/>
        <w:rPr>
          <w:rFonts w:cstheme="minorHAnsi"/>
          <w:sz w:val="18"/>
        </w:rPr>
      </w:pPr>
      <w:r>
        <w:rPr>
          <w:rFonts w:ascii="Calibri" w:eastAsia="Calibri" w:hAnsi="Calibri" w:cs="Calibri"/>
          <w:sz w:val="18"/>
          <w:szCs w:val="18"/>
          <w:lang w:val="cy-GB"/>
        </w:rPr>
        <w:t>UK fuel</w:t>
      </w:r>
    </w:p>
    <w:p w14:paraId="1B2295C8" w14:textId="77777777" w:rsidR="00AB4397" w:rsidRPr="00785CD8" w:rsidRDefault="00EF000E" w:rsidP="00AB4397">
      <w:pPr>
        <w:pStyle w:val="ListParagraph"/>
        <w:numPr>
          <w:ilvl w:val="0"/>
          <w:numId w:val="4"/>
        </w:numPr>
        <w:jc w:val="both"/>
        <w:rPr>
          <w:rFonts w:cstheme="minorHAnsi"/>
          <w:sz w:val="18"/>
        </w:rPr>
      </w:pPr>
      <w:r>
        <w:rPr>
          <w:rFonts w:ascii="Calibri" w:eastAsia="Calibri" w:hAnsi="Calibri" w:cs="Calibri"/>
          <w:sz w:val="18"/>
          <w:szCs w:val="18"/>
          <w:lang w:val="cy-GB"/>
        </w:rPr>
        <w:t>BP</w:t>
      </w:r>
      <w:r>
        <w:rPr>
          <w:rFonts w:ascii="Calibri" w:eastAsia="Calibri" w:hAnsi="Calibri" w:cs="Calibri"/>
          <w:color w:val="FF0000"/>
          <w:sz w:val="18"/>
          <w:szCs w:val="18"/>
          <w:lang w:val="cy-GB"/>
        </w:rPr>
        <w:t>*</w:t>
      </w:r>
      <w:r>
        <w:rPr>
          <w:rFonts w:ascii="Calibri" w:eastAsia="Calibri" w:hAnsi="Calibri" w:cs="Calibri"/>
          <w:sz w:val="18"/>
          <w:szCs w:val="18"/>
          <w:lang w:val="cy-GB"/>
        </w:rPr>
        <w:t xml:space="preserve"> </w:t>
      </w:r>
    </w:p>
    <w:p w14:paraId="18D8DE38" w14:textId="1674771A" w:rsidR="00117B00" w:rsidRPr="00785CD8" w:rsidRDefault="00EF000E" w:rsidP="002C37F2">
      <w:pPr>
        <w:ind w:left="1080"/>
        <w:jc w:val="both"/>
        <w:rPr>
          <w:rFonts w:cstheme="minorHAnsi"/>
          <w:color w:val="FF0000"/>
          <w:sz w:val="18"/>
        </w:rPr>
      </w:pPr>
      <w:r>
        <w:rPr>
          <w:rFonts w:ascii="Calibri" w:eastAsia="Calibri" w:hAnsi="Calibri" w:cs="Calibri"/>
          <w:color w:val="FF0000"/>
          <w:sz w:val="18"/>
          <w:szCs w:val="18"/>
          <w:lang w:val="cy-GB"/>
        </w:rPr>
        <w:t xml:space="preserve">* Dim ond cerdyn tanwydd BP a dderbynir gan BP. Mae'r rhain ar wahân i'r cardiau tanwydd </w:t>
      </w:r>
      <w:r w:rsidR="00CC0655">
        <w:rPr>
          <w:rFonts w:ascii="Calibri" w:eastAsia="Calibri" w:hAnsi="Calibri" w:cs="Calibri"/>
          <w:color w:val="FF0000"/>
          <w:sz w:val="18"/>
          <w:szCs w:val="18"/>
          <w:lang w:val="cy-GB"/>
        </w:rPr>
        <w:t>arferol</w:t>
      </w:r>
      <w:r>
        <w:rPr>
          <w:rFonts w:ascii="Calibri" w:eastAsia="Calibri" w:hAnsi="Calibri" w:cs="Calibri"/>
          <w:color w:val="FF0000"/>
          <w:sz w:val="18"/>
          <w:szCs w:val="18"/>
          <w:lang w:val="cy-GB"/>
        </w:rPr>
        <w:t xml:space="preserve"> a bydd yn rhaid gwneud cais amdanynt wrth ofyn am gerdyn tanwydd </w:t>
      </w:r>
      <w:r w:rsidR="00CC0655">
        <w:rPr>
          <w:rFonts w:ascii="Calibri" w:eastAsia="Calibri" w:hAnsi="Calibri" w:cs="Calibri"/>
          <w:color w:val="FF0000"/>
          <w:sz w:val="18"/>
          <w:szCs w:val="18"/>
          <w:lang w:val="cy-GB"/>
        </w:rPr>
        <w:t>arferol</w:t>
      </w:r>
      <w:r>
        <w:rPr>
          <w:rFonts w:ascii="Calibri" w:eastAsia="Calibri" w:hAnsi="Calibri" w:cs="Calibri"/>
          <w:color w:val="FF0000"/>
          <w:sz w:val="18"/>
          <w:szCs w:val="18"/>
          <w:lang w:val="cy-GB"/>
        </w:rPr>
        <w:t xml:space="preserve">.  Os ydych yn ansicr, </w:t>
      </w:r>
      <w:r>
        <w:rPr>
          <w:rFonts w:ascii="Calibri" w:eastAsia="Calibri" w:hAnsi="Calibri" w:cs="Calibri"/>
          <w:b/>
          <w:bCs/>
          <w:color w:val="FF0000"/>
          <w:sz w:val="18"/>
          <w:szCs w:val="18"/>
          <w:lang w:val="cy-GB"/>
        </w:rPr>
        <w:t>COFIWCH HOLI</w:t>
      </w:r>
      <w:r w:rsidR="00CC0655">
        <w:rPr>
          <w:rFonts w:ascii="Calibri" w:eastAsia="Calibri" w:hAnsi="Calibri" w:cs="Calibri"/>
          <w:color w:val="FF0000"/>
          <w:sz w:val="18"/>
          <w:szCs w:val="18"/>
          <w:lang w:val="cy-GB"/>
        </w:rPr>
        <w:t>’r</w:t>
      </w:r>
      <w:r>
        <w:rPr>
          <w:rFonts w:ascii="Calibri" w:eastAsia="Calibri" w:hAnsi="Calibri" w:cs="Calibri"/>
          <w:color w:val="FF0000"/>
          <w:sz w:val="18"/>
          <w:szCs w:val="18"/>
          <w:lang w:val="cy-GB"/>
        </w:rPr>
        <w:t xml:space="preserve"> garej cyn cymryd tanwydd.  </w:t>
      </w:r>
    </w:p>
    <w:p w14:paraId="52D1C589" w14:textId="77777777" w:rsidR="00AB4397" w:rsidRPr="000201CA" w:rsidRDefault="00EF000E" w:rsidP="00D97A76">
      <w:pPr>
        <w:jc w:val="both"/>
        <w:rPr>
          <w:rFonts w:cstheme="minorHAnsi"/>
          <w:sz w:val="18"/>
          <w:szCs w:val="18"/>
        </w:rPr>
      </w:pPr>
      <w:r>
        <w:rPr>
          <w:rFonts w:ascii="Calibri" w:eastAsia="Calibri" w:hAnsi="Calibri" w:cs="Calibri"/>
          <w:sz w:val="18"/>
          <w:szCs w:val="18"/>
          <w:lang w:val="cy-GB"/>
        </w:rPr>
        <w:t>Mae rhestr lawn o orsafoedd i’w gweld yma </w:t>
      </w:r>
      <w:hyperlink r:id="rId9" w:history="1">
        <w:r>
          <w:rPr>
            <w:rFonts w:ascii="Calibri" w:eastAsia="Calibri" w:hAnsi="Calibri" w:cs="Calibri"/>
            <w:color w:val="0563C1"/>
            <w:sz w:val="18"/>
            <w:szCs w:val="18"/>
            <w:u w:val="single"/>
            <w:lang w:val="cy-GB"/>
          </w:rPr>
          <w:t>E-Route Online - Fastfuel UK (erouteonline.com).</w:t>
        </w:r>
      </w:hyperlink>
      <w:r>
        <w:rPr>
          <w:rFonts w:ascii="Calibri" w:eastAsia="Calibri" w:hAnsi="Calibri" w:cs="Calibri"/>
          <w:sz w:val="18"/>
          <w:szCs w:val="18"/>
          <w:lang w:val="cy-GB"/>
        </w:rPr>
        <w:t> </w:t>
      </w:r>
    </w:p>
    <w:p w14:paraId="549405A4" w14:textId="77777777" w:rsidR="002C37F2" w:rsidRPr="00785CD8" w:rsidRDefault="00EF000E" w:rsidP="00D97A76">
      <w:pPr>
        <w:jc w:val="both"/>
        <w:rPr>
          <w:rFonts w:cstheme="minorHAnsi"/>
          <w:sz w:val="18"/>
        </w:rPr>
      </w:pPr>
      <w:r>
        <w:rPr>
          <w:rFonts w:ascii="Calibri" w:eastAsia="Calibri" w:hAnsi="Calibri" w:cs="Calibri"/>
          <w:sz w:val="18"/>
          <w:szCs w:val="18"/>
          <w:lang w:val="cy-GB"/>
        </w:rPr>
        <w:t xml:space="preserve">Os bydd gorsaf danwydd yn gwrthod cerdyn tanwydd neu os nad oes gorsaf danwydd addas o fewn cyrraedd rhesymol i'ch llwybr teithio arfaethedig, bydd yn rhaid i'r gyrrwr brynu tanwydd gan ddefnyddio ei arian ei hun a chael derbynneb er mwyn hawlio'r gost yn ôl ar ôl dychwelyd i'r Brifysgol. </w:t>
      </w:r>
    </w:p>
    <w:p w14:paraId="4DA93B7F" w14:textId="77777777" w:rsidR="00CE677D" w:rsidRPr="00785CD8" w:rsidRDefault="00EF000E" w:rsidP="00CE677D">
      <w:pPr>
        <w:jc w:val="both"/>
        <w:rPr>
          <w:rFonts w:cstheme="minorHAnsi"/>
          <w:b/>
          <w:sz w:val="18"/>
        </w:rPr>
      </w:pPr>
      <w:r>
        <w:rPr>
          <w:rFonts w:ascii="Calibri" w:eastAsia="Calibri" w:hAnsi="Calibri" w:cs="Calibri"/>
          <w:b/>
          <w:bCs/>
          <w:sz w:val="18"/>
          <w:szCs w:val="18"/>
          <w:lang w:val="cy-GB"/>
        </w:rPr>
        <w:t xml:space="preserve">Defnydd o gerdyn tanwydd: </w:t>
      </w:r>
    </w:p>
    <w:p w14:paraId="705C4596" w14:textId="77777777" w:rsidR="00C979EE" w:rsidRPr="00785CD8" w:rsidRDefault="00EF000E" w:rsidP="00D97A76">
      <w:pPr>
        <w:jc w:val="both"/>
        <w:rPr>
          <w:rFonts w:cstheme="minorHAnsi"/>
          <w:sz w:val="18"/>
        </w:rPr>
      </w:pPr>
      <w:r>
        <w:rPr>
          <w:rFonts w:ascii="Calibri" w:eastAsia="Calibri" w:hAnsi="Calibri" w:cs="Calibri"/>
          <w:sz w:val="18"/>
          <w:szCs w:val="18"/>
          <w:lang w:val="cy-GB"/>
        </w:rPr>
        <w:t xml:space="preserve">Ni chaniateir i yrwyr, beth bynnag fo’r amgylchiadau, brynu tanwydd di-blwm arbennig na disel Premiwm. Bydd yr adran Teithio a Fflyd yn ymchwilio i unrhyw enghreifftiau o hyn a bydd rhaid cael  caniatâd gan y Pennaeth Adran perthnasol ag esboniad llawn ynglŷn â’r rheswm dros ei brynu.  Os bydd yr un aelod o staff yn aildroseddu gellir dwyn camau disgyblu yn ei erbyn a/neu ddiddymu’r cerdyn tanwydd dros dro. </w:t>
      </w:r>
    </w:p>
    <w:p w14:paraId="1EE66C27" w14:textId="77777777" w:rsidR="0008224B" w:rsidRPr="00785CD8" w:rsidRDefault="0008224B" w:rsidP="00D97A76">
      <w:pPr>
        <w:jc w:val="both"/>
        <w:rPr>
          <w:rFonts w:cstheme="minorHAnsi"/>
          <w:sz w:val="18"/>
        </w:rPr>
      </w:pPr>
    </w:p>
    <w:p w14:paraId="08CFD3F0" w14:textId="77777777" w:rsidR="009268A6" w:rsidRPr="00785CD8" w:rsidRDefault="00EF000E" w:rsidP="009268A6">
      <w:pPr>
        <w:jc w:val="both"/>
        <w:rPr>
          <w:rFonts w:cstheme="minorHAnsi"/>
          <w:b/>
          <w:sz w:val="20"/>
          <w:u w:val="single"/>
        </w:rPr>
      </w:pPr>
      <w:r>
        <w:rPr>
          <w:rFonts w:ascii="Calibri" w:eastAsia="Calibri" w:hAnsi="Calibri" w:cs="Calibri"/>
          <w:b/>
          <w:bCs/>
          <w:sz w:val="20"/>
          <w:szCs w:val="20"/>
          <w:u w:val="single"/>
          <w:lang w:val="cy-GB"/>
        </w:rPr>
        <w:t xml:space="preserve">Sicrhau diogelwch cardiau tanwydd: </w:t>
      </w:r>
    </w:p>
    <w:p w14:paraId="28024168" w14:textId="77777777" w:rsidR="00963DF6" w:rsidRPr="00785CD8" w:rsidRDefault="00EF000E" w:rsidP="009268A6">
      <w:pPr>
        <w:jc w:val="both"/>
        <w:rPr>
          <w:rFonts w:cstheme="minorHAnsi"/>
          <w:b/>
          <w:sz w:val="18"/>
        </w:rPr>
      </w:pPr>
      <w:r>
        <w:rPr>
          <w:rFonts w:ascii="Calibri" w:eastAsia="Calibri" w:hAnsi="Calibri" w:cs="Calibri"/>
          <w:b/>
          <w:bCs/>
          <w:sz w:val="18"/>
          <w:szCs w:val="18"/>
          <w:lang w:val="cy-GB"/>
        </w:rPr>
        <w:t xml:space="preserve">Diogelwch rhifau PIN: </w:t>
      </w:r>
    </w:p>
    <w:p w14:paraId="7993F47D" w14:textId="77777777" w:rsidR="00AE59EE" w:rsidRPr="00785CD8" w:rsidRDefault="00EF000E" w:rsidP="00D97A76">
      <w:pPr>
        <w:jc w:val="both"/>
        <w:rPr>
          <w:rFonts w:cstheme="minorHAnsi"/>
          <w:sz w:val="18"/>
        </w:rPr>
      </w:pPr>
      <w:r>
        <w:rPr>
          <w:rFonts w:ascii="Calibri" w:eastAsia="Calibri" w:hAnsi="Calibri" w:cs="Calibri"/>
          <w:sz w:val="18"/>
          <w:szCs w:val="18"/>
          <w:lang w:val="cy-GB"/>
        </w:rPr>
        <w:t xml:space="preserve">Cardiau credyd yw cardiau tanwydd yn y bôn, felly mae pob aelod o staff yn gyfrifol am adnabod a sicrhau bod pob gofal posib ar waith er mwyn diogelu cardiau tanwydd a’u rhifau PIN.   Rhaid cael rhif PIN ar gyfer pob cerdyn tanwydd a ddefnyddir a dylid cadw cardiau tanwydd a'u rhifau pin ar wahân bob amser i leihau'r risg o dwyll trwy ladrad neu golli’r cerdyn. </w:t>
      </w:r>
    </w:p>
    <w:p w14:paraId="3C176B14" w14:textId="7242B86E" w:rsidR="001A0991" w:rsidRPr="00785CD8" w:rsidRDefault="00EF000E" w:rsidP="00963DF6">
      <w:pPr>
        <w:jc w:val="both"/>
        <w:rPr>
          <w:rFonts w:cstheme="minorHAnsi"/>
          <w:sz w:val="18"/>
        </w:rPr>
      </w:pPr>
      <w:r>
        <w:rPr>
          <w:rFonts w:ascii="Calibri" w:eastAsia="Calibri" w:hAnsi="Calibri" w:cs="Calibri"/>
          <w:sz w:val="18"/>
          <w:szCs w:val="18"/>
          <w:lang w:val="cy-GB"/>
        </w:rPr>
        <w:t xml:space="preserve">Os collir PIN y cerdyn neu os nad yw wrth law pan fo angen, cysylltwch â'r adran Teithio a Fflyd drwy </w:t>
      </w:r>
      <w:hyperlink r:id="rId10" w:history="1">
        <w:r w:rsidR="00AF6BFE" w:rsidRPr="002B269B">
          <w:rPr>
            <w:rStyle w:val="Hyperlink"/>
            <w:rFonts w:ascii="Calibri" w:eastAsia="Calibri" w:hAnsi="Calibri" w:cs="Calibri"/>
            <w:sz w:val="18"/>
            <w:szCs w:val="18"/>
            <w:lang w:val="cy-GB"/>
          </w:rPr>
          <w:t>trlstaff@aber.ac.uk</w:t>
        </w:r>
      </w:hyperlink>
      <w:r>
        <w:rPr>
          <w:rFonts w:ascii="Calibri" w:eastAsia="Calibri" w:hAnsi="Calibri" w:cs="Calibri"/>
          <w:sz w:val="18"/>
          <w:szCs w:val="18"/>
          <w:lang w:val="cy-GB"/>
        </w:rPr>
        <w:t xml:space="preserve"> neu 01970 621 623.</w:t>
      </w:r>
    </w:p>
    <w:p w14:paraId="6973A7EB" w14:textId="77777777" w:rsidR="00963DF6" w:rsidRPr="00785CD8" w:rsidRDefault="00EF000E" w:rsidP="00963DF6">
      <w:pPr>
        <w:jc w:val="both"/>
        <w:rPr>
          <w:rFonts w:cstheme="minorHAnsi"/>
          <w:b/>
          <w:sz w:val="18"/>
        </w:rPr>
      </w:pPr>
      <w:r>
        <w:rPr>
          <w:rFonts w:ascii="Calibri" w:eastAsia="Calibri" w:hAnsi="Calibri" w:cs="Calibri"/>
          <w:b/>
          <w:bCs/>
          <w:sz w:val="18"/>
          <w:szCs w:val="18"/>
          <w:lang w:val="cy-GB"/>
        </w:rPr>
        <w:t xml:space="preserve">Cardiau coll neu wedi eu dwyn: </w:t>
      </w:r>
    </w:p>
    <w:p w14:paraId="14FDD16B" w14:textId="77777777" w:rsidR="003B7F4D" w:rsidRPr="00785CD8" w:rsidRDefault="00EF000E" w:rsidP="00D97A76">
      <w:pPr>
        <w:jc w:val="both"/>
        <w:rPr>
          <w:rFonts w:cstheme="minorHAnsi"/>
          <w:sz w:val="18"/>
        </w:rPr>
      </w:pPr>
      <w:r>
        <w:rPr>
          <w:rFonts w:ascii="Calibri" w:eastAsia="Calibri" w:hAnsi="Calibri" w:cs="Calibri"/>
          <w:sz w:val="18"/>
          <w:szCs w:val="18"/>
          <w:lang w:val="cy-GB"/>
        </w:rPr>
        <w:t xml:space="preserve">Yn yr un modd, os collir cerdyn tanwydd neu ei ddwyn, rhaid rhoi gwybod i'r adran Teithio a Fflyd ar unwaith er mwyn sicrhau bod y cerdyn yn cael ei ganslo ac na all unrhyw drafodion twyllodrus ddigwydd.  Os daw cerdyn i’r golwg neu os caiff ei ddychwelyd i’r Brifysgol ar ôl cael gwybod ei fod ar goll neu wedi ei ddwyn, peidiwch â cheisio defnyddio'r cerdyn ond anfonwch ef i’r adran Teithio a Fflyd trwy’r post mewnol. </w:t>
      </w:r>
    </w:p>
    <w:p w14:paraId="6857B0B0" w14:textId="77777777" w:rsidR="00963DF6" w:rsidRPr="00785CD8" w:rsidRDefault="00EF000E" w:rsidP="00963DF6">
      <w:pPr>
        <w:jc w:val="both"/>
        <w:rPr>
          <w:rFonts w:cstheme="minorHAnsi"/>
          <w:b/>
          <w:sz w:val="18"/>
        </w:rPr>
      </w:pPr>
      <w:r>
        <w:rPr>
          <w:rFonts w:ascii="Calibri" w:eastAsia="Calibri" w:hAnsi="Calibri" w:cs="Calibri"/>
          <w:b/>
          <w:bCs/>
          <w:sz w:val="18"/>
          <w:szCs w:val="18"/>
          <w:lang w:val="cy-GB"/>
        </w:rPr>
        <w:t xml:space="preserve">Camddefnyddio neu gam-drin cardiau tanwydd: </w:t>
      </w:r>
    </w:p>
    <w:p w14:paraId="07224055" w14:textId="77777777" w:rsidR="005042BD" w:rsidRDefault="00EF000E" w:rsidP="00741884">
      <w:pPr>
        <w:jc w:val="both"/>
        <w:rPr>
          <w:rFonts w:cstheme="minorHAnsi"/>
          <w:sz w:val="18"/>
        </w:rPr>
      </w:pPr>
      <w:r>
        <w:rPr>
          <w:rFonts w:ascii="Calibri" w:eastAsia="Calibri" w:hAnsi="Calibri" w:cs="Calibri"/>
          <w:sz w:val="18"/>
          <w:szCs w:val="18"/>
          <w:lang w:val="cy-GB"/>
        </w:rPr>
        <w:t xml:space="preserve">Rhaid defnyddio cardiau tanwydd o fewn cyfyngiadau'r ddogfen weithdrefnol hon, ac mae'r Brifysgol yn cadw'r hawl i gasglu tâl oddi wrth weithiwr os ydynt yn gyfrifol am brynu eitemau ar y cerdyn tanwydd y tu allan i'r gweithdrefnau hyn.  Mae'r un hawl yn bodoli ar gyfer unrhyw bryniannau trwy dwyll* a wnaed ar gerdyn coll neu gerdyn wedi'i ddwyn rhwng yr adeg y cafodd ei golli/ei ddwyn a’r adeg y rhoddwyd gwybod am y golled neu'r lladrad. </w:t>
      </w:r>
    </w:p>
    <w:p w14:paraId="480AC20A" w14:textId="7B2D472D" w:rsidR="00D73C02" w:rsidRPr="00785CD8" w:rsidRDefault="00EF000E" w:rsidP="00741884">
      <w:pPr>
        <w:jc w:val="both"/>
        <w:rPr>
          <w:rFonts w:cstheme="minorHAnsi"/>
          <w:sz w:val="18"/>
        </w:rPr>
      </w:pPr>
      <w:r>
        <w:rPr>
          <w:rFonts w:ascii="Calibri" w:eastAsia="Calibri" w:hAnsi="Calibri" w:cs="Calibri"/>
          <w:sz w:val="18"/>
          <w:szCs w:val="18"/>
          <w:lang w:val="cy-GB"/>
        </w:rPr>
        <w:t>Ymchwilir pob achos o'r uchod gan yr adran Teithio a Fflyd.  Os na fydd cyfiawnhad dilys a rhesymol dros y pryniannau a wneir y tu allan i'r ddogfen weithdrefnol hon neu</w:t>
      </w:r>
      <w:r w:rsidR="004A28C8">
        <w:rPr>
          <w:rFonts w:ascii="Calibri" w:eastAsia="Calibri" w:hAnsi="Calibri" w:cs="Calibri"/>
          <w:sz w:val="18"/>
          <w:szCs w:val="18"/>
          <w:lang w:val="cy-GB"/>
        </w:rPr>
        <w:t xml:space="preserve"> </w:t>
      </w:r>
      <w:r>
        <w:rPr>
          <w:rFonts w:ascii="Calibri" w:eastAsia="Calibri" w:hAnsi="Calibri" w:cs="Calibri"/>
          <w:sz w:val="18"/>
          <w:szCs w:val="18"/>
          <w:lang w:val="cy-GB"/>
        </w:rPr>
        <w:t xml:space="preserve">am yr oedi rhwng colled/lladrad a rhoi gwybod am hynny, gall y Brifysgol gymryd camau i godi tâl ar yr unigolyn am y colledion. </w:t>
      </w:r>
    </w:p>
    <w:p w14:paraId="5FC2C635" w14:textId="77777777" w:rsidR="00D73C02" w:rsidRPr="00785CD8" w:rsidRDefault="00EF000E" w:rsidP="00D73C02">
      <w:pPr>
        <w:jc w:val="both"/>
        <w:rPr>
          <w:rFonts w:cstheme="minorHAnsi"/>
          <w:b/>
          <w:sz w:val="20"/>
          <w:szCs w:val="20"/>
          <w:u w:val="single"/>
        </w:rPr>
      </w:pPr>
      <w:r>
        <w:rPr>
          <w:rFonts w:ascii="Calibri" w:eastAsia="Calibri" w:hAnsi="Calibri" w:cs="Calibri"/>
          <w:b/>
          <w:bCs/>
          <w:sz w:val="20"/>
          <w:szCs w:val="20"/>
          <w:u w:val="single"/>
          <w:lang w:val="cy-GB"/>
        </w:rPr>
        <w:t xml:space="preserve">Talu anfonebau cardiau tanwydd: </w:t>
      </w:r>
    </w:p>
    <w:p w14:paraId="4E3AD185" w14:textId="7676E1A0" w:rsidR="00B4211F" w:rsidRPr="00785CD8" w:rsidRDefault="004A28C8" w:rsidP="00D73C02">
      <w:pPr>
        <w:jc w:val="both"/>
        <w:rPr>
          <w:rFonts w:cstheme="minorHAnsi"/>
          <w:sz w:val="18"/>
          <w:szCs w:val="20"/>
        </w:rPr>
      </w:pPr>
      <w:r w:rsidRPr="00785CD8">
        <w:rPr>
          <w:rFonts w:cstheme="minorHAnsi"/>
          <w:noProof/>
          <w:sz w:val="18"/>
          <w:szCs w:val="20"/>
          <w:lang w:eastAsia="en-GB"/>
        </w:rPr>
        <w:lastRenderedPageBreak/>
        <mc:AlternateContent>
          <mc:Choice Requires="wpg">
            <w:drawing>
              <wp:anchor distT="0" distB="0" distL="114300" distR="114300" simplePos="0" relativeHeight="251662336" behindDoc="0" locked="0" layoutInCell="1" allowOverlap="1" wp14:anchorId="7AD1DF76" wp14:editId="67D7A650">
                <wp:simplePos x="0" y="0"/>
                <wp:positionH relativeFrom="page">
                  <wp:posOffset>895350</wp:posOffset>
                </wp:positionH>
                <wp:positionV relativeFrom="paragraph">
                  <wp:posOffset>236220</wp:posOffset>
                </wp:positionV>
                <wp:extent cx="6880297" cy="1879601"/>
                <wp:effectExtent l="0" t="0" r="0" b="25400"/>
                <wp:wrapNone/>
                <wp:docPr id="25" name="Group 25"/>
                <wp:cNvGraphicFramePr/>
                <a:graphic xmlns:a="http://schemas.openxmlformats.org/drawingml/2006/main">
                  <a:graphicData uri="http://schemas.microsoft.com/office/word/2010/wordprocessingGroup">
                    <wpg:wgp>
                      <wpg:cNvGrpSpPr/>
                      <wpg:grpSpPr>
                        <a:xfrm>
                          <a:off x="0" y="0"/>
                          <a:ext cx="6880297" cy="1879601"/>
                          <a:chOff x="-10476" y="-72616"/>
                          <a:chExt cx="5643297" cy="1954424"/>
                        </a:xfrm>
                      </wpg:grpSpPr>
                      <wps:wsp>
                        <wps:cNvPr id="217" name="Text Box 2"/>
                        <wps:cNvSpPr txBox="1">
                          <a:spLocks noChangeArrowheads="1"/>
                        </wps:cNvSpPr>
                        <wps:spPr bwMode="auto">
                          <a:xfrm>
                            <a:off x="-59" y="-72616"/>
                            <a:ext cx="1550504" cy="279117"/>
                          </a:xfrm>
                          <a:prstGeom prst="rect">
                            <a:avLst/>
                          </a:prstGeom>
                          <a:solidFill>
                            <a:srgbClr val="FFFFFF"/>
                          </a:solidFill>
                          <a:ln w="9525">
                            <a:solidFill>
                              <a:srgbClr val="000000"/>
                            </a:solidFill>
                            <a:miter lim="800000"/>
                            <a:headEnd/>
                            <a:tailEnd/>
                          </a:ln>
                        </wps:spPr>
                        <wps:txbx>
                          <w:txbxContent>
                            <w:p w14:paraId="3BA18102" w14:textId="4DEE9EC3" w:rsidR="00D73C02" w:rsidRPr="00120A16" w:rsidRDefault="00EF000E" w:rsidP="00120A16">
                              <w:pPr>
                                <w:jc w:val="center"/>
                                <w:rPr>
                                  <w:sz w:val="18"/>
                                </w:rPr>
                              </w:pPr>
                              <w:r w:rsidRPr="004A28C8">
                                <w:rPr>
                                  <w:rFonts w:ascii="Calibri" w:eastAsia="Calibri" w:hAnsi="Calibri" w:cs="Times New Roman"/>
                                  <w:sz w:val="16"/>
                                  <w:szCs w:val="16"/>
                                  <w:lang w:val="cy-GB"/>
                                </w:rPr>
                                <w:t>Derbyn yr anfoneb gan yr adran</w:t>
                              </w:r>
                              <w:r w:rsidR="004A28C8">
                                <w:rPr>
                                  <w:rFonts w:ascii="Calibri" w:eastAsia="Calibri" w:hAnsi="Calibri" w:cs="Times New Roman"/>
                                  <w:sz w:val="18"/>
                                  <w:szCs w:val="18"/>
                                  <w:lang w:val="cy-GB"/>
                                </w:rPr>
                                <w:t xml:space="preserve"> gyllid</w:t>
                              </w:r>
                            </w:p>
                          </w:txbxContent>
                        </wps:txbx>
                        <wps:bodyPr rot="0" vert="horz" wrap="square" lIns="91440" tIns="45720" rIns="91440" bIns="45720" anchor="t" anchorCtr="0"/>
                      </wps:wsp>
                      <wps:wsp>
                        <wps:cNvPr id="3" name="Text Box 2"/>
                        <wps:cNvSpPr txBox="1">
                          <a:spLocks noChangeArrowheads="1"/>
                        </wps:cNvSpPr>
                        <wps:spPr bwMode="auto">
                          <a:xfrm>
                            <a:off x="0" y="422630"/>
                            <a:ext cx="1550475" cy="290223"/>
                          </a:xfrm>
                          <a:prstGeom prst="rect">
                            <a:avLst/>
                          </a:prstGeom>
                          <a:solidFill>
                            <a:srgbClr val="FFFFFF"/>
                          </a:solidFill>
                          <a:ln w="9525">
                            <a:solidFill>
                              <a:srgbClr val="000000"/>
                            </a:solidFill>
                            <a:miter lim="800000"/>
                            <a:headEnd/>
                            <a:tailEnd/>
                          </a:ln>
                        </wps:spPr>
                        <wps:txbx>
                          <w:txbxContent>
                            <w:p w14:paraId="3005DE6F" w14:textId="77777777" w:rsidR="00120A16" w:rsidRPr="00120A16" w:rsidRDefault="00EF000E" w:rsidP="00120A16">
                              <w:pPr>
                                <w:jc w:val="center"/>
                                <w:rPr>
                                  <w:sz w:val="18"/>
                                </w:rPr>
                              </w:pPr>
                              <w:r w:rsidRPr="00B735BF">
                                <w:rPr>
                                  <w:rFonts w:ascii="Calibri" w:eastAsia="Calibri" w:hAnsi="Calibri" w:cs="Times New Roman"/>
                                  <w:sz w:val="16"/>
                                  <w:szCs w:val="16"/>
                                  <w:lang w:val="cy-GB"/>
                                </w:rPr>
                                <w:t>Gwirio anfoneb gan ddeiliad y</w:t>
                              </w:r>
                              <w:r>
                                <w:rPr>
                                  <w:rFonts w:ascii="Calibri" w:eastAsia="Calibri" w:hAnsi="Calibri" w:cs="Times New Roman"/>
                                  <w:sz w:val="18"/>
                                  <w:szCs w:val="18"/>
                                  <w:lang w:val="cy-GB"/>
                                </w:rPr>
                                <w:t xml:space="preserve"> </w:t>
                              </w:r>
                              <w:r w:rsidRPr="00B735BF">
                                <w:rPr>
                                  <w:rFonts w:ascii="Calibri" w:eastAsia="Calibri" w:hAnsi="Calibri" w:cs="Times New Roman"/>
                                  <w:sz w:val="16"/>
                                  <w:szCs w:val="16"/>
                                  <w:lang w:val="cy-GB"/>
                                </w:rPr>
                                <w:t>gyllideb</w:t>
                              </w:r>
                            </w:p>
                          </w:txbxContent>
                        </wps:txbx>
                        <wps:bodyPr rot="0" vert="horz" wrap="square" lIns="91440" tIns="45720" rIns="91440" bIns="45720" anchor="t" anchorCtr="0"/>
                      </wps:wsp>
                      <wps:wsp>
                        <wps:cNvPr id="4" name="Text Box 2"/>
                        <wps:cNvSpPr txBox="1">
                          <a:spLocks noChangeArrowheads="1"/>
                        </wps:cNvSpPr>
                        <wps:spPr bwMode="auto">
                          <a:xfrm>
                            <a:off x="0" y="940279"/>
                            <a:ext cx="1558455" cy="225425"/>
                          </a:xfrm>
                          <a:prstGeom prst="rect">
                            <a:avLst/>
                          </a:prstGeom>
                          <a:solidFill>
                            <a:srgbClr val="FFFFFF"/>
                          </a:solidFill>
                          <a:ln w="9525">
                            <a:solidFill>
                              <a:srgbClr val="000000"/>
                            </a:solidFill>
                            <a:miter lim="800000"/>
                            <a:headEnd/>
                            <a:tailEnd/>
                          </a:ln>
                        </wps:spPr>
                        <wps:txbx>
                          <w:txbxContent>
                            <w:p w14:paraId="00287D24" w14:textId="77777777" w:rsidR="00120A16" w:rsidRPr="005D065A" w:rsidRDefault="00EF000E" w:rsidP="00120A16">
                              <w:pPr>
                                <w:jc w:val="center"/>
                                <w:rPr>
                                  <w:sz w:val="16"/>
                                  <w:szCs w:val="16"/>
                                </w:rPr>
                              </w:pPr>
                              <w:r w:rsidRPr="005D065A">
                                <w:rPr>
                                  <w:rFonts w:ascii="Calibri" w:eastAsia="Calibri" w:hAnsi="Calibri" w:cs="Times New Roman"/>
                                  <w:sz w:val="16"/>
                                  <w:szCs w:val="16"/>
                                  <w:lang w:val="cy-GB"/>
                                </w:rPr>
                                <w:t xml:space="preserve">Cymeradwyo’r anfoneb yn ABW </w:t>
                              </w:r>
                            </w:p>
                          </w:txbxContent>
                        </wps:txbx>
                        <wps:bodyPr rot="0" vert="horz" wrap="square" lIns="91440" tIns="45720" rIns="91440" bIns="45720" anchor="t" anchorCtr="0"/>
                      </wps:wsp>
                      <wps:wsp>
                        <wps:cNvPr id="5" name="Text Box 2"/>
                        <wps:cNvSpPr txBox="1">
                          <a:spLocks noChangeArrowheads="1"/>
                        </wps:cNvSpPr>
                        <wps:spPr bwMode="auto">
                          <a:xfrm>
                            <a:off x="-10476" y="1431145"/>
                            <a:ext cx="1661444" cy="450663"/>
                          </a:xfrm>
                          <a:prstGeom prst="rect">
                            <a:avLst/>
                          </a:prstGeom>
                          <a:solidFill>
                            <a:srgbClr val="FFFFFF"/>
                          </a:solidFill>
                          <a:ln w="9525">
                            <a:solidFill>
                              <a:srgbClr val="000000"/>
                            </a:solidFill>
                            <a:miter lim="800000"/>
                            <a:headEnd/>
                            <a:tailEnd/>
                          </a:ln>
                        </wps:spPr>
                        <wps:txbx>
                          <w:txbxContent>
                            <w:p w14:paraId="68326C6E" w14:textId="59F9D46E" w:rsidR="004B5699" w:rsidRPr="00120A16" w:rsidRDefault="005D065A" w:rsidP="004B5699">
                              <w:pPr>
                                <w:jc w:val="center"/>
                                <w:rPr>
                                  <w:sz w:val="18"/>
                                </w:rPr>
                              </w:pPr>
                              <w:r>
                                <w:rPr>
                                  <w:rFonts w:ascii="Calibri" w:eastAsia="Calibri" w:hAnsi="Calibri" w:cs="Times New Roman"/>
                                  <w:sz w:val="16"/>
                                  <w:szCs w:val="16"/>
                                  <w:lang w:val="cy-GB"/>
                                </w:rPr>
                                <w:t>Y gymeradwyaeth wedi’i derbyn</w:t>
                              </w:r>
                              <w:r w:rsidR="00EF000E" w:rsidRPr="005D065A">
                                <w:rPr>
                                  <w:rFonts w:ascii="Calibri" w:eastAsia="Calibri" w:hAnsi="Calibri" w:cs="Times New Roman"/>
                                  <w:sz w:val="16"/>
                                  <w:szCs w:val="16"/>
                                  <w:lang w:val="cy-GB"/>
                                </w:rPr>
                                <w:t xml:space="preserve"> a’r anfoneb yn barod i'w thalu yn y</w:t>
                              </w:r>
                              <w:r w:rsidR="00EF000E">
                                <w:rPr>
                                  <w:rFonts w:ascii="Calibri" w:eastAsia="Calibri" w:hAnsi="Calibri" w:cs="Times New Roman"/>
                                  <w:sz w:val="18"/>
                                  <w:szCs w:val="18"/>
                                  <w:lang w:val="cy-GB"/>
                                </w:rPr>
                                <w:t xml:space="preserve"> </w:t>
                              </w:r>
                              <w:r w:rsidR="00EF000E" w:rsidRPr="005D065A">
                                <w:rPr>
                                  <w:rFonts w:ascii="Calibri" w:eastAsia="Calibri" w:hAnsi="Calibri" w:cs="Times New Roman"/>
                                  <w:sz w:val="16"/>
                                  <w:szCs w:val="16"/>
                                  <w:lang w:val="cy-GB"/>
                                </w:rPr>
                                <w:t xml:space="preserve">cylch </w:t>
                              </w:r>
                              <w:r w:rsidR="00EF000E">
                                <w:rPr>
                                  <w:rFonts w:ascii="Calibri" w:eastAsia="Calibri" w:hAnsi="Calibri" w:cs="Times New Roman"/>
                                  <w:sz w:val="18"/>
                                  <w:szCs w:val="18"/>
                                  <w:lang w:val="cy-GB"/>
                                </w:rPr>
                                <w:t xml:space="preserve">talu </w:t>
                              </w:r>
                              <w:r w:rsidR="00EF000E" w:rsidRPr="005D065A">
                                <w:rPr>
                                  <w:rFonts w:ascii="Calibri" w:eastAsia="Calibri" w:hAnsi="Calibri" w:cs="Times New Roman"/>
                                  <w:sz w:val="16"/>
                                  <w:szCs w:val="16"/>
                                  <w:lang w:val="cy-GB"/>
                                </w:rPr>
                                <w:t>nesaf</w:t>
                              </w:r>
                              <w:r w:rsidR="00EF000E">
                                <w:rPr>
                                  <w:rFonts w:ascii="Calibri" w:eastAsia="Calibri" w:hAnsi="Calibri" w:cs="Times New Roman"/>
                                  <w:sz w:val="18"/>
                                  <w:szCs w:val="18"/>
                                  <w:lang w:val="cy-GB"/>
                                </w:rPr>
                                <w:t xml:space="preserve"> </w:t>
                              </w:r>
                            </w:p>
                            <w:p w14:paraId="71769971" w14:textId="77777777" w:rsidR="00120A16" w:rsidRPr="00120A16" w:rsidRDefault="00120A16" w:rsidP="00120A16">
                              <w:pPr>
                                <w:jc w:val="center"/>
                                <w:rPr>
                                  <w:sz w:val="18"/>
                                </w:rPr>
                              </w:pPr>
                            </w:p>
                          </w:txbxContent>
                        </wps:txbx>
                        <wps:bodyPr rot="0" vert="horz" wrap="square" lIns="91440" tIns="45720" rIns="91440" bIns="45720" anchor="t" anchorCtr="0"/>
                      </wps:wsp>
                      <wps:wsp>
                        <wps:cNvPr id="13" name="Straight Arrow Connector 13"/>
                        <wps:cNvCnPr/>
                        <wps:spPr>
                          <a:xfrm>
                            <a:off x="776227" y="232913"/>
                            <a:ext cx="0" cy="185204"/>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wps:wsp>
                        <wps:cNvPr id="14" name="Straight Arrow Connector 14"/>
                        <wps:cNvCnPr/>
                        <wps:spPr>
                          <a:xfrm>
                            <a:off x="776227" y="755075"/>
                            <a:ext cx="0" cy="185204"/>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wps:wsp>
                        <wps:cNvPr id="15" name="Straight Arrow Connector 15"/>
                        <wps:cNvCnPr/>
                        <wps:spPr>
                          <a:xfrm>
                            <a:off x="779228" y="1195406"/>
                            <a:ext cx="0" cy="200599"/>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wps:wsp>
                        <wps:cNvPr id="17" name="Straight Connector 17"/>
                        <wps:cNvCnPr/>
                        <wps:spPr>
                          <a:xfrm>
                            <a:off x="1606163" y="129336"/>
                            <a:ext cx="237028" cy="0"/>
                          </a:xfrm>
                          <a:prstGeom prst="line">
                            <a:avLst/>
                          </a:prstGeom>
                          <a:ln w="9525">
                            <a:solidFill>
                              <a:schemeClr val="dk1"/>
                            </a:solidFill>
                            <a:prstDash val="dash"/>
                            <a:round/>
                            <a:headEnd/>
                            <a:tailEnd/>
                          </a:ln>
                        </wps:spPr>
                        <wps:style>
                          <a:lnRef idx="0">
                            <a:scrgbClr r="0" g="0" b="0"/>
                          </a:lnRef>
                          <a:fillRef idx="0">
                            <a:scrgbClr r="0" g="0" b="0"/>
                          </a:fillRef>
                          <a:effectRef idx="0">
                            <a:scrgbClr r="0" g="0" b="0"/>
                          </a:effectRef>
                          <a:fontRef idx="minor">
                            <a:schemeClr val="tx1"/>
                          </a:fontRef>
                        </wps:style>
                        <wps:bodyPr/>
                      </wps:wsp>
                      <wps:wsp>
                        <wps:cNvPr id="19" name="Straight Connector 19"/>
                        <wps:cNvCnPr/>
                        <wps:spPr>
                          <a:xfrm>
                            <a:off x="1622066" y="638161"/>
                            <a:ext cx="221160" cy="0"/>
                          </a:xfrm>
                          <a:prstGeom prst="line">
                            <a:avLst/>
                          </a:prstGeom>
                          <a:ln w="9525">
                            <a:solidFill>
                              <a:schemeClr val="dk1"/>
                            </a:solidFill>
                            <a:prstDash val="dash"/>
                            <a:round/>
                            <a:headEnd/>
                            <a:tailEnd/>
                          </a:ln>
                        </wps:spPr>
                        <wps:style>
                          <a:lnRef idx="0">
                            <a:scrgbClr r="0" g="0" b="0"/>
                          </a:lnRef>
                          <a:fillRef idx="0">
                            <a:scrgbClr r="0" g="0" b="0"/>
                          </a:fillRef>
                          <a:effectRef idx="0">
                            <a:scrgbClr r="0" g="0" b="0"/>
                          </a:effectRef>
                          <a:fontRef idx="minor">
                            <a:schemeClr val="tx1"/>
                          </a:fontRef>
                        </wps:style>
                        <wps:bodyPr/>
                      </wps:wsp>
                      <wps:wsp>
                        <wps:cNvPr id="22" name="Text Box 2"/>
                        <wps:cNvSpPr txBox="1">
                          <a:spLocks noChangeArrowheads="1"/>
                        </wps:cNvSpPr>
                        <wps:spPr bwMode="auto">
                          <a:xfrm>
                            <a:off x="1837426" y="517585"/>
                            <a:ext cx="3795395" cy="23749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E9290AE" w14:textId="77406B17" w:rsidR="00904F56" w:rsidRDefault="00EF000E" w:rsidP="00904F56">
                              <w:pPr>
                                <w:rPr>
                                  <w:sz w:val="18"/>
                                </w:rPr>
                              </w:pPr>
                              <w:r>
                                <w:rPr>
                                  <w:rFonts w:ascii="Calibri" w:eastAsia="Calibri" w:hAnsi="Calibri" w:cs="Times New Roman"/>
                                  <w:sz w:val="18"/>
                                  <w:szCs w:val="18"/>
                                  <w:lang w:val="cy-GB"/>
                                </w:rPr>
                                <w:t xml:space="preserve">*Cofnodir unrhyw </w:t>
                              </w:r>
                              <w:r w:rsidR="005D065A">
                                <w:rPr>
                                  <w:rFonts w:ascii="Calibri" w:eastAsia="Calibri" w:hAnsi="Calibri" w:cs="Times New Roman"/>
                                  <w:sz w:val="18"/>
                                  <w:szCs w:val="18"/>
                                  <w:lang w:val="cy-GB"/>
                                </w:rPr>
                                <w:t>beth annormal</w:t>
                              </w:r>
                              <w:r>
                                <w:rPr>
                                  <w:rFonts w:ascii="Calibri" w:eastAsia="Calibri" w:hAnsi="Calibri" w:cs="Times New Roman"/>
                                  <w:sz w:val="18"/>
                                  <w:szCs w:val="18"/>
                                  <w:lang w:val="cy-GB"/>
                                </w:rPr>
                                <w:t xml:space="preserve"> er mwyn eu harchwilio’n fisol</w:t>
                              </w:r>
                            </w:p>
                            <w:p w14:paraId="47C5315C" w14:textId="77777777" w:rsidR="00904F56" w:rsidRPr="00120A16" w:rsidRDefault="00EF000E" w:rsidP="00904F56">
                              <w:pPr>
                                <w:jc w:val="center"/>
                                <w:rPr>
                                  <w:sz w:val="18"/>
                                </w:rPr>
                              </w:pPr>
                              <w:r>
                                <w:rPr>
                                  <w:rFonts w:ascii="Calibri" w:eastAsia="Calibri" w:hAnsi="Calibri" w:cs="Times New Roman"/>
                                  <w:sz w:val="18"/>
                                  <w:szCs w:val="18"/>
                                  <w:lang w:val="cy-GB"/>
                                </w:rPr>
                                <w:t xml:space="preserve">glustnodwyd i chi </w:t>
                              </w:r>
                            </w:p>
                          </w:txbxContent>
                        </wps:txbx>
                        <wps:bodyPr rot="0" vert="horz" wrap="square" lIns="91440" tIns="45720" rIns="91440" bIns="45720" anchor="t" anchorCtr="0"/>
                      </wps:wsp>
                    </wpg:wgp>
                  </a:graphicData>
                </a:graphic>
                <wp14:sizeRelH relativeFrom="margin">
                  <wp14:pctWidth>0</wp14:pctWidth>
                </wp14:sizeRelH>
                <wp14:sizeRelV relativeFrom="margin">
                  <wp14:pctHeight>0</wp14:pctHeight>
                </wp14:sizeRelV>
              </wp:anchor>
            </w:drawing>
          </mc:Choice>
          <mc:Fallback>
            <w:pict>
              <v:group w14:anchorId="7AD1DF76" id="Group 25" o:spid="_x0000_s1026" style="position:absolute;left:0;text-align:left;margin-left:70.5pt;margin-top:18.6pt;width:541.75pt;height:148pt;z-index:251662336;mso-position-horizontal-relative:page;mso-width-relative:margin;mso-height-relative:margin" coordorigin="-104,-726" coordsize="56432,19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">
                <v:shapetype id="_x0000_t202" coordsize="21600,21600" o:spt="202" path="m,l,21600r21600,l21600,xe">
                  <v:stroke joinstyle="miter"/>
                  <v:path gradientshapeok="t" o:connecttype="rect"/>
                </v:shapetype>
                <v:shape id="_x0000_s1027" type="#_x0000_t202" style="position:absolute;top:-726;width:15504;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14:paraId="3BA18102" w14:textId="4DEE9EC3" w:rsidR="00D73C02" w:rsidRPr="00120A16" w:rsidRDefault="00EF000E" w:rsidP="00120A16">
                        <w:pPr>
                          <w:jc w:val="center"/>
                          <w:rPr>
                            <w:sz w:val="18"/>
                          </w:rPr>
                        </w:pPr>
                        <w:r w:rsidRPr="004A28C8">
                          <w:rPr>
                            <w:rFonts w:ascii="Calibri" w:eastAsia="Calibri" w:hAnsi="Calibri" w:cs="Times New Roman"/>
                            <w:sz w:val="16"/>
                            <w:szCs w:val="16"/>
                            <w:lang w:val="cy-GB"/>
                          </w:rPr>
                          <w:t xml:space="preserve">Derbyn yr </w:t>
                        </w:r>
                        <w:r w:rsidRPr="004A28C8">
                          <w:rPr>
                            <w:rFonts w:ascii="Calibri" w:eastAsia="Calibri" w:hAnsi="Calibri" w:cs="Times New Roman"/>
                            <w:sz w:val="16"/>
                            <w:szCs w:val="16"/>
                            <w:lang w:val="cy-GB"/>
                          </w:rPr>
                          <w:t>anfoneb gan yr adran</w:t>
                        </w:r>
                        <w:r w:rsidR="004A28C8">
                          <w:rPr>
                            <w:rFonts w:ascii="Calibri" w:eastAsia="Calibri" w:hAnsi="Calibri" w:cs="Times New Roman"/>
                            <w:sz w:val="18"/>
                            <w:szCs w:val="18"/>
                            <w:lang w:val="cy-GB"/>
                          </w:rPr>
                          <w:t xml:space="preserve"> gyllid</w:t>
                        </w:r>
                      </w:p>
                    </w:txbxContent>
                  </v:textbox>
                </v:shape>
                <v:shape id="_x0000_s1028" type="#_x0000_t202" style="position:absolute;top:4226;width:15504;height:2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3005DE6F" w14:textId="77777777" w:rsidR="00120A16" w:rsidRPr="00120A16" w:rsidRDefault="00EF000E" w:rsidP="00120A16">
                        <w:pPr>
                          <w:jc w:val="center"/>
                          <w:rPr>
                            <w:sz w:val="18"/>
                          </w:rPr>
                        </w:pPr>
                        <w:r w:rsidRPr="00B735BF">
                          <w:rPr>
                            <w:rFonts w:ascii="Calibri" w:eastAsia="Calibri" w:hAnsi="Calibri" w:cs="Times New Roman"/>
                            <w:sz w:val="16"/>
                            <w:szCs w:val="16"/>
                            <w:lang w:val="cy-GB"/>
                          </w:rPr>
                          <w:t>Gwirio anfoneb gan ddeiliad y</w:t>
                        </w:r>
                        <w:r>
                          <w:rPr>
                            <w:rFonts w:ascii="Calibri" w:eastAsia="Calibri" w:hAnsi="Calibri" w:cs="Times New Roman"/>
                            <w:sz w:val="18"/>
                            <w:szCs w:val="18"/>
                            <w:lang w:val="cy-GB"/>
                          </w:rPr>
                          <w:t xml:space="preserve"> </w:t>
                        </w:r>
                        <w:r w:rsidRPr="00B735BF">
                          <w:rPr>
                            <w:rFonts w:ascii="Calibri" w:eastAsia="Calibri" w:hAnsi="Calibri" w:cs="Times New Roman"/>
                            <w:sz w:val="16"/>
                            <w:szCs w:val="16"/>
                            <w:lang w:val="cy-GB"/>
                          </w:rPr>
                          <w:t>gyllideb</w:t>
                        </w:r>
                      </w:p>
                    </w:txbxContent>
                  </v:textbox>
                </v:shape>
                <v:shape id="_x0000_s1029" type="#_x0000_t202" style="position:absolute;top:9402;width:15584;height:2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00287D24" w14:textId="77777777" w:rsidR="00120A16" w:rsidRPr="005D065A" w:rsidRDefault="00EF000E" w:rsidP="00120A16">
                        <w:pPr>
                          <w:jc w:val="center"/>
                          <w:rPr>
                            <w:sz w:val="16"/>
                            <w:szCs w:val="16"/>
                          </w:rPr>
                        </w:pPr>
                        <w:r w:rsidRPr="005D065A">
                          <w:rPr>
                            <w:rFonts w:ascii="Calibri" w:eastAsia="Calibri" w:hAnsi="Calibri" w:cs="Times New Roman"/>
                            <w:sz w:val="16"/>
                            <w:szCs w:val="16"/>
                            <w:lang w:val="cy-GB"/>
                          </w:rPr>
                          <w:t xml:space="preserve">Cymeradwyo’r anfoneb yn ABW </w:t>
                        </w:r>
                      </w:p>
                    </w:txbxContent>
                  </v:textbox>
                </v:shape>
                <v:shape id="_x0000_s1030" type="#_x0000_t202" style="position:absolute;left:-104;top:14311;width:16613;height:4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68326C6E" w14:textId="59F9D46E" w:rsidR="004B5699" w:rsidRPr="00120A16" w:rsidRDefault="005D065A" w:rsidP="004B5699">
                        <w:pPr>
                          <w:jc w:val="center"/>
                          <w:rPr>
                            <w:sz w:val="18"/>
                          </w:rPr>
                        </w:pPr>
                        <w:r>
                          <w:rPr>
                            <w:rFonts w:ascii="Calibri" w:eastAsia="Calibri" w:hAnsi="Calibri" w:cs="Times New Roman"/>
                            <w:sz w:val="16"/>
                            <w:szCs w:val="16"/>
                            <w:lang w:val="cy-GB"/>
                          </w:rPr>
                          <w:t>Y gymeradwyaeth wedi’i derbyn</w:t>
                        </w:r>
                        <w:r w:rsidR="00EF000E" w:rsidRPr="005D065A">
                          <w:rPr>
                            <w:rFonts w:ascii="Calibri" w:eastAsia="Calibri" w:hAnsi="Calibri" w:cs="Times New Roman"/>
                            <w:sz w:val="16"/>
                            <w:szCs w:val="16"/>
                            <w:lang w:val="cy-GB"/>
                          </w:rPr>
                          <w:t xml:space="preserve"> a’r anfoneb yn barod i'w thalu yn y</w:t>
                        </w:r>
                        <w:r w:rsidR="00EF000E">
                          <w:rPr>
                            <w:rFonts w:ascii="Calibri" w:eastAsia="Calibri" w:hAnsi="Calibri" w:cs="Times New Roman"/>
                            <w:sz w:val="18"/>
                            <w:szCs w:val="18"/>
                            <w:lang w:val="cy-GB"/>
                          </w:rPr>
                          <w:t xml:space="preserve"> </w:t>
                        </w:r>
                        <w:r w:rsidR="00EF000E" w:rsidRPr="005D065A">
                          <w:rPr>
                            <w:rFonts w:ascii="Calibri" w:eastAsia="Calibri" w:hAnsi="Calibri" w:cs="Times New Roman"/>
                            <w:sz w:val="16"/>
                            <w:szCs w:val="16"/>
                            <w:lang w:val="cy-GB"/>
                          </w:rPr>
                          <w:t xml:space="preserve">cylch </w:t>
                        </w:r>
                        <w:r w:rsidR="00EF000E">
                          <w:rPr>
                            <w:rFonts w:ascii="Calibri" w:eastAsia="Calibri" w:hAnsi="Calibri" w:cs="Times New Roman"/>
                            <w:sz w:val="18"/>
                            <w:szCs w:val="18"/>
                            <w:lang w:val="cy-GB"/>
                          </w:rPr>
                          <w:t xml:space="preserve">talu </w:t>
                        </w:r>
                        <w:r w:rsidR="00EF000E" w:rsidRPr="005D065A">
                          <w:rPr>
                            <w:rFonts w:ascii="Calibri" w:eastAsia="Calibri" w:hAnsi="Calibri" w:cs="Times New Roman"/>
                            <w:sz w:val="16"/>
                            <w:szCs w:val="16"/>
                            <w:lang w:val="cy-GB"/>
                          </w:rPr>
                          <w:t>nesaf</w:t>
                        </w:r>
                        <w:r w:rsidR="00EF000E">
                          <w:rPr>
                            <w:rFonts w:ascii="Calibri" w:eastAsia="Calibri" w:hAnsi="Calibri" w:cs="Times New Roman"/>
                            <w:sz w:val="18"/>
                            <w:szCs w:val="18"/>
                            <w:lang w:val="cy-GB"/>
                          </w:rPr>
                          <w:t xml:space="preserve"> </w:t>
                        </w:r>
                      </w:p>
                      <w:p w14:paraId="71769971" w14:textId="77777777" w:rsidR="00120A16" w:rsidRPr="00120A16" w:rsidRDefault="00120A16" w:rsidP="00120A16">
                        <w:pPr>
                          <w:jc w:val="center"/>
                          <w:rPr>
                            <w:sz w:val="18"/>
                          </w:rPr>
                        </w:pPr>
                      </w:p>
                    </w:txbxContent>
                  </v:textbox>
                </v:shape>
                <v:shapetype id="_x0000_t32" coordsize="21600,21600" o:spt="32" o:oned="t" path="m,l21600,21600e" filled="f">
                  <v:path arrowok="t" fillok="f" o:connecttype="none"/>
                  <o:lock v:ext="edit" shapetype="t"/>
                </v:shapetype>
                <v:shape id="Straight Arrow Connector 13" o:spid="_x0000_s1031" type="#_x0000_t32" style="position:absolute;left:7762;top:2329;width:0;height:18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" strokecolor="#70ad47 [3209]" strokeweight="1pt">
                  <v:stroke endarrow="block" joinstyle="miter"/>
                </v:shape>
                <v:shape id="Straight Arrow Connector 14" o:spid="_x0000_s1032" type="#_x0000_t32" style="position:absolute;left:7762;top:7550;width:0;height:18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" strokecolor="#70ad47 [3209]" strokeweight="1pt">
                  <v:stroke endarrow="block" joinstyle="miter"/>
                </v:shape>
                <v:shape id="Straight Arrow Connector 15" o:spid="_x0000_s1033" type="#_x0000_t32" style="position:absolute;left:7792;top:11954;width:0;height:20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" strokecolor="#70ad47 [3209]" strokeweight="1pt">
                  <v:stroke endarrow="block" joinstyle="miter"/>
                </v:shape>
                <v:line id="Straight Connector 17" o:spid="_x0000_s1034" style="position:absolute;visibility:visible;mso-wrap-style:square" from="16061,1293" to="18431,1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" strokecolor="black [3200]">
                  <v:stroke dashstyle="dash"/>
                </v:line>
                <v:line id="Straight Connector 19" o:spid="_x0000_s1035" style="position:absolute;visibility:visible;mso-wrap-style:square" from="16220,6381" to="18432,6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" strokecolor="black [3200]">
                  <v:stroke dashstyle="dash"/>
                </v:line>
                <v:shape id="_x0000_s1036" type="#_x0000_t202" style="position:absolute;left:18374;top:5175;width:37954;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2E9290AE" w14:textId="77406B17" w:rsidR="00904F56" w:rsidRDefault="00EF000E" w:rsidP="00904F56">
                        <w:pPr>
                          <w:rPr>
                            <w:sz w:val="18"/>
                          </w:rPr>
                        </w:pPr>
                        <w:r>
                          <w:rPr>
                            <w:rFonts w:ascii="Calibri" w:eastAsia="Calibri" w:hAnsi="Calibri" w:cs="Times New Roman"/>
                            <w:sz w:val="18"/>
                            <w:szCs w:val="18"/>
                            <w:lang w:val="cy-GB"/>
                          </w:rPr>
                          <w:t xml:space="preserve">*Cofnodir unrhyw </w:t>
                        </w:r>
                        <w:r w:rsidR="005D065A">
                          <w:rPr>
                            <w:rFonts w:ascii="Calibri" w:eastAsia="Calibri" w:hAnsi="Calibri" w:cs="Times New Roman"/>
                            <w:sz w:val="18"/>
                            <w:szCs w:val="18"/>
                            <w:lang w:val="cy-GB"/>
                          </w:rPr>
                          <w:t>beth annormal</w:t>
                        </w:r>
                        <w:r>
                          <w:rPr>
                            <w:rFonts w:ascii="Calibri" w:eastAsia="Calibri" w:hAnsi="Calibri" w:cs="Times New Roman"/>
                            <w:sz w:val="18"/>
                            <w:szCs w:val="18"/>
                            <w:lang w:val="cy-GB"/>
                          </w:rPr>
                          <w:t xml:space="preserve"> er mwyn eu harchwilio’n fisol</w:t>
                        </w:r>
                      </w:p>
                      <w:p w14:paraId="47C5315C" w14:textId="77777777" w:rsidR="00904F56" w:rsidRPr="00120A16" w:rsidRDefault="00EF000E" w:rsidP="00904F56">
                        <w:pPr>
                          <w:jc w:val="center"/>
                          <w:rPr>
                            <w:sz w:val="18"/>
                          </w:rPr>
                        </w:pPr>
                        <w:r>
                          <w:rPr>
                            <w:rFonts w:ascii="Calibri" w:eastAsia="Calibri" w:hAnsi="Calibri" w:cs="Times New Roman"/>
                            <w:sz w:val="18"/>
                            <w:szCs w:val="18"/>
                            <w:lang w:val="cy-GB"/>
                          </w:rPr>
                          <w:t xml:space="preserve">glustnodwyd i chi </w:t>
                        </w:r>
                      </w:p>
                    </w:txbxContent>
                  </v:textbox>
                </v:shape>
                <w10:wrap anchorx="page"/>
              </v:group>
            </w:pict>
          </mc:Fallback>
        </mc:AlternateContent>
      </w:r>
      <w:r w:rsidR="00EF000E">
        <w:rPr>
          <w:rFonts w:ascii="Calibri" w:eastAsia="Calibri" w:hAnsi="Calibri" w:cs="Calibri"/>
          <w:sz w:val="18"/>
          <w:szCs w:val="18"/>
          <w:lang w:val="cy-GB"/>
        </w:rPr>
        <w:t xml:space="preserve">Gweler isod y drefn bresennol </w:t>
      </w:r>
      <w:r>
        <w:rPr>
          <w:rFonts w:ascii="Calibri" w:eastAsia="Calibri" w:hAnsi="Calibri" w:cs="Calibri"/>
          <w:sz w:val="18"/>
          <w:szCs w:val="18"/>
          <w:lang w:val="cy-GB"/>
        </w:rPr>
        <w:t>a ddefnyddir gan y</w:t>
      </w:r>
      <w:r w:rsidR="00EF000E">
        <w:rPr>
          <w:rFonts w:ascii="Calibri" w:eastAsia="Calibri" w:hAnsi="Calibri" w:cs="Calibri"/>
          <w:sz w:val="18"/>
          <w:szCs w:val="18"/>
          <w:lang w:val="cy-GB"/>
        </w:rPr>
        <w:t xml:space="preserve"> Brifysgol </w:t>
      </w:r>
      <w:r>
        <w:rPr>
          <w:rFonts w:ascii="Calibri" w:eastAsia="Calibri" w:hAnsi="Calibri" w:cs="Calibri"/>
          <w:sz w:val="18"/>
          <w:szCs w:val="18"/>
          <w:lang w:val="cy-GB"/>
        </w:rPr>
        <w:t>i</w:t>
      </w:r>
      <w:r w:rsidR="00EF000E">
        <w:rPr>
          <w:rFonts w:ascii="Calibri" w:eastAsia="Calibri" w:hAnsi="Calibri" w:cs="Calibri"/>
          <w:sz w:val="18"/>
          <w:szCs w:val="18"/>
          <w:lang w:val="cy-GB"/>
        </w:rPr>
        <w:t xml:space="preserve"> </w:t>
      </w:r>
      <w:r>
        <w:rPr>
          <w:rFonts w:ascii="Calibri" w:eastAsia="Calibri" w:hAnsi="Calibri" w:cs="Calibri"/>
          <w:sz w:val="18"/>
          <w:szCs w:val="18"/>
          <w:lang w:val="cy-GB"/>
        </w:rPr>
        <w:t>b</w:t>
      </w:r>
      <w:r w:rsidR="00EF000E">
        <w:rPr>
          <w:rFonts w:ascii="Calibri" w:eastAsia="Calibri" w:hAnsi="Calibri" w:cs="Calibri"/>
          <w:sz w:val="18"/>
          <w:szCs w:val="18"/>
          <w:lang w:val="cy-GB"/>
        </w:rPr>
        <w:t xml:space="preserve">rosesu </w:t>
      </w:r>
      <w:r>
        <w:rPr>
          <w:rFonts w:ascii="Calibri" w:eastAsia="Calibri" w:hAnsi="Calibri" w:cs="Calibri"/>
          <w:sz w:val="18"/>
          <w:szCs w:val="18"/>
          <w:lang w:val="cy-GB"/>
        </w:rPr>
        <w:t>a thalu</w:t>
      </w:r>
      <w:r w:rsidR="00EF000E">
        <w:rPr>
          <w:rFonts w:ascii="Calibri" w:eastAsia="Calibri" w:hAnsi="Calibri" w:cs="Calibri"/>
          <w:sz w:val="18"/>
          <w:szCs w:val="18"/>
          <w:lang w:val="cy-GB"/>
        </w:rPr>
        <w:t xml:space="preserve"> anfonebau cardiau tanwydd: </w:t>
      </w:r>
    </w:p>
    <w:p w14:paraId="4184B53B" w14:textId="6CD30515" w:rsidR="0008224B" w:rsidRPr="00785CD8" w:rsidRDefault="00EF000E" w:rsidP="00D73C02">
      <w:pPr>
        <w:jc w:val="both"/>
        <w:rPr>
          <w:rFonts w:cstheme="minorHAnsi"/>
          <w:sz w:val="18"/>
          <w:szCs w:val="20"/>
        </w:rPr>
      </w:pPr>
      <w:r w:rsidRPr="00785CD8">
        <w:rPr>
          <w:rFonts w:cstheme="minorHAnsi"/>
          <w:noProof/>
          <w:sz w:val="18"/>
          <w:szCs w:val="20"/>
          <w:lang w:eastAsia="en-GB"/>
        </w:rPr>
        <mc:AlternateContent>
          <mc:Choice Requires="wps">
            <w:drawing>
              <wp:anchor distT="0" distB="0" distL="114300" distR="114300" simplePos="0" relativeHeight="251660288" behindDoc="0" locked="0" layoutInCell="1" allowOverlap="1" wp14:anchorId="45AE21DF" wp14:editId="44563C62">
                <wp:simplePos x="0" y="0"/>
                <wp:positionH relativeFrom="column">
                  <wp:posOffset>1828800</wp:posOffset>
                </wp:positionH>
                <wp:positionV relativeFrom="paragraph">
                  <wp:posOffset>53424</wp:posOffset>
                </wp:positionV>
                <wp:extent cx="3795395" cy="23749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5395" cy="23749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88E8E23" w14:textId="4F516F0C" w:rsidR="00904F56" w:rsidRDefault="00EF000E" w:rsidP="00904F56">
                            <w:pPr>
                              <w:rPr>
                                <w:sz w:val="18"/>
                              </w:rPr>
                            </w:pPr>
                            <w:r>
                              <w:rPr>
                                <w:rFonts w:ascii="Calibri" w:eastAsia="Calibri" w:hAnsi="Calibri" w:cs="Times New Roman"/>
                                <w:sz w:val="18"/>
                                <w:szCs w:val="18"/>
                                <w:lang w:val="cy-GB"/>
                              </w:rPr>
                              <w:t>*Trafodi</w:t>
                            </w:r>
                            <w:r w:rsidR="00B735BF">
                              <w:rPr>
                                <w:rFonts w:ascii="Calibri" w:eastAsia="Calibri" w:hAnsi="Calibri" w:cs="Times New Roman"/>
                                <w:sz w:val="18"/>
                                <w:szCs w:val="18"/>
                                <w:lang w:val="cy-GB"/>
                              </w:rPr>
                              <w:t>on</w:t>
                            </w:r>
                            <w:r>
                              <w:rPr>
                                <w:rFonts w:ascii="Calibri" w:eastAsia="Calibri" w:hAnsi="Calibri" w:cs="Times New Roman"/>
                                <w:sz w:val="18"/>
                                <w:szCs w:val="18"/>
                                <w:lang w:val="cy-GB"/>
                              </w:rPr>
                              <w:t xml:space="preserve"> wedi’u dyrannu o flaen llaw i'w rhifau gorchymyn gwaith penodol</w:t>
                            </w:r>
                          </w:p>
                          <w:p w14:paraId="3FEFB54C" w14:textId="77777777" w:rsidR="00904F56" w:rsidRPr="00120A16" w:rsidRDefault="00EF000E" w:rsidP="00904F56">
                            <w:pPr>
                              <w:jc w:val="center"/>
                              <w:rPr>
                                <w:sz w:val="18"/>
                              </w:rPr>
                            </w:pPr>
                            <w:r>
                              <w:rPr>
                                <w:rFonts w:ascii="Calibri" w:eastAsia="Calibri" w:hAnsi="Calibri" w:cs="Times New Roman"/>
                                <w:sz w:val="18"/>
                                <w:szCs w:val="18"/>
                                <w:lang w:val="cy-GB"/>
                              </w:rPr>
                              <w:t xml:space="preserve">glustnodwyd i chi  </w:t>
                            </w:r>
                          </w:p>
                        </w:txbxContent>
                      </wps:txbx>
                      <wps:bodyPr rot="0" vert="horz" wrap="square" lIns="91440" tIns="45720" rIns="91440" bIns="45720" anchor="t" anchorCtr="0"/>
                    </wps:wsp>
                  </a:graphicData>
                </a:graphic>
              </wp:anchor>
            </w:drawing>
          </mc:Choice>
          <mc:Fallback>
            <w:pict>
              <v:shape w14:anchorId="45AE21DF" id="Text Box 2" o:spid="_x0000_s1037" type="#_x0000_t202" style="position:absolute;left:0;text-align:left;margin-left:2in;margin-top:4.2pt;width:298.85pt;height:18.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" filled="f" stroked="f">
                <v:textbox>
                  <w:txbxContent>
                    <w:p w14:paraId="688E8E23" w14:textId="4F516F0C" w:rsidR="00904F56" w:rsidRDefault="00EF000E" w:rsidP="00904F56">
                      <w:pPr>
                        <w:rPr>
                          <w:sz w:val="18"/>
                        </w:rPr>
                      </w:pPr>
                      <w:r>
                        <w:rPr>
                          <w:rFonts w:ascii="Calibri" w:eastAsia="Calibri" w:hAnsi="Calibri" w:cs="Times New Roman"/>
                          <w:sz w:val="18"/>
                          <w:szCs w:val="18"/>
                          <w:lang w:val="cy-GB"/>
                        </w:rPr>
                        <w:t>*Trafodi</w:t>
                      </w:r>
                      <w:r w:rsidR="00B735BF">
                        <w:rPr>
                          <w:rFonts w:ascii="Calibri" w:eastAsia="Calibri" w:hAnsi="Calibri" w:cs="Times New Roman"/>
                          <w:sz w:val="18"/>
                          <w:szCs w:val="18"/>
                          <w:lang w:val="cy-GB"/>
                        </w:rPr>
                        <w:t>on</w:t>
                      </w:r>
                      <w:r>
                        <w:rPr>
                          <w:rFonts w:ascii="Calibri" w:eastAsia="Calibri" w:hAnsi="Calibri" w:cs="Times New Roman"/>
                          <w:sz w:val="18"/>
                          <w:szCs w:val="18"/>
                          <w:lang w:val="cy-GB"/>
                        </w:rPr>
                        <w:t xml:space="preserve"> wedi’u dyrannu o flaen </w:t>
                      </w:r>
                      <w:r>
                        <w:rPr>
                          <w:rFonts w:ascii="Calibri" w:eastAsia="Calibri" w:hAnsi="Calibri" w:cs="Times New Roman"/>
                          <w:sz w:val="18"/>
                          <w:szCs w:val="18"/>
                          <w:lang w:val="cy-GB"/>
                        </w:rPr>
                        <w:t>llaw i'w rhifau gorchymyn gwaith penodol</w:t>
                      </w:r>
                    </w:p>
                    <w:p w14:paraId="3FEFB54C" w14:textId="77777777" w:rsidR="00904F56" w:rsidRPr="00120A16" w:rsidRDefault="00EF000E" w:rsidP="00904F56">
                      <w:pPr>
                        <w:jc w:val="center"/>
                        <w:rPr>
                          <w:sz w:val="18"/>
                        </w:rPr>
                      </w:pPr>
                      <w:r>
                        <w:rPr>
                          <w:rFonts w:ascii="Calibri" w:eastAsia="Calibri" w:hAnsi="Calibri" w:cs="Times New Roman"/>
                          <w:sz w:val="18"/>
                          <w:szCs w:val="18"/>
                          <w:lang w:val="cy-GB"/>
                        </w:rPr>
                        <w:t xml:space="preserve">glustnodwyd i chi  </w:t>
                      </w:r>
                    </w:p>
                  </w:txbxContent>
                </v:textbox>
              </v:shape>
            </w:pict>
          </mc:Fallback>
        </mc:AlternateContent>
      </w:r>
    </w:p>
    <w:p w14:paraId="1B297114" w14:textId="77777777" w:rsidR="00B4211F" w:rsidRPr="00785CD8" w:rsidRDefault="00B4211F" w:rsidP="00D73C02">
      <w:pPr>
        <w:jc w:val="both"/>
        <w:rPr>
          <w:rFonts w:cstheme="minorHAnsi"/>
          <w:sz w:val="18"/>
          <w:szCs w:val="20"/>
        </w:rPr>
      </w:pPr>
    </w:p>
    <w:p w14:paraId="1FE3BB2C" w14:textId="77777777" w:rsidR="00B4211F" w:rsidRPr="00785CD8" w:rsidRDefault="00B4211F" w:rsidP="00D73C02">
      <w:pPr>
        <w:jc w:val="both"/>
        <w:rPr>
          <w:rFonts w:cstheme="minorHAnsi"/>
          <w:sz w:val="18"/>
          <w:szCs w:val="20"/>
        </w:rPr>
      </w:pPr>
    </w:p>
    <w:p w14:paraId="7E905595" w14:textId="77777777" w:rsidR="00B4211F" w:rsidRPr="00785CD8" w:rsidRDefault="00B4211F" w:rsidP="00D73C02">
      <w:pPr>
        <w:jc w:val="both"/>
        <w:rPr>
          <w:rFonts w:cstheme="minorHAnsi"/>
          <w:sz w:val="18"/>
          <w:szCs w:val="20"/>
        </w:rPr>
      </w:pPr>
    </w:p>
    <w:p w14:paraId="023023BA" w14:textId="77777777" w:rsidR="00B4211F" w:rsidRPr="00785CD8" w:rsidRDefault="00B4211F" w:rsidP="00D73C02">
      <w:pPr>
        <w:jc w:val="both"/>
        <w:rPr>
          <w:rFonts w:cstheme="minorHAnsi"/>
          <w:sz w:val="18"/>
          <w:szCs w:val="20"/>
        </w:rPr>
      </w:pPr>
    </w:p>
    <w:p w14:paraId="0BD74DF2" w14:textId="77777777" w:rsidR="00B4211F" w:rsidRPr="00785CD8" w:rsidRDefault="00B4211F" w:rsidP="00D73C02">
      <w:pPr>
        <w:jc w:val="both"/>
        <w:rPr>
          <w:rFonts w:cstheme="minorHAnsi"/>
          <w:sz w:val="18"/>
          <w:szCs w:val="20"/>
        </w:rPr>
      </w:pPr>
    </w:p>
    <w:p w14:paraId="5DD5F94F" w14:textId="77777777" w:rsidR="00B4211F" w:rsidRPr="00785CD8" w:rsidRDefault="00B4211F" w:rsidP="00D73C02">
      <w:pPr>
        <w:jc w:val="both"/>
        <w:rPr>
          <w:rFonts w:cstheme="minorHAnsi"/>
          <w:sz w:val="18"/>
          <w:szCs w:val="20"/>
        </w:rPr>
      </w:pPr>
    </w:p>
    <w:p w14:paraId="74CA259A" w14:textId="77777777" w:rsidR="00B4211F" w:rsidRPr="00785CD8" w:rsidRDefault="00B4211F" w:rsidP="00D73C02">
      <w:pPr>
        <w:jc w:val="both"/>
        <w:rPr>
          <w:rFonts w:cstheme="minorHAnsi"/>
          <w:sz w:val="18"/>
          <w:szCs w:val="20"/>
        </w:rPr>
      </w:pPr>
    </w:p>
    <w:p w14:paraId="0A1174AB" w14:textId="16FE6C30" w:rsidR="00B4211F" w:rsidRPr="00785CD8" w:rsidRDefault="00EF000E" w:rsidP="00D73C02">
      <w:pPr>
        <w:jc w:val="both"/>
        <w:rPr>
          <w:rFonts w:cstheme="minorHAnsi"/>
          <w:sz w:val="18"/>
          <w:szCs w:val="20"/>
        </w:rPr>
      </w:pPr>
      <w:r>
        <w:rPr>
          <w:rFonts w:ascii="Calibri" w:eastAsia="Calibri" w:hAnsi="Calibri" w:cs="Calibri"/>
          <w:sz w:val="18"/>
          <w:szCs w:val="18"/>
          <w:lang w:val="cy-GB"/>
        </w:rPr>
        <w:t>Mae</w:t>
      </w:r>
      <w:r w:rsidR="00B735BF">
        <w:rPr>
          <w:rFonts w:ascii="Calibri" w:eastAsia="Calibri" w:hAnsi="Calibri" w:cs="Calibri"/>
          <w:sz w:val="18"/>
          <w:szCs w:val="18"/>
          <w:lang w:val="cy-GB"/>
        </w:rPr>
        <w:t xml:space="preserve">’r holl drafodion </w:t>
      </w:r>
      <w:r>
        <w:rPr>
          <w:rFonts w:ascii="Calibri" w:eastAsia="Calibri" w:hAnsi="Calibri" w:cs="Calibri"/>
          <w:sz w:val="18"/>
          <w:szCs w:val="18"/>
          <w:lang w:val="cy-GB"/>
        </w:rPr>
        <w:t>ar anfoneb</w:t>
      </w:r>
      <w:r w:rsidR="005D065A">
        <w:rPr>
          <w:rFonts w:ascii="Calibri" w:eastAsia="Calibri" w:hAnsi="Calibri" w:cs="Calibri"/>
          <w:sz w:val="18"/>
          <w:szCs w:val="18"/>
          <w:lang w:val="cy-GB"/>
        </w:rPr>
        <w:t>au</w:t>
      </w:r>
      <w:r>
        <w:rPr>
          <w:rFonts w:ascii="Calibri" w:eastAsia="Calibri" w:hAnsi="Calibri" w:cs="Calibri"/>
          <w:sz w:val="18"/>
          <w:szCs w:val="18"/>
          <w:lang w:val="cy-GB"/>
        </w:rPr>
        <w:t xml:space="preserve"> yn cael </w:t>
      </w:r>
      <w:r w:rsidR="00B735BF">
        <w:rPr>
          <w:rFonts w:ascii="Calibri" w:eastAsia="Calibri" w:hAnsi="Calibri" w:cs="Calibri"/>
          <w:sz w:val="18"/>
          <w:szCs w:val="18"/>
          <w:lang w:val="cy-GB"/>
        </w:rPr>
        <w:t xml:space="preserve">eu </w:t>
      </w:r>
      <w:r>
        <w:rPr>
          <w:rFonts w:ascii="Calibri" w:eastAsia="Calibri" w:hAnsi="Calibri" w:cs="Calibri"/>
          <w:sz w:val="18"/>
          <w:szCs w:val="18"/>
          <w:lang w:val="cy-GB"/>
        </w:rPr>
        <w:t xml:space="preserve">dyrannu o flaen llaw </w:t>
      </w:r>
      <w:r w:rsidR="005D065A">
        <w:rPr>
          <w:rFonts w:ascii="Calibri" w:eastAsia="Calibri" w:hAnsi="Calibri" w:cs="Calibri"/>
          <w:sz w:val="18"/>
          <w:szCs w:val="18"/>
          <w:lang w:val="cy-GB"/>
        </w:rPr>
        <w:t>i</w:t>
      </w:r>
      <w:r>
        <w:rPr>
          <w:rFonts w:ascii="Calibri" w:eastAsia="Calibri" w:hAnsi="Calibri" w:cs="Calibri"/>
          <w:sz w:val="18"/>
          <w:szCs w:val="18"/>
          <w:lang w:val="cy-GB"/>
        </w:rPr>
        <w:t xml:space="preserve"> archeb waith yn unol â’r hyn a nodir ar system reoli cardiau tanwydd Velocity. Rheolir y system hon gan yr adran Teithio a Fflyd a dylid hysbysu’r adran o unrhyw newidiadau i ofynion archebion gwaith cyn gynted â phosibl er mwyn osgoi unrhyw oedi wrth gymeradwyo anfonebau. </w:t>
      </w:r>
    </w:p>
    <w:p w14:paraId="5AB57100" w14:textId="6058594B" w:rsidR="00A6380E" w:rsidRPr="00785CD8" w:rsidRDefault="00EF000E" w:rsidP="00D73C02">
      <w:pPr>
        <w:jc w:val="both"/>
        <w:rPr>
          <w:rFonts w:cstheme="minorHAnsi"/>
          <w:sz w:val="18"/>
          <w:szCs w:val="20"/>
        </w:rPr>
      </w:pPr>
      <w:r>
        <w:rPr>
          <w:rFonts w:ascii="Calibri" w:eastAsia="Calibri" w:hAnsi="Calibri" w:cs="Calibri"/>
          <w:sz w:val="18"/>
          <w:szCs w:val="18"/>
          <w:lang w:val="cy-GB"/>
        </w:rPr>
        <w:t>Os na thelir unrhyw drafodion ar yr anfoneb yn brydlon, bydd yr adran Teithio a Fflyd yn anfon e-bost at y cymeradwywr cyfrifol i ofyn iddo egluro pam na chymeradwywyd y trafodiad.   Mewn rhai achosion, gall hyn fod oherwydd camgymeriad neu absenoldeb y gyr</w:t>
      </w:r>
      <w:r w:rsidR="005D065A">
        <w:rPr>
          <w:rFonts w:ascii="Calibri" w:eastAsia="Calibri" w:hAnsi="Calibri" w:cs="Calibri"/>
          <w:sz w:val="18"/>
          <w:szCs w:val="18"/>
          <w:lang w:val="cy-GB"/>
        </w:rPr>
        <w:t>r</w:t>
      </w:r>
      <w:r>
        <w:rPr>
          <w:rFonts w:ascii="Calibri" w:eastAsia="Calibri" w:hAnsi="Calibri" w:cs="Calibri"/>
          <w:sz w:val="18"/>
          <w:szCs w:val="18"/>
          <w:lang w:val="cy-GB"/>
        </w:rPr>
        <w:t xml:space="preserve">wr*, ac os felly, bydd yr wybodaeth berthnasol yn cael ei throsglwyddo i'r Cyflenwr i'w hysbysu o’r oedi cyn dalu. </w:t>
      </w:r>
    </w:p>
    <w:p w14:paraId="7DBD05A2" w14:textId="77777777" w:rsidR="0008224B" w:rsidRPr="00785CD8" w:rsidRDefault="00EF000E" w:rsidP="0008224B">
      <w:pPr>
        <w:ind w:left="720"/>
        <w:jc w:val="both"/>
        <w:rPr>
          <w:rFonts w:cstheme="minorHAnsi"/>
          <w:color w:val="FF0000"/>
          <w:sz w:val="18"/>
          <w:szCs w:val="20"/>
        </w:rPr>
      </w:pPr>
      <w:r>
        <w:rPr>
          <w:rFonts w:ascii="Calibri" w:eastAsia="Calibri" w:hAnsi="Calibri" w:cs="Calibri"/>
          <w:color w:val="FF0000"/>
          <w:sz w:val="18"/>
          <w:szCs w:val="18"/>
          <w:lang w:val="cy-GB"/>
        </w:rPr>
        <w:t xml:space="preserve">*Cyfrifoldeb pob defnyddiwr cerdyn prynu yw sicrhau a chadw derbynebau ar gyfer unrhyw bryniant a wneir ar gerdyn tanwydd y Brifysgol.  Dylid cyflwyno y rhain i'r gweinyddwyr adrannol perthnasol ar ôl dychwelyd i'r Brifysgol. </w:t>
      </w:r>
    </w:p>
    <w:p w14:paraId="578E02A0" w14:textId="35B62363" w:rsidR="0008224B" w:rsidRPr="00785CD8" w:rsidRDefault="00EF000E" w:rsidP="0008224B">
      <w:pPr>
        <w:jc w:val="both"/>
        <w:rPr>
          <w:rFonts w:cstheme="minorHAnsi"/>
          <w:b/>
          <w:sz w:val="20"/>
          <w:szCs w:val="20"/>
          <w:u w:val="single"/>
        </w:rPr>
      </w:pPr>
      <w:r>
        <w:rPr>
          <w:rFonts w:ascii="Calibri" w:eastAsia="Calibri" w:hAnsi="Calibri" w:cs="Calibri"/>
          <w:b/>
          <w:bCs/>
          <w:sz w:val="20"/>
          <w:szCs w:val="20"/>
          <w:u w:val="single"/>
          <w:lang w:val="cy-GB"/>
        </w:rPr>
        <w:t xml:space="preserve">Gwaredu a </w:t>
      </w:r>
      <w:r w:rsidR="00D74C56">
        <w:rPr>
          <w:rFonts w:ascii="Calibri" w:eastAsia="Calibri" w:hAnsi="Calibri" w:cs="Calibri"/>
          <w:b/>
          <w:bCs/>
          <w:sz w:val="20"/>
          <w:szCs w:val="20"/>
          <w:u w:val="single"/>
          <w:lang w:val="cy-GB"/>
        </w:rPr>
        <w:t>dirymu</w:t>
      </w:r>
      <w:r>
        <w:rPr>
          <w:rFonts w:ascii="Calibri" w:eastAsia="Calibri" w:hAnsi="Calibri" w:cs="Calibri"/>
          <w:b/>
          <w:bCs/>
          <w:sz w:val="20"/>
          <w:szCs w:val="20"/>
          <w:u w:val="single"/>
          <w:lang w:val="cy-GB"/>
        </w:rPr>
        <w:t xml:space="preserve"> cardiau tanwydd: </w:t>
      </w:r>
    </w:p>
    <w:p w14:paraId="7E0787D1" w14:textId="77777777" w:rsidR="0008224B" w:rsidRPr="00785CD8" w:rsidRDefault="00EF000E" w:rsidP="0008224B">
      <w:pPr>
        <w:jc w:val="both"/>
        <w:rPr>
          <w:rFonts w:cstheme="minorHAnsi"/>
          <w:sz w:val="18"/>
          <w:szCs w:val="20"/>
        </w:rPr>
      </w:pPr>
      <w:r>
        <w:rPr>
          <w:rFonts w:ascii="Calibri" w:eastAsia="Calibri" w:hAnsi="Calibri" w:cs="Calibri"/>
          <w:sz w:val="18"/>
          <w:szCs w:val="18"/>
          <w:lang w:val="cy-GB"/>
        </w:rPr>
        <w:t xml:space="preserve">Ochr yn ochr â hawl y Brifysgol i atal neu ganslo'r defnydd o gerdyn tanwydd, efallai y bydd adran yn dymuno ildio cerdyn tanwydd yn wirfoddol i'r adran Teithio a Fflyd ar sail y canlynol: </w:t>
      </w:r>
    </w:p>
    <w:p w14:paraId="01F25903" w14:textId="77777777" w:rsidR="007D5715" w:rsidRPr="00785CD8" w:rsidRDefault="00EF000E" w:rsidP="007D5715">
      <w:pPr>
        <w:pStyle w:val="ListParagraph"/>
        <w:numPr>
          <w:ilvl w:val="0"/>
          <w:numId w:val="6"/>
        </w:numPr>
        <w:jc w:val="both"/>
        <w:rPr>
          <w:rFonts w:cstheme="minorHAnsi"/>
          <w:sz w:val="18"/>
          <w:szCs w:val="20"/>
        </w:rPr>
      </w:pPr>
      <w:r>
        <w:rPr>
          <w:rFonts w:ascii="Calibri" w:eastAsia="Calibri" w:hAnsi="Calibri" w:cs="Calibri"/>
          <w:sz w:val="18"/>
          <w:szCs w:val="18"/>
          <w:lang w:val="cy-GB"/>
        </w:rPr>
        <w:t xml:space="preserve">Ar goll/wedi’i ddwyn, ac wedi’i ganfod/ei ddychwelyd yn ddiweddarach. </w:t>
      </w:r>
    </w:p>
    <w:p w14:paraId="494D73C6" w14:textId="77777777" w:rsidR="007D5715" w:rsidRPr="00785CD8" w:rsidRDefault="00EF000E" w:rsidP="007D5715">
      <w:pPr>
        <w:pStyle w:val="ListParagraph"/>
        <w:numPr>
          <w:ilvl w:val="0"/>
          <w:numId w:val="6"/>
        </w:numPr>
        <w:jc w:val="both"/>
        <w:rPr>
          <w:rFonts w:cstheme="minorHAnsi"/>
          <w:sz w:val="18"/>
          <w:szCs w:val="20"/>
        </w:rPr>
      </w:pPr>
      <w:r>
        <w:rPr>
          <w:rFonts w:ascii="Calibri" w:eastAsia="Calibri" w:hAnsi="Calibri" w:cs="Calibri"/>
          <w:sz w:val="18"/>
          <w:szCs w:val="18"/>
          <w:lang w:val="cy-GB"/>
        </w:rPr>
        <w:t xml:space="preserve">Cerdyn ar fin dod i ben. </w:t>
      </w:r>
    </w:p>
    <w:p w14:paraId="3B5F48CD" w14:textId="77777777" w:rsidR="007D5715" w:rsidRPr="00785CD8" w:rsidRDefault="00EF000E" w:rsidP="007D5715">
      <w:pPr>
        <w:pStyle w:val="ListParagraph"/>
        <w:numPr>
          <w:ilvl w:val="0"/>
          <w:numId w:val="6"/>
        </w:numPr>
        <w:jc w:val="both"/>
        <w:rPr>
          <w:rFonts w:cstheme="minorHAnsi"/>
          <w:sz w:val="18"/>
          <w:szCs w:val="20"/>
        </w:rPr>
      </w:pPr>
      <w:r>
        <w:rPr>
          <w:rFonts w:ascii="Calibri" w:eastAsia="Calibri" w:hAnsi="Calibri" w:cs="Calibri"/>
          <w:sz w:val="18"/>
          <w:szCs w:val="18"/>
          <w:lang w:val="cy-GB"/>
        </w:rPr>
        <w:t>Nid yw'r car yn cael ei ddefnyddio mwyach.</w:t>
      </w:r>
    </w:p>
    <w:p w14:paraId="5178B118" w14:textId="17531B29" w:rsidR="007D5715" w:rsidRPr="00785CD8" w:rsidRDefault="00EF000E" w:rsidP="007D5715">
      <w:pPr>
        <w:jc w:val="both"/>
        <w:rPr>
          <w:rFonts w:cstheme="minorHAnsi"/>
          <w:sz w:val="18"/>
          <w:szCs w:val="20"/>
        </w:rPr>
      </w:pPr>
      <w:r>
        <w:rPr>
          <w:rFonts w:ascii="Calibri" w:eastAsia="Calibri" w:hAnsi="Calibri" w:cs="Calibri"/>
          <w:sz w:val="18"/>
          <w:szCs w:val="18"/>
          <w:lang w:val="cy-GB"/>
        </w:rPr>
        <w:t xml:space="preserve">Yn yr achosion hyn, mae'n hanfodol nad yw'r adran </w:t>
      </w:r>
      <w:r w:rsidR="008C41DC">
        <w:rPr>
          <w:rFonts w:ascii="Calibri" w:eastAsia="Calibri" w:hAnsi="Calibri" w:cs="Calibri"/>
          <w:sz w:val="18"/>
          <w:szCs w:val="18"/>
          <w:lang w:val="cy-GB"/>
        </w:rPr>
        <w:t>sydd â’r</w:t>
      </w:r>
      <w:r>
        <w:rPr>
          <w:rFonts w:ascii="Calibri" w:eastAsia="Calibri" w:hAnsi="Calibri" w:cs="Calibri"/>
          <w:sz w:val="18"/>
          <w:szCs w:val="18"/>
          <w:lang w:val="cy-GB"/>
        </w:rPr>
        <w:t xml:space="preserve"> cerdyn tanwydd </w:t>
      </w:r>
      <w:r w:rsidR="008D1783">
        <w:rPr>
          <w:rFonts w:ascii="Calibri" w:eastAsia="Calibri" w:hAnsi="Calibri" w:cs="Calibri"/>
          <w:sz w:val="18"/>
          <w:szCs w:val="18"/>
          <w:lang w:val="cy-GB"/>
        </w:rPr>
        <w:t>yn c</w:t>
      </w:r>
      <w:r>
        <w:rPr>
          <w:rFonts w:ascii="Calibri" w:eastAsia="Calibri" w:hAnsi="Calibri" w:cs="Calibri"/>
          <w:sz w:val="18"/>
          <w:szCs w:val="18"/>
          <w:lang w:val="cy-GB"/>
        </w:rPr>
        <w:t xml:space="preserve">eisio gwaredu'r cerdyn </w:t>
      </w:r>
      <w:r w:rsidR="00D74C56">
        <w:rPr>
          <w:rFonts w:ascii="Calibri" w:eastAsia="Calibri" w:hAnsi="Calibri" w:cs="Calibri"/>
          <w:sz w:val="18"/>
          <w:szCs w:val="18"/>
          <w:lang w:val="cy-GB"/>
        </w:rPr>
        <w:t>yn frysiog</w:t>
      </w:r>
      <w:r>
        <w:rPr>
          <w:rFonts w:ascii="Calibri" w:eastAsia="Calibri" w:hAnsi="Calibri" w:cs="Calibri"/>
          <w:sz w:val="18"/>
          <w:szCs w:val="18"/>
          <w:lang w:val="cy-GB"/>
        </w:rPr>
        <w:t xml:space="preserve"> eu hunain.  Gan mai cardiau prynu’r Brifysgol yw'r cardiau yn y bôn, rhaid i'r adran Teithio a Fflyd sicrhau nad oes risg o dwyll. </w:t>
      </w:r>
    </w:p>
    <w:p w14:paraId="1E2ED0A5" w14:textId="77777777" w:rsidR="007D5715" w:rsidRPr="00785CD8" w:rsidRDefault="00EF000E" w:rsidP="007D5715">
      <w:pPr>
        <w:jc w:val="both"/>
        <w:rPr>
          <w:rFonts w:cstheme="minorHAnsi"/>
          <w:sz w:val="18"/>
          <w:szCs w:val="20"/>
        </w:rPr>
      </w:pPr>
      <w:r>
        <w:rPr>
          <w:rFonts w:ascii="Calibri" w:eastAsia="Calibri" w:hAnsi="Calibri" w:cs="Calibri"/>
          <w:sz w:val="18"/>
          <w:szCs w:val="18"/>
          <w:lang w:val="cy-GB"/>
        </w:rPr>
        <w:t xml:space="preserve">Dyma’r drefn a ddefnyddir gan yr adran Teithio a Fflyd wrth dderbyn cerdyn tanwydd: </w:t>
      </w:r>
    </w:p>
    <w:p w14:paraId="05070524" w14:textId="77777777" w:rsidR="007D5715" w:rsidRPr="00785CD8" w:rsidRDefault="00EF000E" w:rsidP="008A5EC6">
      <w:pPr>
        <w:pStyle w:val="ListParagraph"/>
        <w:numPr>
          <w:ilvl w:val="0"/>
          <w:numId w:val="7"/>
        </w:numPr>
        <w:jc w:val="both"/>
        <w:rPr>
          <w:rFonts w:cstheme="minorHAnsi"/>
          <w:sz w:val="18"/>
          <w:szCs w:val="20"/>
        </w:rPr>
      </w:pPr>
      <w:r>
        <w:rPr>
          <w:rFonts w:ascii="Calibri" w:eastAsia="Calibri" w:hAnsi="Calibri" w:cs="Calibri"/>
          <w:sz w:val="18"/>
          <w:szCs w:val="18"/>
          <w:lang w:val="cy-GB"/>
        </w:rPr>
        <w:t xml:space="preserve">Derbyn cerdyn gan adran. </w:t>
      </w:r>
    </w:p>
    <w:p w14:paraId="795CD638" w14:textId="47E25A8A" w:rsidR="008A5EC6" w:rsidRPr="00785CD8" w:rsidRDefault="00D74C56" w:rsidP="008A5EC6">
      <w:pPr>
        <w:pStyle w:val="ListParagraph"/>
        <w:numPr>
          <w:ilvl w:val="0"/>
          <w:numId w:val="7"/>
        </w:numPr>
        <w:jc w:val="both"/>
        <w:rPr>
          <w:rFonts w:cstheme="minorHAnsi"/>
          <w:sz w:val="18"/>
          <w:szCs w:val="20"/>
        </w:rPr>
      </w:pPr>
      <w:r>
        <w:rPr>
          <w:rFonts w:ascii="Calibri" w:eastAsia="Calibri" w:hAnsi="Calibri" w:cs="Calibri"/>
          <w:sz w:val="18"/>
          <w:szCs w:val="18"/>
          <w:lang w:val="cy-GB"/>
        </w:rPr>
        <w:t>Gwneud y cerdyn tanwydd yn ddi-rym</w:t>
      </w:r>
      <w:r w:rsidR="00EF000E">
        <w:rPr>
          <w:rFonts w:ascii="Calibri" w:eastAsia="Calibri" w:hAnsi="Calibri" w:cs="Calibri"/>
          <w:sz w:val="18"/>
          <w:szCs w:val="18"/>
          <w:lang w:val="cy-GB"/>
        </w:rPr>
        <w:t xml:space="preserve"> ar y system rheoli tanwydd Velocity. </w:t>
      </w:r>
    </w:p>
    <w:p w14:paraId="79931F9F" w14:textId="77777777" w:rsidR="008A5EC6" w:rsidRPr="00785CD8" w:rsidRDefault="00EF000E" w:rsidP="008A5EC6">
      <w:pPr>
        <w:pStyle w:val="ListParagraph"/>
        <w:numPr>
          <w:ilvl w:val="0"/>
          <w:numId w:val="7"/>
        </w:numPr>
        <w:jc w:val="both"/>
        <w:rPr>
          <w:rFonts w:cstheme="minorHAnsi"/>
          <w:sz w:val="18"/>
          <w:szCs w:val="20"/>
        </w:rPr>
      </w:pPr>
      <w:r>
        <w:rPr>
          <w:rFonts w:ascii="Calibri" w:eastAsia="Calibri" w:hAnsi="Calibri" w:cs="Calibri"/>
          <w:sz w:val="18"/>
          <w:szCs w:val="18"/>
          <w:lang w:val="cy-GB"/>
        </w:rPr>
        <w:t xml:space="preserve">Yna caiff y cerdyn ei ddinistrio a'i waredu. </w:t>
      </w:r>
    </w:p>
    <w:p w14:paraId="1C310B94" w14:textId="77777777" w:rsidR="008A5EC6" w:rsidRPr="00785CD8" w:rsidRDefault="00EF000E" w:rsidP="0008224B">
      <w:pPr>
        <w:jc w:val="both"/>
        <w:rPr>
          <w:rFonts w:cstheme="minorHAnsi"/>
          <w:b/>
          <w:sz w:val="20"/>
          <w:szCs w:val="20"/>
          <w:u w:val="single"/>
        </w:rPr>
      </w:pPr>
      <w:r w:rsidRPr="00D74C56">
        <w:rPr>
          <w:rFonts w:ascii="Calibri" w:eastAsia="Calibri" w:hAnsi="Calibri" w:cs="Calibri"/>
          <w:sz w:val="18"/>
          <w:szCs w:val="18"/>
          <w:lang w:val="cy-GB"/>
        </w:rPr>
        <w:t>I gael rhagor o wybodaeth</w:t>
      </w:r>
      <w:r>
        <w:rPr>
          <w:rFonts w:ascii="Calibri" w:eastAsia="Calibri" w:hAnsi="Calibri" w:cs="Calibri"/>
          <w:sz w:val="20"/>
          <w:szCs w:val="20"/>
          <w:lang w:val="cy-GB"/>
        </w:rPr>
        <w:t xml:space="preserve">: </w:t>
      </w:r>
    </w:p>
    <w:p w14:paraId="2095E723" w14:textId="1BFD7050" w:rsidR="008A5EC6" w:rsidRPr="00785CD8" w:rsidRDefault="00EF000E" w:rsidP="00785CD8">
      <w:pPr>
        <w:jc w:val="both"/>
        <w:rPr>
          <w:sz w:val="18"/>
          <w:szCs w:val="20"/>
        </w:rPr>
      </w:pPr>
      <w:r>
        <w:rPr>
          <w:rFonts w:ascii="Calibri" w:eastAsia="Calibri" w:hAnsi="Calibri" w:cs="Calibri"/>
          <w:sz w:val="18"/>
          <w:szCs w:val="18"/>
          <w:lang w:val="cy-GB"/>
        </w:rPr>
        <w:t xml:space="preserve">Os oes gennych gwestiynau ynglŷn â'r ddogfen weithdrefnol hon, cysylltwch â'r adran Teithio a Fflyd drwy'r manylion cyswllt canlynol:  E-bost: </w:t>
      </w:r>
      <w:hyperlink r:id="rId11" w:history="1">
        <w:r w:rsidR="00AF6BFE" w:rsidRPr="002B269B">
          <w:rPr>
            <w:rStyle w:val="Hyperlink"/>
            <w:rFonts w:ascii="Calibri" w:eastAsia="Calibri" w:hAnsi="Calibri" w:cs="Calibri"/>
            <w:sz w:val="18"/>
            <w:szCs w:val="18"/>
            <w:lang w:val="cy-GB"/>
          </w:rPr>
          <w:t>trlstaff@aber.ac.uk</w:t>
        </w:r>
      </w:hyperlink>
      <w:r>
        <w:rPr>
          <w:rFonts w:ascii="Calibri" w:eastAsia="Calibri" w:hAnsi="Calibri" w:cs="Times New Roman"/>
          <w:sz w:val="18"/>
          <w:szCs w:val="18"/>
          <w:lang w:val="cy-GB"/>
        </w:rPr>
        <w:t xml:space="preserve">     Ffôn:  01970 621 623</w:t>
      </w:r>
    </w:p>
    <w:sectPr w:rsidR="008A5EC6" w:rsidRPr="00785CD8">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7CB42" w14:textId="77777777" w:rsidR="00EF000E" w:rsidRDefault="00EF000E">
      <w:pPr>
        <w:spacing w:after="0" w:line="240" w:lineRule="auto"/>
      </w:pPr>
      <w:r>
        <w:separator/>
      </w:r>
    </w:p>
  </w:endnote>
  <w:endnote w:type="continuationSeparator" w:id="0">
    <w:p w14:paraId="0826974A" w14:textId="77777777" w:rsidR="00EF000E" w:rsidRDefault="00EF0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E0106" w14:textId="77777777" w:rsidR="00EF000E" w:rsidRDefault="00EF000E">
      <w:pPr>
        <w:spacing w:after="0" w:line="240" w:lineRule="auto"/>
      </w:pPr>
      <w:r>
        <w:separator/>
      </w:r>
    </w:p>
  </w:footnote>
  <w:footnote w:type="continuationSeparator" w:id="0">
    <w:p w14:paraId="53A15DBD" w14:textId="77777777" w:rsidR="00EF000E" w:rsidRDefault="00EF00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1F0CD" w14:textId="77777777" w:rsidR="00B63BBA" w:rsidRPr="00B63BBA" w:rsidRDefault="00B63BBA" w:rsidP="00B63BBA">
    <w:pPr>
      <w:jc w:val="center"/>
      <w:rPr>
        <w:b/>
        <w:u w:val="single"/>
      </w:rPr>
    </w:pPr>
  </w:p>
  <w:p w14:paraId="108F91FC" w14:textId="77777777" w:rsidR="00B63BBA" w:rsidRPr="00B63BBA" w:rsidRDefault="00EF000E" w:rsidP="00B63BBA">
    <w:pPr>
      <w:rPr>
        <w:b/>
        <w:u w:val="single"/>
      </w:rPr>
    </w:pPr>
    <w:r>
      <w:rPr>
        <w:rFonts w:ascii="Calibri" w:eastAsia="Calibri" w:hAnsi="Calibri" w:cs="Times New Roman"/>
        <w:b/>
        <w:bCs/>
        <w:u w:val="single"/>
        <w:lang w:val="cy-GB"/>
      </w:rPr>
      <w:t xml:space="preserve">Gweithdrefnau Cardiau Tanwydd y Brifysgol </w:t>
    </w:r>
  </w:p>
  <w:p w14:paraId="6EE03C26" w14:textId="77777777" w:rsidR="00B63BBA" w:rsidRDefault="00EF000E">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D68AF"/>
    <w:multiLevelType w:val="hybridMultilevel"/>
    <w:tmpl w:val="AADE8820"/>
    <w:lvl w:ilvl="0" w:tplc="26808478">
      <w:start w:val="1"/>
      <w:numFmt w:val="lowerRoman"/>
      <w:lvlText w:val="%1."/>
      <w:lvlJc w:val="right"/>
      <w:pPr>
        <w:ind w:left="720" w:hanging="360"/>
      </w:pPr>
      <w:rPr>
        <w:rFonts w:hint="default"/>
      </w:rPr>
    </w:lvl>
    <w:lvl w:ilvl="1" w:tplc="74EE5150" w:tentative="1">
      <w:start w:val="1"/>
      <w:numFmt w:val="lowerLetter"/>
      <w:lvlText w:val="%2."/>
      <w:lvlJc w:val="left"/>
      <w:pPr>
        <w:ind w:left="1440" w:hanging="360"/>
      </w:pPr>
    </w:lvl>
    <w:lvl w:ilvl="2" w:tplc="E0BC3DB2" w:tentative="1">
      <w:start w:val="1"/>
      <w:numFmt w:val="lowerRoman"/>
      <w:lvlText w:val="%3."/>
      <w:lvlJc w:val="right"/>
      <w:pPr>
        <w:ind w:left="2160" w:hanging="180"/>
      </w:pPr>
    </w:lvl>
    <w:lvl w:ilvl="3" w:tplc="6ABAF33A" w:tentative="1">
      <w:start w:val="1"/>
      <w:numFmt w:val="decimal"/>
      <w:lvlText w:val="%4."/>
      <w:lvlJc w:val="left"/>
      <w:pPr>
        <w:ind w:left="2880" w:hanging="360"/>
      </w:pPr>
    </w:lvl>
    <w:lvl w:ilvl="4" w:tplc="A7642FA8" w:tentative="1">
      <w:start w:val="1"/>
      <w:numFmt w:val="lowerLetter"/>
      <w:lvlText w:val="%5."/>
      <w:lvlJc w:val="left"/>
      <w:pPr>
        <w:ind w:left="3600" w:hanging="360"/>
      </w:pPr>
    </w:lvl>
    <w:lvl w:ilvl="5" w:tplc="9A30C8DA" w:tentative="1">
      <w:start w:val="1"/>
      <w:numFmt w:val="lowerRoman"/>
      <w:lvlText w:val="%6."/>
      <w:lvlJc w:val="right"/>
      <w:pPr>
        <w:ind w:left="4320" w:hanging="180"/>
      </w:pPr>
    </w:lvl>
    <w:lvl w:ilvl="6" w:tplc="D730EC5A" w:tentative="1">
      <w:start w:val="1"/>
      <w:numFmt w:val="decimal"/>
      <w:lvlText w:val="%7."/>
      <w:lvlJc w:val="left"/>
      <w:pPr>
        <w:ind w:left="5040" w:hanging="360"/>
      </w:pPr>
    </w:lvl>
    <w:lvl w:ilvl="7" w:tplc="C9A416B6" w:tentative="1">
      <w:start w:val="1"/>
      <w:numFmt w:val="lowerLetter"/>
      <w:lvlText w:val="%8."/>
      <w:lvlJc w:val="left"/>
      <w:pPr>
        <w:ind w:left="5760" w:hanging="360"/>
      </w:pPr>
    </w:lvl>
    <w:lvl w:ilvl="8" w:tplc="BCE42E48" w:tentative="1">
      <w:start w:val="1"/>
      <w:numFmt w:val="lowerRoman"/>
      <w:lvlText w:val="%9."/>
      <w:lvlJc w:val="right"/>
      <w:pPr>
        <w:ind w:left="6480" w:hanging="180"/>
      </w:pPr>
    </w:lvl>
  </w:abstractNum>
  <w:abstractNum w:abstractNumId="1" w15:restartNumberingAfterBreak="0">
    <w:nsid w:val="361E5655"/>
    <w:multiLevelType w:val="hybridMultilevel"/>
    <w:tmpl w:val="6478D612"/>
    <w:lvl w:ilvl="0" w:tplc="C93ECC20">
      <w:start w:val="1"/>
      <w:numFmt w:val="decimal"/>
      <w:lvlText w:val="%1."/>
      <w:lvlJc w:val="left"/>
      <w:pPr>
        <w:ind w:left="720" w:hanging="360"/>
      </w:pPr>
    </w:lvl>
    <w:lvl w:ilvl="1" w:tplc="73DE8832" w:tentative="1">
      <w:start w:val="1"/>
      <w:numFmt w:val="lowerLetter"/>
      <w:lvlText w:val="%2."/>
      <w:lvlJc w:val="left"/>
      <w:pPr>
        <w:ind w:left="1440" w:hanging="360"/>
      </w:pPr>
    </w:lvl>
    <w:lvl w:ilvl="2" w:tplc="656EB302" w:tentative="1">
      <w:start w:val="1"/>
      <w:numFmt w:val="lowerRoman"/>
      <w:lvlText w:val="%3."/>
      <w:lvlJc w:val="right"/>
      <w:pPr>
        <w:ind w:left="2160" w:hanging="180"/>
      </w:pPr>
    </w:lvl>
    <w:lvl w:ilvl="3" w:tplc="F2CAC6A6" w:tentative="1">
      <w:start w:val="1"/>
      <w:numFmt w:val="decimal"/>
      <w:lvlText w:val="%4."/>
      <w:lvlJc w:val="left"/>
      <w:pPr>
        <w:ind w:left="2880" w:hanging="360"/>
      </w:pPr>
    </w:lvl>
    <w:lvl w:ilvl="4" w:tplc="4BC06EF4" w:tentative="1">
      <w:start w:val="1"/>
      <w:numFmt w:val="lowerLetter"/>
      <w:lvlText w:val="%5."/>
      <w:lvlJc w:val="left"/>
      <w:pPr>
        <w:ind w:left="3600" w:hanging="360"/>
      </w:pPr>
    </w:lvl>
    <w:lvl w:ilvl="5" w:tplc="EEB8AE3C" w:tentative="1">
      <w:start w:val="1"/>
      <w:numFmt w:val="lowerRoman"/>
      <w:lvlText w:val="%6."/>
      <w:lvlJc w:val="right"/>
      <w:pPr>
        <w:ind w:left="4320" w:hanging="180"/>
      </w:pPr>
    </w:lvl>
    <w:lvl w:ilvl="6" w:tplc="E9CCD180" w:tentative="1">
      <w:start w:val="1"/>
      <w:numFmt w:val="decimal"/>
      <w:lvlText w:val="%7."/>
      <w:lvlJc w:val="left"/>
      <w:pPr>
        <w:ind w:left="5040" w:hanging="360"/>
      </w:pPr>
    </w:lvl>
    <w:lvl w:ilvl="7" w:tplc="CB60C328" w:tentative="1">
      <w:start w:val="1"/>
      <w:numFmt w:val="lowerLetter"/>
      <w:lvlText w:val="%8."/>
      <w:lvlJc w:val="left"/>
      <w:pPr>
        <w:ind w:left="5760" w:hanging="360"/>
      </w:pPr>
    </w:lvl>
    <w:lvl w:ilvl="8" w:tplc="610090D8" w:tentative="1">
      <w:start w:val="1"/>
      <w:numFmt w:val="lowerRoman"/>
      <w:lvlText w:val="%9."/>
      <w:lvlJc w:val="right"/>
      <w:pPr>
        <w:ind w:left="6480" w:hanging="180"/>
      </w:pPr>
    </w:lvl>
  </w:abstractNum>
  <w:abstractNum w:abstractNumId="2" w15:restartNumberingAfterBreak="0">
    <w:nsid w:val="49DF2314"/>
    <w:multiLevelType w:val="hybridMultilevel"/>
    <w:tmpl w:val="F35A46BA"/>
    <w:lvl w:ilvl="0" w:tplc="1F8A4E22">
      <w:start w:val="1"/>
      <w:numFmt w:val="bullet"/>
      <w:lvlText w:val=""/>
      <w:lvlJc w:val="left"/>
      <w:pPr>
        <w:ind w:left="1440" w:hanging="360"/>
      </w:pPr>
      <w:rPr>
        <w:rFonts w:ascii="Symbol" w:hAnsi="Symbol" w:hint="default"/>
      </w:rPr>
    </w:lvl>
    <w:lvl w:ilvl="1" w:tplc="BD9C87FA" w:tentative="1">
      <w:start w:val="1"/>
      <w:numFmt w:val="bullet"/>
      <w:lvlText w:val="o"/>
      <w:lvlJc w:val="left"/>
      <w:pPr>
        <w:ind w:left="2160" w:hanging="360"/>
      </w:pPr>
      <w:rPr>
        <w:rFonts w:ascii="Courier New" w:hAnsi="Courier New" w:cs="Courier New" w:hint="default"/>
      </w:rPr>
    </w:lvl>
    <w:lvl w:ilvl="2" w:tplc="0738500A" w:tentative="1">
      <w:start w:val="1"/>
      <w:numFmt w:val="bullet"/>
      <w:lvlText w:val=""/>
      <w:lvlJc w:val="left"/>
      <w:pPr>
        <w:ind w:left="2880" w:hanging="360"/>
      </w:pPr>
      <w:rPr>
        <w:rFonts w:ascii="Wingdings" w:hAnsi="Wingdings" w:hint="default"/>
      </w:rPr>
    </w:lvl>
    <w:lvl w:ilvl="3" w:tplc="29A27DE2" w:tentative="1">
      <w:start w:val="1"/>
      <w:numFmt w:val="bullet"/>
      <w:lvlText w:val=""/>
      <w:lvlJc w:val="left"/>
      <w:pPr>
        <w:ind w:left="3600" w:hanging="360"/>
      </w:pPr>
      <w:rPr>
        <w:rFonts w:ascii="Symbol" w:hAnsi="Symbol" w:hint="default"/>
      </w:rPr>
    </w:lvl>
    <w:lvl w:ilvl="4" w:tplc="C4BAB890" w:tentative="1">
      <w:start w:val="1"/>
      <w:numFmt w:val="bullet"/>
      <w:lvlText w:val="o"/>
      <w:lvlJc w:val="left"/>
      <w:pPr>
        <w:ind w:left="4320" w:hanging="360"/>
      </w:pPr>
      <w:rPr>
        <w:rFonts w:ascii="Courier New" w:hAnsi="Courier New" w:cs="Courier New" w:hint="default"/>
      </w:rPr>
    </w:lvl>
    <w:lvl w:ilvl="5" w:tplc="1F8CA578" w:tentative="1">
      <w:start w:val="1"/>
      <w:numFmt w:val="bullet"/>
      <w:lvlText w:val=""/>
      <w:lvlJc w:val="left"/>
      <w:pPr>
        <w:ind w:left="5040" w:hanging="360"/>
      </w:pPr>
      <w:rPr>
        <w:rFonts w:ascii="Wingdings" w:hAnsi="Wingdings" w:hint="default"/>
      </w:rPr>
    </w:lvl>
    <w:lvl w:ilvl="6" w:tplc="6E0ADE68" w:tentative="1">
      <w:start w:val="1"/>
      <w:numFmt w:val="bullet"/>
      <w:lvlText w:val=""/>
      <w:lvlJc w:val="left"/>
      <w:pPr>
        <w:ind w:left="5760" w:hanging="360"/>
      </w:pPr>
      <w:rPr>
        <w:rFonts w:ascii="Symbol" w:hAnsi="Symbol" w:hint="default"/>
      </w:rPr>
    </w:lvl>
    <w:lvl w:ilvl="7" w:tplc="E2F697FA" w:tentative="1">
      <w:start w:val="1"/>
      <w:numFmt w:val="bullet"/>
      <w:lvlText w:val="o"/>
      <w:lvlJc w:val="left"/>
      <w:pPr>
        <w:ind w:left="6480" w:hanging="360"/>
      </w:pPr>
      <w:rPr>
        <w:rFonts w:ascii="Courier New" w:hAnsi="Courier New" w:cs="Courier New" w:hint="default"/>
      </w:rPr>
    </w:lvl>
    <w:lvl w:ilvl="8" w:tplc="F42846A8" w:tentative="1">
      <w:start w:val="1"/>
      <w:numFmt w:val="bullet"/>
      <w:lvlText w:val=""/>
      <w:lvlJc w:val="left"/>
      <w:pPr>
        <w:ind w:left="7200" w:hanging="360"/>
      </w:pPr>
      <w:rPr>
        <w:rFonts w:ascii="Wingdings" w:hAnsi="Wingdings" w:hint="default"/>
      </w:rPr>
    </w:lvl>
  </w:abstractNum>
  <w:abstractNum w:abstractNumId="3" w15:restartNumberingAfterBreak="0">
    <w:nsid w:val="5FFB6C65"/>
    <w:multiLevelType w:val="hybridMultilevel"/>
    <w:tmpl w:val="6AE40B42"/>
    <w:lvl w:ilvl="0" w:tplc="5B649456">
      <w:start w:val="1"/>
      <w:numFmt w:val="bullet"/>
      <w:lvlText w:val=""/>
      <w:lvlJc w:val="left"/>
      <w:pPr>
        <w:ind w:left="720" w:hanging="360"/>
      </w:pPr>
      <w:rPr>
        <w:rFonts w:ascii="Symbol" w:hAnsi="Symbol" w:hint="default"/>
      </w:rPr>
    </w:lvl>
    <w:lvl w:ilvl="1" w:tplc="12F6CEE6" w:tentative="1">
      <w:start w:val="1"/>
      <w:numFmt w:val="bullet"/>
      <w:lvlText w:val="o"/>
      <w:lvlJc w:val="left"/>
      <w:pPr>
        <w:ind w:left="1440" w:hanging="360"/>
      </w:pPr>
      <w:rPr>
        <w:rFonts w:ascii="Courier New" w:hAnsi="Courier New" w:cs="Courier New" w:hint="default"/>
      </w:rPr>
    </w:lvl>
    <w:lvl w:ilvl="2" w:tplc="D99263A4" w:tentative="1">
      <w:start w:val="1"/>
      <w:numFmt w:val="bullet"/>
      <w:lvlText w:val=""/>
      <w:lvlJc w:val="left"/>
      <w:pPr>
        <w:ind w:left="2160" w:hanging="360"/>
      </w:pPr>
      <w:rPr>
        <w:rFonts w:ascii="Wingdings" w:hAnsi="Wingdings" w:hint="default"/>
      </w:rPr>
    </w:lvl>
    <w:lvl w:ilvl="3" w:tplc="0FA0F0EC" w:tentative="1">
      <w:start w:val="1"/>
      <w:numFmt w:val="bullet"/>
      <w:lvlText w:val=""/>
      <w:lvlJc w:val="left"/>
      <w:pPr>
        <w:ind w:left="2880" w:hanging="360"/>
      </w:pPr>
      <w:rPr>
        <w:rFonts w:ascii="Symbol" w:hAnsi="Symbol" w:hint="default"/>
      </w:rPr>
    </w:lvl>
    <w:lvl w:ilvl="4" w:tplc="1E8AFDEE" w:tentative="1">
      <w:start w:val="1"/>
      <w:numFmt w:val="bullet"/>
      <w:lvlText w:val="o"/>
      <w:lvlJc w:val="left"/>
      <w:pPr>
        <w:ind w:left="3600" w:hanging="360"/>
      </w:pPr>
      <w:rPr>
        <w:rFonts w:ascii="Courier New" w:hAnsi="Courier New" w:cs="Courier New" w:hint="default"/>
      </w:rPr>
    </w:lvl>
    <w:lvl w:ilvl="5" w:tplc="5AE6BA5C" w:tentative="1">
      <w:start w:val="1"/>
      <w:numFmt w:val="bullet"/>
      <w:lvlText w:val=""/>
      <w:lvlJc w:val="left"/>
      <w:pPr>
        <w:ind w:left="4320" w:hanging="360"/>
      </w:pPr>
      <w:rPr>
        <w:rFonts w:ascii="Wingdings" w:hAnsi="Wingdings" w:hint="default"/>
      </w:rPr>
    </w:lvl>
    <w:lvl w:ilvl="6" w:tplc="F1EA2B7A" w:tentative="1">
      <w:start w:val="1"/>
      <w:numFmt w:val="bullet"/>
      <w:lvlText w:val=""/>
      <w:lvlJc w:val="left"/>
      <w:pPr>
        <w:ind w:left="5040" w:hanging="360"/>
      </w:pPr>
      <w:rPr>
        <w:rFonts w:ascii="Symbol" w:hAnsi="Symbol" w:hint="default"/>
      </w:rPr>
    </w:lvl>
    <w:lvl w:ilvl="7" w:tplc="3F5AAC5E" w:tentative="1">
      <w:start w:val="1"/>
      <w:numFmt w:val="bullet"/>
      <w:lvlText w:val="o"/>
      <w:lvlJc w:val="left"/>
      <w:pPr>
        <w:ind w:left="5760" w:hanging="360"/>
      </w:pPr>
      <w:rPr>
        <w:rFonts w:ascii="Courier New" w:hAnsi="Courier New" w:cs="Courier New" w:hint="default"/>
      </w:rPr>
    </w:lvl>
    <w:lvl w:ilvl="8" w:tplc="0A081342" w:tentative="1">
      <w:start w:val="1"/>
      <w:numFmt w:val="bullet"/>
      <w:lvlText w:val=""/>
      <w:lvlJc w:val="left"/>
      <w:pPr>
        <w:ind w:left="6480" w:hanging="360"/>
      </w:pPr>
      <w:rPr>
        <w:rFonts w:ascii="Wingdings" w:hAnsi="Wingdings" w:hint="default"/>
      </w:rPr>
    </w:lvl>
  </w:abstractNum>
  <w:abstractNum w:abstractNumId="4" w15:restartNumberingAfterBreak="0">
    <w:nsid w:val="6AD9557C"/>
    <w:multiLevelType w:val="hybridMultilevel"/>
    <w:tmpl w:val="74B25BDA"/>
    <w:lvl w:ilvl="0" w:tplc="2D0ECEB6">
      <w:start w:val="1"/>
      <w:numFmt w:val="bullet"/>
      <w:lvlText w:val=""/>
      <w:lvlJc w:val="left"/>
      <w:pPr>
        <w:ind w:left="1440" w:hanging="360"/>
      </w:pPr>
      <w:rPr>
        <w:rFonts w:ascii="Symbol" w:hAnsi="Symbol" w:hint="default"/>
      </w:rPr>
    </w:lvl>
    <w:lvl w:ilvl="1" w:tplc="C8C4ABA0" w:tentative="1">
      <w:start w:val="1"/>
      <w:numFmt w:val="bullet"/>
      <w:lvlText w:val="o"/>
      <w:lvlJc w:val="left"/>
      <w:pPr>
        <w:ind w:left="2160" w:hanging="360"/>
      </w:pPr>
      <w:rPr>
        <w:rFonts w:ascii="Courier New" w:hAnsi="Courier New" w:cs="Courier New" w:hint="default"/>
      </w:rPr>
    </w:lvl>
    <w:lvl w:ilvl="2" w:tplc="B8F2CB34" w:tentative="1">
      <w:start w:val="1"/>
      <w:numFmt w:val="bullet"/>
      <w:lvlText w:val=""/>
      <w:lvlJc w:val="left"/>
      <w:pPr>
        <w:ind w:left="2880" w:hanging="360"/>
      </w:pPr>
      <w:rPr>
        <w:rFonts w:ascii="Wingdings" w:hAnsi="Wingdings" w:hint="default"/>
      </w:rPr>
    </w:lvl>
    <w:lvl w:ilvl="3" w:tplc="0A42C9B8" w:tentative="1">
      <w:start w:val="1"/>
      <w:numFmt w:val="bullet"/>
      <w:lvlText w:val=""/>
      <w:lvlJc w:val="left"/>
      <w:pPr>
        <w:ind w:left="3600" w:hanging="360"/>
      </w:pPr>
      <w:rPr>
        <w:rFonts w:ascii="Symbol" w:hAnsi="Symbol" w:hint="default"/>
      </w:rPr>
    </w:lvl>
    <w:lvl w:ilvl="4" w:tplc="1A3CED88" w:tentative="1">
      <w:start w:val="1"/>
      <w:numFmt w:val="bullet"/>
      <w:lvlText w:val="o"/>
      <w:lvlJc w:val="left"/>
      <w:pPr>
        <w:ind w:left="4320" w:hanging="360"/>
      </w:pPr>
      <w:rPr>
        <w:rFonts w:ascii="Courier New" w:hAnsi="Courier New" w:cs="Courier New" w:hint="default"/>
      </w:rPr>
    </w:lvl>
    <w:lvl w:ilvl="5" w:tplc="1C7409F0" w:tentative="1">
      <w:start w:val="1"/>
      <w:numFmt w:val="bullet"/>
      <w:lvlText w:val=""/>
      <w:lvlJc w:val="left"/>
      <w:pPr>
        <w:ind w:left="5040" w:hanging="360"/>
      </w:pPr>
      <w:rPr>
        <w:rFonts w:ascii="Wingdings" w:hAnsi="Wingdings" w:hint="default"/>
      </w:rPr>
    </w:lvl>
    <w:lvl w:ilvl="6" w:tplc="963041AC" w:tentative="1">
      <w:start w:val="1"/>
      <w:numFmt w:val="bullet"/>
      <w:lvlText w:val=""/>
      <w:lvlJc w:val="left"/>
      <w:pPr>
        <w:ind w:left="5760" w:hanging="360"/>
      </w:pPr>
      <w:rPr>
        <w:rFonts w:ascii="Symbol" w:hAnsi="Symbol" w:hint="default"/>
      </w:rPr>
    </w:lvl>
    <w:lvl w:ilvl="7" w:tplc="F6EC6C9C" w:tentative="1">
      <w:start w:val="1"/>
      <w:numFmt w:val="bullet"/>
      <w:lvlText w:val="o"/>
      <w:lvlJc w:val="left"/>
      <w:pPr>
        <w:ind w:left="6480" w:hanging="360"/>
      </w:pPr>
      <w:rPr>
        <w:rFonts w:ascii="Courier New" w:hAnsi="Courier New" w:cs="Courier New" w:hint="default"/>
      </w:rPr>
    </w:lvl>
    <w:lvl w:ilvl="8" w:tplc="0D12DDE2" w:tentative="1">
      <w:start w:val="1"/>
      <w:numFmt w:val="bullet"/>
      <w:lvlText w:val=""/>
      <w:lvlJc w:val="left"/>
      <w:pPr>
        <w:ind w:left="7200" w:hanging="360"/>
      </w:pPr>
      <w:rPr>
        <w:rFonts w:ascii="Wingdings" w:hAnsi="Wingdings" w:hint="default"/>
      </w:rPr>
    </w:lvl>
  </w:abstractNum>
  <w:abstractNum w:abstractNumId="5" w15:restartNumberingAfterBreak="0">
    <w:nsid w:val="75702B1C"/>
    <w:multiLevelType w:val="hybridMultilevel"/>
    <w:tmpl w:val="20C81620"/>
    <w:lvl w:ilvl="0" w:tplc="01EC0EEA">
      <w:start w:val="1"/>
      <w:numFmt w:val="lowerRoman"/>
      <w:lvlText w:val="%1."/>
      <w:lvlJc w:val="right"/>
      <w:pPr>
        <w:ind w:left="720" w:hanging="360"/>
      </w:pPr>
      <w:rPr>
        <w:rFonts w:hint="default"/>
      </w:rPr>
    </w:lvl>
    <w:lvl w:ilvl="1" w:tplc="8F58B15A" w:tentative="1">
      <w:start w:val="1"/>
      <w:numFmt w:val="lowerLetter"/>
      <w:lvlText w:val="%2."/>
      <w:lvlJc w:val="left"/>
      <w:pPr>
        <w:ind w:left="1440" w:hanging="360"/>
      </w:pPr>
    </w:lvl>
    <w:lvl w:ilvl="2" w:tplc="449A54C8" w:tentative="1">
      <w:start w:val="1"/>
      <w:numFmt w:val="lowerRoman"/>
      <w:lvlText w:val="%3."/>
      <w:lvlJc w:val="right"/>
      <w:pPr>
        <w:ind w:left="2160" w:hanging="180"/>
      </w:pPr>
    </w:lvl>
    <w:lvl w:ilvl="3" w:tplc="D4F691B4" w:tentative="1">
      <w:start w:val="1"/>
      <w:numFmt w:val="decimal"/>
      <w:lvlText w:val="%4."/>
      <w:lvlJc w:val="left"/>
      <w:pPr>
        <w:ind w:left="2880" w:hanging="360"/>
      </w:pPr>
    </w:lvl>
    <w:lvl w:ilvl="4" w:tplc="1C36B3C4" w:tentative="1">
      <w:start w:val="1"/>
      <w:numFmt w:val="lowerLetter"/>
      <w:lvlText w:val="%5."/>
      <w:lvlJc w:val="left"/>
      <w:pPr>
        <w:ind w:left="3600" w:hanging="360"/>
      </w:pPr>
    </w:lvl>
    <w:lvl w:ilvl="5" w:tplc="F9723CFA" w:tentative="1">
      <w:start w:val="1"/>
      <w:numFmt w:val="lowerRoman"/>
      <w:lvlText w:val="%6."/>
      <w:lvlJc w:val="right"/>
      <w:pPr>
        <w:ind w:left="4320" w:hanging="180"/>
      </w:pPr>
    </w:lvl>
    <w:lvl w:ilvl="6" w:tplc="9572C3F8" w:tentative="1">
      <w:start w:val="1"/>
      <w:numFmt w:val="decimal"/>
      <w:lvlText w:val="%7."/>
      <w:lvlJc w:val="left"/>
      <w:pPr>
        <w:ind w:left="5040" w:hanging="360"/>
      </w:pPr>
    </w:lvl>
    <w:lvl w:ilvl="7" w:tplc="AD1224F4" w:tentative="1">
      <w:start w:val="1"/>
      <w:numFmt w:val="lowerLetter"/>
      <w:lvlText w:val="%8."/>
      <w:lvlJc w:val="left"/>
      <w:pPr>
        <w:ind w:left="5760" w:hanging="360"/>
      </w:pPr>
    </w:lvl>
    <w:lvl w:ilvl="8" w:tplc="18FE1068" w:tentative="1">
      <w:start w:val="1"/>
      <w:numFmt w:val="lowerRoman"/>
      <w:lvlText w:val="%9."/>
      <w:lvlJc w:val="right"/>
      <w:pPr>
        <w:ind w:left="6480" w:hanging="180"/>
      </w:pPr>
    </w:lvl>
  </w:abstractNum>
  <w:abstractNum w:abstractNumId="6" w15:restartNumberingAfterBreak="0">
    <w:nsid w:val="7BD03051"/>
    <w:multiLevelType w:val="hybridMultilevel"/>
    <w:tmpl w:val="7E4464EA"/>
    <w:lvl w:ilvl="0" w:tplc="08A05C48">
      <w:start w:val="1"/>
      <w:numFmt w:val="bullet"/>
      <w:lvlText w:val=""/>
      <w:lvlJc w:val="left"/>
      <w:pPr>
        <w:ind w:left="720" w:hanging="360"/>
      </w:pPr>
      <w:rPr>
        <w:rFonts w:ascii="Symbol" w:hAnsi="Symbol" w:hint="default"/>
      </w:rPr>
    </w:lvl>
    <w:lvl w:ilvl="1" w:tplc="A1FA8F50" w:tentative="1">
      <w:start w:val="1"/>
      <w:numFmt w:val="bullet"/>
      <w:lvlText w:val="o"/>
      <w:lvlJc w:val="left"/>
      <w:pPr>
        <w:ind w:left="1440" w:hanging="360"/>
      </w:pPr>
      <w:rPr>
        <w:rFonts w:ascii="Courier New" w:hAnsi="Courier New" w:cs="Courier New" w:hint="default"/>
      </w:rPr>
    </w:lvl>
    <w:lvl w:ilvl="2" w:tplc="65828B3C" w:tentative="1">
      <w:start w:val="1"/>
      <w:numFmt w:val="bullet"/>
      <w:lvlText w:val=""/>
      <w:lvlJc w:val="left"/>
      <w:pPr>
        <w:ind w:left="2160" w:hanging="360"/>
      </w:pPr>
      <w:rPr>
        <w:rFonts w:ascii="Wingdings" w:hAnsi="Wingdings" w:hint="default"/>
      </w:rPr>
    </w:lvl>
    <w:lvl w:ilvl="3" w:tplc="21F2C7D0" w:tentative="1">
      <w:start w:val="1"/>
      <w:numFmt w:val="bullet"/>
      <w:lvlText w:val=""/>
      <w:lvlJc w:val="left"/>
      <w:pPr>
        <w:ind w:left="2880" w:hanging="360"/>
      </w:pPr>
      <w:rPr>
        <w:rFonts w:ascii="Symbol" w:hAnsi="Symbol" w:hint="default"/>
      </w:rPr>
    </w:lvl>
    <w:lvl w:ilvl="4" w:tplc="15FA9AA6" w:tentative="1">
      <w:start w:val="1"/>
      <w:numFmt w:val="bullet"/>
      <w:lvlText w:val="o"/>
      <w:lvlJc w:val="left"/>
      <w:pPr>
        <w:ind w:left="3600" w:hanging="360"/>
      </w:pPr>
      <w:rPr>
        <w:rFonts w:ascii="Courier New" w:hAnsi="Courier New" w:cs="Courier New" w:hint="default"/>
      </w:rPr>
    </w:lvl>
    <w:lvl w:ilvl="5" w:tplc="5C685C2E" w:tentative="1">
      <w:start w:val="1"/>
      <w:numFmt w:val="bullet"/>
      <w:lvlText w:val=""/>
      <w:lvlJc w:val="left"/>
      <w:pPr>
        <w:ind w:left="4320" w:hanging="360"/>
      </w:pPr>
      <w:rPr>
        <w:rFonts w:ascii="Wingdings" w:hAnsi="Wingdings" w:hint="default"/>
      </w:rPr>
    </w:lvl>
    <w:lvl w:ilvl="6" w:tplc="E836DE68" w:tentative="1">
      <w:start w:val="1"/>
      <w:numFmt w:val="bullet"/>
      <w:lvlText w:val=""/>
      <w:lvlJc w:val="left"/>
      <w:pPr>
        <w:ind w:left="5040" w:hanging="360"/>
      </w:pPr>
      <w:rPr>
        <w:rFonts w:ascii="Symbol" w:hAnsi="Symbol" w:hint="default"/>
      </w:rPr>
    </w:lvl>
    <w:lvl w:ilvl="7" w:tplc="C7BAC238" w:tentative="1">
      <w:start w:val="1"/>
      <w:numFmt w:val="bullet"/>
      <w:lvlText w:val="o"/>
      <w:lvlJc w:val="left"/>
      <w:pPr>
        <w:ind w:left="5760" w:hanging="360"/>
      </w:pPr>
      <w:rPr>
        <w:rFonts w:ascii="Courier New" w:hAnsi="Courier New" w:cs="Courier New" w:hint="default"/>
      </w:rPr>
    </w:lvl>
    <w:lvl w:ilvl="8" w:tplc="5BF64706" w:tentative="1">
      <w:start w:val="1"/>
      <w:numFmt w:val="bullet"/>
      <w:lvlText w:val=""/>
      <w:lvlJc w:val="left"/>
      <w:pPr>
        <w:ind w:left="6480" w:hanging="360"/>
      </w:pPr>
      <w:rPr>
        <w:rFonts w:ascii="Wingdings" w:hAnsi="Wingdings" w:hint="default"/>
      </w:rPr>
    </w:lvl>
  </w:abstractNum>
  <w:num w:numId="1" w16cid:durableId="768888090">
    <w:abstractNumId w:val="5"/>
  </w:num>
  <w:num w:numId="2" w16cid:durableId="709769736">
    <w:abstractNumId w:val="0"/>
  </w:num>
  <w:num w:numId="3" w16cid:durableId="1108159575">
    <w:abstractNumId w:val="3"/>
  </w:num>
  <w:num w:numId="4" w16cid:durableId="152452835">
    <w:abstractNumId w:val="2"/>
  </w:num>
  <w:num w:numId="5" w16cid:durableId="273631492">
    <w:abstractNumId w:val="4"/>
  </w:num>
  <w:num w:numId="6" w16cid:durableId="1505245038">
    <w:abstractNumId w:val="6"/>
  </w:num>
  <w:num w:numId="7" w16cid:durableId="1036926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BBA"/>
    <w:rsid w:val="000201CA"/>
    <w:rsid w:val="0005482E"/>
    <w:rsid w:val="0008224B"/>
    <w:rsid w:val="000C6B1F"/>
    <w:rsid w:val="00110CB5"/>
    <w:rsid w:val="00117B00"/>
    <w:rsid w:val="00120A16"/>
    <w:rsid w:val="001A0991"/>
    <w:rsid w:val="001B5C5C"/>
    <w:rsid w:val="001F750B"/>
    <w:rsid w:val="00263D5A"/>
    <w:rsid w:val="0028016A"/>
    <w:rsid w:val="002C37F2"/>
    <w:rsid w:val="003B7F4D"/>
    <w:rsid w:val="003F0916"/>
    <w:rsid w:val="004A28C8"/>
    <w:rsid w:val="004B5699"/>
    <w:rsid w:val="004D613D"/>
    <w:rsid w:val="005042BD"/>
    <w:rsid w:val="005D065A"/>
    <w:rsid w:val="005D6547"/>
    <w:rsid w:val="005E5636"/>
    <w:rsid w:val="006443BC"/>
    <w:rsid w:val="00653F2B"/>
    <w:rsid w:val="0071351E"/>
    <w:rsid w:val="00730C7E"/>
    <w:rsid w:val="00733829"/>
    <w:rsid w:val="00741884"/>
    <w:rsid w:val="00744F23"/>
    <w:rsid w:val="007560E5"/>
    <w:rsid w:val="00785CD8"/>
    <w:rsid w:val="007965C8"/>
    <w:rsid w:val="007D5715"/>
    <w:rsid w:val="00810CE8"/>
    <w:rsid w:val="008A5EC6"/>
    <w:rsid w:val="008B4509"/>
    <w:rsid w:val="008C41DC"/>
    <w:rsid w:val="008D1783"/>
    <w:rsid w:val="008E02FD"/>
    <w:rsid w:val="00904F56"/>
    <w:rsid w:val="009268A6"/>
    <w:rsid w:val="00936D2D"/>
    <w:rsid w:val="00956244"/>
    <w:rsid w:val="0096353C"/>
    <w:rsid w:val="00963C98"/>
    <w:rsid w:val="00963DF6"/>
    <w:rsid w:val="009F096B"/>
    <w:rsid w:val="00A22C25"/>
    <w:rsid w:val="00A36A70"/>
    <w:rsid w:val="00A53210"/>
    <w:rsid w:val="00A6380E"/>
    <w:rsid w:val="00AB4397"/>
    <w:rsid w:val="00AB7FEC"/>
    <w:rsid w:val="00AD4B15"/>
    <w:rsid w:val="00AE59EE"/>
    <w:rsid w:val="00AF6BFE"/>
    <w:rsid w:val="00B07F9E"/>
    <w:rsid w:val="00B3446A"/>
    <w:rsid w:val="00B4211F"/>
    <w:rsid w:val="00B63BBA"/>
    <w:rsid w:val="00B735BF"/>
    <w:rsid w:val="00BD2D2C"/>
    <w:rsid w:val="00C269D0"/>
    <w:rsid w:val="00C41449"/>
    <w:rsid w:val="00C979EE"/>
    <w:rsid w:val="00CC0655"/>
    <w:rsid w:val="00CD227C"/>
    <w:rsid w:val="00CE677D"/>
    <w:rsid w:val="00D12EFE"/>
    <w:rsid w:val="00D20186"/>
    <w:rsid w:val="00D3209D"/>
    <w:rsid w:val="00D41657"/>
    <w:rsid w:val="00D73C02"/>
    <w:rsid w:val="00D74C56"/>
    <w:rsid w:val="00D97A76"/>
    <w:rsid w:val="00DC6227"/>
    <w:rsid w:val="00E2599E"/>
    <w:rsid w:val="00EA02D9"/>
    <w:rsid w:val="00EF000E"/>
    <w:rsid w:val="00F843B7"/>
    <w:rsid w:val="00FE3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8A9D5"/>
  <w15:chartTrackingRefBased/>
  <w15:docId w15:val="{9F3A5F0F-604B-4916-9BFA-0071DCA06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3B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3BBA"/>
    <w:rPr>
      <w:lang w:val="en-GB"/>
    </w:rPr>
  </w:style>
  <w:style w:type="paragraph" w:styleId="Footer">
    <w:name w:val="footer"/>
    <w:basedOn w:val="Normal"/>
    <w:link w:val="FooterChar"/>
    <w:uiPriority w:val="99"/>
    <w:unhideWhenUsed/>
    <w:rsid w:val="00B63B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3BBA"/>
    <w:rPr>
      <w:lang w:val="en-GB"/>
    </w:rPr>
  </w:style>
  <w:style w:type="paragraph" w:styleId="ListParagraph">
    <w:name w:val="List Paragraph"/>
    <w:basedOn w:val="Normal"/>
    <w:uiPriority w:val="34"/>
    <w:qFormat/>
    <w:rsid w:val="00B63BBA"/>
    <w:pPr>
      <w:ind w:left="720"/>
      <w:contextualSpacing/>
    </w:pPr>
  </w:style>
  <w:style w:type="character" w:styleId="Hyperlink">
    <w:name w:val="Hyperlink"/>
    <w:basedOn w:val="DefaultParagraphFont"/>
    <w:uiPriority w:val="99"/>
    <w:unhideWhenUsed/>
    <w:rsid w:val="0071351E"/>
    <w:rPr>
      <w:color w:val="0563C1" w:themeColor="hyperlink"/>
      <w:u w:val="single"/>
    </w:rPr>
  </w:style>
  <w:style w:type="paragraph" w:styleId="BalloonText">
    <w:name w:val="Balloon Text"/>
    <w:basedOn w:val="Normal"/>
    <w:link w:val="BalloonTextChar"/>
    <w:uiPriority w:val="99"/>
    <w:semiHidden/>
    <w:unhideWhenUsed/>
    <w:rsid w:val="00744F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F23"/>
    <w:rPr>
      <w:rFonts w:ascii="Segoe UI" w:hAnsi="Segoe UI" w:cs="Segoe UI"/>
      <w:sz w:val="18"/>
      <w:szCs w:val="18"/>
      <w:lang w:val="en-GB"/>
    </w:rPr>
  </w:style>
  <w:style w:type="character" w:styleId="UnresolvedMention">
    <w:name w:val="Unresolved Mention"/>
    <w:basedOn w:val="DefaultParagraphFont"/>
    <w:uiPriority w:val="99"/>
    <w:semiHidden/>
    <w:unhideWhenUsed/>
    <w:rsid w:val="00810CE8"/>
    <w:rPr>
      <w:color w:val="605E5C"/>
      <w:shd w:val="clear" w:color="auto" w:fill="E1DFDD"/>
    </w:rPr>
  </w:style>
  <w:style w:type="character" w:styleId="FollowedHyperlink">
    <w:name w:val="FollowedHyperlink"/>
    <w:basedOn w:val="DefaultParagraphFont"/>
    <w:uiPriority w:val="99"/>
    <w:semiHidden/>
    <w:unhideWhenUsed/>
    <w:rsid w:val="003F09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lstaff@aber.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lstaff@aber.ac.uk" TargetMode="External"/><Relationship Id="rId5" Type="http://schemas.openxmlformats.org/officeDocument/2006/relationships/footnotes" Target="footnotes.xml"/><Relationship Id="rId10" Type="http://schemas.openxmlformats.org/officeDocument/2006/relationships/hyperlink" Target="mailto:trlstaff@aber.ac.uk" TargetMode="External"/><Relationship Id="rId4" Type="http://schemas.openxmlformats.org/officeDocument/2006/relationships/webSettings" Target="webSettings.xml"/><Relationship Id="rId9" Type="http://schemas.openxmlformats.org/officeDocument/2006/relationships/hyperlink" Target="https://www.erouteonline.com/v7/fastfuel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1185</Words>
  <Characters>6759</Characters>
  <Application>Microsoft Office Word</Application>
  <DocSecurity>0</DocSecurity>
  <Lines>56</Lines>
  <Paragraphs>15</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Meehan [adm27]</dc:creator>
  <cp:lastModifiedBy>Laura Reed [lar32] (Staff)</cp:lastModifiedBy>
  <cp:revision>2</cp:revision>
  <cp:lastPrinted>2024-05-28T13:20:00Z</cp:lastPrinted>
  <dcterms:created xsi:type="dcterms:W3CDTF">2024-06-25T10:05:00Z</dcterms:created>
  <dcterms:modified xsi:type="dcterms:W3CDTF">2024-06-25T10:05:00Z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dfecbd-fc97-4e8a-a9cd-19ed496c406e_ActionId">
    <vt:lpwstr>1607dc2f-8ae7-4528-8c55-fd81e8a8072c</vt:lpwstr>
  </property>
  <property fmtid="{D5CDD505-2E9C-101B-9397-08002B2CF9AE}" pid="3" name="MSIP_Label_f2dfecbd-fc97-4e8a-a9cd-19ed496c406e_ContentBits">
    <vt:lpwstr>0</vt:lpwstr>
  </property>
  <property fmtid="{D5CDD505-2E9C-101B-9397-08002B2CF9AE}" pid="4" name="MSIP_Label_f2dfecbd-fc97-4e8a-a9cd-19ed496c406e_Enabled">
    <vt:lpwstr>true</vt:lpwstr>
  </property>
  <property fmtid="{D5CDD505-2E9C-101B-9397-08002B2CF9AE}" pid="5" name="MSIP_Label_f2dfecbd-fc97-4e8a-a9cd-19ed496c406e_Method">
    <vt:lpwstr>Standard</vt:lpwstr>
  </property>
  <property fmtid="{D5CDD505-2E9C-101B-9397-08002B2CF9AE}" pid="6" name="MSIP_Label_f2dfecbd-fc97-4e8a-a9cd-19ed496c406e_Name">
    <vt:lpwstr>defa4170-0d19-0005-0004-bc88714345d2</vt:lpwstr>
  </property>
  <property fmtid="{D5CDD505-2E9C-101B-9397-08002B2CF9AE}" pid="7" name="MSIP_Label_f2dfecbd-fc97-4e8a-a9cd-19ed496c406e_SetDate">
    <vt:lpwstr>2024-05-16T10:21:30Z</vt:lpwstr>
  </property>
  <property fmtid="{D5CDD505-2E9C-101B-9397-08002B2CF9AE}" pid="8" name="MSIP_Label_f2dfecbd-fc97-4e8a-a9cd-19ed496c406e_SiteId">
    <vt:lpwstr>d47b090e-3f5a-4ca0-84d0-9f89d269f175</vt:lpwstr>
  </property>
</Properties>
</file>