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31F3" w14:textId="77777777" w:rsidR="00007830" w:rsidRPr="00912EB7" w:rsidRDefault="00912EB7">
      <w:pPr>
        <w:pStyle w:val="Heading1"/>
        <w:rPr>
          <w:lang w:val="cy-GB"/>
        </w:rPr>
      </w:pPr>
      <w:r>
        <w:rPr>
          <w:lang w:val="en-GB"/>
        </w:rPr>
        <w:t xml:space="preserve">1. </w:t>
      </w:r>
      <w:r w:rsidRPr="00912EB7">
        <w:rPr>
          <w:lang w:val="cy-GB"/>
        </w:rPr>
        <w:t xml:space="preserve">Cyflwyniad i </w:t>
      </w:r>
      <w:proofErr w:type="spellStart"/>
      <w:r w:rsidRPr="00912EB7">
        <w:rPr>
          <w:lang w:val="cy-GB"/>
        </w:rPr>
        <w:t>TerminalFour</w:t>
      </w:r>
      <w:proofErr w:type="spellEnd"/>
      <w:r w:rsidRPr="00912EB7">
        <w:rPr>
          <w:lang w:val="cy-GB"/>
        </w:rPr>
        <w:t xml:space="preserve"> </w:t>
      </w:r>
    </w:p>
    <w:p w14:paraId="29AFD699" w14:textId="77777777" w:rsidR="00007830" w:rsidRPr="00912EB7" w:rsidRDefault="00912EB7">
      <w:pPr>
        <w:pStyle w:val="Heading2"/>
        <w:rPr>
          <w:lang w:val="cy-GB"/>
        </w:rPr>
      </w:pPr>
      <w:r w:rsidRPr="00912EB7">
        <w:rPr>
          <w:lang w:val="cy-GB"/>
        </w:rPr>
        <w:t xml:space="preserve">Beth yw </w:t>
      </w:r>
      <w:proofErr w:type="spellStart"/>
      <w:r w:rsidRPr="00912EB7">
        <w:rPr>
          <w:lang w:val="cy-GB"/>
        </w:rPr>
        <w:t>TerminalFour</w:t>
      </w:r>
      <w:proofErr w:type="spellEnd"/>
      <w:r w:rsidRPr="00912EB7">
        <w:rPr>
          <w:lang w:val="cy-GB"/>
        </w:rPr>
        <w:t>?</w:t>
      </w:r>
    </w:p>
    <w:p w14:paraId="59C88293" w14:textId="77777777" w:rsidR="00007830" w:rsidRPr="00912EB7" w:rsidRDefault="00912EB7">
      <w:pPr>
        <w:rPr>
          <w:lang w:val="cy-GB"/>
        </w:rPr>
      </w:pPr>
      <w:proofErr w:type="spellStart"/>
      <w:r w:rsidRPr="00912EB7">
        <w:rPr>
          <w:lang w:val="cy-GB"/>
        </w:rPr>
        <w:t>TerminalFour</w:t>
      </w:r>
      <w:proofErr w:type="spellEnd"/>
      <w:r w:rsidRPr="00912EB7">
        <w:rPr>
          <w:lang w:val="cy-GB"/>
        </w:rPr>
        <w:t xml:space="preserve"> yw'r System Rheoli Cynnwys (</w:t>
      </w:r>
      <w:proofErr w:type="spellStart"/>
      <w:r w:rsidRPr="00912EB7">
        <w:rPr>
          <w:lang w:val="cy-GB"/>
        </w:rPr>
        <w:t>SRhC</w:t>
      </w:r>
      <w:proofErr w:type="spellEnd"/>
      <w:r w:rsidRPr="00912EB7">
        <w:rPr>
          <w:lang w:val="cy-GB"/>
        </w:rPr>
        <w:t xml:space="preserve"> neu, yn Saesneg, CMS) yr ydym yn ei defnyddio ym Mhrifysgol Aberystwyth (PA).  Defnyddir </w:t>
      </w:r>
      <w:proofErr w:type="spellStart"/>
      <w:r w:rsidRPr="00912EB7">
        <w:rPr>
          <w:lang w:val="cy-GB"/>
        </w:rPr>
        <w:t>TerminalFour</w:t>
      </w:r>
      <w:proofErr w:type="spellEnd"/>
      <w:r w:rsidRPr="00912EB7">
        <w:rPr>
          <w:lang w:val="cy-GB"/>
        </w:rPr>
        <w:t xml:space="preserve"> i greu, adolygu a chyhoeddi cynnwys ar wefan PA.  Rydym yn defnyddio System Rheoli Cynnwys er mwyn gwahanu strwythur a diwyg y tudalennau oddi wrth y cynnwys ar y tudalennau hynny. Mae hefyd yn golygu nad oes angen ichi ddeall </w:t>
      </w:r>
      <w:proofErr w:type="spellStart"/>
      <w:r w:rsidRPr="00912EB7">
        <w:rPr>
          <w:lang w:val="cy-GB"/>
        </w:rPr>
        <w:t>html</w:t>
      </w:r>
      <w:proofErr w:type="spellEnd"/>
      <w:r w:rsidRPr="00912EB7">
        <w:rPr>
          <w:lang w:val="cy-GB"/>
        </w:rPr>
        <w:t xml:space="preserve"> er mwyn creu neu weithio ar dudalennau gwe yma.</w:t>
      </w:r>
    </w:p>
    <w:p w14:paraId="7C462DD2" w14:textId="77777777" w:rsidR="00007830" w:rsidRPr="00912EB7" w:rsidRDefault="00912EB7">
      <w:pPr>
        <w:pStyle w:val="Heading2"/>
        <w:rPr>
          <w:lang w:val="cy-GB"/>
        </w:rPr>
      </w:pPr>
      <w:r w:rsidRPr="00912EB7">
        <w:rPr>
          <w:lang w:val="cy-GB"/>
        </w:rPr>
        <w:t xml:space="preserve">Mynediad i </w:t>
      </w:r>
      <w:proofErr w:type="spellStart"/>
      <w:r w:rsidRPr="00912EB7">
        <w:rPr>
          <w:lang w:val="cy-GB"/>
        </w:rPr>
        <w:t>TerminalFour</w:t>
      </w:r>
      <w:proofErr w:type="spellEnd"/>
    </w:p>
    <w:p w14:paraId="2B58CB20" w14:textId="34977B7A" w:rsidR="00007830" w:rsidRPr="00912EB7" w:rsidRDefault="00912EB7">
      <w:pPr>
        <w:rPr>
          <w:lang w:val="cy-GB"/>
        </w:rPr>
      </w:pPr>
      <w:r w:rsidRPr="00912EB7">
        <w:rPr>
          <w:lang w:val="cy-GB"/>
        </w:rPr>
        <w:t xml:space="preserve">Gallwch gael mynediad i </w:t>
      </w:r>
      <w:proofErr w:type="spellStart"/>
      <w:r w:rsidRPr="00912EB7">
        <w:rPr>
          <w:lang w:val="cy-GB"/>
        </w:rPr>
        <w:t>TerminalFour</w:t>
      </w:r>
      <w:proofErr w:type="spellEnd"/>
      <w:r w:rsidRPr="00912EB7">
        <w:rPr>
          <w:lang w:val="cy-GB"/>
        </w:rPr>
        <w:t xml:space="preserve"> trwy gyfrwng rhyngwyneb gwe ar </w:t>
      </w:r>
      <w:hyperlink r:id="rId9">
        <w:r w:rsidRPr="00912EB7">
          <w:rPr>
            <w:rStyle w:val="InternetLink"/>
            <w:lang w:val="cy-GB"/>
          </w:rPr>
          <w:t>https://cms.aber.ac.uk/</w:t>
        </w:r>
      </w:hyperlink>
      <w:r w:rsidRPr="00912EB7">
        <w:rPr>
          <w:lang w:val="cy-GB"/>
        </w:rPr>
        <w:t xml:space="preserve">. </w:t>
      </w:r>
      <w:proofErr w:type="spellStart"/>
      <w:r w:rsidRPr="00912EB7">
        <w:rPr>
          <w:lang w:val="cy-GB"/>
        </w:rPr>
        <w:t>Mewngofnodwch</w:t>
      </w:r>
      <w:proofErr w:type="spellEnd"/>
      <w:r w:rsidRPr="00912EB7">
        <w:rPr>
          <w:lang w:val="cy-GB"/>
        </w:rPr>
        <w:t xml:space="preserve"> gan ddefnyddio eich enw defnyddiwr a'ch cyfrinair PA arferol. </w:t>
      </w:r>
      <w:r w:rsidR="0008130A">
        <w:rPr>
          <w:lang w:val="cy-GB"/>
        </w:rPr>
        <w:t>M</w:t>
      </w:r>
      <w:r w:rsidRPr="00912EB7">
        <w:rPr>
          <w:lang w:val="cy-GB"/>
        </w:rPr>
        <w:t>ae'r system yn gweithio ar unrhyw borwr.</w:t>
      </w:r>
    </w:p>
    <w:p w14:paraId="08754B97" w14:textId="77777777" w:rsidR="00007830" w:rsidRPr="00912EB7" w:rsidRDefault="00912EB7">
      <w:pPr>
        <w:pStyle w:val="Heading2"/>
        <w:rPr>
          <w:lang w:val="cy-GB"/>
        </w:rPr>
      </w:pPr>
      <w:r w:rsidRPr="00912EB7">
        <w:rPr>
          <w:lang w:val="cy-GB"/>
        </w:rPr>
        <w:t>Defnyddwyr</w:t>
      </w:r>
    </w:p>
    <w:p w14:paraId="16E1A5D7" w14:textId="77777777" w:rsidR="00007830" w:rsidRDefault="00912EB7">
      <w:pPr>
        <w:rPr>
          <w:lang w:val="cy-GB"/>
        </w:rPr>
      </w:pPr>
      <w:r w:rsidRPr="00912EB7">
        <w:rPr>
          <w:lang w:val="cy-GB"/>
        </w:rPr>
        <w:t xml:space="preserve">Bydd defnyddwyr </w:t>
      </w:r>
      <w:proofErr w:type="spellStart"/>
      <w:r w:rsidRPr="00912EB7">
        <w:rPr>
          <w:lang w:val="cy-GB"/>
        </w:rPr>
        <w:t>TerminalFour</w:t>
      </w:r>
      <w:proofErr w:type="spellEnd"/>
      <w:r w:rsidRPr="00912EB7">
        <w:rPr>
          <w:lang w:val="cy-GB"/>
        </w:rPr>
        <w:t xml:space="preserve"> yn cael eu neilltuo i olygu gwahanol rannau o'r safle.  Ar gyfer pob Adran gall yna fod sawl golygydd safle a elwir yn "Gymedrolwyr", a gall yna hefyd fod olygyddion eraill a elwir yn "Gyfranwyr".  Mae gan Gymedrolwyr a Chyfranwyr wahanol lefelau o ganiatâd o fewn eu Hadrannau. Gall Cymedrolwyr greu a gweithio gydag adrannau </w:t>
      </w:r>
      <w:r w:rsidRPr="00912EB7">
        <w:rPr>
          <w:i/>
          <w:lang w:val="cy-GB"/>
        </w:rPr>
        <w:t>a</w:t>
      </w:r>
      <w:r w:rsidRPr="00912EB7">
        <w:rPr>
          <w:lang w:val="cy-GB"/>
        </w:rPr>
        <w:t xml:space="preserve"> chynnwys, ond dim ond creu a gweithio gyda chynnwys y gall Cyfranwyr ei wneud.</w:t>
      </w:r>
    </w:p>
    <w:p w14:paraId="5E978560" w14:textId="0BAD8CC0" w:rsidR="00BF35BC" w:rsidRPr="00912EB7" w:rsidRDefault="00BF35BC">
      <w:pPr>
        <w:rPr>
          <w:lang w:val="cy-GB"/>
        </w:rPr>
      </w:pPr>
      <w:r>
        <w:rPr>
          <w:lang w:val="cy-GB"/>
        </w:rPr>
        <w:t xml:space="preserve">Cyn gall defnyddwyr </w:t>
      </w:r>
      <w:r w:rsidR="00E6513C">
        <w:rPr>
          <w:lang w:val="cy-GB"/>
        </w:rPr>
        <w:t>gael mynediad i’r</w:t>
      </w:r>
      <w:r w:rsidR="003B5B55">
        <w:rPr>
          <w:lang w:val="cy-GB"/>
        </w:rPr>
        <w:t xml:space="preserve"> </w:t>
      </w:r>
      <w:proofErr w:type="spellStart"/>
      <w:r w:rsidR="00DF06E2">
        <w:rPr>
          <w:lang w:val="cy-GB"/>
        </w:rPr>
        <w:t>SRhC</w:t>
      </w:r>
      <w:proofErr w:type="spellEnd"/>
      <w:r w:rsidR="00DF06E2">
        <w:rPr>
          <w:lang w:val="cy-GB"/>
        </w:rPr>
        <w:t xml:space="preserve">, </w:t>
      </w:r>
      <w:r w:rsidR="00F205A1">
        <w:rPr>
          <w:lang w:val="cy-GB"/>
        </w:rPr>
        <w:t xml:space="preserve">mae’n rhaid iddynt gwblhau </w:t>
      </w:r>
      <w:hyperlink r:id="rId10" w:history="1">
        <w:r w:rsidR="006A2BD1" w:rsidRPr="006A2BD1">
          <w:rPr>
            <w:rStyle w:val="Hyperlink"/>
            <w:lang w:val="cy-GB"/>
          </w:rPr>
          <w:t>H</w:t>
        </w:r>
        <w:r w:rsidR="00F205A1" w:rsidRPr="006A2BD1">
          <w:rPr>
            <w:rStyle w:val="Hyperlink"/>
            <w:lang w:val="cy-GB"/>
          </w:rPr>
          <w:t xml:space="preserve">yfforddiant </w:t>
        </w:r>
        <w:proofErr w:type="spellStart"/>
        <w:r w:rsidR="00F205A1" w:rsidRPr="006A2BD1">
          <w:rPr>
            <w:rStyle w:val="Hyperlink"/>
            <w:lang w:val="cy-GB"/>
          </w:rPr>
          <w:t>SRhC</w:t>
        </w:r>
        <w:proofErr w:type="spellEnd"/>
        <w:r w:rsidR="00F205A1" w:rsidRPr="006A2BD1">
          <w:rPr>
            <w:rStyle w:val="Hyperlink"/>
            <w:lang w:val="cy-GB"/>
          </w:rPr>
          <w:t xml:space="preserve"> ac </w:t>
        </w:r>
        <w:r w:rsidR="006A2BD1" w:rsidRPr="006A2BD1">
          <w:rPr>
            <w:rStyle w:val="Hyperlink"/>
            <w:lang w:val="cy-GB"/>
          </w:rPr>
          <w:t>H</w:t>
        </w:r>
        <w:r w:rsidR="00F205A1" w:rsidRPr="006A2BD1">
          <w:rPr>
            <w:rStyle w:val="Hyperlink"/>
            <w:lang w:val="cy-GB"/>
          </w:rPr>
          <w:t xml:space="preserve">ygyrchedd </w:t>
        </w:r>
        <w:r w:rsidR="006A2BD1" w:rsidRPr="006A2BD1">
          <w:rPr>
            <w:rStyle w:val="Hyperlink"/>
            <w:lang w:val="cy-GB"/>
          </w:rPr>
          <w:t>D</w:t>
        </w:r>
        <w:r w:rsidR="00F205A1" w:rsidRPr="006A2BD1">
          <w:rPr>
            <w:rStyle w:val="Hyperlink"/>
            <w:lang w:val="cy-GB"/>
          </w:rPr>
          <w:t>igidol</w:t>
        </w:r>
      </w:hyperlink>
      <w:r w:rsidR="00F205A1">
        <w:rPr>
          <w:lang w:val="cy-GB"/>
        </w:rPr>
        <w:t xml:space="preserve">. </w:t>
      </w:r>
    </w:p>
    <w:p w14:paraId="69A3F59B" w14:textId="77777777" w:rsidR="00007830" w:rsidRPr="00912EB7" w:rsidRDefault="00912EB7">
      <w:pPr>
        <w:pStyle w:val="Heading2"/>
        <w:rPr>
          <w:lang w:val="cy-GB"/>
        </w:rPr>
      </w:pPr>
      <w:r w:rsidRPr="00912EB7">
        <w:rPr>
          <w:lang w:val="cy-GB"/>
        </w:rPr>
        <w:t>Cynllun</w:t>
      </w:r>
    </w:p>
    <w:p w14:paraId="5212269B" w14:textId="77777777" w:rsidR="00007830" w:rsidRPr="00912EB7" w:rsidRDefault="00912EB7">
      <w:pPr>
        <w:rPr>
          <w:lang w:val="cy-GB"/>
        </w:rPr>
      </w:pPr>
      <w:r w:rsidRPr="00912EB7">
        <w:rPr>
          <w:lang w:val="cy-GB"/>
        </w:rPr>
        <w:t xml:space="preserve">Wrth fewngofnodi i </w:t>
      </w:r>
      <w:proofErr w:type="spellStart"/>
      <w:r w:rsidRPr="00912EB7">
        <w:rPr>
          <w:lang w:val="cy-GB"/>
        </w:rPr>
        <w:t>TerminalFour</w:t>
      </w:r>
      <w:proofErr w:type="spellEnd"/>
      <w:r w:rsidRPr="00912EB7">
        <w:rPr>
          <w:lang w:val="cy-GB"/>
        </w:rPr>
        <w:t xml:space="preserve">, fe welwch strwythur y safle (Site </w:t>
      </w:r>
      <w:proofErr w:type="spellStart"/>
      <w:r w:rsidRPr="00912EB7">
        <w:rPr>
          <w:lang w:val="cy-GB"/>
        </w:rPr>
        <w:t>Structure</w:t>
      </w:r>
      <w:proofErr w:type="spellEnd"/>
      <w:r w:rsidRPr="00912EB7">
        <w:rPr>
          <w:lang w:val="cy-GB"/>
        </w:rPr>
        <w:t>), sy'n dangos y rhannau o'r safle y mae gennych ganiatâd i gael mynediad iddynt. Ceir dewislen ar y chwith ar gyfer gweithio gyda chynnwys, a dewislen ar draws y brig ar y dde sy'n eich galluogi i symud i wahanol rannau o'r system a newid iaith.</w:t>
      </w:r>
    </w:p>
    <w:p w14:paraId="1D5FE659" w14:textId="77777777" w:rsidR="00007830" w:rsidRPr="00912EB7" w:rsidRDefault="00007830">
      <w:pPr>
        <w:rPr>
          <w:lang w:val="cy-GB"/>
        </w:rPr>
      </w:pPr>
    </w:p>
    <w:p w14:paraId="157A807B" w14:textId="45B5A9D3" w:rsidR="00F60042" w:rsidRDefault="00F60042">
      <w:pPr>
        <w:pStyle w:val="Heading2"/>
        <w:rPr>
          <w:lang w:val="cy-GB"/>
        </w:rPr>
      </w:pPr>
      <w:r>
        <w:rPr>
          <w:noProof/>
        </w:rPr>
        <w:drawing>
          <wp:inline distT="0" distB="0" distL="0" distR="0" wp14:anchorId="6540DEB0" wp14:editId="6EE10C05">
            <wp:extent cx="6188710" cy="3481070"/>
            <wp:effectExtent l="19050" t="19050" r="21590" b="24130"/>
            <wp:docPr id="7" name="Picture 7" descr="Screenshot of the CMS home page"/>
            <wp:cNvGraphicFramePr/>
            <a:graphic xmlns:a="http://schemas.openxmlformats.org/drawingml/2006/main">
              <a:graphicData uri="http://schemas.openxmlformats.org/drawingml/2006/picture">
                <pic:pic xmlns:pic="http://schemas.openxmlformats.org/drawingml/2006/picture">
                  <pic:nvPicPr>
                    <pic:cNvPr id="7" name="Picture 7" descr="Screenshot of the CMS home pag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8710" cy="3481070"/>
                    </a:xfrm>
                    <a:prstGeom prst="rect">
                      <a:avLst/>
                    </a:prstGeom>
                    <a:ln>
                      <a:solidFill>
                        <a:schemeClr val="accent1"/>
                      </a:solidFill>
                    </a:ln>
                  </pic:spPr>
                </pic:pic>
              </a:graphicData>
            </a:graphic>
          </wp:inline>
        </w:drawing>
      </w:r>
    </w:p>
    <w:p w14:paraId="0314963D" w14:textId="0A19A924" w:rsidR="00007830" w:rsidRPr="00912EB7" w:rsidRDefault="00912EB7">
      <w:pPr>
        <w:pStyle w:val="Heading2"/>
        <w:rPr>
          <w:lang w:val="cy-GB"/>
        </w:rPr>
      </w:pPr>
      <w:r w:rsidRPr="00912EB7">
        <w:rPr>
          <w:lang w:val="cy-GB"/>
        </w:rPr>
        <w:t>Strwythur y Safle</w:t>
      </w:r>
    </w:p>
    <w:p w14:paraId="47D45496" w14:textId="77777777" w:rsidR="00007830" w:rsidRPr="00912EB7" w:rsidRDefault="00912EB7">
      <w:pPr>
        <w:rPr>
          <w:lang w:val="cy-GB"/>
        </w:rPr>
      </w:pPr>
      <w:r w:rsidRPr="00912EB7">
        <w:rPr>
          <w:lang w:val="cy-GB"/>
        </w:rPr>
        <w:t xml:space="preserve">Mae'r safle wedi'i drefnu â strwythur tebyg i goeden, gydag adrannau ac is-adrannau. O fewn yr adrannau ceir cynnwys yn ogystal ag unrhyw is-adrannau. Mae'n bosibl y defnyddir terminoleg sy'n cyfeirio at riant-adrannau a phlant-adrannau gan ddibynnu ar eu lleoliad o fewn y strwythur. Yn yr enghraifft isod, yr adran 'IBERS' yw </w:t>
      </w:r>
      <w:r w:rsidRPr="00912EB7">
        <w:rPr>
          <w:i/>
          <w:lang w:val="cy-GB"/>
        </w:rPr>
        <w:t>rhiant</w:t>
      </w:r>
      <w:r w:rsidRPr="00912EB7">
        <w:rPr>
          <w:lang w:val="cy-GB"/>
        </w:rPr>
        <w:t xml:space="preserve"> yr adran '</w:t>
      </w:r>
      <w:proofErr w:type="spellStart"/>
      <w:r w:rsidRPr="00912EB7">
        <w:rPr>
          <w:lang w:val="cy-GB"/>
        </w:rPr>
        <w:t>About</w:t>
      </w:r>
      <w:proofErr w:type="spellEnd"/>
      <w:r w:rsidRPr="00912EB7">
        <w:rPr>
          <w:lang w:val="cy-GB"/>
        </w:rPr>
        <w:t xml:space="preserve"> </w:t>
      </w:r>
      <w:proofErr w:type="spellStart"/>
      <w:r w:rsidRPr="00912EB7">
        <w:rPr>
          <w:lang w:val="cy-GB"/>
        </w:rPr>
        <w:t>Us</w:t>
      </w:r>
      <w:proofErr w:type="spellEnd"/>
      <w:r w:rsidRPr="00912EB7">
        <w:rPr>
          <w:lang w:val="cy-GB"/>
        </w:rPr>
        <w:t xml:space="preserve">', a'r adran ‘The Institute </w:t>
      </w:r>
      <w:proofErr w:type="spellStart"/>
      <w:r w:rsidRPr="00912EB7">
        <w:rPr>
          <w:lang w:val="cy-GB"/>
        </w:rPr>
        <w:t>Executive</w:t>
      </w:r>
      <w:proofErr w:type="spellEnd"/>
      <w:r w:rsidRPr="00912EB7">
        <w:rPr>
          <w:lang w:val="cy-GB"/>
        </w:rPr>
        <w:t xml:space="preserve">’ yw </w:t>
      </w:r>
      <w:r w:rsidRPr="00912EB7">
        <w:rPr>
          <w:i/>
          <w:lang w:val="cy-GB"/>
        </w:rPr>
        <w:t>plentyn</w:t>
      </w:r>
      <w:r w:rsidRPr="00912EB7">
        <w:rPr>
          <w:lang w:val="cy-GB"/>
        </w:rPr>
        <w:t xml:space="preserve"> yr adran '</w:t>
      </w:r>
      <w:proofErr w:type="spellStart"/>
      <w:r w:rsidRPr="00912EB7">
        <w:rPr>
          <w:lang w:val="cy-GB"/>
        </w:rPr>
        <w:t>About</w:t>
      </w:r>
      <w:proofErr w:type="spellEnd"/>
      <w:r w:rsidRPr="00912EB7">
        <w:rPr>
          <w:lang w:val="cy-GB"/>
        </w:rPr>
        <w:t xml:space="preserve"> </w:t>
      </w:r>
      <w:proofErr w:type="spellStart"/>
      <w:r w:rsidRPr="00912EB7">
        <w:rPr>
          <w:lang w:val="cy-GB"/>
        </w:rPr>
        <w:t>Us</w:t>
      </w:r>
      <w:proofErr w:type="spellEnd"/>
      <w:r w:rsidRPr="00912EB7">
        <w:rPr>
          <w:lang w:val="cy-GB"/>
        </w:rPr>
        <w:t xml:space="preserve">'. </w:t>
      </w:r>
    </w:p>
    <w:p w14:paraId="2ED9553E" w14:textId="7F74AE52" w:rsidR="00007830" w:rsidRPr="00912EB7" w:rsidRDefault="005B0FBD">
      <w:pPr>
        <w:rPr>
          <w:lang w:val="cy-GB"/>
        </w:rPr>
      </w:pPr>
      <w:r>
        <w:rPr>
          <w:noProof/>
        </w:rPr>
        <w:drawing>
          <wp:inline distT="0" distB="0" distL="0" distR="0" wp14:anchorId="3A508A68" wp14:editId="3EDA931F">
            <wp:extent cx="5143500" cy="2209800"/>
            <wp:effectExtent l="0" t="0" r="0" b="0"/>
            <wp:docPr id="2" name="Picture 2" descr="Screenshot of the site structure with labels showing the parent and child of the 'About us' section."/>
            <wp:cNvGraphicFramePr/>
            <a:graphic xmlns:a="http://schemas.openxmlformats.org/drawingml/2006/main">
              <a:graphicData uri="http://schemas.openxmlformats.org/drawingml/2006/picture">
                <pic:pic xmlns:pic="http://schemas.openxmlformats.org/drawingml/2006/picture">
                  <pic:nvPicPr>
                    <pic:cNvPr id="2" name="Picture 2" descr="Screenshot of the site structure with labels showing the parent and child of the 'About us' section."/>
                    <pic:cNvPicPr/>
                  </pic:nvPicPr>
                  <pic:blipFill>
                    <a:blip r:embed="rId12">
                      <a:extLst>
                        <a:ext uri="{28A0092B-C50C-407E-A947-70E740481C1C}">
                          <a14:useLocalDpi xmlns:a14="http://schemas.microsoft.com/office/drawing/2010/main" val="0"/>
                        </a:ext>
                      </a:extLst>
                    </a:blip>
                    <a:stretch>
                      <a:fillRect/>
                    </a:stretch>
                  </pic:blipFill>
                  <pic:spPr>
                    <a:xfrm>
                      <a:off x="0" y="0"/>
                      <a:ext cx="5143500" cy="2209800"/>
                    </a:xfrm>
                    <a:prstGeom prst="rect">
                      <a:avLst/>
                    </a:prstGeom>
                  </pic:spPr>
                </pic:pic>
              </a:graphicData>
            </a:graphic>
          </wp:inline>
        </w:drawing>
      </w:r>
    </w:p>
    <w:p w14:paraId="62A8030A" w14:textId="77777777" w:rsidR="00007830" w:rsidRPr="00912EB7" w:rsidRDefault="00912EB7">
      <w:pPr>
        <w:rPr>
          <w:lang w:val="cy-GB"/>
        </w:rPr>
      </w:pPr>
      <w:r w:rsidRPr="00912EB7">
        <w:rPr>
          <w:lang w:val="cy-GB"/>
        </w:rPr>
        <w:lastRenderedPageBreak/>
        <w:t xml:space="preserve">Gallwch ddychwelyd i Site </w:t>
      </w:r>
      <w:proofErr w:type="spellStart"/>
      <w:r w:rsidRPr="00912EB7">
        <w:rPr>
          <w:lang w:val="cy-GB"/>
        </w:rPr>
        <w:t>Structure</w:t>
      </w:r>
      <w:proofErr w:type="spellEnd"/>
      <w:r w:rsidRPr="00912EB7">
        <w:rPr>
          <w:lang w:val="cy-GB"/>
        </w:rPr>
        <w:t xml:space="preserve"> unrhyw bryd trwy glicio ar y logo </w:t>
      </w:r>
      <w:proofErr w:type="spellStart"/>
      <w:r w:rsidRPr="00912EB7">
        <w:rPr>
          <w:lang w:val="cy-GB"/>
        </w:rPr>
        <w:t>TerminalFour</w:t>
      </w:r>
      <w:proofErr w:type="spellEnd"/>
      <w:r w:rsidRPr="00912EB7">
        <w:rPr>
          <w:lang w:val="cy-GB"/>
        </w:rPr>
        <w:t xml:space="preserve"> yng nghornel chwith uchaf y sgrin neu'r eicon Site </w:t>
      </w:r>
      <w:proofErr w:type="spellStart"/>
      <w:r w:rsidRPr="00912EB7">
        <w:rPr>
          <w:lang w:val="cy-GB"/>
        </w:rPr>
        <w:t>Structure</w:t>
      </w:r>
      <w:proofErr w:type="spellEnd"/>
      <w:r w:rsidRPr="00912EB7">
        <w:rPr>
          <w:lang w:val="cy-GB"/>
        </w:rPr>
        <w:t xml:space="preserve"> yng nghornel chwith uchaf y sgrin.</w:t>
      </w:r>
    </w:p>
    <w:p w14:paraId="62897677" w14:textId="528ED0D2" w:rsidR="00007830" w:rsidRPr="00912EB7" w:rsidRDefault="005B0FBD">
      <w:pPr>
        <w:rPr>
          <w:lang w:val="cy-GB"/>
        </w:rPr>
      </w:pPr>
      <w:r>
        <w:rPr>
          <w:noProof/>
        </w:rPr>
        <w:drawing>
          <wp:inline distT="0" distB="0" distL="0" distR="0" wp14:anchorId="4BEDE62C" wp14:editId="00A416AE">
            <wp:extent cx="866140" cy="866140"/>
            <wp:effectExtent l="19050" t="19050" r="10160" b="10160"/>
            <wp:docPr id="3" name="Picture 3" descr="Screenshot of the Site Structure icon"/>
            <wp:cNvGraphicFramePr/>
            <a:graphic xmlns:a="http://schemas.openxmlformats.org/drawingml/2006/main">
              <a:graphicData uri="http://schemas.openxmlformats.org/drawingml/2006/picture">
                <pic:pic xmlns:pic="http://schemas.openxmlformats.org/drawingml/2006/picture">
                  <pic:nvPicPr>
                    <pic:cNvPr id="1" name="Picture 1" descr="Screenshot of the Site Structure icon"/>
                    <pic:cNvPicPr/>
                  </pic:nvPicPr>
                  <pic:blipFill rotWithShape="1">
                    <a:blip r:embed="rId13">
                      <a:extLst>
                        <a:ext uri="{28A0092B-C50C-407E-A947-70E740481C1C}">
                          <a14:useLocalDpi xmlns:a14="http://schemas.microsoft.com/office/drawing/2010/main" val="0"/>
                        </a:ext>
                      </a:extLst>
                    </a:blip>
                    <a:srcRect l="75140" t="8214" r="19895" b="82683"/>
                    <a:stretch/>
                  </pic:blipFill>
                  <pic:spPr bwMode="auto">
                    <a:xfrm>
                      <a:off x="0" y="0"/>
                      <a:ext cx="866140" cy="86614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4E929948" w14:textId="77777777" w:rsidR="00007830" w:rsidRPr="00912EB7" w:rsidRDefault="00912EB7">
      <w:pPr>
        <w:pStyle w:val="Heading2"/>
        <w:rPr>
          <w:lang w:val="cy-GB"/>
        </w:rPr>
      </w:pPr>
      <w:r w:rsidRPr="00912EB7">
        <w:rPr>
          <w:lang w:val="cy-GB"/>
        </w:rPr>
        <w:t xml:space="preserve">Creu Tudalennau Gwe </w:t>
      </w:r>
    </w:p>
    <w:p w14:paraId="690F4821" w14:textId="589A7B02" w:rsidR="00007830" w:rsidRPr="00912EB7" w:rsidRDefault="00912EB7">
      <w:pPr>
        <w:rPr>
          <w:lang w:val="cy-GB"/>
        </w:rPr>
      </w:pPr>
      <w:r w:rsidRPr="00912EB7">
        <w:rPr>
          <w:lang w:val="cy-GB"/>
        </w:rPr>
        <w:t xml:space="preserve">Yr hyn a geir ar we-dudalen yw adran a chynnwys oddi mewn iddi. Er mwyn creu gwe-dudalen ar eich safle, rhaid ichi greu adran (Cymedrolwyr yn unig) a'r cynnwys yr hoffech iddo gael ei arddangos ar y dudalen.  Dylai pob tudalen fod ag o leiaf un bloc o gynnwys i ddal prif destun y dudalen, yn ogystal â gwybodaeth gyswllt, a </w:t>
      </w:r>
      <w:proofErr w:type="spellStart"/>
      <w:r w:rsidRPr="00912EB7">
        <w:rPr>
          <w:lang w:val="cy-GB"/>
        </w:rPr>
        <w:t>metadata</w:t>
      </w:r>
      <w:proofErr w:type="spellEnd"/>
      <w:r w:rsidRPr="00912EB7">
        <w:rPr>
          <w:lang w:val="cy-GB"/>
        </w:rPr>
        <w:t xml:space="preserve"> - Gweler </w:t>
      </w:r>
      <w:hyperlink r:id="rId14">
        <w:r w:rsidRPr="00912EB7">
          <w:rPr>
            <w:rStyle w:val="InternetLink"/>
            <w:lang w:val="cy-GB"/>
          </w:rPr>
          <w:t>Taflen Wybodaeth 3</w:t>
        </w:r>
      </w:hyperlink>
      <w:r w:rsidRPr="00912EB7">
        <w:rPr>
          <w:lang w:val="cy-GB"/>
        </w:rPr>
        <w:t>.</w:t>
      </w:r>
    </w:p>
    <w:p w14:paraId="0A4F0630" w14:textId="77777777" w:rsidR="00007830" w:rsidRPr="00912EB7" w:rsidRDefault="00912EB7">
      <w:pPr>
        <w:pStyle w:val="Heading2"/>
        <w:rPr>
          <w:lang w:val="cy-GB"/>
        </w:rPr>
      </w:pPr>
      <w:r w:rsidRPr="00912EB7">
        <w:rPr>
          <w:lang w:val="cy-GB"/>
        </w:rPr>
        <w:t>Golygu Cynnwys</w:t>
      </w:r>
    </w:p>
    <w:p w14:paraId="14AD1E01" w14:textId="3E8226CC" w:rsidR="00007830" w:rsidRPr="00912EB7" w:rsidRDefault="00912EB7">
      <w:pPr>
        <w:rPr>
          <w:lang w:val="cy-GB"/>
        </w:rPr>
      </w:pPr>
      <w:r w:rsidRPr="00912EB7">
        <w:rPr>
          <w:lang w:val="cy-GB"/>
        </w:rPr>
        <w:t>Gwneir yr holl olygu trwy gyfrwng ffurflenni ar y we, gan ddefnyddio golygydd WYSIWYG (</w:t>
      </w:r>
      <w:proofErr w:type="spellStart"/>
      <w:r w:rsidRPr="00912EB7">
        <w:rPr>
          <w:lang w:val="cy-GB"/>
        </w:rPr>
        <w:t>What</w:t>
      </w:r>
      <w:proofErr w:type="spellEnd"/>
      <w:r w:rsidRPr="00912EB7">
        <w:rPr>
          <w:lang w:val="cy-GB"/>
        </w:rPr>
        <w:t xml:space="preserve"> You </w:t>
      </w:r>
      <w:proofErr w:type="spellStart"/>
      <w:r w:rsidRPr="00912EB7">
        <w:rPr>
          <w:lang w:val="cy-GB"/>
        </w:rPr>
        <w:t>See</w:t>
      </w:r>
      <w:proofErr w:type="spellEnd"/>
      <w:r w:rsidRPr="00912EB7">
        <w:rPr>
          <w:lang w:val="cy-GB"/>
        </w:rPr>
        <w:t xml:space="preserve"> Is </w:t>
      </w:r>
      <w:proofErr w:type="spellStart"/>
      <w:r w:rsidRPr="00912EB7">
        <w:rPr>
          <w:lang w:val="cy-GB"/>
        </w:rPr>
        <w:t>What</w:t>
      </w:r>
      <w:proofErr w:type="spellEnd"/>
      <w:r w:rsidRPr="00912EB7">
        <w:rPr>
          <w:lang w:val="cy-GB"/>
        </w:rPr>
        <w:t xml:space="preserve"> You </w:t>
      </w:r>
      <w:proofErr w:type="spellStart"/>
      <w:r w:rsidRPr="00912EB7">
        <w:rPr>
          <w:lang w:val="cy-GB"/>
        </w:rPr>
        <w:t>Get</w:t>
      </w:r>
      <w:proofErr w:type="spellEnd"/>
      <w:r w:rsidRPr="00912EB7">
        <w:rPr>
          <w:lang w:val="cy-GB"/>
        </w:rPr>
        <w:t xml:space="preserve">). Gweler </w:t>
      </w:r>
      <w:hyperlink r:id="rId15">
        <w:r w:rsidRPr="00912EB7">
          <w:rPr>
            <w:rStyle w:val="InternetLink"/>
            <w:lang w:val="cy-GB"/>
          </w:rPr>
          <w:t>Taflen Wybodaeth 4</w:t>
        </w:r>
      </w:hyperlink>
      <w:r w:rsidRPr="00912EB7">
        <w:rPr>
          <w:lang w:val="cy-GB"/>
        </w:rPr>
        <w:t>. Nid yw'r golygydd yn un cwbl WYSIWYG gan y gellir ychwanegu arddull at gynnwys wrth gael rhagolwg ohono neu wrth edrych arno ar y brif wefan.</w:t>
      </w:r>
    </w:p>
    <w:p w14:paraId="5064D98A" w14:textId="77777777" w:rsidR="00007830" w:rsidRPr="00912EB7" w:rsidRDefault="00912EB7">
      <w:pPr>
        <w:pStyle w:val="Heading2"/>
        <w:rPr>
          <w:lang w:val="cy-GB"/>
        </w:rPr>
      </w:pPr>
      <w:r w:rsidRPr="00912EB7">
        <w:rPr>
          <w:lang w:val="cy-GB"/>
        </w:rPr>
        <w:t>Cael rhagolwg o'ch gwaith</w:t>
      </w:r>
    </w:p>
    <w:p w14:paraId="47FA606B" w14:textId="4AAD2416" w:rsidR="00007830" w:rsidRPr="00912EB7" w:rsidRDefault="00912EB7">
      <w:pPr>
        <w:rPr>
          <w:lang w:val="cy-GB"/>
        </w:rPr>
      </w:pPr>
      <w:r w:rsidRPr="00912EB7">
        <w:rPr>
          <w:lang w:val="cy-GB"/>
        </w:rPr>
        <w:t xml:space="preserve">Pan fyddwch yn creu neu'n golygu adran yn </w:t>
      </w:r>
      <w:proofErr w:type="spellStart"/>
      <w:r w:rsidRPr="00912EB7">
        <w:rPr>
          <w:lang w:val="cy-GB"/>
        </w:rPr>
        <w:t>TerminalFour</w:t>
      </w:r>
      <w:proofErr w:type="spellEnd"/>
      <w:r w:rsidRPr="00912EB7">
        <w:rPr>
          <w:lang w:val="cy-GB"/>
        </w:rPr>
        <w:t xml:space="preserve">, dylech sicrhau eich bod yn cael rhagolwg ohoni er mwyn gweld sut mae'n edrych. Mae rhagolwg cyfyngedig ar gael o'r tudalennau golygu cynnwys, ond mae'n bosibl na fydd yn edrych yr union yr un fath â'r dudalen derfynol. Hefyd, mae gwell rhagolwg ar gael o Site </w:t>
      </w:r>
      <w:proofErr w:type="spellStart"/>
      <w:r w:rsidRPr="00912EB7">
        <w:rPr>
          <w:lang w:val="cy-GB"/>
        </w:rPr>
        <w:t>Structure</w:t>
      </w:r>
      <w:proofErr w:type="spellEnd"/>
      <w:r w:rsidRPr="00912EB7">
        <w:rPr>
          <w:lang w:val="cy-GB"/>
        </w:rPr>
        <w:t xml:space="preserve"> - gweler </w:t>
      </w:r>
      <w:hyperlink r:id="rId16">
        <w:r w:rsidRPr="00912EB7">
          <w:rPr>
            <w:rStyle w:val="InternetLink"/>
            <w:lang w:val="cy-GB"/>
          </w:rPr>
          <w:t>Taflen Wybodaeth 2.3</w:t>
        </w:r>
      </w:hyperlink>
      <w:r w:rsidRPr="00912EB7">
        <w:rPr>
          <w:lang w:val="cy-GB"/>
        </w:rPr>
        <w:t xml:space="preserve">. Wedi i'r cynnwys gael ei gymeradwyo a'i gyhoeddi gallwch wirio sut mae'n edrych ar y gweinydd llwyfannu ar  </w:t>
      </w:r>
      <w:hyperlink r:id="rId17">
        <w:r w:rsidRPr="00912EB7">
          <w:rPr>
            <w:rStyle w:val="InternetLink"/>
            <w:lang w:val="cy-GB"/>
          </w:rPr>
          <w:t>http://cmspreview.aber.ac.uk/en/</w:t>
        </w:r>
      </w:hyperlink>
      <w:r w:rsidRPr="00912EB7">
        <w:rPr>
          <w:lang w:val="cy-GB"/>
        </w:rPr>
        <w:t xml:space="preserve">  (y fersiwn Saesneg) neu </w:t>
      </w:r>
      <w:hyperlink r:id="rId18">
        <w:r w:rsidRPr="00912EB7">
          <w:rPr>
            <w:rStyle w:val="InternetLink"/>
            <w:lang w:val="cy-GB"/>
          </w:rPr>
          <w:t>http://cmspreview.aber.ac.uk/cy/</w:t>
        </w:r>
      </w:hyperlink>
      <w:r w:rsidRPr="00912EB7">
        <w:rPr>
          <w:lang w:val="cy-GB"/>
        </w:rPr>
        <w:t xml:space="preserve"> (y fersiwn Gymraeg). </w:t>
      </w:r>
    </w:p>
    <w:p w14:paraId="6B51C82D" w14:textId="77777777" w:rsidR="00007830" w:rsidRPr="00912EB7" w:rsidRDefault="00912EB7">
      <w:pPr>
        <w:pStyle w:val="Heading2"/>
        <w:rPr>
          <w:lang w:val="cy-GB"/>
        </w:rPr>
      </w:pPr>
      <w:r w:rsidRPr="00912EB7">
        <w:rPr>
          <w:lang w:val="cy-GB"/>
        </w:rPr>
        <w:lastRenderedPageBreak/>
        <w:t>Rheoli Fersiynau</w:t>
      </w:r>
    </w:p>
    <w:p w14:paraId="3B796859" w14:textId="77777777" w:rsidR="00007830" w:rsidRPr="00912EB7" w:rsidRDefault="00912EB7">
      <w:pPr>
        <w:rPr>
          <w:lang w:val="cy-GB"/>
        </w:rPr>
      </w:pPr>
      <w:r w:rsidRPr="00912EB7">
        <w:rPr>
          <w:lang w:val="cy-GB"/>
        </w:rPr>
        <w:t xml:space="preserve">Mae'r holl fersiynau o gynnwys sy'n cael eu creu a'u golygu o fewn </w:t>
      </w:r>
      <w:proofErr w:type="spellStart"/>
      <w:r w:rsidRPr="00912EB7">
        <w:rPr>
          <w:lang w:val="cy-GB"/>
        </w:rPr>
        <w:t>TerminalFour</w:t>
      </w:r>
      <w:proofErr w:type="spellEnd"/>
      <w:r w:rsidRPr="00912EB7">
        <w:rPr>
          <w:lang w:val="cy-GB"/>
        </w:rPr>
        <w:t xml:space="preserve"> yn cael eu storio. Mae hyn yn galluogi gweinyddwyr i ddychwelyd at fersiwn flaenorol o ddarn o gynnwys os oes angen. Mae hefyd yn bosibl gweld pa ddefnyddiwr a wnaeth unrhyw newid a phryd.</w:t>
      </w:r>
    </w:p>
    <w:p w14:paraId="3BA4FDDE" w14:textId="77777777" w:rsidR="00007830" w:rsidRPr="00912EB7" w:rsidRDefault="00912EB7">
      <w:pPr>
        <w:pStyle w:val="Heading2"/>
        <w:rPr>
          <w:lang w:val="cy-GB"/>
        </w:rPr>
      </w:pPr>
      <w:r w:rsidRPr="00912EB7">
        <w:rPr>
          <w:lang w:val="cy-GB"/>
        </w:rPr>
        <w:t>Ieithoedd</w:t>
      </w:r>
    </w:p>
    <w:p w14:paraId="43ABF7D4" w14:textId="77777777" w:rsidR="00007830" w:rsidRPr="00912EB7" w:rsidRDefault="00912EB7">
      <w:pPr>
        <w:rPr>
          <w:lang w:val="cy-GB"/>
        </w:rPr>
      </w:pPr>
      <w:r w:rsidRPr="00912EB7">
        <w:rPr>
          <w:lang w:val="cy-GB"/>
        </w:rPr>
        <w:t xml:space="preserve">Gellir defnyddio'r Gymraeg a'r Saesneg yn </w:t>
      </w:r>
      <w:proofErr w:type="spellStart"/>
      <w:r w:rsidRPr="00912EB7">
        <w:rPr>
          <w:lang w:val="cy-GB"/>
        </w:rPr>
        <w:t>TerminalFour</w:t>
      </w:r>
      <w:proofErr w:type="spellEnd"/>
      <w:r w:rsidRPr="00912EB7">
        <w:rPr>
          <w:lang w:val="cy-GB"/>
        </w:rPr>
        <w:t xml:space="preserve">. Dylid cael fersiwn Gymraeg a fersiwn Saesneg o bob darn o gynnwys. </w:t>
      </w:r>
    </w:p>
    <w:p w14:paraId="374F531D" w14:textId="77777777" w:rsidR="00007830" w:rsidRPr="00912EB7" w:rsidRDefault="00912EB7">
      <w:pPr>
        <w:pStyle w:val="Heading2"/>
        <w:rPr>
          <w:lang w:val="cy-GB"/>
        </w:rPr>
      </w:pPr>
      <w:r w:rsidRPr="00912EB7">
        <w:rPr>
          <w:lang w:val="cy-GB"/>
        </w:rPr>
        <w:t>Dogfennaeth</w:t>
      </w:r>
    </w:p>
    <w:p w14:paraId="793443DE" w14:textId="5F5CC4F1" w:rsidR="00007830" w:rsidRPr="00912EB7" w:rsidRDefault="00912EB7">
      <w:pPr>
        <w:rPr>
          <w:lang w:val="cy-GB"/>
        </w:rPr>
      </w:pPr>
      <w:r w:rsidRPr="00912EB7">
        <w:rPr>
          <w:lang w:val="cy-GB"/>
        </w:rPr>
        <w:t>Mae'r dogfennau hyn ar gael ar y wefan Gwasanaethau</w:t>
      </w:r>
      <w:r w:rsidR="00EC2912">
        <w:rPr>
          <w:lang w:val="cy-GB"/>
        </w:rPr>
        <w:t xml:space="preserve"> Gwybodaeth</w:t>
      </w:r>
      <w:r w:rsidRPr="00912EB7">
        <w:rPr>
          <w:lang w:val="cy-GB"/>
        </w:rPr>
        <w:t xml:space="preserve"> a dyna lle y dylech fynd i ganfod y fersiynau diweddaraf.  </w:t>
      </w:r>
      <w:r w:rsidRPr="00912EB7">
        <w:rPr>
          <w:lang w:val="cy-GB"/>
        </w:rPr>
        <w:br/>
      </w:r>
      <w:hyperlink r:id="rId19">
        <w:r w:rsidRPr="00912EB7">
          <w:rPr>
            <w:rStyle w:val="InternetLink"/>
            <w:lang w:val="cy-GB"/>
          </w:rPr>
          <w:t>https://www.aber.ac.uk/cy/is/it-services/web/cms/info-sheets/</w:t>
        </w:r>
      </w:hyperlink>
      <w:r w:rsidRPr="00912EB7">
        <w:rPr>
          <w:lang w:val="cy-GB"/>
        </w:rPr>
        <w:t xml:space="preserve"> </w:t>
      </w:r>
    </w:p>
    <w:p w14:paraId="651C8EA9" w14:textId="77777777" w:rsidR="00007830" w:rsidRPr="00912EB7" w:rsidRDefault="00912EB7">
      <w:pPr>
        <w:pStyle w:val="Heading2"/>
        <w:rPr>
          <w:lang w:val="cy-GB"/>
        </w:rPr>
      </w:pPr>
      <w:r w:rsidRPr="00912EB7">
        <w:rPr>
          <w:lang w:val="cy-GB"/>
        </w:rPr>
        <w:t>Cymorth</w:t>
      </w:r>
    </w:p>
    <w:p w14:paraId="1399E2B5" w14:textId="23F257D2" w:rsidR="00007830" w:rsidRPr="00912EB7" w:rsidRDefault="00912EB7">
      <w:pPr>
        <w:rPr>
          <w:lang w:val="cy-GB"/>
        </w:rPr>
      </w:pPr>
      <w:r w:rsidRPr="00912EB7">
        <w:rPr>
          <w:lang w:val="cy-GB"/>
        </w:rPr>
        <w:t xml:space="preserve">Os oes arnoch angen cymorth, </w:t>
      </w:r>
      <w:proofErr w:type="spellStart"/>
      <w:r w:rsidRPr="00912EB7">
        <w:rPr>
          <w:lang w:val="cy-GB"/>
        </w:rPr>
        <w:t>ebostiwch</w:t>
      </w:r>
      <w:proofErr w:type="spellEnd"/>
      <w:r w:rsidRPr="00912EB7">
        <w:rPr>
          <w:lang w:val="cy-GB"/>
        </w:rPr>
        <w:t xml:space="preserve"> </w:t>
      </w:r>
      <w:hyperlink r:id="rId20">
        <w:r w:rsidRPr="00912EB7">
          <w:rPr>
            <w:rStyle w:val="InternetLink"/>
            <w:lang w:val="cy-GB"/>
          </w:rPr>
          <w:t>gg@aber.ac.uk</w:t>
        </w:r>
      </w:hyperlink>
      <w:r w:rsidRPr="00912EB7">
        <w:rPr>
          <w:lang w:val="cy-GB"/>
        </w:rPr>
        <w:t xml:space="preserve"> neu ffoniwch 2400. Bydd y Ddesg Gwasanaethau TG yn eich cynorthwyo â'ch ymholiad neu'n ei drosglwyddo i</w:t>
      </w:r>
      <w:r w:rsidR="00564115">
        <w:rPr>
          <w:lang w:val="cy-GB"/>
        </w:rPr>
        <w:t>’r</w:t>
      </w:r>
      <w:r w:rsidRPr="00912EB7">
        <w:rPr>
          <w:lang w:val="cy-GB"/>
        </w:rPr>
        <w:t xml:space="preserve"> </w:t>
      </w:r>
      <w:r w:rsidR="00890D1C">
        <w:rPr>
          <w:lang w:val="cy-GB"/>
        </w:rPr>
        <w:t>T</w:t>
      </w:r>
      <w:r w:rsidRPr="00912EB7">
        <w:rPr>
          <w:lang w:val="cy-GB"/>
        </w:rPr>
        <w:t xml:space="preserve">îm </w:t>
      </w:r>
      <w:r w:rsidR="00890D1C">
        <w:rPr>
          <w:lang w:val="cy-GB"/>
        </w:rPr>
        <w:t>priodol</w:t>
      </w:r>
      <w:r w:rsidRPr="00912EB7">
        <w:rPr>
          <w:lang w:val="cy-GB"/>
        </w:rPr>
        <w:t xml:space="preserve"> os oes angen.</w:t>
      </w:r>
    </w:p>
    <w:sectPr w:rsidR="00007830" w:rsidRPr="00912EB7">
      <w:headerReference w:type="default" r:id="rId21"/>
      <w:footerReference w:type="default" r:id="rId22"/>
      <w:pgSz w:w="11906" w:h="16838"/>
      <w:pgMar w:top="1440" w:right="1080" w:bottom="144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C052" w14:textId="77777777" w:rsidR="003C4651" w:rsidRDefault="003C4651">
      <w:pPr>
        <w:spacing w:after="0" w:line="240" w:lineRule="auto"/>
      </w:pPr>
      <w:r>
        <w:separator/>
      </w:r>
    </w:p>
  </w:endnote>
  <w:endnote w:type="continuationSeparator" w:id="0">
    <w:p w14:paraId="20AB5038" w14:textId="77777777" w:rsidR="003C4651" w:rsidRDefault="003C4651">
      <w:pPr>
        <w:spacing w:after="0" w:line="240" w:lineRule="auto"/>
      </w:pPr>
      <w:r>
        <w:continuationSeparator/>
      </w:r>
    </w:p>
  </w:endnote>
  <w:endnote w:type="continuationNotice" w:id="1">
    <w:p w14:paraId="6649D882" w14:textId="77777777" w:rsidR="003C4651" w:rsidRDefault="003C46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9E2D" w14:textId="78D170CE" w:rsidR="00007830" w:rsidRDefault="00912EB7">
    <w:pPr>
      <w:pStyle w:val="Footer"/>
      <w:jc w:val="right"/>
    </w:pPr>
    <w:proofErr w:type="spellStart"/>
    <w:r>
      <w:t>Tudalen</w:t>
    </w:r>
    <w:proofErr w:type="spellEnd"/>
    <w:r>
      <w:t xml:space="preserve"> </w:t>
    </w:r>
    <w:r>
      <w:rPr>
        <w:b/>
        <w:bCs/>
        <w:szCs w:val="24"/>
      </w:rPr>
      <w:fldChar w:fldCharType="begin"/>
    </w:r>
    <w:r>
      <w:rPr>
        <w:b/>
        <w:bCs/>
        <w:szCs w:val="24"/>
      </w:rPr>
      <w:instrText>PAGE</w:instrText>
    </w:r>
    <w:r>
      <w:rPr>
        <w:b/>
        <w:bCs/>
        <w:szCs w:val="24"/>
      </w:rPr>
      <w:fldChar w:fldCharType="separate"/>
    </w:r>
    <w:r>
      <w:rPr>
        <w:b/>
        <w:bCs/>
        <w:szCs w:val="24"/>
      </w:rPr>
      <w:t>3</w:t>
    </w:r>
    <w:r>
      <w:rPr>
        <w:b/>
        <w:bCs/>
        <w:szCs w:val="24"/>
      </w:rPr>
      <w:fldChar w:fldCharType="end"/>
    </w:r>
    <w:r>
      <w:t xml:space="preserve"> o </w:t>
    </w:r>
    <w:r>
      <w:rPr>
        <w:b/>
        <w:bCs/>
        <w:szCs w:val="24"/>
      </w:rPr>
      <w:fldChar w:fldCharType="begin"/>
    </w:r>
    <w:r>
      <w:rPr>
        <w:b/>
        <w:bCs/>
        <w:szCs w:val="24"/>
      </w:rPr>
      <w:instrText>NUMPAGES</w:instrText>
    </w:r>
    <w:r>
      <w:rPr>
        <w:b/>
        <w:bCs/>
        <w:szCs w:val="24"/>
      </w:rPr>
      <w:fldChar w:fldCharType="separate"/>
    </w:r>
    <w:r>
      <w:rPr>
        <w:b/>
        <w:bCs/>
        <w:szCs w:val="24"/>
      </w:rPr>
      <w:t>3</w:t>
    </w:r>
    <w:r>
      <w:rPr>
        <w:b/>
        <w:bCs/>
        <w:szCs w:val="24"/>
      </w:rPr>
      <w:fldChar w:fldCharType="end"/>
    </w:r>
  </w:p>
  <w:p w14:paraId="0B29F280" w14:textId="1F8C2851" w:rsidR="00007830" w:rsidRDefault="0008130A">
    <w:pPr>
      <w:pStyle w:val="Footer"/>
    </w:pPr>
    <w:proofErr w:type="spellStart"/>
    <w:r>
      <w:t>Adolygwyd</w:t>
    </w:r>
    <w:proofErr w:type="spellEnd"/>
    <w:r>
      <w:t xml:space="preserve">: </w:t>
    </w:r>
    <w:proofErr w:type="spellStart"/>
    <w:r>
      <w:t>Ebrill</w:t>
    </w:r>
    <w:proofErr w:type="spellEnd"/>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01CE" w14:textId="77777777" w:rsidR="003C4651" w:rsidRDefault="003C4651">
      <w:pPr>
        <w:spacing w:after="0" w:line="240" w:lineRule="auto"/>
      </w:pPr>
      <w:r>
        <w:separator/>
      </w:r>
    </w:p>
  </w:footnote>
  <w:footnote w:type="continuationSeparator" w:id="0">
    <w:p w14:paraId="0656CC62" w14:textId="77777777" w:rsidR="003C4651" w:rsidRDefault="003C4651">
      <w:pPr>
        <w:spacing w:after="0" w:line="240" w:lineRule="auto"/>
      </w:pPr>
      <w:r>
        <w:continuationSeparator/>
      </w:r>
    </w:p>
  </w:footnote>
  <w:footnote w:type="continuationNotice" w:id="1">
    <w:p w14:paraId="47FB2DFD" w14:textId="77777777" w:rsidR="003C4651" w:rsidRDefault="003C46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9804" w14:textId="77777777" w:rsidR="00007830" w:rsidRDefault="00912EB7">
    <w:pPr>
      <w:pStyle w:val="Header"/>
      <w:jc w:val="right"/>
    </w:pPr>
    <w:r>
      <w:t xml:space="preserve">  </w:t>
    </w:r>
    <w:r>
      <w:rPr>
        <w:noProof/>
      </w:rPr>
      <w:drawing>
        <wp:inline distT="0" distB="0" distL="0" distR="4445" wp14:anchorId="1BA3D2E9" wp14:editId="76DEE652">
          <wp:extent cx="2186305" cy="457200"/>
          <wp:effectExtent l="0" t="0" r="0" b="0"/>
          <wp:docPr id="1" name="Picture 1" descr="Logo: Prifysgol 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3" descr="Logo: Prifysgol Aberystwyth University"/>
                  <pic:cNvPicPr>
                    <a:picLocks noChangeAspect="1" noChangeArrowheads="1"/>
                  </pic:cNvPicPr>
                </pic:nvPicPr>
                <pic:blipFill>
                  <a:blip r:embed="rId1"/>
                  <a:stretch>
                    <a:fillRect/>
                  </a:stretch>
                </pic:blipFill>
                <pic:spPr bwMode="auto">
                  <a:xfrm>
                    <a:off x="0" y="0"/>
                    <a:ext cx="2186305" cy="457200"/>
                  </a:xfrm>
                  <a:prstGeom prst="rect">
                    <a:avLst/>
                  </a:prstGeom>
                </pic:spPr>
              </pic:pic>
            </a:graphicData>
          </a:graphic>
        </wp:inline>
      </w:drawing>
    </w:r>
    <w:r>
      <w:t xml:space="preserve"> </w:t>
    </w:r>
  </w:p>
  <w:p w14:paraId="434A9BEF" w14:textId="77777777" w:rsidR="00007830" w:rsidRDefault="0000783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30"/>
    <w:rsid w:val="00007830"/>
    <w:rsid w:val="0008130A"/>
    <w:rsid w:val="000C423C"/>
    <w:rsid w:val="001950B2"/>
    <w:rsid w:val="00235146"/>
    <w:rsid w:val="00360107"/>
    <w:rsid w:val="003B5B55"/>
    <w:rsid w:val="003C4651"/>
    <w:rsid w:val="00564115"/>
    <w:rsid w:val="00566D32"/>
    <w:rsid w:val="005B0FBD"/>
    <w:rsid w:val="00630CC5"/>
    <w:rsid w:val="006A2BD1"/>
    <w:rsid w:val="00871D6F"/>
    <w:rsid w:val="00890D1C"/>
    <w:rsid w:val="00912EB7"/>
    <w:rsid w:val="009346BD"/>
    <w:rsid w:val="009A2696"/>
    <w:rsid w:val="009F26AB"/>
    <w:rsid w:val="00A83BE2"/>
    <w:rsid w:val="00B37610"/>
    <w:rsid w:val="00BF35BC"/>
    <w:rsid w:val="00C3694F"/>
    <w:rsid w:val="00DF06E2"/>
    <w:rsid w:val="00E6513C"/>
    <w:rsid w:val="00EA0EF0"/>
    <w:rsid w:val="00EC2912"/>
    <w:rsid w:val="00F205A1"/>
    <w:rsid w:val="00F600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C2FD"/>
  <w15:docId w15:val="{BF10D2A9-83B9-4ED1-AFFD-5529A531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0" w:lineRule="auto"/>
    </w:pPr>
    <w:rPr>
      <w:rFonts w:ascii="Verdana" w:hAnsi="Verdana"/>
      <w:sz w:val="24"/>
    </w:rPr>
  </w:style>
  <w:style w:type="paragraph" w:styleId="Heading1">
    <w:name w:val="heading 1"/>
    <w:basedOn w:val="Normal"/>
    <w:next w:val="Normal"/>
    <w:uiPriority w:val="9"/>
    <w:qFormat/>
    <w:pPr>
      <w:keepNext/>
      <w:keepLines/>
      <w:spacing w:before="240" w:after="0"/>
      <w:outlineLvl w:val="0"/>
    </w:pPr>
    <w:rPr>
      <w:b/>
      <w:sz w:val="36"/>
      <w:szCs w:val="32"/>
    </w:rPr>
  </w:style>
  <w:style w:type="paragraph" w:styleId="Heading2">
    <w:name w:val="heading 2"/>
    <w:basedOn w:val="Normal"/>
    <w:next w:val="Normal"/>
    <w:uiPriority w:val="9"/>
    <w:unhideWhenUsed/>
    <w:qFormat/>
    <w:pPr>
      <w:keepNext/>
      <w:keepLines/>
      <w:spacing w:before="40" w:after="0"/>
      <w:outlineLvl w:val="1"/>
    </w:pPr>
    <w:rPr>
      <w:b/>
      <w:sz w:val="32"/>
      <w:szCs w:val="26"/>
    </w:rPr>
  </w:style>
  <w:style w:type="paragraph" w:styleId="Heading3">
    <w:name w:val="heading 3"/>
    <w:basedOn w:val="Normal"/>
    <w:next w:val="Normal"/>
    <w:uiPriority w:val="9"/>
    <w:semiHidden/>
    <w:unhideWhenUsed/>
    <w:qFormat/>
    <w:pPr>
      <w:keepNext/>
      <w:keepLines/>
      <w:spacing w:before="40" w:after="0"/>
      <w:outlineLvl w:val="2"/>
    </w:pPr>
    <w:rPr>
      <w:b/>
      <w:sz w:val="28"/>
      <w:szCs w:val="24"/>
    </w:rPr>
  </w:style>
  <w:style w:type="paragraph" w:styleId="Heading4">
    <w:name w:val="heading 4"/>
    <w:basedOn w:val="Normal"/>
    <w:next w:val="Normal"/>
    <w:uiPriority w:val="9"/>
    <w:semiHidden/>
    <w:unhideWhenUsed/>
    <w:qFormat/>
    <w:pPr>
      <w:keepNext/>
      <w:keepLines/>
      <w:spacing w:before="40" w:after="0"/>
      <w:outlineLvl w:val="3"/>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itlNod">
    <w:name w:val="Teitl Nod"/>
    <w:basedOn w:val="DefaultParagraphFont"/>
    <w:qFormat/>
    <w:rPr>
      <w:rFonts w:ascii="Verdana" w:eastAsia="Calibri" w:hAnsi="Verdana" w:cs="DejaVu Sans"/>
      <w:spacing w:val="-10"/>
      <w:kern w:val="2"/>
      <w:sz w:val="52"/>
      <w:szCs w:val="56"/>
    </w:rPr>
  </w:style>
  <w:style w:type="character" w:customStyle="1" w:styleId="Pennawd1Nod">
    <w:name w:val="Pennawd 1 Nod"/>
    <w:basedOn w:val="DefaultParagraphFont"/>
    <w:qFormat/>
    <w:rPr>
      <w:rFonts w:ascii="Verdana" w:eastAsia="Calibri" w:hAnsi="Verdana" w:cs="DejaVu Sans"/>
      <w:b/>
      <w:sz w:val="36"/>
      <w:szCs w:val="32"/>
    </w:rPr>
  </w:style>
  <w:style w:type="character" w:customStyle="1" w:styleId="Pennawd2Nod">
    <w:name w:val="Pennawd 2 Nod"/>
    <w:basedOn w:val="DefaultParagraphFont"/>
    <w:qFormat/>
    <w:rPr>
      <w:rFonts w:ascii="Verdana" w:eastAsia="Calibri" w:hAnsi="Verdana" w:cs="DejaVu Sans"/>
      <w:b/>
      <w:sz w:val="32"/>
      <w:szCs w:val="26"/>
    </w:rPr>
  </w:style>
  <w:style w:type="character" w:customStyle="1" w:styleId="InternetLink">
    <w:name w:val="Internet Link"/>
    <w:basedOn w:val="DefaultParagraphFont"/>
    <w:rPr>
      <w:color w:val="0563C1"/>
      <w:u w:val="single"/>
    </w:rPr>
  </w:style>
  <w:style w:type="character" w:styleId="UnresolvedMention">
    <w:name w:val="Unresolved Mention"/>
    <w:basedOn w:val="DefaultParagraphFont"/>
    <w:qFormat/>
    <w:rPr>
      <w:color w:val="605E5C"/>
      <w:highlight w:val="lightGray"/>
    </w:rPr>
  </w:style>
  <w:style w:type="character" w:customStyle="1" w:styleId="Pennawd3Nod">
    <w:name w:val="Pennawd 3 Nod"/>
    <w:basedOn w:val="DefaultParagraphFont"/>
    <w:qFormat/>
    <w:rPr>
      <w:rFonts w:ascii="Verdana" w:eastAsia="Calibri" w:hAnsi="Verdana" w:cs="DejaVu Sans"/>
      <w:b/>
      <w:sz w:val="28"/>
      <w:szCs w:val="24"/>
    </w:rPr>
  </w:style>
  <w:style w:type="character" w:customStyle="1" w:styleId="IsdeitlNod">
    <w:name w:val="Isdeitl Nod"/>
    <w:basedOn w:val="DefaultParagraphFont"/>
    <w:qFormat/>
    <w:rPr>
      <w:rFonts w:ascii="Verdana" w:eastAsia="Calibri" w:hAnsi="Verdana"/>
      <w:color w:val="5A5A5A"/>
      <w:spacing w:val="15"/>
    </w:rPr>
  </w:style>
  <w:style w:type="character" w:customStyle="1" w:styleId="Pennawd4Nod">
    <w:name w:val="Pennawd 4 Nod"/>
    <w:basedOn w:val="DefaultParagraphFont"/>
    <w:qFormat/>
    <w:rPr>
      <w:rFonts w:ascii="Verdana" w:eastAsia="Calibri" w:hAnsi="Verdana" w:cs="DejaVu Sans"/>
      <w:b/>
      <w:iCs/>
      <w:sz w:val="24"/>
    </w:rPr>
  </w:style>
  <w:style w:type="character" w:customStyle="1" w:styleId="PennynNod">
    <w:name w:val="Pennyn Nod"/>
    <w:basedOn w:val="DefaultParagraphFont"/>
    <w:qFormat/>
    <w:rPr>
      <w:rFonts w:ascii="Verdana" w:hAnsi="Verdana"/>
    </w:rPr>
  </w:style>
  <w:style w:type="character" w:customStyle="1" w:styleId="TroedynNod">
    <w:name w:val="Troedyn Nod"/>
    <w:basedOn w:val="DefaultParagraphFont"/>
    <w:qFormat/>
    <w:rPr>
      <w:rFonts w:ascii="Verdana" w:hAnsi="Verdana"/>
    </w:rPr>
  </w:style>
  <w:style w:type="character" w:styleId="FollowedHyperlink">
    <w:name w:val="FollowedHyperlink"/>
    <w:basedOn w:val="DefaultParagraphFont"/>
    <w:qFormat/>
    <w:rPr>
      <w:color w:val="954F72"/>
      <w:u w:val="single"/>
    </w:rPr>
  </w:style>
  <w:style w:type="character" w:customStyle="1" w:styleId="TestunmewnSwigenNod">
    <w:name w:val="Testun mewn Swigen Nod"/>
    <w:basedOn w:val="DefaultParagraphFont"/>
    <w:qFormat/>
    <w:rPr>
      <w:rFonts w:ascii="Segoe UI" w:hAnsi="Segoe UI" w:cs="Segoe UI"/>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lang w:val="en-GB"/>
    </w:rPr>
  </w:style>
  <w:style w:type="paragraph" w:customStyle="1" w:styleId="Heading">
    <w:name w:val="Heading"/>
    <w:basedOn w:val="Normal"/>
    <w:next w:val="BodyText"/>
    <w:qFormat/>
    <w:pPr>
      <w:keepNext/>
      <w:spacing w:before="240" w:after="120"/>
    </w:pPr>
    <w:rPr>
      <w:rFonts w:ascii="Liberation Sans" w:eastAsia="DejaVu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next w:val="Normal"/>
    <w:qFormat/>
    <w:pPr>
      <w:spacing w:after="200" w:line="240" w:lineRule="auto"/>
    </w:pPr>
    <w:rPr>
      <w:i/>
      <w:iCs/>
      <w:color w:val="44546A"/>
      <w:sz w:val="20"/>
      <w:szCs w:val="18"/>
    </w:rPr>
  </w:style>
  <w:style w:type="paragraph" w:customStyle="1" w:styleId="Index">
    <w:name w:val="Index"/>
    <w:basedOn w:val="Normal"/>
    <w:qFormat/>
    <w:pPr>
      <w:suppressLineNumbers/>
    </w:pPr>
  </w:style>
  <w:style w:type="paragraph" w:styleId="Title">
    <w:name w:val="Title"/>
    <w:basedOn w:val="Normal"/>
    <w:next w:val="Normal"/>
    <w:uiPriority w:val="10"/>
    <w:qFormat/>
    <w:pPr>
      <w:spacing w:after="120" w:line="240" w:lineRule="auto"/>
      <w:contextualSpacing/>
    </w:pPr>
    <w:rPr>
      <w:spacing w:val="-10"/>
      <w:kern w:val="2"/>
      <w:sz w:val="52"/>
      <w:szCs w:val="56"/>
    </w:rPr>
  </w:style>
  <w:style w:type="paragraph" w:styleId="ListParagraph">
    <w:name w:val="List Paragraph"/>
    <w:basedOn w:val="Normal"/>
    <w:qFormat/>
    <w:pPr>
      <w:ind w:left="720"/>
    </w:pPr>
  </w:style>
  <w:style w:type="paragraph" w:styleId="Subtitle">
    <w:name w:val="Subtitle"/>
    <w:basedOn w:val="Normal"/>
    <w:next w:val="Normal"/>
    <w:uiPriority w:val="11"/>
    <w:qFormat/>
    <w:rPr>
      <w:color w:val="5A5A5A"/>
      <w:spacing w:val="15"/>
      <w:sz w:val="22"/>
    </w:rPr>
  </w:style>
  <w:style w:type="paragraph" w:styleId="TOCHeading">
    <w:name w:val="TOC Heading"/>
    <w:basedOn w:val="Heading1"/>
    <w:next w:val="Normal"/>
    <w:qFormat/>
    <w:pPr>
      <w:spacing w:line="259" w:lineRule="auto"/>
    </w:pPr>
    <w:rPr>
      <w:rFonts w:ascii="Calibri Light" w:hAnsi="Calibri Light"/>
      <w:sz w:val="32"/>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20"/>
    </w:pPr>
  </w:style>
  <w:style w:type="paragraph" w:styleId="TOC3">
    <w:name w:val="toc 3"/>
    <w:basedOn w:val="Normal"/>
    <w:next w:val="Normal"/>
    <w:autoRedefine/>
    <w:pPr>
      <w:spacing w:after="100"/>
      <w:ind w:left="440"/>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BalloonText">
    <w:name w:val="Balloon Text"/>
    <w:basedOn w:val="Normal"/>
    <w:qFormat/>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6A2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mp"/><Relationship Id="rId18" Type="http://schemas.openxmlformats.org/officeDocument/2006/relationships/hyperlink" Target="http://cmspreview.aber.ac.uk/c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yperlink" Target="http://cmspreview.aber.ac.uk/en/" TargetMode="External"/><Relationship Id="rId2" Type="http://schemas.openxmlformats.org/officeDocument/2006/relationships/customXml" Target="../customXml/item2.xml"/><Relationship Id="rId16" Type="http://schemas.openxmlformats.org/officeDocument/2006/relationships/hyperlink" Target="https://www.aber.ac.uk/cy/is/it-services/web/cms/info-sheets/" TargetMode="External"/><Relationship Id="rId20" Type="http://schemas.openxmlformats.org/officeDocument/2006/relationships/hyperlink" Target="mailto:is@aber.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mp"/><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ber.ac.uk/cy/is/it-services/web/cms/info-sheets/" TargetMode="External"/><Relationship Id="rId23" Type="http://schemas.openxmlformats.org/officeDocument/2006/relationships/fontTable" Target="fontTable.xml"/><Relationship Id="rId10" Type="http://schemas.openxmlformats.org/officeDocument/2006/relationships/hyperlink" Target="https://www.aber.ac.uk/cy/is/it-services/web/cms/training/" TargetMode="External"/><Relationship Id="rId19" Type="http://schemas.openxmlformats.org/officeDocument/2006/relationships/hyperlink" Target="https://www.aber.ac.uk/cy/is/it-services/web/cms/info-sheets/" TargetMode="External"/><Relationship Id="rId4" Type="http://schemas.openxmlformats.org/officeDocument/2006/relationships/styles" Target="styles.xml"/><Relationship Id="rId9" Type="http://schemas.openxmlformats.org/officeDocument/2006/relationships/hyperlink" Target="https://cms.aber.ac.uk/" TargetMode="External"/><Relationship Id="rId14" Type="http://schemas.openxmlformats.org/officeDocument/2006/relationships/hyperlink" Target="https://www.aber.ac.uk/cy/is/it-services/web/cms/info-sheet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54E85CAD43A489B458D3B695FF8F3" ma:contentTypeVersion="14" ma:contentTypeDescription="Create a new document." ma:contentTypeScope="" ma:versionID="ae0213a9552717bf403cb3da59477ebf">
  <xsd:schema xmlns:xsd="http://www.w3.org/2001/XMLSchema" xmlns:xs="http://www.w3.org/2001/XMLSchema" xmlns:p="http://schemas.microsoft.com/office/2006/metadata/properties" xmlns:ns2="47848b28-c835-4bfd-8f54-2996db37bbdb" xmlns:ns3="8658f359-3a19-4a48-9d8d-bbd328ee4668" targetNamespace="http://schemas.microsoft.com/office/2006/metadata/properties" ma:root="true" ma:fieldsID="5a35fe600291f55724fb039f53c51014" ns2:_="" ns3:_="">
    <xsd:import namespace="47848b28-c835-4bfd-8f54-2996db37bbdb"/>
    <xsd:import namespace="8658f359-3a19-4a48-9d8d-bbd328ee4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8f359-3a19-4a48-9d8d-bbd328ee466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D4A88-0AC5-47CD-8811-73545C9B3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48b28-c835-4bfd-8f54-2996db37bbdb"/>
    <ds:schemaRef ds:uri="8658f359-3a19-4a48-9d8d-bbd328ee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7175E-3317-4112-917C-CE6268C1E0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BC2E89-44EC-432C-8205-CB264C7C5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Links>
    <vt:vector size="54" baseType="variant">
      <vt:variant>
        <vt:i4>8323077</vt:i4>
      </vt:variant>
      <vt:variant>
        <vt:i4>24</vt:i4>
      </vt:variant>
      <vt:variant>
        <vt:i4>0</vt:i4>
      </vt:variant>
      <vt:variant>
        <vt:i4>5</vt:i4>
      </vt:variant>
      <vt:variant>
        <vt:lpwstr>mailto:is@aber.ac.uk</vt:lpwstr>
      </vt:variant>
      <vt:variant>
        <vt:lpwstr/>
      </vt:variant>
      <vt:variant>
        <vt:i4>6094929</vt:i4>
      </vt:variant>
      <vt:variant>
        <vt:i4>21</vt:i4>
      </vt:variant>
      <vt:variant>
        <vt:i4>0</vt:i4>
      </vt:variant>
      <vt:variant>
        <vt:i4>5</vt:i4>
      </vt:variant>
      <vt:variant>
        <vt:lpwstr>https://www.aber.ac.uk/cy/is/it-services/web/cms/info-sheets/</vt:lpwstr>
      </vt:variant>
      <vt:variant>
        <vt:lpwstr/>
      </vt:variant>
      <vt:variant>
        <vt:i4>786437</vt:i4>
      </vt:variant>
      <vt:variant>
        <vt:i4>18</vt:i4>
      </vt:variant>
      <vt:variant>
        <vt:i4>0</vt:i4>
      </vt:variant>
      <vt:variant>
        <vt:i4>5</vt:i4>
      </vt:variant>
      <vt:variant>
        <vt:lpwstr>http://cmspreview.aber.ac.uk/cy/</vt:lpwstr>
      </vt:variant>
      <vt:variant>
        <vt:lpwstr/>
      </vt:variant>
      <vt:variant>
        <vt:i4>655378</vt:i4>
      </vt:variant>
      <vt:variant>
        <vt:i4>15</vt:i4>
      </vt:variant>
      <vt:variant>
        <vt:i4>0</vt:i4>
      </vt:variant>
      <vt:variant>
        <vt:i4>5</vt:i4>
      </vt:variant>
      <vt:variant>
        <vt:lpwstr>http://cmspreview.aber.ac.uk/en/</vt:lpwstr>
      </vt:variant>
      <vt:variant>
        <vt:lpwstr/>
      </vt:variant>
      <vt:variant>
        <vt:i4>393228</vt:i4>
      </vt:variant>
      <vt:variant>
        <vt:i4>12</vt:i4>
      </vt:variant>
      <vt:variant>
        <vt:i4>0</vt:i4>
      </vt:variant>
      <vt:variant>
        <vt:i4>5</vt:i4>
      </vt:variant>
      <vt:variant>
        <vt:lpwstr>http://www.aber.ac.uk/en/media/departmental/web/cms/InfoSheet2.3.pdf</vt:lpwstr>
      </vt:variant>
      <vt:variant>
        <vt:lpwstr/>
      </vt:variant>
      <vt:variant>
        <vt:i4>196620</vt:i4>
      </vt:variant>
      <vt:variant>
        <vt:i4>9</vt:i4>
      </vt:variant>
      <vt:variant>
        <vt:i4>0</vt:i4>
      </vt:variant>
      <vt:variant>
        <vt:i4>5</vt:i4>
      </vt:variant>
      <vt:variant>
        <vt:lpwstr>http://www.aber.ac.uk/en/media/departmental/web/cms/InfoSheet4.0.pdf</vt:lpwstr>
      </vt:variant>
      <vt:variant>
        <vt:lpwstr/>
      </vt:variant>
      <vt:variant>
        <vt:i4>262156</vt:i4>
      </vt:variant>
      <vt:variant>
        <vt:i4>6</vt:i4>
      </vt:variant>
      <vt:variant>
        <vt:i4>0</vt:i4>
      </vt:variant>
      <vt:variant>
        <vt:i4>5</vt:i4>
      </vt:variant>
      <vt:variant>
        <vt:lpwstr>http://www.aber.ac.uk/en/media/departmental/web/cms/InfoSheet3.0.pdf</vt:lpwstr>
      </vt:variant>
      <vt:variant>
        <vt:lpwstr/>
      </vt:variant>
      <vt:variant>
        <vt:i4>3866663</vt:i4>
      </vt:variant>
      <vt:variant>
        <vt:i4>3</vt:i4>
      </vt:variant>
      <vt:variant>
        <vt:i4>0</vt:i4>
      </vt:variant>
      <vt:variant>
        <vt:i4>5</vt:i4>
      </vt:variant>
      <vt:variant>
        <vt:lpwstr>https://www.aber.ac.uk/cy/is/it-services/web/cms/training/</vt:lpwstr>
      </vt:variant>
      <vt:variant>
        <vt:lpwstr/>
      </vt:variant>
      <vt:variant>
        <vt:i4>6684780</vt:i4>
      </vt:variant>
      <vt:variant>
        <vt:i4>0</vt:i4>
      </vt:variant>
      <vt:variant>
        <vt:i4>0</vt:i4>
      </vt:variant>
      <vt:variant>
        <vt:i4>5</vt:i4>
      </vt:variant>
      <vt:variant>
        <vt:lpwstr>https://cms.aber.ac.uk/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[admin]</dc:creator>
  <cp:keywords/>
  <dc:description/>
  <cp:lastModifiedBy>Rhodri Gravell [rhg4] (Staff)</cp:lastModifiedBy>
  <cp:revision>22</cp:revision>
  <cp:lastPrinted>2020-12-16T22:36:00Z</cp:lastPrinted>
  <dcterms:created xsi:type="dcterms:W3CDTF">2023-04-27T15:30:00Z</dcterms:created>
  <dcterms:modified xsi:type="dcterms:W3CDTF">2023-04-27T11:37:00Z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0x010100D9454E85CAD43A489B458D3B695FF8F3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f2dfecbd-fc97-4e8a-a9cd-19ed496c406e_Enabled">
    <vt:lpwstr>true</vt:lpwstr>
  </property>
  <property fmtid="{D5CDD505-2E9C-101B-9397-08002B2CF9AE}" pid="10" name="MSIP_Label_f2dfecbd-fc97-4e8a-a9cd-19ed496c406e_SetDate">
    <vt:lpwstr>2023-04-27T07:30:38Z</vt:lpwstr>
  </property>
  <property fmtid="{D5CDD505-2E9C-101B-9397-08002B2CF9AE}" pid="11" name="MSIP_Label_f2dfecbd-fc97-4e8a-a9cd-19ed496c406e_Method">
    <vt:lpwstr>Standard</vt:lpwstr>
  </property>
  <property fmtid="{D5CDD505-2E9C-101B-9397-08002B2CF9AE}" pid="12" name="MSIP_Label_f2dfecbd-fc97-4e8a-a9cd-19ed496c406e_Name">
    <vt:lpwstr>defa4170-0d19-0005-0004-bc88714345d2</vt:lpwstr>
  </property>
  <property fmtid="{D5CDD505-2E9C-101B-9397-08002B2CF9AE}" pid="13" name="MSIP_Label_f2dfecbd-fc97-4e8a-a9cd-19ed496c406e_SiteId">
    <vt:lpwstr>d47b090e-3f5a-4ca0-84d0-9f89d269f175</vt:lpwstr>
  </property>
  <property fmtid="{D5CDD505-2E9C-101B-9397-08002B2CF9AE}" pid="14" name="MSIP_Label_f2dfecbd-fc97-4e8a-a9cd-19ed496c406e_ActionId">
    <vt:lpwstr>a9271d80-c7b4-4eda-89bd-f0802e9e5305</vt:lpwstr>
  </property>
  <property fmtid="{D5CDD505-2E9C-101B-9397-08002B2CF9AE}" pid="15" name="MSIP_Label_f2dfecbd-fc97-4e8a-a9cd-19ed496c406e_ContentBits">
    <vt:lpwstr>0</vt:lpwstr>
  </property>
</Properties>
</file>