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4AD5" w14:textId="77777777" w:rsidR="00114C29" w:rsidRPr="00105221" w:rsidRDefault="00105221">
      <w:pPr>
        <w:pStyle w:val="Heading1"/>
        <w:rPr>
          <w:lang w:val="cy-GB"/>
        </w:rPr>
      </w:pPr>
      <w:r>
        <w:rPr>
          <w:lang w:val="en-GB"/>
        </w:rPr>
        <w:t xml:space="preserve">2. </w:t>
      </w:r>
      <w:r w:rsidRPr="00105221">
        <w:rPr>
          <w:lang w:val="cy-GB"/>
        </w:rPr>
        <w:t>Creu Adran (Cymedrolwyr yn Unig)</w:t>
      </w:r>
    </w:p>
    <w:p w14:paraId="36AA8DE5" w14:textId="77777777" w:rsidR="00114C29" w:rsidRPr="00105221" w:rsidRDefault="00105221">
      <w:pPr>
        <w:numPr>
          <w:ilvl w:val="0"/>
          <w:numId w:val="2"/>
        </w:numPr>
        <w:rPr>
          <w:lang w:val="cy-GB"/>
        </w:rPr>
      </w:pPr>
      <w:r w:rsidRPr="00105221">
        <w:rPr>
          <w:lang w:val="cy-GB"/>
        </w:rPr>
        <w:t>Gellir ychwanegu adran at lefel uchaf eich Adran (neu ran o wefan PA) neu gellir ei hychwanegu fel is-adran mewn adran sy'n bodoli eisoes.</w:t>
      </w:r>
    </w:p>
    <w:p w14:paraId="48124CBA" w14:textId="77777777" w:rsidR="00114C29" w:rsidRPr="00105221" w:rsidRDefault="00105221">
      <w:pPr>
        <w:numPr>
          <w:ilvl w:val="0"/>
          <w:numId w:val="2"/>
        </w:numPr>
        <w:rPr>
          <w:lang w:val="cy-GB"/>
        </w:rPr>
      </w:pPr>
      <w:r w:rsidRPr="00105221">
        <w:rPr>
          <w:lang w:val="cy-GB"/>
        </w:rPr>
        <w:t xml:space="preserve">Ym manylion strwythur y safle, dewch o hyd i'r adran y mae arnoch eisiau gweithio ynddi. </w:t>
      </w:r>
    </w:p>
    <w:p w14:paraId="011660CD" w14:textId="77777777" w:rsidR="00114C29" w:rsidRPr="00105221" w:rsidRDefault="00105221">
      <w:pPr>
        <w:numPr>
          <w:ilvl w:val="0"/>
          <w:numId w:val="2"/>
        </w:numPr>
        <w:rPr>
          <w:lang w:val="cy-GB"/>
        </w:rPr>
      </w:pPr>
      <w:r w:rsidRPr="00105221">
        <w:rPr>
          <w:lang w:val="cy-GB"/>
        </w:rPr>
        <w:t xml:space="preserve">Cliciwch ar y botwm </w:t>
      </w:r>
      <w:proofErr w:type="spellStart"/>
      <w:r w:rsidRPr="00105221">
        <w:rPr>
          <w:lang w:val="cy-GB"/>
        </w:rPr>
        <w:t>Actions</w:t>
      </w:r>
      <w:proofErr w:type="spellEnd"/>
      <w:r w:rsidRPr="00105221">
        <w:rPr>
          <w:lang w:val="cy-GB"/>
        </w:rPr>
        <w:t xml:space="preserve"> i'r dde o'r adran yr ydych wedi'i dewis, a bydd y ddewislen </w:t>
      </w:r>
      <w:proofErr w:type="spellStart"/>
      <w:r w:rsidRPr="00105221">
        <w:rPr>
          <w:lang w:val="cy-GB"/>
        </w:rPr>
        <w:t>Actions</w:t>
      </w:r>
      <w:proofErr w:type="spellEnd"/>
      <w:r w:rsidRPr="00105221">
        <w:rPr>
          <w:lang w:val="cy-GB"/>
        </w:rPr>
        <w:t xml:space="preserve"> yn ymddangos. Dewiswch '</w:t>
      </w:r>
      <w:proofErr w:type="spellStart"/>
      <w:r w:rsidRPr="00105221">
        <w:rPr>
          <w:lang w:val="cy-GB"/>
        </w:rPr>
        <w:t>Create</w:t>
      </w:r>
      <w:proofErr w:type="spellEnd"/>
      <w:r w:rsidRPr="00105221">
        <w:rPr>
          <w:lang w:val="cy-GB"/>
        </w:rPr>
        <w:t xml:space="preserve"> </w:t>
      </w:r>
      <w:proofErr w:type="spellStart"/>
      <w:r w:rsidRPr="00105221">
        <w:rPr>
          <w:lang w:val="cy-GB"/>
        </w:rPr>
        <w:t>Section</w:t>
      </w:r>
      <w:proofErr w:type="spellEnd"/>
      <w:r w:rsidRPr="00105221">
        <w:rPr>
          <w:lang w:val="cy-GB"/>
        </w:rPr>
        <w:t xml:space="preserve">'. </w:t>
      </w:r>
    </w:p>
    <w:p w14:paraId="528C5B28" w14:textId="6A178A28" w:rsidR="00114C29" w:rsidRPr="00105221" w:rsidRDefault="00244E20">
      <w:pPr>
        <w:ind w:left="360"/>
        <w:rPr>
          <w:lang w:val="cy-GB"/>
        </w:rPr>
      </w:pPr>
      <w:r>
        <w:rPr>
          <w:noProof/>
        </w:rPr>
        <w:drawing>
          <wp:inline distT="0" distB="0" distL="0" distR="0" wp14:anchorId="241C13EC" wp14:editId="64351415">
            <wp:extent cx="1733550" cy="2389505"/>
            <wp:effectExtent l="19050" t="19050" r="19050" b="10795"/>
            <wp:docPr id="9" name="Picture 9" descr="Screenshot of the Actions menu."/>
            <wp:cNvGraphicFramePr/>
            <a:graphic xmlns:a="http://schemas.openxmlformats.org/drawingml/2006/main">
              <a:graphicData uri="http://schemas.openxmlformats.org/drawingml/2006/picture">
                <pic:pic xmlns:pic="http://schemas.openxmlformats.org/drawingml/2006/picture">
                  <pic:nvPicPr>
                    <pic:cNvPr id="9" name="Picture 9" descr="Screenshot of the Actions menu."/>
                    <pic:cNvPicPr/>
                  </pic:nvPicPr>
                  <pic:blipFill rotWithShape="1">
                    <a:blip r:embed="rId10">
                      <a:extLst>
                        <a:ext uri="{28A0092B-C50C-407E-A947-70E740481C1C}">
                          <a14:useLocalDpi xmlns:a14="http://schemas.microsoft.com/office/drawing/2010/main" val="0"/>
                        </a:ext>
                      </a:extLst>
                    </a:blip>
                    <a:srcRect l="83256" t="25716" b="33248"/>
                    <a:stretch/>
                  </pic:blipFill>
                  <pic:spPr bwMode="auto">
                    <a:xfrm>
                      <a:off x="0" y="0"/>
                      <a:ext cx="1733550" cy="238950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6D9200B2" w14:textId="77777777" w:rsidR="00114C29" w:rsidRPr="00105221" w:rsidRDefault="00105221">
      <w:pPr>
        <w:numPr>
          <w:ilvl w:val="0"/>
          <w:numId w:val="2"/>
        </w:numPr>
        <w:rPr>
          <w:lang w:val="cy-GB"/>
        </w:rPr>
      </w:pPr>
      <w:r w:rsidRPr="00105221">
        <w:rPr>
          <w:lang w:val="cy-GB"/>
        </w:rPr>
        <w:t>Bydd y dudalen '</w:t>
      </w:r>
      <w:proofErr w:type="spellStart"/>
      <w:r w:rsidRPr="00105221">
        <w:rPr>
          <w:lang w:val="cy-GB"/>
        </w:rPr>
        <w:t>General</w:t>
      </w:r>
      <w:proofErr w:type="spellEnd"/>
      <w:r w:rsidRPr="00105221">
        <w:rPr>
          <w:lang w:val="cy-GB"/>
        </w:rPr>
        <w:t xml:space="preserve"> </w:t>
      </w:r>
      <w:proofErr w:type="spellStart"/>
      <w:r w:rsidRPr="00105221">
        <w:rPr>
          <w:lang w:val="cy-GB"/>
        </w:rPr>
        <w:t>Section</w:t>
      </w:r>
      <w:proofErr w:type="spellEnd"/>
      <w:r w:rsidRPr="00105221">
        <w:rPr>
          <w:lang w:val="cy-GB"/>
        </w:rPr>
        <w:t xml:space="preserve"> </w:t>
      </w:r>
      <w:proofErr w:type="spellStart"/>
      <w:r w:rsidRPr="00105221">
        <w:rPr>
          <w:lang w:val="cy-GB"/>
        </w:rPr>
        <w:t>Details</w:t>
      </w:r>
      <w:proofErr w:type="spellEnd"/>
      <w:r w:rsidRPr="00105221">
        <w:rPr>
          <w:lang w:val="cy-GB"/>
        </w:rPr>
        <w:t>' yn ymddangos:</w:t>
      </w:r>
    </w:p>
    <w:p w14:paraId="153198F0" w14:textId="5031819D" w:rsidR="00114C29" w:rsidRPr="00105221" w:rsidRDefault="003712F2">
      <w:pPr>
        <w:ind w:left="360"/>
        <w:rPr>
          <w:lang w:val="cy-GB"/>
        </w:rPr>
      </w:pPr>
      <w:r>
        <w:rPr>
          <w:noProof/>
        </w:rPr>
        <w:drawing>
          <wp:inline distT="0" distB="0" distL="0" distR="0" wp14:anchorId="164640A6" wp14:editId="202AE744">
            <wp:extent cx="5105400" cy="2688590"/>
            <wp:effectExtent l="19050" t="19050" r="19050" b="16510"/>
            <wp:docPr id="10" name="Picture 10" descr="Screenshot of the General Section Details page"/>
            <wp:cNvGraphicFramePr/>
            <a:graphic xmlns:a="http://schemas.openxmlformats.org/drawingml/2006/main">
              <a:graphicData uri="http://schemas.openxmlformats.org/drawingml/2006/picture">
                <pic:pic xmlns:pic="http://schemas.openxmlformats.org/drawingml/2006/picture">
                  <pic:nvPicPr>
                    <pic:cNvPr id="10" name="Picture 10" descr="Screenshot of the General Section Details page"/>
                    <pic:cNvPicPr/>
                  </pic:nvPicPr>
                  <pic:blipFill rotWithShape="1">
                    <a:blip r:embed="rId11" cstate="print">
                      <a:extLst>
                        <a:ext uri="{28A0092B-C50C-407E-A947-70E740481C1C}">
                          <a14:useLocalDpi xmlns:a14="http://schemas.microsoft.com/office/drawing/2010/main" val="0"/>
                        </a:ext>
                      </a:extLst>
                    </a:blip>
                    <a:srcRect l="15851" t="9302" b="11910"/>
                    <a:stretch/>
                  </pic:blipFill>
                  <pic:spPr bwMode="auto">
                    <a:xfrm>
                      <a:off x="0" y="0"/>
                      <a:ext cx="5105400" cy="2688590"/>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AC4F4CC" w14:textId="77777777" w:rsidR="00114C29" w:rsidRPr="00105221" w:rsidRDefault="00105221">
      <w:pPr>
        <w:numPr>
          <w:ilvl w:val="0"/>
          <w:numId w:val="2"/>
        </w:numPr>
        <w:rPr>
          <w:lang w:val="cy-GB"/>
        </w:rPr>
      </w:pPr>
      <w:r w:rsidRPr="00105221">
        <w:rPr>
          <w:lang w:val="cy-GB"/>
        </w:rPr>
        <w:lastRenderedPageBreak/>
        <w:t>Rhowch enw i'r adran. Bydd yr enw yma'n cael ei ddefnyddio fel teitl y dudalen a bydd yn ymddangos ar y ddewislen ar y chwith ar gyfer eich safle.</w:t>
      </w:r>
    </w:p>
    <w:p w14:paraId="60F00622" w14:textId="77777777" w:rsidR="00114C29" w:rsidRPr="00105221" w:rsidRDefault="00105221">
      <w:pPr>
        <w:numPr>
          <w:ilvl w:val="0"/>
          <w:numId w:val="2"/>
        </w:numPr>
        <w:rPr>
          <w:lang w:val="cy-GB"/>
        </w:rPr>
      </w:pPr>
      <w:r w:rsidRPr="00105221">
        <w:rPr>
          <w:lang w:val="cy-GB"/>
        </w:rPr>
        <w:t>Rhowch '</w:t>
      </w:r>
      <w:proofErr w:type="spellStart"/>
      <w:r w:rsidRPr="00105221">
        <w:rPr>
          <w:lang w:val="cy-GB"/>
        </w:rPr>
        <w:t>Output</w:t>
      </w:r>
      <w:proofErr w:type="spellEnd"/>
      <w:r w:rsidRPr="00105221">
        <w:rPr>
          <w:lang w:val="cy-GB"/>
        </w:rPr>
        <w:t xml:space="preserve"> URI' ar gyfer yr adran. Defnyddir hwn yng nghyfeiriad gwe yr adran - bydd y System Rheoli Cynnwys yn creu'r rhan fwyaf o'r cyfeiriad gwe ond mae angen i chi nodi rhan olaf y cyfeiriad gwe ar gyfer eich adran newydd.</w:t>
      </w:r>
    </w:p>
    <w:p w14:paraId="73281FE3" w14:textId="77777777" w:rsidR="00114C29" w:rsidRPr="00105221" w:rsidRDefault="00105221">
      <w:pPr>
        <w:pBdr>
          <w:top w:val="single" w:sz="4" w:space="10" w:color="000000" w:shadow="1"/>
          <w:left w:val="single" w:sz="4" w:space="10" w:color="000000" w:shadow="1"/>
          <w:bottom w:val="single" w:sz="4" w:space="10" w:color="000000" w:shadow="1"/>
          <w:right w:val="single" w:sz="4" w:space="10" w:color="000000" w:shadow="1"/>
        </w:pBdr>
        <w:shd w:val="clear" w:color="auto" w:fill="DEEAF6"/>
        <w:ind w:left="360"/>
        <w:rPr>
          <w:b/>
          <w:lang w:val="cy-GB"/>
        </w:rPr>
      </w:pPr>
      <w:r w:rsidRPr="00105221">
        <w:rPr>
          <w:b/>
          <w:lang w:val="cy-GB"/>
        </w:rPr>
        <w:t>Nodyn: Sut i ddewis URI addas</w:t>
      </w:r>
    </w:p>
    <w:p w14:paraId="655C49FD" w14:textId="7E819CE3" w:rsidR="00114C29" w:rsidRPr="00105221" w:rsidRDefault="00105221">
      <w:pPr>
        <w:pBdr>
          <w:top w:val="single" w:sz="4" w:space="10" w:color="000000" w:shadow="1"/>
          <w:left w:val="single" w:sz="4" w:space="10" w:color="000000" w:shadow="1"/>
          <w:bottom w:val="single" w:sz="4" w:space="10" w:color="000000" w:shadow="1"/>
          <w:right w:val="single" w:sz="4" w:space="10" w:color="000000" w:shadow="1"/>
        </w:pBdr>
        <w:shd w:val="clear" w:color="auto" w:fill="DEEAF6"/>
        <w:ind w:left="360"/>
        <w:rPr>
          <w:lang w:val="cy-GB"/>
        </w:rPr>
      </w:pPr>
      <w:r w:rsidRPr="00105221">
        <w:rPr>
          <w:lang w:val="cy-GB"/>
        </w:rPr>
        <w:t>Dylai'r URI fod mewn llythrennau bach, gyda chysylltnodau (-) yn lle gofodau. Ni chaniateir defnyddio'r symbolau canlynol mewn URI: !”£$%^*()_{}[]:;@’~&lt;&gt;.,/\| Dylai'r URI fod yn "ystyriol" - h.y. dylai wneud synnwyr i'r defnyddiwr a dylai fod yn rhwydd i'w deipio ar gyfrifiadur/dyfais os yw'r cyfeiriad gwe ar daflen gan y defnyddiwr.  Yn aml iawn, gall yr URI ar gyfer eich allbwn ddefnyddio'r un geiriad ag enw'r adran - e.e. os mai enw eich adran yw Gwasanaethau'r We yna gallech ddefnyddio gwasanaethau</w:t>
      </w:r>
      <w:r>
        <w:rPr>
          <w:lang w:val="cy-GB"/>
        </w:rPr>
        <w:t>’</w:t>
      </w:r>
      <w:r w:rsidRPr="00105221">
        <w:rPr>
          <w:lang w:val="cy-GB"/>
        </w:rPr>
        <w:t>r-we fel URI eich allbwn.</w:t>
      </w:r>
    </w:p>
    <w:p w14:paraId="208F58F0" w14:textId="77777777" w:rsidR="00114C29" w:rsidRPr="00105221" w:rsidRDefault="00105221">
      <w:pPr>
        <w:numPr>
          <w:ilvl w:val="0"/>
          <w:numId w:val="2"/>
        </w:numPr>
        <w:rPr>
          <w:lang w:val="cy-GB"/>
        </w:rPr>
      </w:pPr>
      <w:r w:rsidRPr="00105221">
        <w:rPr>
          <w:lang w:val="cy-GB"/>
        </w:rPr>
        <w:t>Efallai y dewiswch ychwanegu cymal allweddol SEO. Gellir defnyddio hwn yn rhan o adroddiad er mwyn gweld a yw'r dudalen yn perfformio'n dda ar gyfer y cymal allweddol hwn.</w:t>
      </w:r>
    </w:p>
    <w:p w14:paraId="3653A37D" w14:textId="77777777" w:rsidR="00114C29" w:rsidRPr="00105221" w:rsidRDefault="00105221">
      <w:pPr>
        <w:numPr>
          <w:ilvl w:val="0"/>
          <w:numId w:val="2"/>
        </w:numPr>
        <w:rPr>
          <w:lang w:val="cy-GB"/>
        </w:rPr>
      </w:pPr>
      <w:r w:rsidRPr="00105221">
        <w:rPr>
          <w:lang w:val="cy-GB"/>
        </w:rPr>
        <w:t>Os hoffech weithio ar yr adran hon heb iddi fod yn weladwy wrth lywio trwy'r safle hyd nes eich bod yn barod, tynnwch y tic o'r blwch “</w:t>
      </w:r>
      <w:proofErr w:type="spellStart"/>
      <w:r w:rsidRPr="00105221">
        <w:rPr>
          <w:lang w:val="cy-GB"/>
        </w:rPr>
        <w:t>Show</w:t>
      </w:r>
      <w:proofErr w:type="spellEnd"/>
      <w:r w:rsidRPr="00105221">
        <w:rPr>
          <w:lang w:val="cy-GB"/>
        </w:rPr>
        <w:t xml:space="preserve"> </w:t>
      </w:r>
      <w:proofErr w:type="spellStart"/>
      <w:r w:rsidRPr="00105221">
        <w:rPr>
          <w:lang w:val="cy-GB"/>
        </w:rPr>
        <w:t>in</w:t>
      </w:r>
      <w:proofErr w:type="spellEnd"/>
      <w:r w:rsidRPr="00105221">
        <w:rPr>
          <w:lang w:val="cy-GB"/>
        </w:rPr>
        <w:t xml:space="preserve"> </w:t>
      </w:r>
      <w:proofErr w:type="spellStart"/>
      <w:r w:rsidRPr="00105221">
        <w:rPr>
          <w:lang w:val="cy-GB"/>
        </w:rPr>
        <w:t>navigation</w:t>
      </w:r>
      <w:proofErr w:type="spellEnd"/>
      <w:r w:rsidRPr="00105221">
        <w:rPr>
          <w:lang w:val="cy-GB"/>
        </w:rPr>
        <w:t>?”.</w:t>
      </w:r>
    </w:p>
    <w:p w14:paraId="41B3C402" w14:textId="10234221" w:rsidR="00114C29" w:rsidRPr="00105221" w:rsidRDefault="00105221">
      <w:pPr>
        <w:numPr>
          <w:ilvl w:val="0"/>
          <w:numId w:val="2"/>
        </w:numPr>
        <w:rPr>
          <w:lang w:val="cy-GB"/>
        </w:rPr>
      </w:pPr>
      <w:r w:rsidRPr="00105221">
        <w:rPr>
          <w:lang w:val="cy-GB"/>
        </w:rPr>
        <w:t xml:space="preserve">Gadewch y blwch ‘Mark as </w:t>
      </w:r>
      <w:proofErr w:type="spellStart"/>
      <w:r w:rsidRPr="00105221">
        <w:rPr>
          <w:lang w:val="cy-GB"/>
        </w:rPr>
        <w:t>link</w:t>
      </w:r>
      <w:proofErr w:type="spellEnd"/>
      <w:r w:rsidRPr="00105221">
        <w:rPr>
          <w:lang w:val="cy-GB"/>
        </w:rPr>
        <w:t xml:space="preserve"> </w:t>
      </w:r>
      <w:proofErr w:type="spellStart"/>
      <w:r w:rsidRPr="00105221">
        <w:rPr>
          <w:lang w:val="cy-GB"/>
        </w:rPr>
        <w:t>section</w:t>
      </w:r>
      <w:proofErr w:type="spellEnd"/>
      <w:r w:rsidRPr="00105221">
        <w:rPr>
          <w:lang w:val="cy-GB"/>
        </w:rPr>
        <w:t xml:space="preserve">’ yn wag. Gweler </w:t>
      </w:r>
      <w:hyperlink r:id="rId12">
        <w:r w:rsidRPr="00105221">
          <w:rPr>
            <w:rStyle w:val="InternetLink"/>
            <w:lang w:val="cy-GB"/>
          </w:rPr>
          <w:t>Taflen Wybodaeth 2.1</w:t>
        </w:r>
      </w:hyperlink>
      <w:r w:rsidRPr="00105221">
        <w:rPr>
          <w:lang w:val="cy-GB"/>
        </w:rPr>
        <w:t xml:space="preserve"> i gael rhagor o wybodaeth am adrannau cyswllt.</w:t>
      </w:r>
    </w:p>
    <w:p w14:paraId="28735326" w14:textId="77777777" w:rsidR="00114C29" w:rsidRPr="00105221" w:rsidRDefault="00105221">
      <w:pPr>
        <w:numPr>
          <w:ilvl w:val="0"/>
          <w:numId w:val="2"/>
        </w:numPr>
        <w:rPr>
          <w:lang w:val="cy-GB"/>
        </w:rPr>
      </w:pPr>
      <w:r w:rsidRPr="00105221">
        <w:rPr>
          <w:lang w:val="cy-GB"/>
        </w:rPr>
        <w:t>Gadewch '</w:t>
      </w:r>
      <w:proofErr w:type="spellStart"/>
      <w:r w:rsidRPr="00105221">
        <w:rPr>
          <w:lang w:val="cy-GB"/>
        </w:rPr>
        <w:t>Archive</w:t>
      </w:r>
      <w:proofErr w:type="spellEnd"/>
      <w:r w:rsidRPr="00105221">
        <w:rPr>
          <w:lang w:val="cy-GB"/>
        </w:rPr>
        <w:t xml:space="preserve"> </w:t>
      </w:r>
      <w:proofErr w:type="spellStart"/>
      <w:r w:rsidRPr="00105221">
        <w:rPr>
          <w:lang w:val="cy-GB"/>
        </w:rPr>
        <w:t>section</w:t>
      </w:r>
      <w:proofErr w:type="spellEnd"/>
      <w:r w:rsidRPr="00105221">
        <w:rPr>
          <w:lang w:val="cy-GB"/>
        </w:rPr>
        <w:t>' ac ‘</w:t>
      </w:r>
      <w:proofErr w:type="spellStart"/>
      <w:r w:rsidRPr="00105221">
        <w:rPr>
          <w:lang w:val="cy-GB"/>
        </w:rPr>
        <w:t>eForm</w:t>
      </w:r>
      <w:proofErr w:type="spellEnd"/>
      <w:r w:rsidRPr="00105221">
        <w:rPr>
          <w:lang w:val="cy-GB"/>
        </w:rPr>
        <w:t xml:space="preserve"> </w:t>
      </w:r>
      <w:proofErr w:type="spellStart"/>
      <w:r w:rsidRPr="00105221">
        <w:rPr>
          <w:lang w:val="cy-GB"/>
        </w:rPr>
        <w:t>section</w:t>
      </w:r>
      <w:proofErr w:type="spellEnd"/>
      <w:r w:rsidRPr="00105221">
        <w:rPr>
          <w:lang w:val="cy-GB"/>
        </w:rPr>
        <w:t>’ yn wag.</w:t>
      </w:r>
    </w:p>
    <w:p w14:paraId="6B49AB26" w14:textId="77777777" w:rsidR="00114C29" w:rsidRPr="00105221" w:rsidRDefault="00105221">
      <w:pPr>
        <w:numPr>
          <w:ilvl w:val="0"/>
          <w:numId w:val="2"/>
        </w:numPr>
        <w:rPr>
          <w:lang w:val="cy-GB"/>
        </w:rPr>
      </w:pPr>
      <w:r w:rsidRPr="00105221">
        <w:rPr>
          <w:lang w:val="cy-GB"/>
        </w:rPr>
        <w:t>Wedi ichi orffen, dewiswch y botwm '</w:t>
      </w:r>
      <w:proofErr w:type="spellStart"/>
      <w:r w:rsidRPr="00105221">
        <w:rPr>
          <w:lang w:val="cy-GB"/>
        </w:rPr>
        <w:t>Save</w:t>
      </w:r>
      <w:proofErr w:type="spellEnd"/>
      <w:r w:rsidRPr="00105221">
        <w:rPr>
          <w:lang w:val="cy-GB"/>
        </w:rPr>
        <w:t xml:space="preserve"> </w:t>
      </w:r>
      <w:proofErr w:type="spellStart"/>
      <w:r w:rsidRPr="00105221">
        <w:rPr>
          <w:lang w:val="cy-GB"/>
        </w:rPr>
        <w:t>Changes</w:t>
      </w:r>
      <w:proofErr w:type="spellEnd"/>
      <w:r w:rsidRPr="00105221">
        <w:rPr>
          <w:lang w:val="cy-GB"/>
        </w:rPr>
        <w:t>' ar waelod y dudalen.</w:t>
      </w:r>
    </w:p>
    <w:p w14:paraId="0437C28D" w14:textId="77777777" w:rsidR="00114C29" w:rsidRPr="00105221" w:rsidRDefault="00105221">
      <w:pPr>
        <w:numPr>
          <w:ilvl w:val="0"/>
          <w:numId w:val="2"/>
        </w:numPr>
        <w:rPr>
          <w:lang w:val="cy-GB"/>
        </w:rPr>
      </w:pPr>
      <w:r w:rsidRPr="00105221">
        <w:rPr>
          <w:lang w:val="cy-GB"/>
        </w:rPr>
        <w:t xml:space="preserve">Yn awr gallwch weld eich adran newydd o fewn strwythur y safle. </w:t>
      </w:r>
      <w:r w:rsidRPr="00105221">
        <w:rPr>
          <w:lang w:val="cy-GB"/>
        </w:rPr>
        <w:br w:type="page"/>
      </w:r>
    </w:p>
    <w:p w14:paraId="6A2F4482" w14:textId="77777777" w:rsidR="00114C29" w:rsidRPr="00105221" w:rsidRDefault="00105221">
      <w:pPr>
        <w:pStyle w:val="Heading2"/>
        <w:rPr>
          <w:lang w:val="cy-GB"/>
        </w:rPr>
      </w:pPr>
      <w:r w:rsidRPr="00105221">
        <w:rPr>
          <w:lang w:val="cy-GB"/>
        </w:rPr>
        <w:lastRenderedPageBreak/>
        <w:t>Creu'r Fersiwn Gymraeg o'ch adran</w:t>
      </w:r>
    </w:p>
    <w:p w14:paraId="32640C4A" w14:textId="1186578F" w:rsidR="00114C29" w:rsidRPr="00105221" w:rsidRDefault="00105221">
      <w:pPr>
        <w:pBdr>
          <w:top w:val="single" w:sz="4" w:space="10" w:color="000000" w:shadow="1"/>
          <w:left w:val="single" w:sz="4" w:space="10" w:color="000000" w:shadow="1"/>
          <w:bottom w:val="single" w:sz="4" w:space="10" w:color="000000" w:shadow="1"/>
          <w:right w:val="single" w:sz="4" w:space="10" w:color="000000" w:shadow="1"/>
        </w:pBdr>
        <w:shd w:val="clear" w:color="auto" w:fill="DEEAF6"/>
        <w:rPr>
          <w:lang w:val="cy-GB"/>
        </w:rPr>
      </w:pPr>
      <w:r w:rsidRPr="00105221">
        <w:rPr>
          <w:b/>
          <w:lang w:val="cy-GB"/>
        </w:rPr>
        <w:t>Sylwer</w:t>
      </w:r>
      <w:r w:rsidRPr="00105221">
        <w:rPr>
          <w:lang w:val="cy-GB"/>
        </w:rPr>
        <w:t xml:space="preserve">: Dim ond pan fo'r testun Cymraeg yn barod gennych y dylech greu'r fersiwn Gymraeg o'ch adran. Os ydych chi wedi anfon eich testun Saesneg i'r </w:t>
      </w:r>
      <w:r>
        <w:rPr>
          <w:lang w:val="cy-GB"/>
        </w:rPr>
        <w:t>Uned</w:t>
      </w:r>
      <w:r w:rsidRPr="00105221">
        <w:rPr>
          <w:lang w:val="cy-GB"/>
        </w:rPr>
        <w:t xml:space="preserve"> Gyfieithu, peidiwch â chreu’r adran Gymraeg nes y byddwch yn ei gael yn ôl.</w:t>
      </w:r>
      <w:r w:rsidR="002C469D">
        <w:rPr>
          <w:lang w:val="cy-GB"/>
        </w:rPr>
        <w:t xml:space="preserve"> </w:t>
      </w:r>
      <w:r w:rsidR="002C469D" w:rsidRPr="002C469D">
        <w:rPr>
          <w:lang w:val="cy-GB"/>
        </w:rPr>
        <w:t>Peidiwch â chyhoeddi newidiadau/tudalennau gwe newydd yn Saesneg os nad yw'r fersiynau Cymraeg yn barod.</w:t>
      </w:r>
    </w:p>
    <w:p w14:paraId="43383D49" w14:textId="77777777" w:rsidR="00114C29" w:rsidRPr="00105221" w:rsidRDefault="00105221">
      <w:pPr>
        <w:numPr>
          <w:ilvl w:val="0"/>
          <w:numId w:val="2"/>
        </w:numPr>
        <w:rPr>
          <w:lang w:val="cy-GB"/>
        </w:rPr>
      </w:pPr>
      <w:r w:rsidRPr="00105221">
        <w:rPr>
          <w:lang w:val="cy-GB"/>
        </w:rPr>
        <w:t xml:space="preserve">Cliciwch ar yr eicon 'Site </w:t>
      </w:r>
      <w:proofErr w:type="spellStart"/>
      <w:r w:rsidRPr="00105221">
        <w:rPr>
          <w:lang w:val="cy-GB"/>
        </w:rPr>
        <w:t>language</w:t>
      </w:r>
      <w:proofErr w:type="spellEnd"/>
      <w:r w:rsidRPr="00105221">
        <w:rPr>
          <w:lang w:val="cy-GB"/>
        </w:rPr>
        <w:t>' (glôb) ar frig y sgrin a dewis Cymraeg.</w:t>
      </w:r>
    </w:p>
    <w:p w14:paraId="5F940185" w14:textId="3A32C958" w:rsidR="00114C29" w:rsidRPr="00105221" w:rsidRDefault="003712F2">
      <w:pPr>
        <w:ind w:left="360"/>
        <w:rPr>
          <w:lang w:val="cy-GB"/>
        </w:rPr>
      </w:pPr>
      <w:r>
        <w:rPr>
          <w:noProof/>
        </w:rPr>
        <w:drawing>
          <wp:inline distT="0" distB="0" distL="0" distR="0" wp14:anchorId="49631434" wp14:editId="790AE38E">
            <wp:extent cx="4333875" cy="1776730"/>
            <wp:effectExtent l="19050" t="19050" r="28575" b="13970"/>
            <wp:docPr id="11" name="Picture 11" descr="Screenshot of the language switcher."/>
            <wp:cNvGraphicFramePr/>
            <a:graphic xmlns:a="http://schemas.openxmlformats.org/drawingml/2006/main">
              <a:graphicData uri="http://schemas.openxmlformats.org/drawingml/2006/picture">
                <pic:pic xmlns:pic="http://schemas.openxmlformats.org/drawingml/2006/picture">
                  <pic:nvPicPr>
                    <pic:cNvPr id="11" name="Picture 11" descr="Screenshot of the language switcher."/>
                    <pic:cNvPicPr/>
                  </pic:nvPicPr>
                  <pic:blipFill rotWithShape="1">
                    <a:blip r:embed="rId13">
                      <a:extLst>
                        <a:ext uri="{28A0092B-C50C-407E-A947-70E740481C1C}">
                          <a14:useLocalDpi xmlns:a14="http://schemas.microsoft.com/office/drawing/2010/main" val="0"/>
                        </a:ext>
                      </a:extLst>
                    </a:blip>
                    <a:srcRect l="61711" b="72096"/>
                    <a:stretch/>
                  </pic:blipFill>
                  <pic:spPr bwMode="auto">
                    <a:xfrm>
                      <a:off x="0" y="0"/>
                      <a:ext cx="4333875" cy="177673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C0B29A7" w14:textId="77777777" w:rsidR="00114C29" w:rsidRPr="00105221" w:rsidRDefault="00105221">
      <w:pPr>
        <w:numPr>
          <w:ilvl w:val="0"/>
          <w:numId w:val="2"/>
        </w:numPr>
        <w:rPr>
          <w:lang w:val="cy-GB"/>
        </w:rPr>
      </w:pPr>
      <w:r w:rsidRPr="00105221">
        <w:rPr>
          <w:lang w:val="cy-GB"/>
        </w:rPr>
        <w:t xml:space="preserve">Bydd fersiwn Gymraeg y dudalen 'Site </w:t>
      </w:r>
      <w:proofErr w:type="spellStart"/>
      <w:r w:rsidRPr="00105221">
        <w:rPr>
          <w:lang w:val="cy-GB"/>
        </w:rPr>
        <w:t>Structure</w:t>
      </w:r>
      <w:proofErr w:type="spellEnd"/>
      <w:r w:rsidRPr="00105221">
        <w:rPr>
          <w:lang w:val="cy-GB"/>
        </w:rPr>
        <w:t>' yn ymddangos.</w:t>
      </w:r>
    </w:p>
    <w:p w14:paraId="6349B971" w14:textId="1CA8B7C1" w:rsidR="00114C29" w:rsidRPr="00105221" w:rsidRDefault="003712F2">
      <w:pPr>
        <w:ind w:left="360"/>
        <w:rPr>
          <w:lang w:val="cy-GB"/>
        </w:rPr>
      </w:pPr>
      <w:r>
        <w:rPr>
          <w:noProof/>
        </w:rPr>
        <w:drawing>
          <wp:inline distT="0" distB="0" distL="0" distR="0" wp14:anchorId="0F9E230F" wp14:editId="40B3B5EA">
            <wp:extent cx="5629275" cy="2978785"/>
            <wp:effectExtent l="19050" t="19050" r="28575" b="12065"/>
            <wp:docPr id="12" name="Picture 12" descr="Screenshot of the Welsh version of the site structure."/>
            <wp:cNvGraphicFramePr/>
            <a:graphic xmlns:a="http://schemas.openxmlformats.org/drawingml/2006/main">
              <a:graphicData uri="http://schemas.openxmlformats.org/drawingml/2006/picture">
                <pic:pic xmlns:pic="http://schemas.openxmlformats.org/drawingml/2006/picture">
                  <pic:nvPicPr>
                    <pic:cNvPr id="12" name="Picture 12" descr="Screenshot of the Welsh version of the site structure."/>
                    <pic:cNvPicPr/>
                  </pic:nvPicPr>
                  <pic:blipFill rotWithShape="1">
                    <a:blip r:embed="rId14">
                      <a:extLst>
                        <a:ext uri="{28A0092B-C50C-407E-A947-70E740481C1C}">
                          <a14:useLocalDpi xmlns:a14="http://schemas.microsoft.com/office/drawing/2010/main" val="0"/>
                        </a:ext>
                      </a:extLst>
                    </a:blip>
                    <a:srcRect r="49984" b="52946"/>
                    <a:stretch/>
                  </pic:blipFill>
                  <pic:spPr bwMode="auto">
                    <a:xfrm>
                      <a:off x="0" y="0"/>
                      <a:ext cx="5629275" cy="297878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1E5C12B9" w14:textId="77777777" w:rsidR="00114C29" w:rsidRPr="00105221" w:rsidRDefault="00105221">
      <w:pPr>
        <w:numPr>
          <w:ilvl w:val="0"/>
          <w:numId w:val="2"/>
        </w:numPr>
        <w:rPr>
          <w:lang w:val="cy-GB"/>
        </w:rPr>
      </w:pPr>
      <w:r w:rsidRPr="00105221">
        <w:rPr>
          <w:lang w:val="cy-GB"/>
        </w:rPr>
        <w:lastRenderedPageBreak/>
        <w:t xml:space="preserve">Dewch o hyd i'r adran yr ydych newydd ei hychwanegu. Ei henw fydd 'Not </w:t>
      </w:r>
      <w:proofErr w:type="spellStart"/>
      <w:r w:rsidRPr="00105221">
        <w:rPr>
          <w:lang w:val="cy-GB"/>
        </w:rPr>
        <w:t>translated</w:t>
      </w:r>
      <w:proofErr w:type="spellEnd"/>
      <w:r w:rsidRPr="00105221">
        <w:rPr>
          <w:lang w:val="cy-GB"/>
        </w:rPr>
        <w:t xml:space="preserve">' gan nad yw'r teitl Cymraeg wedi'i bennu eto. Cliciwch ar y geiriau 'Not </w:t>
      </w:r>
      <w:proofErr w:type="spellStart"/>
      <w:r w:rsidRPr="00105221">
        <w:rPr>
          <w:lang w:val="cy-GB"/>
        </w:rPr>
        <w:t>translated</w:t>
      </w:r>
      <w:proofErr w:type="spellEnd"/>
      <w:r w:rsidRPr="00105221">
        <w:rPr>
          <w:lang w:val="cy-GB"/>
        </w:rPr>
        <w:t xml:space="preserve">' er mwyn agor yr adran i'w golygu. </w:t>
      </w:r>
    </w:p>
    <w:p w14:paraId="4D47018C" w14:textId="77777777" w:rsidR="00114C29" w:rsidRPr="00105221" w:rsidRDefault="00105221">
      <w:pPr>
        <w:pBdr>
          <w:top w:val="single" w:sz="4" w:space="10" w:color="000000" w:shadow="1"/>
          <w:left w:val="single" w:sz="4" w:space="10" w:color="000000" w:shadow="1"/>
          <w:bottom w:val="single" w:sz="4" w:space="10" w:color="000000" w:shadow="1"/>
          <w:right w:val="single" w:sz="4" w:space="10" w:color="000000" w:shadow="1"/>
        </w:pBdr>
        <w:shd w:val="clear" w:color="auto" w:fill="DEEAF6"/>
        <w:rPr>
          <w:lang w:val="cy-GB"/>
        </w:rPr>
      </w:pPr>
      <w:r w:rsidRPr="00105221">
        <w:rPr>
          <w:b/>
          <w:lang w:val="cy-GB"/>
        </w:rPr>
        <w:t>Sylwer</w:t>
      </w:r>
      <w:r w:rsidRPr="00105221">
        <w:rPr>
          <w:lang w:val="cy-GB"/>
        </w:rPr>
        <w:t xml:space="preserve">: Os oes llawer o adrannau newydd nad oes teitlau Cymraeg wedi eu pennu ar eu cyfer, gall fod yn anodd dod o hyd i'r un y mae arnoch eisiau gweithio arno - symudwch eich llygoden dros y geiriau 'Not </w:t>
      </w:r>
      <w:proofErr w:type="spellStart"/>
      <w:r w:rsidRPr="00105221">
        <w:rPr>
          <w:lang w:val="cy-GB"/>
        </w:rPr>
        <w:t>translated</w:t>
      </w:r>
      <w:proofErr w:type="spellEnd"/>
      <w:r w:rsidRPr="00105221">
        <w:rPr>
          <w:lang w:val="cy-GB"/>
        </w:rPr>
        <w:t>' a bydd blwch bach sy'n cynnwys teitl Saesneg y dudalen yn ymddangos.</w:t>
      </w:r>
    </w:p>
    <w:p w14:paraId="3813367F" w14:textId="77777777" w:rsidR="00114C29" w:rsidRPr="00105221" w:rsidRDefault="00105221">
      <w:pPr>
        <w:numPr>
          <w:ilvl w:val="0"/>
          <w:numId w:val="2"/>
        </w:numPr>
        <w:rPr>
          <w:lang w:val="cy-GB"/>
        </w:rPr>
      </w:pPr>
      <w:r w:rsidRPr="00105221">
        <w:rPr>
          <w:lang w:val="cy-GB"/>
        </w:rPr>
        <w:t>Bydd tudalen '</w:t>
      </w:r>
      <w:proofErr w:type="spellStart"/>
      <w:r w:rsidRPr="00105221">
        <w:rPr>
          <w:lang w:val="cy-GB"/>
        </w:rPr>
        <w:t>General</w:t>
      </w:r>
      <w:proofErr w:type="spellEnd"/>
      <w:r w:rsidRPr="00105221">
        <w:rPr>
          <w:lang w:val="cy-GB"/>
        </w:rPr>
        <w:t xml:space="preserve"> </w:t>
      </w:r>
      <w:proofErr w:type="spellStart"/>
      <w:r w:rsidRPr="00105221">
        <w:rPr>
          <w:lang w:val="cy-GB"/>
        </w:rPr>
        <w:t>section</w:t>
      </w:r>
      <w:proofErr w:type="spellEnd"/>
      <w:r w:rsidRPr="00105221">
        <w:rPr>
          <w:lang w:val="cy-GB"/>
        </w:rPr>
        <w:t xml:space="preserve"> </w:t>
      </w:r>
      <w:proofErr w:type="spellStart"/>
      <w:r w:rsidRPr="00105221">
        <w:rPr>
          <w:lang w:val="cy-GB"/>
        </w:rPr>
        <w:t>details</w:t>
      </w:r>
      <w:proofErr w:type="spellEnd"/>
      <w:r w:rsidRPr="00105221">
        <w:rPr>
          <w:lang w:val="cy-GB"/>
        </w:rPr>
        <w:t>' yn ymddangos:</w:t>
      </w:r>
    </w:p>
    <w:p w14:paraId="541E696C" w14:textId="600BD18A" w:rsidR="00114C29" w:rsidRPr="00105221" w:rsidRDefault="003712F2">
      <w:pPr>
        <w:rPr>
          <w:lang w:val="cy-GB"/>
        </w:rPr>
      </w:pPr>
      <w:r>
        <w:rPr>
          <w:noProof/>
        </w:rPr>
        <w:drawing>
          <wp:inline distT="0" distB="0" distL="0" distR="0" wp14:anchorId="407274E6" wp14:editId="01FB6643">
            <wp:extent cx="5743575" cy="3235960"/>
            <wp:effectExtent l="19050" t="19050" r="28575" b="21590"/>
            <wp:docPr id="13" name="Picture 13" descr="Screenshot of the General Section Details page"/>
            <wp:cNvGraphicFramePr/>
            <a:graphic xmlns:a="http://schemas.openxmlformats.org/drawingml/2006/main">
              <a:graphicData uri="http://schemas.openxmlformats.org/drawingml/2006/picture">
                <pic:pic xmlns:pic="http://schemas.openxmlformats.org/drawingml/2006/picture">
                  <pic:nvPicPr>
                    <pic:cNvPr id="13" name="Picture 13" descr="Screenshot of the General Section Details page"/>
                    <pic:cNvPicPr/>
                  </pic:nvPicPr>
                  <pic:blipFill rotWithShape="1">
                    <a:blip r:embed="rId15" cstate="print">
                      <a:extLst>
                        <a:ext uri="{28A0092B-C50C-407E-A947-70E740481C1C}">
                          <a14:useLocalDpi xmlns:a14="http://schemas.microsoft.com/office/drawing/2010/main" val="0"/>
                        </a:ext>
                      </a:extLst>
                    </a:blip>
                    <a:srcRect l="16159" t="9302" b="6712"/>
                    <a:stretch/>
                  </pic:blipFill>
                  <pic:spPr bwMode="auto">
                    <a:xfrm>
                      <a:off x="0" y="0"/>
                      <a:ext cx="5743575" cy="3235960"/>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DBF326C" w14:textId="77777777" w:rsidR="00114C29" w:rsidRPr="00105221" w:rsidRDefault="00105221">
      <w:pPr>
        <w:numPr>
          <w:ilvl w:val="0"/>
          <w:numId w:val="2"/>
        </w:numPr>
        <w:rPr>
          <w:lang w:val="cy-GB"/>
        </w:rPr>
      </w:pPr>
      <w:r w:rsidRPr="00105221">
        <w:rPr>
          <w:lang w:val="cy-GB"/>
        </w:rPr>
        <w:t xml:space="preserve">Ychwanegwch enw'r adran - dylai hwn fod yn fersiwn Gymraeg o'r enw Saesneg. </w:t>
      </w:r>
    </w:p>
    <w:p w14:paraId="1AFE1913" w14:textId="77777777" w:rsidR="00114C29" w:rsidRPr="00105221" w:rsidRDefault="00105221">
      <w:pPr>
        <w:numPr>
          <w:ilvl w:val="0"/>
          <w:numId w:val="2"/>
        </w:numPr>
        <w:rPr>
          <w:lang w:val="cy-GB"/>
        </w:rPr>
      </w:pPr>
      <w:r w:rsidRPr="00105221">
        <w:rPr>
          <w:lang w:val="cy-GB"/>
        </w:rPr>
        <w:t xml:space="preserve">Teipiwch </w:t>
      </w:r>
      <w:r w:rsidRPr="00105221">
        <w:rPr>
          <w:b/>
          <w:lang w:val="cy-GB"/>
        </w:rPr>
        <w:t xml:space="preserve">yr un </w:t>
      </w:r>
      <w:r w:rsidRPr="00105221">
        <w:rPr>
          <w:lang w:val="cy-GB"/>
        </w:rPr>
        <w:t>URI â'r un a oedd gennych yn eich fersiwn Saesneg yn y blwch '</w:t>
      </w:r>
      <w:proofErr w:type="spellStart"/>
      <w:r w:rsidRPr="00105221">
        <w:rPr>
          <w:lang w:val="cy-GB"/>
        </w:rPr>
        <w:t>Output</w:t>
      </w:r>
      <w:proofErr w:type="spellEnd"/>
      <w:r w:rsidRPr="00105221">
        <w:rPr>
          <w:lang w:val="cy-GB"/>
        </w:rPr>
        <w:t xml:space="preserve"> URI', e.e. '</w:t>
      </w:r>
      <w:proofErr w:type="spellStart"/>
      <w:r w:rsidRPr="00105221">
        <w:rPr>
          <w:lang w:val="cy-GB"/>
        </w:rPr>
        <w:t>gwasanaethaur</w:t>
      </w:r>
      <w:proofErr w:type="spellEnd"/>
      <w:r w:rsidRPr="00105221">
        <w:rPr>
          <w:lang w:val="cy-GB"/>
        </w:rPr>
        <w:t>-we'.</w:t>
      </w:r>
    </w:p>
    <w:p w14:paraId="2114BE74" w14:textId="77777777" w:rsidR="00114C29" w:rsidRPr="00105221" w:rsidRDefault="00105221">
      <w:pPr>
        <w:numPr>
          <w:ilvl w:val="0"/>
          <w:numId w:val="2"/>
        </w:numPr>
        <w:rPr>
          <w:lang w:val="cy-GB"/>
        </w:rPr>
      </w:pPr>
      <w:r w:rsidRPr="00105221">
        <w:rPr>
          <w:lang w:val="cy-GB"/>
        </w:rPr>
        <w:t>Cliciwch y botwm '</w:t>
      </w:r>
      <w:proofErr w:type="spellStart"/>
      <w:r w:rsidRPr="00105221">
        <w:rPr>
          <w:lang w:val="cy-GB"/>
        </w:rPr>
        <w:t>Save</w:t>
      </w:r>
      <w:proofErr w:type="spellEnd"/>
      <w:r w:rsidRPr="00105221">
        <w:rPr>
          <w:lang w:val="cy-GB"/>
        </w:rPr>
        <w:t xml:space="preserve"> </w:t>
      </w:r>
      <w:proofErr w:type="spellStart"/>
      <w:r w:rsidRPr="00105221">
        <w:rPr>
          <w:lang w:val="cy-GB"/>
        </w:rPr>
        <w:t>Changes</w:t>
      </w:r>
      <w:proofErr w:type="spellEnd"/>
      <w:r w:rsidRPr="00105221">
        <w:rPr>
          <w:lang w:val="cy-GB"/>
        </w:rPr>
        <w:t>' er mwyn cadw'r newid hwn.</w:t>
      </w:r>
    </w:p>
    <w:p w14:paraId="33DB25BC" w14:textId="77777777" w:rsidR="00114C29" w:rsidRPr="00105221" w:rsidRDefault="00105221">
      <w:pPr>
        <w:numPr>
          <w:ilvl w:val="0"/>
          <w:numId w:val="2"/>
        </w:numPr>
        <w:rPr>
          <w:lang w:val="cy-GB"/>
        </w:rPr>
      </w:pPr>
      <w:r w:rsidRPr="00105221">
        <w:rPr>
          <w:lang w:val="cy-GB"/>
        </w:rPr>
        <w:t>Yn awr gallwch weld eich adran Gymraeg o fewn strwythur y safle.</w:t>
      </w:r>
    </w:p>
    <w:p w14:paraId="79435C9C" w14:textId="77777777" w:rsidR="00114C29" w:rsidRPr="00105221" w:rsidRDefault="00105221">
      <w:pPr>
        <w:numPr>
          <w:ilvl w:val="0"/>
          <w:numId w:val="2"/>
        </w:numPr>
        <w:rPr>
          <w:lang w:val="cy-GB"/>
        </w:rPr>
      </w:pPr>
      <w:r w:rsidRPr="00105221">
        <w:rPr>
          <w:lang w:val="cy-GB"/>
        </w:rPr>
        <w:lastRenderedPageBreak/>
        <w:t>Yn awr gallwch baratoi i ychwanegu cynnwys at eich adran. Gweler Taflenni Gwybodaeth 3 i 3.3 i gael mwy o wybodaeth am gynnwys.</w:t>
      </w:r>
    </w:p>
    <w:p w14:paraId="2844B92B" w14:textId="77777777" w:rsidR="00114C29" w:rsidRPr="00105221" w:rsidRDefault="00105221">
      <w:pPr>
        <w:pBdr>
          <w:top w:val="single" w:sz="4" w:space="10" w:color="000000" w:shadow="1"/>
          <w:left w:val="single" w:sz="4" w:space="10" w:color="000000" w:shadow="1"/>
          <w:bottom w:val="single" w:sz="4" w:space="10" w:color="000000" w:shadow="1"/>
          <w:right w:val="single" w:sz="4" w:space="10" w:color="000000" w:shadow="1"/>
        </w:pBdr>
        <w:shd w:val="clear" w:color="auto" w:fill="DEEAF6"/>
        <w:rPr>
          <w:lang w:val="cy-GB"/>
        </w:rPr>
      </w:pPr>
      <w:r w:rsidRPr="00105221">
        <w:rPr>
          <w:b/>
          <w:lang w:val="cy-GB"/>
        </w:rPr>
        <w:t>Sylwer</w:t>
      </w:r>
      <w:r w:rsidRPr="00105221">
        <w:rPr>
          <w:lang w:val="cy-GB"/>
        </w:rPr>
        <w:t xml:space="preserve">: Mae pob adran newydd yn etifeddu ei harddull gan ei rhieni. Gan ddibynnu ar osodiadau'r adran, os mai rhiant eich adran newydd yw'r dudalen uchaf ar gyfer eich adran, mae'n bosibl y bydd yn etifeddu'r arddull arbennig a ddefnyddir ar y dudalen hon. Dim ond un o weinyddwyr y System Rheoli Cynnwys fydd yn gallu newid hyn - cysylltwch â </w:t>
      </w:r>
      <w:hyperlink r:id="rId16">
        <w:r w:rsidRPr="00105221">
          <w:rPr>
            <w:rStyle w:val="InternetLink"/>
            <w:lang w:val="cy-GB"/>
          </w:rPr>
          <w:t>gg@aber.ac.uk</w:t>
        </w:r>
      </w:hyperlink>
      <w:r w:rsidRPr="00105221">
        <w:rPr>
          <w:lang w:val="cy-GB"/>
        </w:rPr>
        <w:t xml:space="preserve">.  </w:t>
      </w:r>
    </w:p>
    <w:p w14:paraId="6F80810F" w14:textId="77777777" w:rsidR="00114C29" w:rsidRPr="00105221" w:rsidRDefault="00114C29">
      <w:pPr>
        <w:rPr>
          <w:lang w:val="cy-GB"/>
        </w:rPr>
      </w:pPr>
    </w:p>
    <w:sectPr w:rsidR="00114C29" w:rsidRPr="00105221">
      <w:headerReference w:type="default" r:id="rId17"/>
      <w:footerReference w:type="default" r:id="rId18"/>
      <w:pgSz w:w="11906" w:h="16838"/>
      <w:pgMar w:top="1440" w:right="1080" w:bottom="144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9EA2" w14:textId="77777777" w:rsidR="006101A3" w:rsidRDefault="006101A3">
      <w:pPr>
        <w:spacing w:after="0" w:line="240" w:lineRule="auto"/>
      </w:pPr>
      <w:r>
        <w:separator/>
      </w:r>
    </w:p>
  </w:endnote>
  <w:endnote w:type="continuationSeparator" w:id="0">
    <w:p w14:paraId="45514E74" w14:textId="77777777" w:rsidR="006101A3" w:rsidRDefault="0061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7B02" w14:textId="4A8F7EB0" w:rsidR="00114C29" w:rsidRDefault="00105221">
    <w:pPr>
      <w:pStyle w:val="Footer"/>
      <w:jc w:val="right"/>
    </w:pPr>
    <w:proofErr w:type="spellStart"/>
    <w:r>
      <w:t>Tudalen</w:t>
    </w:r>
    <w:proofErr w:type="spellEnd"/>
    <w:r>
      <w:t xml:space="preserve"> </w:t>
    </w:r>
    <w:r>
      <w:rPr>
        <w:b/>
        <w:bCs/>
        <w:szCs w:val="24"/>
      </w:rPr>
      <w:fldChar w:fldCharType="begin"/>
    </w:r>
    <w:r>
      <w:rPr>
        <w:b/>
        <w:bCs/>
        <w:szCs w:val="24"/>
      </w:rPr>
      <w:instrText>PAGE</w:instrText>
    </w:r>
    <w:r>
      <w:rPr>
        <w:b/>
        <w:bCs/>
        <w:szCs w:val="24"/>
      </w:rPr>
      <w:fldChar w:fldCharType="separate"/>
    </w:r>
    <w:r>
      <w:rPr>
        <w:b/>
        <w:bCs/>
        <w:szCs w:val="24"/>
      </w:rPr>
      <w:t>4</w:t>
    </w:r>
    <w:r>
      <w:rPr>
        <w:b/>
        <w:bCs/>
        <w:szCs w:val="24"/>
      </w:rPr>
      <w:fldChar w:fldCharType="end"/>
    </w:r>
    <w:r>
      <w:t xml:space="preserve"> o </w:t>
    </w:r>
    <w:r>
      <w:rPr>
        <w:b/>
        <w:bCs/>
        <w:szCs w:val="24"/>
      </w:rPr>
      <w:fldChar w:fldCharType="begin"/>
    </w:r>
    <w:r>
      <w:rPr>
        <w:b/>
        <w:bCs/>
        <w:szCs w:val="24"/>
      </w:rPr>
      <w:instrText>NUMPAGES</w:instrText>
    </w:r>
    <w:r>
      <w:rPr>
        <w:b/>
        <w:bCs/>
        <w:szCs w:val="24"/>
      </w:rPr>
      <w:fldChar w:fldCharType="separate"/>
    </w:r>
    <w:r>
      <w:rPr>
        <w:b/>
        <w:bCs/>
        <w:szCs w:val="24"/>
      </w:rPr>
      <w:t>4</w:t>
    </w:r>
    <w:r>
      <w:rPr>
        <w:b/>
        <w:bCs/>
        <w:szCs w:val="24"/>
      </w:rPr>
      <w:fldChar w:fldCharType="end"/>
    </w:r>
  </w:p>
  <w:p w14:paraId="090EBDBE" w14:textId="6855AFB8" w:rsidR="00114C29" w:rsidRDefault="006C6ACD">
    <w:pPr>
      <w:pStyle w:val="Footer"/>
    </w:pPr>
    <w:proofErr w:type="spellStart"/>
    <w:r>
      <w:t>Adolygwyd</w:t>
    </w:r>
    <w:proofErr w:type="spellEnd"/>
    <w:r>
      <w:t xml:space="preserve">: </w:t>
    </w:r>
    <w:proofErr w:type="spellStart"/>
    <w:r>
      <w:t>Ebrill</w:t>
    </w:r>
    <w:proofErr w:type="spellEnd"/>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36C0" w14:textId="77777777" w:rsidR="006101A3" w:rsidRDefault="006101A3">
      <w:pPr>
        <w:spacing w:after="0" w:line="240" w:lineRule="auto"/>
      </w:pPr>
      <w:r>
        <w:separator/>
      </w:r>
    </w:p>
  </w:footnote>
  <w:footnote w:type="continuationSeparator" w:id="0">
    <w:p w14:paraId="7294EDB8" w14:textId="77777777" w:rsidR="006101A3" w:rsidRDefault="0061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B350" w14:textId="77777777" w:rsidR="00114C29" w:rsidRDefault="00105221">
    <w:pPr>
      <w:pStyle w:val="Header"/>
      <w:jc w:val="right"/>
    </w:pPr>
    <w:r>
      <w:t xml:space="preserve">  </w:t>
    </w:r>
    <w:r>
      <w:rPr>
        <w:noProof/>
      </w:rPr>
      <w:drawing>
        <wp:inline distT="0" distB="0" distL="0" distR="4445" wp14:anchorId="54080EF4" wp14:editId="543279BC">
          <wp:extent cx="2186305" cy="457200"/>
          <wp:effectExtent l="0" t="0" r="0" b="0"/>
          <wp:docPr id="1" name="Graphic 3" descr="Logo: Prifysgol Aberystwyt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3" descr="Logo: Prifysgol Aberystwyth University"/>
                  <pic:cNvPicPr>
                    <a:picLocks noChangeAspect="1" noChangeArrowheads="1"/>
                  </pic:cNvPicPr>
                </pic:nvPicPr>
                <pic:blipFill>
                  <a:blip r:embed="rId1"/>
                  <a:stretch>
                    <a:fillRect/>
                  </a:stretch>
                </pic:blipFill>
                <pic:spPr bwMode="auto">
                  <a:xfrm>
                    <a:off x="0" y="0"/>
                    <a:ext cx="2186305" cy="457200"/>
                  </a:xfrm>
                  <a:prstGeom prst="rect">
                    <a:avLst/>
                  </a:prstGeom>
                </pic:spPr>
              </pic:pic>
            </a:graphicData>
          </a:graphic>
        </wp:inline>
      </w:drawing>
    </w:r>
    <w:r>
      <w:t xml:space="preserve"> </w:t>
    </w:r>
  </w:p>
  <w:p w14:paraId="6512D3C9" w14:textId="77777777" w:rsidR="00114C29" w:rsidRDefault="00114C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E7EA0"/>
    <w:multiLevelType w:val="multilevel"/>
    <w:tmpl w:val="486E18D6"/>
    <w:lvl w:ilvl="0">
      <w:start w:val="1"/>
      <w:numFmt w:val="decimal"/>
      <w:suff w:val="space"/>
      <w:lvlText w:val="%1."/>
      <w:lvlJc w:val="left"/>
      <w:pPr>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5103364B"/>
    <w:multiLevelType w:val="multilevel"/>
    <w:tmpl w:val="10DABE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568223">
    <w:abstractNumId w:val="1"/>
  </w:num>
  <w:num w:numId="2" w16cid:durableId="100440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29"/>
    <w:rsid w:val="000568A5"/>
    <w:rsid w:val="00105221"/>
    <w:rsid w:val="00114C29"/>
    <w:rsid w:val="0017077D"/>
    <w:rsid w:val="00244E20"/>
    <w:rsid w:val="002C469D"/>
    <w:rsid w:val="003712F2"/>
    <w:rsid w:val="003A47EB"/>
    <w:rsid w:val="005A374C"/>
    <w:rsid w:val="005B3CF4"/>
    <w:rsid w:val="006101A3"/>
    <w:rsid w:val="006C6ACD"/>
    <w:rsid w:val="007B634A"/>
    <w:rsid w:val="00BC75A3"/>
    <w:rsid w:val="00BD2BD6"/>
    <w:rsid w:val="00BD39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024A"/>
  <w15:docId w15:val="{D7696F04-BAF5-4F52-8CBF-691B6E17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rPr>
      <w:rFonts w:ascii="Verdana" w:hAnsi="Verdana"/>
      <w:sz w:val="24"/>
    </w:rPr>
  </w:style>
  <w:style w:type="paragraph" w:styleId="Heading1">
    <w:name w:val="heading 1"/>
    <w:basedOn w:val="Normal"/>
    <w:next w:val="Normal"/>
    <w:uiPriority w:val="9"/>
    <w:qFormat/>
    <w:pPr>
      <w:keepNext/>
      <w:keepLines/>
      <w:spacing w:before="240" w:after="0"/>
      <w:outlineLvl w:val="0"/>
    </w:pPr>
    <w:rPr>
      <w:b/>
      <w:sz w:val="36"/>
      <w:szCs w:val="32"/>
    </w:rPr>
  </w:style>
  <w:style w:type="paragraph" w:styleId="Heading2">
    <w:name w:val="heading 2"/>
    <w:basedOn w:val="Normal"/>
    <w:next w:val="Normal"/>
    <w:uiPriority w:val="9"/>
    <w:unhideWhenUsed/>
    <w:qFormat/>
    <w:pPr>
      <w:keepNext/>
      <w:keepLines/>
      <w:spacing w:before="40" w:after="0"/>
      <w:outlineLvl w:val="1"/>
    </w:pPr>
    <w:rPr>
      <w:b/>
      <w:sz w:val="32"/>
      <w:szCs w:val="26"/>
    </w:rPr>
  </w:style>
  <w:style w:type="paragraph" w:styleId="Heading3">
    <w:name w:val="heading 3"/>
    <w:basedOn w:val="Normal"/>
    <w:next w:val="Normal"/>
    <w:uiPriority w:val="9"/>
    <w:semiHidden/>
    <w:unhideWhenUsed/>
    <w:qFormat/>
    <w:pPr>
      <w:keepNext/>
      <w:keepLines/>
      <w:spacing w:before="40" w:after="0"/>
      <w:outlineLvl w:val="2"/>
    </w:pPr>
    <w:rPr>
      <w:b/>
      <w:sz w:val="28"/>
      <w:szCs w:val="24"/>
    </w:rPr>
  </w:style>
  <w:style w:type="paragraph" w:styleId="Heading4">
    <w:name w:val="heading 4"/>
    <w:basedOn w:val="Normal"/>
    <w:next w:val="Normal"/>
    <w:uiPriority w:val="9"/>
    <w:semiHidden/>
    <w:unhideWhenUsed/>
    <w:qFormat/>
    <w:pPr>
      <w:keepNext/>
      <w:keepLines/>
      <w:spacing w:before="40" w:after="0"/>
      <w:outlineLvl w:val="3"/>
    </w:pPr>
    <w:rPr>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itlNod">
    <w:name w:val="Teitl Nod"/>
    <w:basedOn w:val="DefaultParagraphFont"/>
    <w:qFormat/>
    <w:rPr>
      <w:rFonts w:ascii="Verdana" w:eastAsia="Calibri" w:hAnsi="Verdana" w:cs="DejaVu Sans"/>
      <w:spacing w:val="-10"/>
      <w:kern w:val="2"/>
      <w:sz w:val="52"/>
      <w:szCs w:val="56"/>
    </w:rPr>
  </w:style>
  <w:style w:type="character" w:customStyle="1" w:styleId="Pennawd1Nod">
    <w:name w:val="Pennawd 1 Nod"/>
    <w:basedOn w:val="DefaultParagraphFont"/>
    <w:qFormat/>
    <w:rPr>
      <w:rFonts w:ascii="Verdana" w:eastAsia="Calibri" w:hAnsi="Verdana" w:cs="DejaVu Sans"/>
      <w:b/>
      <w:sz w:val="36"/>
      <w:szCs w:val="32"/>
    </w:rPr>
  </w:style>
  <w:style w:type="character" w:customStyle="1" w:styleId="Pennawd2Nod">
    <w:name w:val="Pennawd 2 Nod"/>
    <w:basedOn w:val="DefaultParagraphFont"/>
    <w:qFormat/>
    <w:rPr>
      <w:rFonts w:ascii="Verdana" w:eastAsia="Calibri" w:hAnsi="Verdana" w:cs="DejaVu Sans"/>
      <w:b/>
      <w:sz w:val="32"/>
      <w:szCs w:val="26"/>
    </w:rPr>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qFormat/>
    <w:rPr>
      <w:color w:val="605E5C"/>
      <w:highlight w:val="lightGray"/>
    </w:rPr>
  </w:style>
  <w:style w:type="character" w:customStyle="1" w:styleId="Pennawd3Nod">
    <w:name w:val="Pennawd 3 Nod"/>
    <w:basedOn w:val="DefaultParagraphFont"/>
    <w:qFormat/>
    <w:rPr>
      <w:rFonts w:ascii="Verdana" w:eastAsia="Calibri" w:hAnsi="Verdana" w:cs="DejaVu Sans"/>
      <w:b/>
      <w:sz w:val="28"/>
      <w:szCs w:val="24"/>
    </w:rPr>
  </w:style>
  <w:style w:type="character" w:customStyle="1" w:styleId="IsdeitlNod">
    <w:name w:val="Isdeitl Nod"/>
    <w:basedOn w:val="DefaultParagraphFont"/>
    <w:qFormat/>
    <w:rPr>
      <w:rFonts w:ascii="Verdana" w:eastAsia="Calibri" w:hAnsi="Verdana"/>
      <w:color w:val="5A5A5A"/>
      <w:spacing w:val="15"/>
    </w:rPr>
  </w:style>
  <w:style w:type="character" w:customStyle="1" w:styleId="Pennawd4Nod">
    <w:name w:val="Pennawd 4 Nod"/>
    <w:basedOn w:val="DefaultParagraphFont"/>
    <w:qFormat/>
    <w:rPr>
      <w:rFonts w:ascii="Verdana" w:eastAsia="Calibri" w:hAnsi="Verdana" w:cs="DejaVu Sans"/>
      <w:b/>
      <w:iCs/>
      <w:sz w:val="24"/>
    </w:rPr>
  </w:style>
  <w:style w:type="character" w:customStyle="1" w:styleId="PennynNod">
    <w:name w:val="Pennyn Nod"/>
    <w:basedOn w:val="DefaultParagraphFont"/>
    <w:qFormat/>
    <w:rPr>
      <w:rFonts w:ascii="Verdana" w:hAnsi="Verdana"/>
    </w:rPr>
  </w:style>
  <w:style w:type="character" w:customStyle="1" w:styleId="TroedynNod">
    <w:name w:val="Troedyn Nod"/>
    <w:basedOn w:val="DefaultParagraphFont"/>
    <w:qFormat/>
    <w:rPr>
      <w:rFonts w:ascii="Verdana" w:hAnsi="Verdana"/>
    </w:rPr>
  </w:style>
  <w:style w:type="character" w:styleId="FollowedHyperlink">
    <w:name w:val="FollowedHyperlink"/>
    <w:basedOn w:val="DefaultParagraphFont"/>
    <w:qFormat/>
    <w:rPr>
      <w:color w:val="954F72"/>
      <w:u w:val="single"/>
    </w:rPr>
  </w:style>
  <w:style w:type="character" w:customStyle="1" w:styleId="TestunmewnSwigenNod">
    <w:name w:val="Testun mewn Swigen Nod"/>
    <w:basedOn w:val="DefaultParagraphFont"/>
    <w:qFormat/>
    <w:rPr>
      <w:rFonts w:ascii="Segoe UI" w:hAnsi="Segoe UI" w:cs="Segoe UI"/>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lang w:val="en-GB"/>
    </w:rPr>
  </w:style>
  <w:style w:type="paragraph" w:customStyle="1" w:styleId="Heading">
    <w:name w:val="Heading"/>
    <w:basedOn w:val="Normal"/>
    <w:next w:val="BodyText"/>
    <w:qFormat/>
    <w:pPr>
      <w:keepNext/>
      <w:spacing w:before="240" w:after="120"/>
    </w:pPr>
    <w:rPr>
      <w:rFonts w:ascii="Liberation Sans" w:eastAsia="DejaVu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next w:val="Normal"/>
    <w:qFormat/>
    <w:pPr>
      <w:spacing w:after="200" w:line="240" w:lineRule="auto"/>
    </w:pPr>
    <w:rPr>
      <w:i/>
      <w:iCs/>
      <w:color w:val="44546A"/>
      <w:sz w:val="20"/>
      <w:szCs w:val="18"/>
    </w:rPr>
  </w:style>
  <w:style w:type="paragraph" w:customStyle="1" w:styleId="Index">
    <w:name w:val="Index"/>
    <w:basedOn w:val="Normal"/>
    <w:qFormat/>
    <w:pPr>
      <w:suppressLineNumbers/>
    </w:pPr>
  </w:style>
  <w:style w:type="paragraph" w:styleId="Title">
    <w:name w:val="Title"/>
    <w:basedOn w:val="Normal"/>
    <w:next w:val="Normal"/>
    <w:uiPriority w:val="10"/>
    <w:qFormat/>
    <w:pPr>
      <w:spacing w:after="120" w:line="240" w:lineRule="auto"/>
      <w:contextualSpacing/>
    </w:pPr>
    <w:rPr>
      <w:spacing w:val="-10"/>
      <w:kern w:val="2"/>
      <w:sz w:val="52"/>
      <w:szCs w:val="56"/>
    </w:rPr>
  </w:style>
  <w:style w:type="paragraph" w:styleId="ListParagraph">
    <w:name w:val="List Paragraph"/>
    <w:basedOn w:val="Normal"/>
    <w:qFormat/>
    <w:pPr>
      <w:ind w:left="720"/>
    </w:pPr>
  </w:style>
  <w:style w:type="paragraph" w:styleId="Subtitle">
    <w:name w:val="Subtitle"/>
    <w:basedOn w:val="Normal"/>
    <w:next w:val="Normal"/>
    <w:uiPriority w:val="11"/>
    <w:qFormat/>
    <w:rPr>
      <w:color w:val="5A5A5A"/>
      <w:spacing w:val="15"/>
      <w:sz w:val="22"/>
    </w:rPr>
  </w:style>
  <w:style w:type="paragraph" w:styleId="TOCHeading">
    <w:name w:val="TOC Heading"/>
    <w:basedOn w:val="Heading1"/>
    <w:next w:val="Normal"/>
    <w:qFormat/>
    <w:pPr>
      <w:spacing w:line="259" w:lineRule="auto"/>
    </w:pPr>
    <w:rPr>
      <w:rFonts w:ascii="Calibri Light" w:hAnsi="Calibri Light"/>
      <w:sz w:val="32"/>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20"/>
    </w:pPr>
  </w:style>
  <w:style w:type="paragraph" w:styleId="TOC3">
    <w:name w:val="toc 3"/>
    <w:basedOn w:val="Normal"/>
    <w:next w:val="Normal"/>
    <w:autoRedefine/>
    <w:pPr>
      <w:spacing w:after="100"/>
      <w:ind w:left="440"/>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qFormat/>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mp"/><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er.ac.uk/cy/is/it-services/web/cms/info-shee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s@abe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image" Target="media/image5.tmp"/><Relationship Id="rId10" Type="http://schemas.openxmlformats.org/officeDocument/2006/relationships/image" Target="media/image1.tmp"/><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tmp"/></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54E85CAD43A489B458D3B695FF8F3" ma:contentTypeVersion="14" ma:contentTypeDescription="Create a new document." ma:contentTypeScope="" ma:versionID="ae0213a9552717bf403cb3da59477ebf">
  <xsd:schema xmlns:xsd="http://www.w3.org/2001/XMLSchema" xmlns:xs="http://www.w3.org/2001/XMLSchema" xmlns:p="http://schemas.microsoft.com/office/2006/metadata/properties" xmlns:ns2="47848b28-c835-4bfd-8f54-2996db37bbdb" xmlns:ns3="8658f359-3a19-4a48-9d8d-bbd328ee4668" targetNamespace="http://schemas.microsoft.com/office/2006/metadata/properties" ma:root="true" ma:fieldsID="5a35fe600291f55724fb039f53c51014" ns2:_="" ns3:_="">
    <xsd:import namespace="47848b28-c835-4bfd-8f54-2996db37bbdb"/>
    <xsd:import namespace="8658f359-3a19-4a48-9d8d-bbd328ee4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8f359-3a19-4a48-9d8d-bbd328ee46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0C3D5-F552-42EF-972E-3BFFC24DA409}">
  <ds:schemaRefs>
    <ds:schemaRef ds:uri="http://schemas.microsoft.com/sharepoint/v3/contenttype/forms"/>
  </ds:schemaRefs>
</ds:datastoreItem>
</file>

<file path=customXml/itemProps2.xml><?xml version="1.0" encoding="utf-8"?>
<ds:datastoreItem xmlns:ds="http://schemas.openxmlformats.org/officeDocument/2006/customXml" ds:itemID="{28B6842C-9503-46CD-965E-47814008E9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E73D20-A833-4F45-B305-4E9D36F5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48b28-c835-4bfd-8f54-2996db37bbdb"/>
    <ds:schemaRef ds:uri="8658f359-3a19-4a48-9d8d-bbd328ee4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[admin]</dc:creator>
  <dc:description/>
  <cp:lastModifiedBy>Rhodri Gravell [rhg4] (Staff)</cp:lastModifiedBy>
  <cp:revision>14</cp:revision>
  <cp:lastPrinted>2023-05-30T08:05:00Z</cp:lastPrinted>
  <dcterms:created xsi:type="dcterms:W3CDTF">2023-04-25T12:20:00Z</dcterms:created>
  <dcterms:modified xsi:type="dcterms:W3CDTF">2023-05-30T08:05:00Z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0x010100D9454E85CAD43A489B458D3B695FF8F3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f2dfecbd-fc97-4e8a-a9cd-19ed496c406e_Enabled">
    <vt:lpwstr>true</vt:lpwstr>
  </property>
  <property fmtid="{D5CDD505-2E9C-101B-9397-08002B2CF9AE}" pid="10" name="MSIP_Label_f2dfecbd-fc97-4e8a-a9cd-19ed496c406e_SetDate">
    <vt:lpwstr>2023-04-25T12:20:46Z</vt:lpwstr>
  </property>
  <property fmtid="{D5CDD505-2E9C-101B-9397-08002B2CF9AE}" pid="11" name="MSIP_Label_f2dfecbd-fc97-4e8a-a9cd-19ed496c406e_Method">
    <vt:lpwstr>Standard</vt:lpwstr>
  </property>
  <property fmtid="{D5CDD505-2E9C-101B-9397-08002B2CF9AE}" pid="12" name="MSIP_Label_f2dfecbd-fc97-4e8a-a9cd-19ed496c406e_Name">
    <vt:lpwstr>defa4170-0d19-0005-0004-bc88714345d2</vt:lpwstr>
  </property>
  <property fmtid="{D5CDD505-2E9C-101B-9397-08002B2CF9AE}" pid="13" name="MSIP_Label_f2dfecbd-fc97-4e8a-a9cd-19ed496c406e_SiteId">
    <vt:lpwstr>d47b090e-3f5a-4ca0-84d0-9f89d269f175</vt:lpwstr>
  </property>
  <property fmtid="{D5CDD505-2E9C-101B-9397-08002B2CF9AE}" pid="14" name="MSIP_Label_f2dfecbd-fc97-4e8a-a9cd-19ed496c406e_ActionId">
    <vt:lpwstr>f854cb95-6fc2-44da-890b-b7fc988d4003</vt:lpwstr>
  </property>
  <property fmtid="{D5CDD505-2E9C-101B-9397-08002B2CF9AE}" pid="15" name="MSIP_Label_f2dfecbd-fc97-4e8a-a9cd-19ed496c406e_ContentBits">
    <vt:lpwstr>0</vt:lpwstr>
  </property>
</Properties>
</file>