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B2C7" w14:textId="0AEE3065" w:rsidR="00701E1D" w:rsidRPr="009D3F2B" w:rsidRDefault="00094404" w:rsidP="00094404">
      <w:pPr>
        <w:pStyle w:val="Heading1"/>
        <w:tabs>
          <w:tab w:val="right" w:pos="9746"/>
        </w:tabs>
        <w:rPr>
          <w:lang w:val="cy-GB"/>
        </w:rPr>
      </w:pPr>
      <w:r w:rsidRPr="009D3F2B">
        <w:rPr>
          <w:lang w:val="cy-GB"/>
        </w:rPr>
        <w:t xml:space="preserve">28. Creu Blychau Testun wedi'u Hamlygu </w:t>
      </w:r>
      <w:r>
        <w:rPr>
          <w:lang w:val="cy-GB"/>
        </w:rPr>
        <w:tab/>
      </w:r>
    </w:p>
    <w:p w14:paraId="518B6352" w14:textId="77777777" w:rsidR="00701E1D" w:rsidRPr="009D3F2B" w:rsidRDefault="00094404">
      <w:pPr>
        <w:pStyle w:val="Heading2"/>
        <w:rPr>
          <w:lang w:val="cy-GB"/>
        </w:rPr>
      </w:pPr>
      <w:r w:rsidRPr="009D3F2B">
        <w:rPr>
          <w:lang w:val="cy-GB"/>
        </w:rPr>
        <w:t>Cyflwyniad</w:t>
      </w:r>
    </w:p>
    <w:p w14:paraId="6B6E1142" w14:textId="535F6FB2" w:rsidR="00701E1D" w:rsidRPr="009D3F2B" w:rsidRDefault="00094404">
      <w:pPr>
        <w:rPr>
          <w:lang w:val="cy-GB"/>
        </w:rPr>
      </w:pPr>
      <w:r w:rsidRPr="009D3F2B">
        <w:rPr>
          <w:lang w:val="cy-GB"/>
        </w:rPr>
        <w:t>Mae'n bosibl amlygu ardal o destun yn eich tudalen drwy ychwanegu blwch o'i amgylch i wneud iddo sefyll allan fwy. Mae dau wahanol fath o amlygu y gallwch ei ddefnyddio</w:t>
      </w:r>
    </w:p>
    <w:p w14:paraId="78991453" w14:textId="77777777" w:rsidR="00701E1D" w:rsidRPr="009D3F2B" w:rsidRDefault="00000000">
      <w:pPr>
        <w:numPr>
          <w:ilvl w:val="0"/>
          <w:numId w:val="3"/>
        </w:numPr>
        <w:rPr>
          <w:lang w:val="cy-GB"/>
        </w:rPr>
      </w:pPr>
      <w:hyperlink w:anchor="_Box_Container">
        <w:r w:rsidR="00094404" w:rsidRPr="009D3F2B">
          <w:rPr>
            <w:rStyle w:val="InternetLink"/>
            <w:lang w:val="cy-GB"/>
          </w:rPr>
          <w:t>Cynhwysydd Blwch</w:t>
        </w:r>
      </w:hyperlink>
    </w:p>
    <w:p w14:paraId="23AD9E07" w14:textId="77777777" w:rsidR="00701E1D" w:rsidRPr="009D3F2B" w:rsidRDefault="00000000">
      <w:pPr>
        <w:numPr>
          <w:ilvl w:val="0"/>
          <w:numId w:val="3"/>
        </w:numPr>
        <w:rPr>
          <w:lang w:val="cy-GB"/>
        </w:rPr>
      </w:pPr>
      <w:hyperlink w:anchor="_Notification">
        <w:r w:rsidR="00094404" w:rsidRPr="009D3F2B">
          <w:rPr>
            <w:rStyle w:val="InternetLink"/>
            <w:lang w:val="cy-GB"/>
          </w:rPr>
          <w:t>Hysbysiad (safonol neu ganolog)</w:t>
        </w:r>
      </w:hyperlink>
    </w:p>
    <w:p w14:paraId="56943F58" w14:textId="58024529" w:rsidR="00701E1D" w:rsidRPr="009D3F2B" w:rsidRDefault="00094404">
      <w:pPr>
        <w:rPr>
          <w:lang w:val="cy-GB"/>
        </w:rPr>
      </w:pPr>
      <w:r w:rsidRPr="009D3F2B">
        <w:rPr>
          <w:lang w:val="cy-GB"/>
        </w:rPr>
        <w:t xml:space="preserve">Mae gosod y naill arddull neu'r llall yn debyg iawn. Fodd bynnag, gall </w:t>
      </w:r>
      <w:r w:rsidR="00772873">
        <w:rPr>
          <w:lang w:val="cy-GB"/>
        </w:rPr>
        <w:t>olygu</w:t>
      </w:r>
      <w:r w:rsidRPr="009D3F2B">
        <w:rPr>
          <w:lang w:val="cy-GB"/>
        </w:rPr>
        <w:t xml:space="preserve"> gweithio yn y wedd HTML, felly mae'n addas ar gyfer defnyddwyr CMS hyderus/profiadol</w:t>
      </w:r>
      <w:r w:rsidR="00772873">
        <w:rPr>
          <w:lang w:val="cy-GB"/>
        </w:rPr>
        <w:t xml:space="preserve"> yn unig</w:t>
      </w:r>
      <w:r w:rsidRPr="009D3F2B">
        <w:rPr>
          <w:lang w:val="cy-GB"/>
        </w:rPr>
        <w:t>.</w:t>
      </w:r>
    </w:p>
    <w:p w14:paraId="104EF3C8" w14:textId="77777777" w:rsidR="00701E1D" w:rsidRPr="009D3F2B" w:rsidRDefault="00094404">
      <w:pPr>
        <w:rPr>
          <w:lang w:val="cy-GB"/>
        </w:rPr>
      </w:pPr>
      <w:r w:rsidRPr="009D3F2B">
        <w:rPr>
          <w:lang w:val="cy-GB"/>
        </w:rPr>
        <w:t xml:space="preserve">Os oes arnoch angen cymorth i greu blychau testun wedi'u hamlygu, cysylltwch â ni ar e-bost ar </w:t>
      </w:r>
      <w:hyperlink r:id="rId10">
        <w:r w:rsidRPr="009D3F2B">
          <w:rPr>
            <w:rStyle w:val="InternetLink"/>
            <w:lang w:val="cy-GB"/>
          </w:rPr>
          <w:t>gg@aber.ac.uk</w:t>
        </w:r>
      </w:hyperlink>
      <w:r w:rsidRPr="009D3F2B">
        <w:rPr>
          <w:lang w:val="cy-GB"/>
        </w:rPr>
        <w:t xml:space="preserve"> neu drwy ffonio 2400.</w:t>
      </w:r>
    </w:p>
    <w:p w14:paraId="3FEAE6D8" w14:textId="77777777" w:rsidR="00701E1D" w:rsidRPr="009D3F2B" w:rsidRDefault="00094404">
      <w:pPr>
        <w:rPr>
          <w:lang w:val="cy-GB"/>
        </w:rPr>
      </w:pPr>
      <w:r w:rsidRPr="009D3F2B">
        <w:rPr>
          <w:lang w:val="cy-GB"/>
        </w:rPr>
        <w:br w:type="page"/>
      </w:r>
    </w:p>
    <w:p w14:paraId="31A6C63C" w14:textId="77777777" w:rsidR="00701E1D" w:rsidRPr="009D3F2B" w:rsidRDefault="00094404">
      <w:pPr>
        <w:pStyle w:val="Heading2"/>
        <w:rPr>
          <w:lang w:val="cy-GB"/>
        </w:rPr>
      </w:pPr>
      <w:bookmarkStart w:id="0" w:name="_Box_Container"/>
      <w:bookmarkEnd w:id="0"/>
      <w:r w:rsidRPr="009D3F2B">
        <w:rPr>
          <w:lang w:val="cy-GB"/>
        </w:rPr>
        <w:lastRenderedPageBreak/>
        <w:t>Cynhwysydd Blwch</w:t>
      </w:r>
    </w:p>
    <w:p w14:paraId="660FB680" w14:textId="77777777" w:rsidR="00701E1D" w:rsidRPr="009D3F2B" w:rsidRDefault="00094404">
      <w:pPr>
        <w:rPr>
          <w:lang w:val="cy-GB"/>
        </w:rPr>
      </w:pPr>
      <w:r w:rsidRPr="009D3F2B">
        <w:rPr>
          <w:lang w:val="cy-GB"/>
        </w:rPr>
        <w:t xml:space="preserve">Mae hyn yn creu amlinelliad blwch o amgylch y cynnwys. Bydd gan y blwch forder melyn. </w:t>
      </w:r>
    </w:p>
    <w:p w14:paraId="03D92A04" w14:textId="77777777" w:rsidR="00701E1D" w:rsidRPr="009D3F2B" w:rsidRDefault="00094404">
      <w:pPr>
        <w:rPr>
          <w:lang w:val="cy-GB"/>
        </w:rPr>
      </w:pPr>
      <w:r w:rsidRPr="009D3F2B">
        <w:rPr>
          <w:noProof/>
          <w:lang w:val="cy-GB"/>
        </w:rPr>
        <w:drawing>
          <wp:inline distT="0" distB="0" distL="0" distR="6985" wp14:anchorId="7756794D" wp14:editId="4B7869E5">
            <wp:extent cx="8185150" cy="3009900"/>
            <wp:effectExtent l="0" t="0" r="0" b="0"/>
            <wp:docPr id="1" name="Picture 6" descr="Sgrinlun o enghreifftiau o Gynwysyddion Blw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Sgrinlun o enghreifftiau o Gynwysyddion Blwc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D82F1" w14:textId="77777777" w:rsidR="00701E1D" w:rsidRPr="009D3F2B" w:rsidRDefault="00094404">
      <w:pPr>
        <w:spacing w:line="259" w:lineRule="auto"/>
        <w:rPr>
          <w:b/>
          <w:sz w:val="32"/>
          <w:szCs w:val="26"/>
          <w:lang w:val="cy-GB"/>
        </w:rPr>
      </w:pPr>
      <w:bookmarkStart w:id="1" w:name="_Notification"/>
      <w:bookmarkEnd w:id="1"/>
      <w:r w:rsidRPr="009D3F2B">
        <w:rPr>
          <w:lang w:val="cy-GB"/>
        </w:rPr>
        <w:br w:type="page"/>
      </w:r>
    </w:p>
    <w:p w14:paraId="160526D4" w14:textId="77777777" w:rsidR="00701E1D" w:rsidRPr="009D3F2B" w:rsidRDefault="00094404">
      <w:pPr>
        <w:pStyle w:val="Heading2"/>
        <w:rPr>
          <w:lang w:val="cy-GB"/>
        </w:rPr>
      </w:pPr>
      <w:r w:rsidRPr="009D3F2B">
        <w:rPr>
          <w:lang w:val="cy-GB"/>
        </w:rPr>
        <w:lastRenderedPageBreak/>
        <w:t>Hysbysiad</w:t>
      </w:r>
    </w:p>
    <w:p w14:paraId="5EAF4D3C" w14:textId="77777777" w:rsidR="00701E1D" w:rsidRPr="009D3F2B" w:rsidRDefault="00094404">
      <w:pPr>
        <w:rPr>
          <w:lang w:val="cy-GB"/>
        </w:rPr>
      </w:pPr>
      <w:r w:rsidRPr="009D3F2B">
        <w:rPr>
          <w:lang w:val="cy-GB"/>
        </w:rPr>
        <w:t>Mae hyn yn creu blwch o amgylch y cynnwys gyda chefndir llwyd golau.</w:t>
      </w:r>
    </w:p>
    <w:p w14:paraId="0632D5CF" w14:textId="77777777" w:rsidR="00701E1D" w:rsidRPr="009D3F2B" w:rsidRDefault="00094404">
      <w:pPr>
        <w:pStyle w:val="Heading3"/>
        <w:rPr>
          <w:lang w:val="cy-GB"/>
        </w:rPr>
      </w:pPr>
      <w:r w:rsidRPr="009D3F2B">
        <w:rPr>
          <w:lang w:val="cy-GB"/>
        </w:rPr>
        <w:t>Safonol</w:t>
      </w:r>
    </w:p>
    <w:p w14:paraId="674125F6" w14:textId="77777777" w:rsidR="00701E1D" w:rsidRPr="009D3F2B" w:rsidRDefault="00094404">
      <w:pPr>
        <w:rPr>
          <w:lang w:val="cy-GB"/>
        </w:rPr>
      </w:pPr>
      <w:r w:rsidRPr="009D3F2B">
        <w:rPr>
          <w:noProof/>
          <w:lang w:val="cy-GB"/>
        </w:rPr>
        <w:drawing>
          <wp:inline distT="0" distB="0" distL="0" distR="8890" wp14:anchorId="658357D2" wp14:editId="7ACD0720">
            <wp:extent cx="8677910" cy="2943225"/>
            <wp:effectExtent l="0" t="0" r="0" b="0"/>
            <wp:docPr id="2" name="Picture 5" descr="Sgrinlun o Hysbysiadau enghreiffti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Sgrinlun o Hysbysiadau enghreifftiol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91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A3E4F" w14:textId="77777777" w:rsidR="00701E1D" w:rsidRPr="009D3F2B" w:rsidRDefault="00094404">
      <w:pPr>
        <w:pStyle w:val="Heading3"/>
        <w:rPr>
          <w:lang w:val="cy-GB"/>
        </w:rPr>
      </w:pPr>
      <w:r w:rsidRPr="009D3F2B">
        <w:rPr>
          <w:lang w:val="cy-GB"/>
        </w:rPr>
        <w:t>Canolog</w:t>
      </w:r>
    </w:p>
    <w:p w14:paraId="261544C7" w14:textId="77777777" w:rsidR="00701E1D" w:rsidRPr="009D3F2B" w:rsidRDefault="00094404">
      <w:pPr>
        <w:rPr>
          <w:lang w:val="cy-GB"/>
        </w:rPr>
      </w:pPr>
      <w:r w:rsidRPr="009D3F2B">
        <w:rPr>
          <w:noProof/>
          <w:lang w:val="cy-GB"/>
        </w:rPr>
        <w:drawing>
          <wp:inline distT="0" distB="0" distL="0" distR="0" wp14:anchorId="26974FC9" wp14:editId="15DCA0EC">
            <wp:extent cx="8618220" cy="2847975"/>
            <wp:effectExtent l="0" t="0" r="0" b="0"/>
            <wp:docPr id="3" name="Picture 13" descr="Sgrinlun o hysbysiadau canolog enghreiffti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3" descr="Sgrinlun o hysbysiadau canolog enghreifftiol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2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C453C" w14:textId="77777777" w:rsidR="00701E1D" w:rsidRPr="009D3F2B" w:rsidRDefault="00094404">
      <w:pPr>
        <w:spacing w:line="259" w:lineRule="auto"/>
        <w:rPr>
          <w:b/>
          <w:sz w:val="32"/>
          <w:szCs w:val="26"/>
          <w:lang w:val="cy-GB"/>
        </w:rPr>
      </w:pPr>
      <w:r w:rsidRPr="009D3F2B">
        <w:rPr>
          <w:lang w:val="cy-GB"/>
        </w:rPr>
        <w:br w:type="page"/>
      </w:r>
    </w:p>
    <w:p w14:paraId="20F8D874" w14:textId="77777777" w:rsidR="00701E1D" w:rsidRPr="009D3F2B" w:rsidRDefault="00094404">
      <w:pPr>
        <w:pStyle w:val="Heading2"/>
        <w:rPr>
          <w:lang w:val="cy-GB"/>
        </w:rPr>
      </w:pPr>
      <w:r w:rsidRPr="009D3F2B">
        <w:rPr>
          <w:lang w:val="cy-GB"/>
        </w:rPr>
        <w:lastRenderedPageBreak/>
        <w:t xml:space="preserve">Creu eich Ardal wedi'i Hamlygu </w:t>
      </w:r>
    </w:p>
    <w:p w14:paraId="0594A2D3" w14:textId="77777777" w:rsidR="00701E1D" w:rsidRPr="009D3F2B" w:rsidRDefault="00094404">
      <w:pPr>
        <w:pStyle w:val="Heading3"/>
        <w:rPr>
          <w:lang w:val="cy-GB"/>
        </w:rPr>
      </w:pPr>
      <w:r w:rsidRPr="009D3F2B">
        <w:rPr>
          <w:lang w:val="cy-GB"/>
        </w:rPr>
        <w:t>Amlygu Un Paragraff</w:t>
      </w:r>
    </w:p>
    <w:p w14:paraId="32373379" w14:textId="77777777" w:rsidR="00701E1D" w:rsidRPr="009D3F2B" w:rsidRDefault="00094404">
      <w:pPr>
        <w:numPr>
          <w:ilvl w:val="0"/>
          <w:numId w:val="2"/>
        </w:numPr>
        <w:rPr>
          <w:lang w:val="cy-GB"/>
        </w:rPr>
      </w:pPr>
      <w:r w:rsidRPr="009D3F2B">
        <w:rPr>
          <w:lang w:val="cy-GB"/>
        </w:rPr>
        <w:t>Agorwch neu crëwch y darn o gynnwys lle'r hoffech ychwanegu'r testun a amlygwyd.</w:t>
      </w:r>
    </w:p>
    <w:p w14:paraId="0ABE72FD" w14:textId="77777777" w:rsidR="00701E1D" w:rsidRPr="009D3F2B" w:rsidRDefault="00094404">
      <w:pPr>
        <w:numPr>
          <w:ilvl w:val="0"/>
          <w:numId w:val="2"/>
        </w:numPr>
        <w:rPr>
          <w:lang w:val="cy-GB"/>
        </w:rPr>
      </w:pPr>
      <w:r w:rsidRPr="009D3F2B">
        <w:rPr>
          <w:lang w:val="cy-GB"/>
        </w:rPr>
        <w:t>Dewch o hyd i, neu ychwanegwch y testun yr hoffech ei amlygu.</w:t>
      </w:r>
    </w:p>
    <w:p w14:paraId="474E1912" w14:textId="77777777" w:rsidR="00701E1D" w:rsidRPr="009D3F2B" w:rsidRDefault="00094404">
      <w:pPr>
        <w:numPr>
          <w:ilvl w:val="0"/>
          <w:numId w:val="2"/>
        </w:numPr>
        <w:rPr>
          <w:lang w:val="cy-GB"/>
        </w:rPr>
      </w:pPr>
      <w:r w:rsidRPr="009D3F2B">
        <w:rPr>
          <w:lang w:val="cy-GB"/>
        </w:rPr>
        <w:t>Cliciwch ar y paragraff yr hoffech ei amlygu yn y ffenestr olygu</w:t>
      </w:r>
    </w:p>
    <w:p w14:paraId="1A24941E" w14:textId="77777777" w:rsidR="00701E1D" w:rsidRPr="009D3F2B" w:rsidRDefault="00094404">
      <w:pPr>
        <w:numPr>
          <w:ilvl w:val="0"/>
          <w:numId w:val="2"/>
        </w:numPr>
        <w:rPr>
          <w:lang w:val="cy-GB"/>
        </w:rPr>
      </w:pPr>
      <w:r w:rsidRPr="009D3F2B">
        <w:rPr>
          <w:lang w:val="cy-GB"/>
        </w:rPr>
        <w:t>Edrychwch ar waelod y ffenestr olygu lle dylech weld 'p'</w:t>
      </w:r>
    </w:p>
    <w:p w14:paraId="08530ECE" w14:textId="77777777" w:rsidR="00701E1D" w:rsidRPr="009D3F2B" w:rsidRDefault="00094404">
      <w:pPr>
        <w:ind w:left="360"/>
        <w:rPr>
          <w:lang w:val="cy-GB"/>
        </w:rPr>
      </w:pPr>
      <w:r w:rsidRPr="009D3F2B">
        <w:rPr>
          <w:noProof/>
          <w:lang w:val="cy-GB"/>
        </w:rPr>
        <w:drawing>
          <wp:inline distT="19050" distB="10160" distL="19050" distR="11430" wp14:anchorId="4C163B7A" wp14:editId="0BF48493">
            <wp:extent cx="2484755" cy="713740"/>
            <wp:effectExtent l="0" t="0" r="0" b="0"/>
            <wp:docPr id="4" name="Picture 7" descr="Sgrinlun yn dangos y p ar waelod y ffenestr olygu yn y gornel chw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 descr="Sgrinlun yn dangos y p ar waelod y ffenestr olygu yn y gornel chwith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3723" t="79424" r="46166" b="10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713740"/>
                    </a:xfrm>
                    <a:prstGeom prst="rect">
                      <a:avLst/>
                    </a:prstGeom>
                    <a:ln w="9525"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14:paraId="756BA862" w14:textId="77777777" w:rsidR="00701E1D" w:rsidRPr="009D3F2B" w:rsidRDefault="00094404">
      <w:pPr>
        <w:numPr>
          <w:ilvl w:val="0"/>
          <w:numId w:val="2"/>
        </w:numPr>
        <w:rPr>
          <w:lang w:val="cy-GB"/>
        </w:rPr>
      </w:pPr>
      <w:r w:rsidRPr="009D3F2B">
        <w:rPr>
          <w:lang w:val="cy-GB"/>
        </w:rPr>
        <w:t>Cliciwch ar y p, er mwyn dewis y paragraff cyfan.</w:t>
      </w:r>
    </w:p>
    <w:p w14:paraId="3E27B69B" w14:textId="77777777" w:rsidR="00701E1D" w:rsidRPr="009D3F2B" w:rsidRDefault="00094404">
      <w:pPr>
        <w:ind w:left="360"/>
        <w:rPr>
          <w:lang w:val="cy-GB"/>
        </w:rPr>
      </w:pPr>
      <w:r w:rsidRPr="009D3F2B">
        <w:rPr>
          <w:noProof/>
          <w:lang w:val="cy-GB"/>
        </w:rPr>
        <w:drawing>
          <wp:inline distT="19050" distB="28575" distL="19050" distR="28575" wp14:anchorId="3E8EB94B" wp14:editId="04674D70">
            <wp:extent cx="3705225" cy="1304925"/>
            <wp:effectExtent l="0" t="0" r="0" b="0"/>
            <wp:docPr id="5" name="Picture 11" descr="Sgrinlun yn dangos bod y paragraff wedi'i ddew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1" descr="Sgrinlun yn dangos bod y paragraff wedi'i ddewi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33963" t="48656" r="33444" b="30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304925"/>
                    </a:xfrm>
                    <a:prstGeom prst="rect">
                      <a:avLst/>
                    </a:prstGeom>
                    <a:ln w="9525"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14:paraId="14952DA8" w14:textId="77777777" w:rsidR="00701E1D" w:rsidRPr="009D3F2B" w:rsidRDefault="00094404">
      <w:pPr>
        <w:spacing w:line="259" w:lineRule="auto"/>
        <w:rPr>
          <w:lang w:val="cy-GB"/>
        </w:rPr>
      </w:pPr>
      <w:r w:rsidRPr="009D3F2B">
        <w:rPr>
          <w:lang w:val="cy-GB"/>
        </w:rPr>
        <w:br w:type="page"/>
      </w:r>
    </w:p>
    <w:p w14:paraId="3A05353D" w14:textId="56800F1D" w:rsidR="00701E1D" w:rsidRPr="009D3F2B" w:rsidRDefault="00094404">
      <w:pPr>
        <w:numPr>
          <w:ilvl w:val="0"/>
          <w:numId w:val="2"/>
        </w:numPr>
        <w:rPr>
          <w:lang w:val="cy-GB"/>
        </w:rPr>
      </w:pPr>
      <w:r w:rsidRPr="009D3F2B">
        <w:rPr>
          <w:lang w:val="cy-GB"/>
        </w:rPr>
        <w:lastRenderedPageBreak/>
        <w:t xml:space="preserve">Cliciwch ar y ddewislen </w:t>
      </w:r>
      <w:r w:rsidRPr="009D1830">
        <w:rPr>
          <w:b/>
          <w:bCs/>
          <w:lang w:val="cy-GB"/>
        </w:rPr>
        <w:t>'</w:t>
      </w:r>
      <w:proofErr w:type="spellStart"/>
      <w:r w:rsidRPr="009D1830">
        <w:rPr>
          <w:b/>
          <w:bCs/>
          <w:lang w:val="cy-GB"/>
        </w:rPr>
        <w:t>Format</w:t>
      </w:r>
      <w:proofErr w:type="spellEnd"/>
      <w:r w:rsidRPr="009D1830">
        <w:rPr>
          <w:b/>
          <w:bCs/>
          <w:lang w:val="cy-GB"/>
        </w:rPr>
        <w:t>'</w:t>
      </w:r>
      <w:r w:rsidRPr="009D3F2B">
        <w:rPr>
          <w:lang w:val="cy-GB"/>
        </w:rPr>
        <w:t xml:space="preserve"> yna rhowch eich llygoden dros </w:t>
      </w:r>
      <w:r w:rsidRPr="009D1830">
        <w:rPr>
          <w:b/>
          <w:bCs/>
          <w:lang w:val="cy-GB"/>
        </w:rPr>
        <w:t>'</w:t>
      </w:r>
      <w:proofErr w:type="spellStart"/>
      <w:r w:rsidRPr="009D1830">
        <w:rPr>
          <w:b/>
          <w:bCs/>
          <w:lang w:val="cy-GB"/>
        </w:rPr>
        <w:t>Formats</w:t>
      </w:r>
      <w:proofErr w:type="spellEnd"/>
      <w:r w:rsidRPr="009D1830">
        <w:rPr>
          <w:b/>
          <w:bCs/>
          <w:lang w:val="cy-GB"/>
        </w:rPr>
        <w:t>'</w:t>
      </w:r>
      <w:r w:rsidR="00B82FF1">
        <w:rPr>
          <w:lang w:val="cy-GB"/>
        </w:rPr>
        <w:t xml:space="preserve"> yna ‘</w:t>
      </w:r>
      <w:proofErr w:type="spellStart"/>
      <w:r w:rsidR="00B82FF1" w:rsidRPr="00B82FF1">
        <w:rPr>
          <w:b/>
          <w:bCs/>
          <w:lang w:val="cy-GB"/>
        </w:rPr>
        <w:t>Custom</w:t>
      </w:r>
      <w:proofErr w:type="spellEnd"/>
      <w:r w:rsidR="00B82FF1" w:rsidRPr="00B82FF1">
        <w:rPr>
          <w:b/>
          <w:bCs/>
          <w:lang w:val="cy-GB"/>
        </w:rPr>
        <w:t xml:space="preserve"> </w:t>
      </w:r>
      <w:proofErr w:type="spellStart"/>
      <w:r w:rsidR="00B82FF1" w:rsidRPr="00B82FF1">
        <w:rPr>
          <w:b/>
          <w:bCs/>
          <w:lang w:val="cy-GB"/>
        </w:rPr>
        <w:t>Formats</w:t>
      </w:r>
      <w:proofErr w:type="spellEnd"/>
      <w:r w:rsidR="00B82FF1">
        <w:rPr>
          <w:lang w:val="cy-GB"/>
        </w:rPr>
        <w:t>’</w:t>
      </w:r>
      <w:r w:rsidRPr="009D3F2B">
        <w:rPr>
          <w:lang w:val="cy-GB"/>
        </w:rPr>
        <w:t xml:space="preserve"> er mwyn i ail ddewislen</w:t>
      </w:r>
      <w:r w:rsidR="00EC56E1">
        <w:rPr>
          <w:lang w:val="cy-GB"/>
        </w:rPr>
        <w:t>ni pellach</w:t>
      </w:r>
      <w:r w:rsidRPr="009D3F2B">
        <w:rPr>
          <w:lang w:val="cy-GB"/>
        </w:rPr>
        <w:t xml:space="preserve"> ymddangos:</w:t>
      </w:r>
    </w:p>
    <w:p w14:paraId="74D82944" w14:textId="31465AE0" w:rsidR="00701E1D" w:rsidRPr="009D3F2B" w:rsidRDefault="00AF4162">
      <w:pPr>
        <w:ind w:left="360"/>
        <w:rPr>
          <w:lang w:val="cy-GB"/>
        </w:rPr>
      </w:pPr>
      <w:r w:rsidRPr="004C592E">
        <w:rPr>
          <w:noProof/>
          <w:lang w:val="en-GB"/>
        </w:rPr>
        <w:drawing>
          <wp:inline distT="0" distB="0" distL="0" distR="0" wp14:anchorId="1A8CF736" wp14:editId="731900AA">
            <wp:extent cx="2665963" cy="2647950"/>
            <wp:effectExtent l="0" t="0" r="1270" b="0"/>
            <wp:docPr id="13" name="Picture 13" descr="Sgrinlun o'r ddewislen Format a'r is-ddewislen Formats a Custom Form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grinlun o'r ddewislen Format a'r is-ddewislen Formats a Custom Formats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80200" cy="266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41A2E" w14:textId="77777777" w:rsidR="00701E1D" w:rsidRPr="009D3F2B" w:rsidRDefault="00094404">
      <w:pPr>
        <w:numPr>
          <w:ilvl w:val="0"/>
          <w:numId w:val="2"/>
        </w:numPr>
        <w:rPr>
          <w:lang w:val="cy-GB"/>
        </w:rPr>
      </w:pPr>
      <w:r w:rsidRPr="009D3F2B">
        <w:rPr>
          <w:lang w:val="cy-GB"/>
        </w:rPr>
        <w:t>Dewiswch un o'r canlynol o'r ail ddewislen:</w:t>
      </w:r>
    </w:p>
    <w:p w14:paraId="4F5D0F95" w14:textId="77777777" w:rsidR="00701E1D" w:rsidRPr="009D3F2B" w:rsidRDefault="00094404">
      <w:pPr>
        <w:numPr>
          <w:ilvl w:val="1"/>
          <w:numId w:val="2"/>
        </w:numPr>
        <w:rPr>
          <w:lang w:val="cy-GB"/>
        </w:rPr>
      </w:pPr>
      <w:r w:rsidRPr="009D3F2B">
        <w:rPr>
          <w:lang w:val="cy-GB"/>
        </w:rPr>
        <w:t xml:space="preserve">Ar gyfer Cynhwysydd Blwch, dewiswch </w:t>
      </w:r>
      <w:r w:rsidRPr="003F0037">
        <w:rPr>
          <w:b/>
          <w:bCs/>
          <w:lang w:val="cy-GB"/>
        </w:rPr>
        <w:t>'</w:t>
      </w:r>
      <w:proofErr w:type="spellStart"/>
      <w:r w:rsidRPr="003F0037">
        <w:rPr>
          <w:b/>
          <w:bCs/>
          <w:lang w:val="cy-GB"/>
        </w:rPr>
        <w:t>box-container</w:t>
      </w:r>
      <w:proofErr w:type="spellEnd"/>
      <w:r w:rsidRPr="003F0037">
        <w:rPr>
          <w:b/>
          <w:bCs/>
          <w:lang w:val="cy-GB"/>
        </w:rPr>
        <w:t>'</w:t>
      </w:r>
    </w:p>
    <w:p w14:paraId="402B9BCC" w14:textId="77777777" w:rsidR="00701E1D" w:rsidRPr="003F0037" w:rsidRDefault="00094404">
      <w:pPr>
        <w:numPr>
          <w:ilvl w:val="1"/>
          <w:numId w:val="2"/>
        </w:numPr>
        <w:rPr>
          <w:b/>
          <w:bCs/>
          <w:lang w:val="cy-GB"/>
        </w:rPr>
      </w:pPr>
      <w:r w:rsidRPr="009D3F2B">
        <w:rPr>
          <w:lang w:val="cy-GB"/>
        </w:rPr>
        <w:t xml:space="preserve">Ar gyfer blwch Hysbysiad safonol, dewiswch </w:t>
      </w:r>
      <w:r w:rsidRPr="003F0037">
        <w:rPr>
          <w:b/>
          <w:bCs/>
          <w:lang w:val="cy-GB"/>
        </w:rPr>
        <w:t>'</w:t>
      </w:r>
      <w:proofErr w:type="spellStart"/>
      <w:r w:rsidRPr="003F0037">
        <w:rPr>
          <w:b/>
          <w:bCs/>
          <w:lang w:val="cy-GB"/>
        </w:rPr>
        <w:t>notification</w:t>
      </w:r>
      <w:proofErr w:type="spellEnd"/>
      <w:r w:rsidRPr="003F0037">
        <w:rPr>
          <w:b/>
          <w:bCs/>
          <w:lang w:val="cy-GB"/>
        </w:rPr>
        <w:t>'</w:t>
      </w:r>
    </w:p>
    <w:p w14:paraId="6404C4B0" w14:textId="77777777" w:rsidR="00701E1D" w:rsidRPr="009D3F2B" w:rsidRDefault="00094404">
      <w:pPr>
        <w:numPr>
          <w:ilvl w:val="1"/>
          <w:numId w:val="2"/>
        </w:numPr>
        <w:rPr>
          <w:lang w:val="cy-GB"/>
        </w:rPr>
      </w:pPr>
      <w:r w:rsidRPr="009D3F2B">
        <w:rPr>
          <w:lang w:val="cy-GB"/>
        </w:rPr>
        <w:t xml:space="preserve">Ar gyfer blwch Hysbysiad canolog, dewiswch </w:t>
      </w:r>
      <w:r w:rsidRPr="003F0037">
        <w:rPr>
          <w:b/>
          <w:bCs/>
          <w:lang w:val="cy-GB"/>
        </w:rPr>
        <w:t>'</w:t>
      </w:r>
      <w:proofErr w:type="spellStart"/>
      <w:r w:rsidRPr="003F0037">
        <w:rPr>
          <w:b/>
          <w:bCs/>
          <w:lang w:val="cy-GB"/>
        </w:rPr>
        <w:t>notification-centre</w:t>
      </w:r>
      <w:proofErr w:type="spellEnd"/>
      <w:r w:rsidRPr="003F0037">
        <w:rPr>
          <w:b/>
          <w:bCs/>
          <w:lang w:val="cy-GB"/>
        </w:rPr>
        <w:t>'</w:t>
      </w:r>
    </w:p>
    <w:p w14:paraId="25FA7D24" w14:textId="77777777" w:rsidR="00701E1D" w:rsidRPr="009D3F2B" w:rsidRDefault="00094404">
      <w:pPr>
        <w:numPr>
          <w:ilvl w:val="0"/>
          <w:numId w:val="2"/>
        </w:numPr>
        <w:rPr>
          <w:lang w:val="cy-GB"/>
        </w:rPr>
      </w:pPr>
      <w:r w:rsidRPr="009D3F2B">
        <w:rPr>
          <w:lang w:val="cy-GB"/>
        </w:rPr>
        <w:t xml:space="preserve">Dylai eich testun nawr ymddangos yn y math o flwch priodol yn y ffenestr olygu. </w:t>
      </w:r>
    </w:p>
    <w:p w14:paraId="159F8275" w14:textId="77777777" w:rsidR="00701E1D" w:rsidRPr="009D3F2B" w:rsidRDefault="00094404">
      <w:pPr>
        <w:numPr>
          <w:ilvl w:val="0"/>
          <w:numId w:val="2"/>
        </w:numPr>
        <w:rPr>
          <w:lang w:val="cy-GB"/>
        </w:rPr>
      </w:pPr>
      <w:r w:rsidRPr="009D3F2B">
        <w:rPr>
          <w:lang w:val="cy-GB"/>
        </w:rPr>
        <w:t xml:space="preserve">Pan fyddwch wedi gorffen ychwanegu eich blwch, cliciwch ar </w:t>
      </w:r>
      <w:proofErr w:type="spellStart"/>
      <w:r w:rsidRPr="00463267">
        <w:rPr>
          <w:b/>
          <w:bCs/>
          <w:lang w:val="cy-GB"/>
        </w:rPr>
        <w:t>Save</w:t>
      </w:r>
      <w:proofErr w:type="spellEnd"/>
      <w:r w:rsidRPr="00463267">
        <w:rPr>
          <w:b/>
          <w:bCs/>
          <w:lang w:val="cy-GB"/>
        </w:rPr>
        <w:t xml:space="preserve"> </w:t>
      </w:r>
      <w:proofErr w:type="spellStart"/>
      <w:r w:rsidRPr="00463267">
        <w:rPr>
          <w:b/>
          <w:bCs/>
          <w:lang w:val="cy-GB"/>
        </w:rPr>
        <w:t>changes</w:t>
      </w:r>
      <w:proofErr w:type="spellEnd"/>
      <w:r w:rsidRPr="009D3F2B">
        <w:rPr>
          <w:lang w:val="cy-GB"/>
        </w:rPr>
        <w:t xml:space="preserve"> i orffen.</w:t>
      </w:r>
    </w:p>
    <w:p w14:paraId="235C74B5" w14:textId="77777777" w:rsidR="00701E1D" w:rsidRPr="009D3F2B" w:rsidRDefault="00094404">
      <w:pPr>
        <w:numPr>
          <w:ilvl w:val="0"/>
          <w:numId w:val="2"/>
        </w:numPr>
        <w:rPr>
          <w:lang w:val="cy-GB"/>
        </w:rPr>
      </w:pPr>
      <w:r w:rsidRPr="009D3F2B">
        <w:rPr>
          <w:lang w:val="cy-GB"/>
        </w:rPr>
        <w:t>Edrychwch ar ragolwg o'r adran ar strwythur y safle i wneud yn siŵr bod y blwch yn ymddangos fel yr hoffech.</w:t>
      </w:r>
    </w:p>
    <w:p w14:paraId="2CF6120E" w14:textId="77777777" w:rsidR="00701E1D" w:rsidRPr="009D3F2B" w:rsidRDefault="00701E1D">
      <w:pPr>
        <w:rPr>
          <w:lang w:val="cy-GB"/>
        </w:rPr>
      </w:pPr>
    </w:p>
    <w:p w14:paraId="771F75CE" w14:textId="77777777" w:rsidR="00701E1D" w:rsidRPr="009D3F2B" w:rsidRDefault="00094404">
      <w:pPr>
        <w:rPr>
          <w:lang w:val="cy-GB"/>
        </w:rPr>
      </w:pPr>
      <w:r w:rsidRPr="009D3F2B">
        <w:rPr>
          <w:lang w:val="cy-GB"/>
        </w:rPr>
        <w:br w:type="page"/>
      </w:r>
    </w:p>
    <w:p w14:paraId="0CF74E0F" w14:textId="77777777" w:rsidR="00701E1D" w:rsidRPr="009D3F2B" w:rsidRDefault="00094404">
      <w:pPr>
        <w:pStyle w:val="Heading3"/>
        <w:rPr>
          <w:lang w:val="cy-GB"/>
        </w:rPr>
      </w:pPr>
      <w:r w:rsidRPr="009D3F2B">
        <w:rPr>
          <w:lang w:val="cy-GB"/>
        </w:rPr>
        <w:lastRenderedPageBreak/>
        <w:t>Amlygu Nifer o Baragraffau</w:t>
      </w:r>
    </w:p>
    <w:p w14:paraId="067A506C" w14:textId="77777777" w:rsidR="00701E1D" w:rsidRPr="009D3F2B" w:rsidRDefault="00094404">
      <w:pPr>
        <w:numPr>
          <w:ilvl w:val="0"/>
          <w:numId w:val="4"/>
        </w:numPr>
        <w:rPr>
          <w:lang w:val="cy-GB"/>
        </w:rPr>
      </w:pPr>
      <w:r w:rsidRPr="009D3F2B">
        <w:rPr>
          <w:lang w:val="cy-GB"/>
        </w:rPr>
        <w:t>Agorwch neu crëwch y darn o gynnwys lle'r hoffech ychwanegu'r testun a amlygwyd.</w:t>
      </w:r>
    </w:p>
    <w:p w14:paraId="1D6BF0D7" w14:textId="77777777" w:rsidR="00701E1D" w:rsidRPr="009D3F2B" w:rsidRDefault="00094404">
      <w:pPr>
        <w:numPr>
          <w:ilvl w:val="0"/>
          <w:numId w:val="4"/>
        </w:numPr>
        <w:rPr>
          <w:lang w:val="cy-GB"/>
        </w:rPr>
      </w:pPr>
      <w:r w:rsidRPr="009D3F2B">
        <w:rPr>
          <w:lang w:val="cy-GB"/>
        </w:rPr>
        <w:t>Dewch o hyd i, neu ychwanegwch y testun yr hoffech ei amlygu.</w:t>
      </w:r>
    </w:p>
    <w:p w14:paraId="51032505" w14:textId="77777777" w:rsidR="00701E1D" w:rsidRPr="009D3F2B" w:rsidRDefault="00094404">
      <w:pPr>
        <w:numPr>
          <w:ilvl w:val="0"/>
          <w:numId w:val="4"/>
        </w:numPr>
        <w:rPr>
          <w:lang w:val="cy-GB"/>
        </w:rPr>
      </w:pPr>
      <w:r w:rsidRPr="009D3F2B">
        <w:rPr>
          <w:lang w:val="cy-GB"/>
        </w:rPr>
        <w:t xml:space="preserve">Agorwch y golygydd </w:t>
      </w:r>
      <w:proofErr w:type="spellStart"/>
      <w:r w:rsidRPr="00E8566B">
        <w:rPr>
          <w:b/>
          <w:bCs/>
          <w:lang w:val="cy-GB"/>
        </w:rPr>
        <w:t>Source</w:t>
      </w:r>
      <w:proofErr w:type="spellEnd"/>
      <w:r w:rsidRPr="00E8566B">
        <w:rPr>
          <w:b/>
          <w:bCs/>
          <w:lang w:val="cy-GB"/>
        </w:rPr>
        <w:t xml:space="preserve"> </w:t>
      </w:r>
      <w:proofErr w:type="spellStart"/>
      <w:r w:rsidRPr="00E8566B">
        <w:rPr>
          <w:b/>
          <w:bCs/>
          <w:lang w:val="cy-GB"/>
        </w:rPr>
        <w:t>code</w:t>
      </w:r>
      <w:proofErr w:type="spellEnd"/>
      <w:r w:rsidRPr="009D3F2B">
        <w:rPr>
          <w:lang w:val="cy-GB"/>
        </w:rPr>
        <w:t xml:space="preserve"> trwy glicio ar y ddewislen </w:t>
      </w:r>
      <w:proofErr w:type="spellStart"/>
      <w:r w:rsidRPr="00E8566B">
        <w:rPr>
          <w:b/>
          <w:bCs/>
          <w:lang w:val="cy-GB"/>
        </w:rPr>
        <w:t>Tools</w:t>
      </w:r>
      <w:proofErr w:type="spellEnd"/>
      <w:r w:rsidRPr="00E8566B">
        <w:rPr>
          <w:b/>
          <w:bCs/>
          <w:lang w:val="cy-GB"/>
        </w:rPr>
        <w:t xml:space="preserve"> </w:t>
      </w:r>
      <w:r w:rsidRPr="009D3F2B">
        <w:rPr>
          <w:lang w:val="cy-GB"/>
        </w:rPr>
        <w:t xml:space="preserve">a dewis </w:t>
      </w:r>
      <w:proofErr w:type="spellStart"/>
      <w:r w:rsidRPr="00E8566B">
        <w:rPr>
          <w:b/>
          <w:bCs/>
          <w:lang w:val="cy-GB"/>
        </w:rPr>
        <w:t>Source</w:t>
      </w:r>
      <w:proofErr w:type="spellEnd"/>
      <w:r w:rsidRPr="00E8566B">
        <w:rPr>
          <w:b/>
          <w:bCs/>
          <w:lang w:val="cy-GB"/>
        </w:rPr>
        <w:t xml:space="preserve"> </w:t>
      </w:r>
      <w:proofErr w:type="spellStart"/>
      <w:r w:rsidRPr="00E8566B">
        <w:rPr>
          <w:b/>
          <w:bCs/>
          <w:lang w:val="cy-GB"/>
        </w:rPr>
        <w:t>code</w:t>
      </w:r>
      <w:proofErr w:type="spellEnd"/>
      <w:r w:rsidRPr="009D3F2B">
        <w:rPr>
          <w:lang w:val="cy-GB"/>
        </w:rPr>
        <w:t xml:space="preserve">:  </w:t>
      </w:r>
    </w:p>
    <w:p w14:paraId="00B02483" w14:textId="187F4979" w:rsidR="00701E1D" w:rsidRPr="009D3F2B" w:rsidRDefault="001F2A9E">
      <w:pPr>
        <w:ind w:left="360"/>
        <w:rPr>
          <w:lang w:val="cy-GB"/>
        </w:rPr>
      </w:pPr>
      <w:r w:rsidRPr="004F5251">
        <w:rPr>
          <w:noProof/>
          <w:lang w:val="en-GB"/>
        </w:rPr>
        <w:drawing>
          <wp:inline distT="0" distB="0" distL="0" distR="0" wp14:anchorId="05B460B0" wp14:editId="6632679E">
            <wp:extent cx="2205990" cy="1113773"/>
            <wp:effectExtent l="0" t="0" r="3810" b="0"/>
            <wp:docPr id="12" name="Picture 12" descr="Sgrinlun o'r ddewislen T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grinlun o'r ddewislen Tool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14716" cy="111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55417" w14:textId="77777777" w:rsidR="00701E1D" w:rsidRPr="009D3F2B" w:rsidRDefault="00094404">
      <w:pPr>
        <w:numPr>
          <w:ilvl w:val="0"/>
          <w:numId w:val="4"/>
        </w:numPr>
        <w:rPr>
          <w:lang w:val="cy-GB"/>
        </w:rPr>
      </w:pPr>
      <w:r w:rsidRPr="009D3F2B">
        <w:rPr>
          <w:lang w:val="cy-GB"/>
        </w:rPr>
        <w:t xml:space="preserve">Bydd y golygydd </w:t>
      </w:r>
      <w:proofErr w:type="spellStart"/>
      <w:r w:rsidRPr="00E8566B">
        <w:rPr>
          <w:b/>
          <w:bCs/>
          <w:lang w:val="cy-GB"/>
        </w:rPr>
        <w:t>Source</w:t>
      </w:r>
      <w:proofErr w:type="spellEnd"/>
      <w:r w:rsidRPr="00E8566B">
        <w:rPr>
          <w:b/>
          <w:bCs/>
          <w:lang w:val="cy-GB"/>
        </w:rPr>
        <w:t xml:space="preserve"> </w:t>
      </w:r>
      <w:proofErr w:type="spellStart"/>
      <w:r w:rsidRPr="00E8566B">
        <w:rPr>
          <w:b/>
          <w:bCs/>
          <w:lang w:val="cy-GB"/>
        </w:rPr>
        <w:t>code</w:t>
      </w:r>
      <w:proofErr w:type="spellEnd"/>
      <w:r w:rsidRPr="009D3F2B">
        <w:rPr>
          <w:lang w:val="cy-GB"/>
        </w:rPr>
        <w:t xml:space="preserve"> yn ymddangos:</w:t>
      </w:r>
    </w:p>
    <w:p w14:paraId="3027A710" w14:textId="77777777" w:rsidR="00701E1D" w:rsidRPr="009D3F2B" w:rsidRDefault="00094404">
      <w:pPr>
        <w:ind w:left="360"/>
        <w:rPr>
          <w:lang w:val="cy-GB"/>
        </w:rPr>
      </w:pPr>
      <w:r w:rsidRPr="009D3F2B">
        <w:rPr>
          <w:noProof/>
          <w:lang w:val="cy-GB"/>
        </w:rPr>
        <w:drawing>
          <wp:inline distT="19050" distB="9525" distL="19050" distR="17780" wp14:anchorId="31024D31" wp14:editId="40581549">
            <wp:extent cx="5678805" cy="2066925"/>
            <wp:effectExtent l="0" t="0" r="0" b="0"/>
            <wp:docPr id="8" name="Picture 21" descr="Sgrinlun o enghraifft o source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1" descr="Sgrinlun o enghraifft o source cod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31668" t="17579" r="31645" b="58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05" cy="2066925"/>
                    </a:xfrm>
                    <a:prstGeom prst="rect">
                      <a:avLst/>
                    </a:prstGeom>
                    <a:ln w="9525">
                      <a:solidFill>
                        <a:srgbClr val="4472C4"/>
                      </a:solidFill>
                    </a:ln>
                  </pic:spPr>
                </pic:pic>
              </a:graphicData>
            </a:graphic>
          </wp:inline>
        </w:drawing>
      </w:r>
      <w:r w:rsidRPr="009D3F2B">
        <w:rPr>
          <w:lang w:val="cy-GB"/>
        </w:rPr>
        <w:t xml:space="preserve"> </w:t>
      </w:r>
    </w:p>
    <w:p w14:paraId="7C40D255" w14:textId="77777777" w:rsidR="00701E1D" w:rsidRPr="009D3F2B" w:rsidRDefault="00094404">
      <w:pPr>
        <w:numPr>
          <w:ilvl w:val="0"/>
          <w:numId w:val="4"/>
        </w:numPr>
        <w:rPr>
          <w:lang w:val="cy-GB"/>
        </w:rPr>
      </w:pPr>
      <w:r w:rsidRPr="009D3F2B">
        <w:rPr>
          <w:lang w:val="cy-GB"/>
        </w:rPr>
        <w:t xml:space="preserve">Edrychwch am y testun yr hoffech ei amlygu. Os oes gan eich tudalen lawer o gynnwys, efallai y bydd angen i chi edrych yn ofalus drwy'r wedd HTML i ddod o hyd i'ch testun. </w:t>
      </w:r>
    </w:p>
    <w:p w14:paraId="5DD1FD4D" w14:textId="77777777" w:rsidR="00701E1D" w:rsidRPr="009D3F2B" w:rsidRDefault="00094404">
      <w:pPr>
        <w:rPr>
          <w:lang w:val="cy-GB"/>
        </w:rPr>
      </w:pPr>
      <w:r w:rsidRPr="009D3F2B">
        <w:rPr>
          <w:lang w:val="cy-GB"/>
        </w:rPr>
        <w:br w:type="page"/>
      </w:r>
    </w:p>
    <w:p w14:paraId="5BEF634A" w14:textId="77777777" w:rsidR="00701E1D" w:rsidRPr="009D3F2B" w:rsidRDefault="00094404">
      <w:pPr>
        <w:numPr>
          <w:ilvl w:val="0"/>
          <w:numId w:val="4"/>
        </w:numPr>
        <w:rPr>
          <w:lang w:val="cy-GB"/>
        </w:rPr>
      </w:pPr>
      <w:r w:rsidRPr="009D3F2B">
        <w:rPr>
          <w:lang w:val="cy-GB"/>
        </w:rPr>
        <w:lastRenderedPageBreak/>
        <w:t xml:space="preserve">Gwnewch linell newydd cyn ac ar ôl y testun y dylid ei amlygu, gan wneud yn siŵr eich bod yn cadw unrhyw dagiau agor a chau gyda'r testun y maent yn ei amgylchynu. Tag yw testun rhwng "cromfachau sy'n pwyntio" (&lt;&gt;). Gallai fod yn dagiau paragraff &lt;p&gt; a &lt;/p&gt;, neu gallai fod yn dagiau pennawd megis &lt;h2&gt; a &lt;/h2&gt;.  </w:t>
      </w:r>
    </w:p>
    <w:p w14:paraId="09C0F271" w14:textId="77777777" w:rsidR="00701E1D" w:rsidRPr="009D3F2B" w:rsidRDefault="00094404">
      <w:pPr>
        <w:ind w:left="360"/>
        <w:rPr>
          <w:lang w:val="cy-GB"/>
        </w:rPr>
      </w:pPr>
      <w:r w:rsidRPr="009D3F2B">
        <w:rPr>
          <w:lang w:val="cy-GB"/>
        </w:rPr>
        <w:t>Er enghraifft:</w:t>
      </w:r>
    </w:p>
    <w:p w14:paraId="4A218363" w14:textId="77777777" w:rsidR="00701E1D" w:rsidRPr="009D3F2B" w:rsidRDefault="00094404">
      <w:pPr>
        <w:ind w:left="360"/>
        <w:rPr>
          <w:lang w:val="cy-GB"/>
        </w:rPr>
      </w:pPr>
      <w:r w:rsidRPr="009D3F2B">
        <w:rPr>
          <w:noProof/>
          <w:lang w:val="cy-GB"/>
        </w:rPr>
        <w:drawing>
          <wp:inline distT="0" distB="9525" distL="0" distR="0" wp14:anchorId="0E356C1C" wp14:editId="328138CD">
            <wp:extent cx="6315710" cy="2047875"/>
            <wp:effectExtent l="0" t="0" r="0" b="0"/>
            <wp:docPr id="9" name="Picture 8" descr="Sgrinlun o'r source code yn dangos y testun i'w 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Sgrinlun o'r source code yn dangos y testun i'w amlygu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A387F" w14:textId="77777777" w:rsidR="00701E1D" w:rsidRPr="009D3F2B" w:rsidRDefault="00094404">
      <w:pPr>
        <w:numPr>
          <w:ilvl w:val="0"/>
          <w:numId w:val="4"/>
        </w:numPr>
        <w:rPr>
          <w:lang w:val="cy-GB"/>
        </w:rPr>
      </w:pPr>
      <w:r w:rsidRPr="009D3F2B">
        <w:rPr>
          <w:lang w:val="cy-GB"/>
        </w:rPr>
        <w:t xml:space="preserve">Yn y llinell newydd </w:t>
      </w:r>
      <w:r w:rsidRPr="009D3F2B">
        <w:rPr>
          <w:b/>
          <w:lang w:val="cy-GB"/>
        </w:rPr>
        <w:t>cyn</w:t>
      </w:r>
      <w:r w:rsidRPr="009D3F2B">
        <w:rPr>
          <w:lang w:val="cy-GB"/>
        </w:rPr>
        <w:t xml:space="preserve"> y testun dewisol teipiwch un o'r canlynol:</w:t>
      </w:r>
    </w:p>
    <w:p w14:paraId="3D161736" w14:textId="77777777" w:rsidR="00701E1D" w:rsidRPr="009D3F2B" w:rsidRDefault="00094404">
      <w:pPr>
        <w:numPr>
          <w:ilvl w:val="1"/>
          <w:numId w:val="4"/>
        </w:numPr>
        <w:rPr>
          <w:lang w:val="cy-GB"/>
        </w:rPr>
      </w:pPr>
      <w:r w:rsidRPr="009D3F2B">
        <w:rPr>
          <w:lang w:val="cy-GB"/>
        </w:rPr>
        <w:t>Ar gyfer Cynhwysydd Blwch, teipiwch &lt;</w:t>
      </w:r>
      <w:proofErr w:type="spellStart"/>
      <w:r w:rsidRPr="009D3F2B">
        <w:rPr>
          <w:lang w:val="cy-GB"/>
        </w:rPr>
        <w:t>div</w:t>
      </w:r>
      <w:proofErr w:type="spellEnd"/>
      <w:r w:rsidRPr="009D3F2B">
        <w:rPr>
          <w:lang w:val="cy-GB"/>
        </w:rPr>
        <w:t xml:space="preserve"> </w:t>
      </w:r>
      <w:proofErr w:type="spellStart"/>
      <w:r w:rsidRPr="009D3F2B">
        <w:rPr>
          <w:lang w:val="cy-GB"/>
        </w:rPr>
        <w:t>class</w:t>
      </w:r>
      <w:proofErr w:type="spellEnd"/>
      <w:r w:rsidRPr="009D3F2B">
        <w:rPr>
          <w:lang w:val="cy-GB"/>
        </w:rPr>
        <w:t>="</w:t>
      </w:r>
      <w:proofErr w:type="spellStart"/>
      <w:r w:rsidRPr="009D3F2B">
        <w:rPr>
          <w:lang w:val="cy-GB"/>
        </w:rPr>
        <w:t>box-container</w:t>
      </w:r>
      <w:proofErr w:type="spellEnd"/>
      <w:r w:rsidRPr="009D3F2B">
        <w:rPr>
          <w:lang w:val="cy-GB"/>
        </w:rPr>
        <w:t>"&gt;</w:t>
      </w:r>
    </w:p>
    <w:p w14:paraId="13853981" w14:textId="77777777" w:rsidR="00701E1D" w:rsidRPr="009D3F2B" w:rsidRDefault="00094404">
      <w:pPr>
        <w:numPr>
          <w:ilvl w:val="1"/>
          <w:numId w:val="4"/>
        </w:numPr>
        <w:rPr>
          <w:lang w:val="cy-GB"/>
        </w:rPr>
      </w:pPr>
      <w:r w:rsidRPr="009D3F2B">
        <w:rPr>
          <w:lang w:val="cy-GB"/>
        </w:rPr>
        <w:t>Ar gyfer blwch Hysbysiad safonol, teipiwch &lt;</w:t>
      </w:r>
      <w:proofErr w:type="spellStart"/>
      <w:r w:rsidRPr="009D3F2B">
        <w:rPr>
          <w:lang w:val="cy-GB"/>
        </w:rPr>
        <w:t>div</w:t>
      </w:r>
      <w:proofErr w:type="spellEnd"/>
      <w:r w:rsidRPr="009D3F2B">
        <w:rPr>
          <w:lang w:val="cy-GB"/>
        </w:rPr>
        <w:t xml:space="preserve"> </w:t>
      </w:r>
      <w:proofErr w:type="spellStart"/>
      <w:r w:rsidRPr="009D3F2B">
        <w:rPr>
          <w:lang w:val="cy-GB"/>
        </w:rPr>
        <w:t>class</w:t>
      </w:r>
      <w:proofErr w:type="spellEnd"/>
      <w:r w:rsidRPr="009D3F2B">
        <w:rPr>
          <w:lang w:val="cy-GB"/>
        </w:rPr>
        <w:t>="</w:t>
      </w:r>
      <w:proofErr w:type="spellStart"/>
      <w:r w:rsidRPr="009D3F2B">
        <w:rPr>
          <w:lang w:val="cy-GB"/>
        </w:rPr>
        <w:t>notification</w:t>
      </w:r>
      <w:proofErr w:type="spellEnd"/>
      <w:r w:rsidRPr="009D3F2B">
        <w:rPr>
          <w:lang w:val="cy-GB"/>
        </w:rPr>
        <w:t>"&gt;</w:t>
      </w:r>
    </w:p>
    <w:p w14:paraId="78FBCDE5" w14:textId="77777777" w:rsidR="00701E1D" w:rsidRPr="009D3F2B" w:rsidRDefault="00094404">
      <w:pPr>
        <w:numPr>
          <w:ilvl w:val="1"/>
          <w:numId w:val="4"/>
        </w:numPr>
        <w:rPr>
          <w:lang w:val="cy-GB"/>
        </w:rPr>
      </w:pPr>
      <w:r w:rsidRPr="009D3F2B">
        <w:rPr>
          <w:lang w:val="cy-GB"/>
        </w:rPr>
        <w:t>Ar gyfer blwch Hysbysiad canolog, teipiwch &lt;</w:t>
      </w:r>
      <w:proofErr w:type="spellStart"/>
      <w:r w:rsidRPr="009D3F2B">
        <w:rPr>
          <w:lang w:val="cy-GB"/>
        </w:rPr>
        <w:t>div</w:t>
      </w:r>
      <w:proofErr w:type="spellEnd"/>
      <w:r w:rsidRPr="009D3F2B">
        <w:rPr>
          <w:lang w:val="cy-GB"/>
        </w:rPr>
        <w:t xml:space="preserve"> </w:t>
      </w:r>
      <w:proofErr w:type="spellStart"/>
      <w:r w:rsidRPr="009D3F2B">
        <w:rPr>
          <w:lang w:val="cy-GB"/>
        </w:rPr>
        <w:t>class</w:t>
      </w:r>
      <w:proofErr w:type="spellEnd"/>
      <w:r w:rsidRPr="009D3F2B">
        <w:rPr>
          <w:lang w:val="cy-GB"/>
        </w:rPr>
        <w:t>="</w:t>
      </w:r>
      <w:proofErr w:type="spellStart"/>
      <w:r w:rsidRPr="009D3F2B">
        <w:rPr>
          <w:lang w:val="cy-GB"/>
        </w:rPr>
        <w:t>notification-centre</w:t>
      </w:r>
      <w:proofErr w:type="spellEnd"/>
      <w:r w:rsidRPr="009D3F2B">
        <w:rPr>
          <w:lang w:val="cy-GB"/>
        </w:rPr>
        <w:t>"&gt;</w:t>
      </w:r>
    </w:p>
    <w:p w14:paraId="6F16C7B2" w14:textId="77777777" w:rsidR="00701E1D" w:rsidRPr="009D3F2B" w:rsidRDefault="00094404">
      <w:pPr>
        <w:numPr>
          <w:ilvl w:val="0"/>
          <w:numId w:val="4"/>
        </w:numPr>
        <w:rPr>
          <w:lang w:val="cy-GB"/>
        </w:rPr>
      </w:pPr>
      <w:r w:rsidRPr="009D3F2B">
        <w:rPr>
          <w:lang w:val="cy-GB"/>
        </w:rPr>
        <w:t xml:space="preserve">Yn y llinell newydd </w:t>
      </w:r>
      <w:r w:rsidRPr="009D3F2B">
        <w:rPr>
          <w:b/>
          <w:lang w:val="cy-GB"/>
        </w:rPr>
        <w:t>ar ôl</w:t>
      </w:r>
      <w:r w:rsidRPr="009D3F2B">
        <w:rPr>
          <w:lang w:val="cy-GB"/>
        </w:rPr>
        <w:t xml:space="preserve"> y testun teipiwch &lt;/</w:t>
      </w:r>
      <w:proofErr w:type="spellStart"/>
      <w:r w:rsidRPr="009D3F2B">
        <w:rPr>
          <w:lang w:val="cy-GB"/>
        </w:rPr>
        <w:t>div</w:t>
      </w:r>
      <w:proofErr w:type="spellEnd"/>
      <w:r w:rsidRPr="009D3F2B">
        <w:rPr>
          <w:lang w:val="cy-GB"/>
        </w:rPr>
        <w:t>&gt;</w:t>
      </w:r>
    </w:p>
    <w:p w14:paraId="57F7DB18" w14:textId="77777777" w:rsidR="00701E1D" w:rsidRPr="009D3F2B" w:rsidRDefault="00094404">
      <w:pPr>
        <w:numPr>
          <w:ilvl w:val="0"/>
          <w:numId w:val="4"/>
        </w:numPr>
        <w:rPr>
          <w:lang w:val="cy-GB"/>
        </w:rPr>
      </w:pPr>
      <w:r w:rsidRPr="009D3F2B">
        <w:rPr>
          <w:lang w:val="cy-GB"/>
        </w:rPr>
        <w:t>Dylai eich HTML edrych yn debyg i hyn:</w:t>
      </w:r>
    </w:p>
    <w:p w14:paraId="5A9D030E" w14:textId="77777777" w:rsidR="00701E1D" w:rsidRPr="009D3F2B" w:rsidRDefault="00094404">
      <w:pPr>
        <w:rPr>
          <w:lang w:val="cy-GB"/>
        </w:rPr>
      </w:pPr>
      <w:r w:rsidRPr="009D3F2B">
        <w:rPr>
          <w:noProof/>
          <w:lang w:val="cy-GB"/>
        </w:rPr>
        <w:lastRenderedPageBreak/>
        <w:drawing>
          <wp:inline distT="0" distB="2540" distL="0" distR="0" wp14:anchorId="226CE704" wp14:editId="46E7566D">
            <wp:extent cx="6404610" cy="1769110"/>
            <wp:effectExtent l="0" t="0" r="0" b="0"/>
            <wp:docPr id="10" name="Picture 12" descr="Sgrinlun o'r source code yn dangos y cod wedi'i o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2" descr="Sgrinlun o'r source code yn dangos y cod wedi'i olygu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B1A09" w14:textId="0F48582F" w:rsidR="00701E1D" w:rsidRPr="009D3F2B" w:rsidRDefault="00094404">
      <w:pPr>
        <w:numPr>
          <w:ilvl w:val="0"/>
          <w:numId w:val="4"/>
        </w:numPr>
        <w:rPr>
          <w:lang w:val="cy-GB"/>
        </w:rPr>
      </w:pPr>
      <w:r w:rsidRPr="009D3F2B">
        <w:rPr>
          <w:lang w:val="cy-GB"/>
        </w:rPr>
        <w:t xml:space="preserve">Cliciwch ar y botwm </w:t>
      </w:r>
      <w:proofErr w:type="spellStart"/>
      <w:r w:rsidR="001000FF">
        <w:rPr>
          <w:b/>
          <w:bCs/>
          <w:lang w:val="cy-GB"/>
        </w:rPr>
        <w:t>Save</w:t>
      </w:r>
      <w:proofErr w:type="spellEnd"/>
      <w:r w:rsidRPr="009D3F2B">
        <w:rPr>
          <w:lang w:val="cy-GB"/>
        </w:rPr>
        <w:t xml:space="preserve"> ar waelod y golygydd </w:t>
      </w:r>
      <w:proofErr w:type="spellStart"/>
      <w:r w:rsidRPr="00930288">
        <w:rPr>
          <w:b/>
          <w:bCs/>
          <w:lang w:val="cy-GB"/>
        </w:rPr>
        <w:t>Source</w:t>
      </w:r>
      <w:proofErr w:type="spellEnd"/>
      <w:r w:rsidRPr="00930288">
        <w:rPr>
          <w:b/>
          <w:bCs/>
          <w:lang w:val="cy-GB"/>
        </w:rPr>
        <w:t xml:space="preserve"> </w:t>
      </w:r>
      <w:proofErr w:type="spellStart"/>
      <w:r w:rsidRPr="00930288">
        <w:rPr>
          <w:b/>
          <w:bCs/>
          <w:lang w:val="cy-GB"/>
        </w:rPr>
        <w:t>code</w:t>
      </w:r>
      <w:proofErr w:type="spellEnd"/>
      <w:r w:rsidRPr="009D3F2B">
        <w:rPr>
          <w:lang w:val="cy-GB"/>
        </w:rPr>
        <w:t xml:space="preserve"> ar y dde i gadw eich newidiadau.</w:t>
      </w:r>
    </w:p>
    <w:p w14:paraId="77729EF6" w14:textId="77777777" w:rsidR="00701E1D" w:rsidRPr="009D3F2B" w:rsidRDefault="00094404">
      <w:pPr>
        <w:numPr>
          <w:ilvl w:val="0"/>
          <w:numId w:val="2"/>
        </w:numPr>
        <w:rPr>
          <w:lang w:val="cy-GB"/>
        </w:rPr>
      </w:pPr>
      <w:r w:rsidRPr="009D3F2B">
        <w:rPr>
          <w:lang w:val="cy-GB"/>
        </w:rPr>
        <w:t xml:space="preserve">Dylai eich testun nawr ymddangos yn y math o flwch priodol yn y ffenestr olygu. </w:t>
      </w:r>
    </w:p>
    <w:p w14:paraId="03493F74" w14:textId="77777777" w:rsidR="00701E1D" w:rsidRPr="009D3F2B" w:rsidRDefault="00094404">
      <w:pPr>
        <w:numPr>
          <w:ilvl w:val="0"/>
          <w:numId w:val="2"/>
        </w:numPr>
        <w:rPr>
          <w:lang w:val="cy-GB"/>
        </w:rPr>
      </w:pPr>
      <w:r w:rsidRPr="009D3F2B">
        <w:rPr>
          <w:lang w:val="cy-GB"/>
        </w:rPr>
        <w:t xml:space="preserve">Pan fyddwch wedi gorffen ychwanegu eich blwch, cliciwch ar </w:t>
      </w:r>
      <w:proofErr w:type="spellStart"/>
      <w:r w:rsidRPr="000B159A">
        <w:rPr>
          <w:b/>
          <w:bCs/>
          <w:lang w:val="cy-GB"/>
        </w:rPr>
        <w:t>Save</w:t>
      </w:r>
      <w:proofErr w:type="spellEnd"/>
      <w:r w:rsidRPr="000B159A">
        <w:rPr>
          <w:b/>
          <w:bCs/>
          <w:lang w:val="cy-GB"/>
        </w:rPr>
        <w:t xml:space="preserve"> </w:t>
      </w:r>
      <w:proofErr w:type="spellStart"/>
      <w:r w:rsidRPr="000B159A">
        <w:rPr>
          <w:b/>
          <w:bCs/>
          <w:lang w:val="cy-GB"/>
        </w:rPr>
        <w:t>changes</w:t>
      </w:r>
      <w:proofErr w:type="spellEnd"/>
      <w:r w:rsidRPr="009D3F2B">
        <w:rPr>
          <w:lang w:val="cy-GB"/>
        </w:rPr>
        <w:t xml:space="preserve"> i orffen.</w:t>
      </w:r>
    </w:p>
    <w:p w14:paraId="2C13F0D3" w14:textId="77777777" w:rsidR="00701E1D" w:rsidRPr="009D3F2B" w:rsidRDefault="00094404">
      <w:pPr>
        <w:numPr>
          <w:ilvl w:val="0"/>
          <w:numId w:val="2"/>
        </w:numPr>
        <w:rPr>
          <w:lang w:val="cy-GB"/>
        </w:rPr>
      </w:pPr>
      <w:r w:rsidRPr="009D3F2B">
        <w:rPr>
          <w:lang w:val="cy-GB"/>
        </w:rPr>
        <w:t>Edrychwch ar ragolwg o'r adran ar strwythur y safle i wneud yn siŵr bod y blwch yn ymddangos fel yr hoffech.</w:t>
      </w:r>
    </w:p>
    <w:p w14:paraId="140AA487" w14:textId="77777777" w:rsidR="00701E1D" w:rsidRPr="009D3F2B" w:rsidRDefault="00701E1D">
      <w:pPr>
        <w:rPr>
          <w:lang w:val="cy-GB"/>
        </w:rPr>
      </w:pPr>
    </w:p>
    <w:sectPr w:rsidR="00701E1D" w:rsidRPr="009D3F2B">
      <w:headerReference w:type="default" r:id="rId21"/>
      <w:footerReference w:type="default" r:id="rId22"/>
      <w:pgSz w:w="11906" w:h="16838"/>
      <w:pgMar w:top="1440" w:right="1080" w:bottom="1440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1924" w14:textId="77777777" w:rsidR="008B0259" w:rsidRDefault="008B0259">
      <w:pPr>
        <w:spacing w:after="0" w:line="240" w:lineRule="auto"/>
      </w:pPr>
      <w:r>
        <w:separator/>
      </w:r>
    </w:p>
  </w:endnote>
  <w:endnote w:type="continuationSeparator" w:id="0">
    <w:p w14:paraId="49062ADF" w14:textId="77777777" w:rsidR="008B0259" w:rsidRDefault="008B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745E" w14:textId="1AE35915" w:rsidR="00701E1D" w:rsidRDefault="009D3F2B">
    <w:pPr>
      <w:pStyle w:val="Footer"/>
      <w:jc w:val="right"/>
    </w:pPr>
    <w:proofErr w:type="spellStart"/>
    <w:r>
      <w:t>Tudalen</w:t>
    </w:r>
    <w:proofErr w:type="spellEnd"/>
    <w:r w:rsidR="00094404">
      <w:t xml:space="preserve"> </w:t>
    </w:r>
    <w:r w:rsidR="00094404">
      <w:rPr>
        <w:b/>
        <w:bCs/>
        <w:szCs w:val="24"/>
      </w:rPr>
      <w:fldChar w:fldCharType="begin"/>
    </w:r>
    <w:r w:rsidR="00094404">
      <w:rPr>
        <w:b/>
        <w:bCs/>
        <w:szCs w:val="24"/>
      </w:rPr>
      <w:instrText>PAGE</w:instrText>
    </w:r>
    <w:r w:rsidR="00094404">
      <w:rPr>
        <w:b/>
        <w:bCs/>
        <w:szCs w:val="24"/>
      </w:rPr>
      <w:fldChar w:fldCharType="separate"/>
    </w:r>
    <w:r w:rsidR="00094404">
      <w:rPr>
        <w:b/>
        <w:bCs/>
        <w:szCs w:val="24"/>
      </w:rPr>
      <w:t>8</w:t>
    </w:r>
    <w:r w:rsidR="00094404">
      <w:rPr>
        <w:b/>
        <w:bCs/>
        <w:szCs w:val="24"/>
      </w:rPr>
      <w:fldChar w:fldCharType="end"/>
    </w:r>
    <w:r w:rsidR="00094404">
      <w:t xml:space="preserve"> o </w:t>
    </w:r>
    <w:r w:rsidR="00094404">
      <w:rPr>
        <w:b/>
        <w:bCs/>
        <w:szCs w:val="24"/>
      </w:rPr>
      <w:fldChar w:fldCharType="begin"/>
    </w:r>
    <w:r w:rsidR="00094404">
      <w:rPr>
        <w:b/>
        <w:bCs/>
        <w:szCs w:val="24"/>
      </w:rPr>
      <w:instrText>NUMPAGES</w:instrText>
    </w:r>
    <w:r w:rsidR="00094404">
      <w:rPr>
        <w:b/>
        <w:bCs/>
        <w:szCs w:val="24"/>
      </w:rPr>
      <w:fldChar w:fldCharType="separate"/>
    </w:r>
    <w:r w:rsidR="00094404">
      <w:rPr>
        <w:b/>
        <w:bCs/>
        <w:szCs w:val="24"/>
      </w:rPr>
      <w:t>8</w:t>
    </w:r>
    <w:r w:rsidR="00094404">
      <w:rPr>
        <w:b/>
        <w:bCs/>
        <w:szCs w:val="24"/>
      </w:rPr>
      <w:fldChar w:fldCharType="end"/>
    </w:r>
  </w:p>
  <w:p w14:paraId="05DBF379" w14:textId="5BE33395" w:rsidR="00701E1D" w:rsidRDefault="00A1239A">
    <w:pPr>
      <w:pStyle w:val="Footer"/>
    </w:pPr>
    <w:proofErr w:type="spellStart"/>
    <w:r>
      <w:t>Adolygwyd</w:t>
    </w:r>
    <w:proofErr w:type="spellEnd"/>
    <w:r>
      <w:t xml:space="preserve">: </w:t>
    </w:r>
    <w:proofErr w:type="spellStart"/>
    <w:r>
      <w:t>Ebrill</w:t>
    </w:r>
    <w:proofErr w:type="spellEnd"/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8738" w14:textId="77777777" w:rsidR="008B0259" w:rsidRDefault="008B0259">
      <w:pPr>
        <w:spacing w:after="0" w:line="240" w:lineRule="auto"/>
      </w:pPr>
      <w:r>
        <w:separator/>
      </w:r>
    </w:p>
  </w:footnote>
  <w:footnote w:type="continuationSeparator" w:id="0">
    <w:p w14:paraId="42C6BD34" w14:textId="77777777" w:rsidR="008B0259" w:rsidRDefault="008B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0987" w14:textId="77777777" w:rsidR="00701E1D" w:rsidRDefault="00094404">
    <w:pPr>
      <w:pStyle w:val="Header"/>
      <w:jc w:val="right"/>
    </w:pPr>
    <w:r>
      <w:t xml:space="preserve">  </w:t>
    </w:r>
    <w:r>
      <w:rPr>
        <w:noProof/>
      </w:rPr>
      <w:drawing>
        <wp:inline distT="0" distB="0" distL="0" distR="4445" wp14:anchorId="213E4F8B" wp14:editId="6E7E4D1A">
          <wp:extent cx="2186305" cy="457200"/>
          <wp:effectExtent l="0" t="0" r="0" b="0"/>
          <wp:docPr id="11" name="Graphic 3" descr="Logo: Prifysgol Aberystwy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3" descr="Logo: Prifysgol Aberystwyth Universit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158866B3" w14:textId="77777777" w:rsidR="00701E1D" w:rsidRDefault="00701E1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02D6"/>
    <w:multiLevelType w:val="multilevel"/>
    <w:tmpl w:val="FE129418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B09"/>
    <w:multiLevelType w:val="multilevel"/>
    <w:tmpl w:val="FA8A2C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B49024C"/>
    <w:multiLevelType w:val="multilevel"/>
    <w:tmpl w:val="979A8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D035E0"/>
    <w:multiLevelType w:val="multilevel"/>
    <w:tmpl w:val="14E29286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32879627">
    <w:abstractNumId w:val="1"/>
  </w:num>
  <w:num w:numId="2" w16cid:durableId="1950894892">
    <w:abstractNumId w:val="3"/>
  </w:num>
  <w:num w:numId="3" w16cid:durableId="235480772">
    <w:abstractNumId w:val="2"/>
  </w:num>
  <w:num w:numId="4" w16cid:durableId="106241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1D"/>
    <w:rsid w:val="00081574"/>
    <w:rsid w:val="00094404"/>
    <w:rsid w:val="000A6420"/>
    <w:rsid w:val="000B159A"/>
    <w:rsid w:val="001000FF"/>
    <w:rsid w:val="001F2A9E"/>
    <w:rsid w:val="002F7960"/>
    <w:rsid w:val="003F0037"/>
    <w:rsid w:val="00463267"/>
    <w:rsid w:val="00592CC9"/>
    <w:rsid w:val="00701E1D"/>
    <w:rsid w:val="00772873"/>
    <w:rsid w:val="008B0259"/>
    <w:rsid w:val="00930288"/>
    <w:rsid w:val="009D1830"/>
    <w:rsid w:val="009D3F2B"/>
    <w:rsid w:val="00A1239A"/>
    <w:rsid w:val="00AF4162"/>
    <w:rsid w:val="00B60332"/>
    <w:rsid w:val="00B82FF1"/>
    <w:rsid w:val="00D61CC8"/>
    <w:rsid w:val="00E8566B"/>
    <w:rsid w:val="00EC56E1"/>
    <w:rsid w:val="00F60597"/>
    <w:rsid w:val="00FC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1C8EB"/>
  <w15:docId w15:val="{393038FC-BC69-49D1-AC8D-702B975A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b/>
      <w:sz w:val="36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b/>
      <w:sz w:val="32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b/>
      <w:sz w:val="28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itlNod">
    <w:name w:val="Teitl Nod"/>
    <w:basedOn w:val="DefaultParagraphFont"/>
    <w:qFormat/>
    <w:rPr>
      <w:rFonts w:ascii="Verdana" w:eastAsia="Calibri" w:hAnsi="Verdana" w:cs="DejaVu Sans"/>
      <w:spacing w:val="-10"/>
      <w:kern w:val="2"/>
      <w:sz w:val="52"/>
      <w:szCs w:val="56"/>
    </w:rPr>
  </w:style>
  <w:style w:type="character" w:customStyle="1" w:styleId="Pennawd1Nod">
    <w:name w:val="Pennawd 1 Nod"/>
    <w:basedOn w:val="DefaultParagraphFont"/>
    <w:qFormat/>
    <w:rPr>
      <w:rFonts w:ascii="Verdana" w:eastAsia="Calibri" w:hAnsi="Verdana" w:cs="DejaVu Sans"/>
      <w:b/>
      <w:sz w:val="36"/>
      <w:szCs w:val="32"/>
    </w:rPr>
  </w:style>
  <w:style w:type="character" w:customStyle="1" w:styleId="Pennawd2Nod">
    <w:name w:val="Pennawd 2 Nod"/>
    <w:basedOn w:val="DefaultParagraphFont"/>
    <w:qFormat/>
    <w:rPr>
      <w:rFonts w:ascii="Verdana" w:eastAsia="Calibri" w:hAnsi="Verdana" w:cs="DejaVu Sans"/>
      <w:b/>
      <w:sz w:val="32"/>
      <w:szCs w:val="26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Pennawd3Nod">
    <w:name w:val="Pennawd 3 Nod"/>
    <w:basedOn w:val="DefaultParagraphFont"/>
    <w:qFormat/>
    <w:rPr>
      <w:rFonts w:ascii="Verdana" w:eastAsia="Calibri" w:hAnsi="Verdana" w:cs="DejaVu Sans"/>
      <w:b/>
      <w:sz w:val="28"/>
      <w:szCs w:val="24"/>
    </w:rPr>
  </w:style>
  <w:style w:type="character" w:customStyle="1" w:styleId="IsdeitlNod">
    <w:name w:val="Isdeitl Nod"/>
    <w:basedOn w:val="DefaultParagraphFont"/>
    <w:qFormat/>
    <w:rPr>
      <w:rFonts w:ascii="Verdana" w:eastAsia="Calibri" w:hAnsi="Verdana"/>
      <w:color w:val="5A5A5A"/>
      <w:spacing w:val="15"/>
    </w:rPr>
  </w:style>
  <w:style w:type="character" w:customStyle="1" w:styleId="Pennawd4Nod">
    <w:name w:val="Pennawd 4 Nod"/>
    <w:basedOn w:val="DefaultParagraphFont"/>
    <w:qFormat/>
    <w:rPr>
      <w:rFonts w:ascii="Verdana" w:eastAsia="Calibri" w:hAnsi="Verdana" w:cs="DejaVu Sans"/>
      <w:b/>
      <w:iCs/>
      <w:sz w:val="24"/>
    </w:rPr>
  </w:style>
  <w:style w:type="character" w:customStyle="1" w:styleId="PennynNod">
    <w:name w:val="Pennyn Nod"/>
    <w:basedOn w:val="DefaultParagraphFont"/>
    <w:qFormat/>
    <w:rPr>
      <w:rFonts w:ascii="Verdana" w:hAnsi="Verdana"/>
    </w:rPr>
  </w:style>
  <w:style w:type="character" w:customStyle="1" w:styleId="TroedynNod">
    <w:name w:val="Troedyn Nod"/>
    <w:basedOn w:val="DefaultParagraphFont"/>
    <w:qFormat/>
    <w:rPr>
      <w:rFonts w:ascii="Verdana" w:hAnsi="Verdana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 w:line="240" w:lineRule="auto"/>
    </w:pPr>
    <w:rPr>
      <w:i/>
      <w:iCs/>
      <w:color w:val="44546A"/>
      <w:sz w:val="20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spacing w:after="120" w:line="240" w:lineRule="auto"/>
      <w:contextualSpacing/>
    </w:pPr>
    <w:rPr>
      <w:spacing w:val="-10"/>
      <w:kern w:val="2"/>
      <w:sz w:val="52"/>
      <w:szCs w:val="5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  <w:sz w:val="22"/>
    </w:rPr>
  </w:style>
  <w:style w:type="paragraph" w:styleId="TOCHeading">
    <w:name w:val="TOC Heading"/>
    <w:basedOn w:val="Heading1"/>
    <w:next w:val="Normal"/>
    <w:qFormat/>
    <w:pPr>
      <w:spacing w:line="259" w:lineRule="auto"/>
    </w:pPr>
    <w:rPr>
      <w:rFonts w:ascii="Calibri Light" w:hAnsi="Calibri Light"/>
      <w:sz w:val="32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20"/>
    </w:pPr>
  </w:style>
  <w:style w:type="paragraph" w:styleId="TOC3">
    <w:name w:val="toc 3"/>
    <w:basedOn w:val="Normal"/>
    <w:next w:val="Normal"/>
    <w:autoRedefine/>
    <w:pPr>
      <w:spacing w:after="100"/>
      <w:ind w:left="44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mailto:is@aber.ac.uk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E85CAD43A489B458D3B695FF8F3" ma:contentTypeVersion="14" ma:contentTypeDescription="Create a new document." ma:contentTypeScope="" ma:versionID="ae0213a9552717bf403cb3da59477ebf">
  <xsd:schema xmlns:xsd="http://www.w3.org/2001/XMLSchema" xmlns:xs="http://www.w3.org/2001/XMLSchema" xmlns:p="http://schemas.microsoft.com/office/2006/metadata/properties" xmlns:ns2="47848b28-c835-4bfd-8f54-2996db37bbdb" xmlns:ns3="8658f359-3a19-4a48-9d8d-bbd328ee4668" targetNamespace="http://schemas.microsoft.com/office/2006/metadata/properties" ma:root="true" ma:fieldsID="5a35fe600291f55724fb039f53c51014" ns2:_="" ns3:_="">
    <xsd:import namespace="47848b28-c835-4bfd-8f54-2996db37bbdb"/>
    <xsd:import namespace="8658f359-3a19-4a48-9d8d-bbd328ee4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f359-3a19-4a48-9d8d-bbd328ee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A21A1B-1080-4AF9-A615-934375D18F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904E8-3493-4DFE-995B-C3D093602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1B8BBB-A072-4448-B3F7-B6F1CCE73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48b28-c835-4bfd-8f54-2996db37bbdb"/>
    <ds:schemaRef ds:uri="8658f359-3a19-4a48-9d8d-bbd328ee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[admin]</dc:creator>
  <dc:description/>
  <cp:lastModifiedBy>Rhodri Gravell [rhg4] (Staff)</cp:lastModifiedBy>
  <cp:revision>11</cp:revision>
  <cp:lastPrinted>2021-07-08T15:31:00Z</cp:lastPrinted>
  <dcterms:created xsi:type="dcterms:W3CDTF">2023-04-26T15:21:00Z</dcterms:created>
  <dcterms:modified xsi:type="dcterms:W3CDTF">2023-04-26T15:30:00Z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0x010100D9454E85CAD43A489B458D3B695FF8F3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f2dfecbd-fc97-4e8a-a9cd-19ed496c406e_Enabled">
    <vt:lpwstr>true</vt:lpwstr>
  </property>
  <property fmtid="{D5CDD505-2E9C-101B-9397-08002B2CF9AE}" pid="10" name="MSIP_Label_f2dfecbd-fc97-4e8a-a9cd-19ed496c406e_SetDate">
    <vt:lpwstr>2023-04-26T15:21:21Z</vt:lpwstr>
  </property>
  <property fmtid="{D5CDD505-2E9C-101B-9397-08002B2CF9AE}" pid="11" name="MSIP_Label_f2dfecbd-fc97-4e8a-a9cd-19ed496c406e_Method">
    <vt:lpwstr>Standard</vt:lpwstr>
  </property>
  <property fmtid="{D5CDD505-2E9C-101B-9397-08002B2CF9AE}" pid="12" name="MSIP_Label_f2dfecbd-fc97-4e8a-a9cd-19ed496c406e_Name">
    <vt:lpwstr>defa4170-0d19-0005-0004-bc88714345d2</vt:lpwstr>
  </property>
  <property fmtid="{D5CDD505-2E9C-101B-9397-08002B2CF9AE}" pid="13" name="MSIP_Label_f2dfecbd-fc97-4e8a-a9cd-19ed496c406e_SiteId">
    <vt:lpwstr>d47b090e-3f5a-4ca0-84d0-9f89d269f175</vt:lpwstr>
  </property>
  <property fmtid="{D5CDD505-2E9C-101B-9397-08002B2CF9AE}" pid="14" name="MSIP_Label_f2dfecbd-fc97-4e8a-a9cd-19ed496c406e_ActionId">
    <vt:lpwstr>81743a40-d632-4942-9ed5-c83f97b9f5ef</vt:lpwstr>
  </property>
  <property fmtid="{D5CDD505-2E9C-101B-9397-08002B2CF9AE}" pid="15" name="MSIP_Label_f2dfecbd-fc97-4e8a-a9cd-19ed496c406e_ContentBits">
    <vt:lpwstr>0</vt:lpwstr>
  </property>
</Properties>
</file>