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5D1F5" w14:textId="77777777" w:rsidR="00623FF7" w:rsidRPr="00623FF7" w:rsidRDefault="00623FF7" w:rsidP="00623FF7">
      <w:pPr>
        <w:pStyle w:val="Heading1"/>
        <w:rPr>
          <w:lang w:val="en-GB"/>
        </w:rPr>
      </w:pPr>
      <w:r w:rsidRPr="00623FF7">
        <w:rPr>
          <w:lang w:val="en-GB"/>
        </w:rPr>
        <w:t>2.4. Duplicating a Section (Moderators Only)</w:t>
      </w:r>
    </w:p>
    <w:p w14:paraId="19C4747B" w14:textId="77777777" w:rsidR="00623FF7" w:rsidRPr="00623FF7" w:rsidRDefault="00623FF7" w:rsidP="00623FF7">
      <w:pPr>
        <w:rPr>
          <w:lang w:val="en-GB"/>
        </w:rPr>
      </w:pPr>
      <w:r w:rsidRPr="00623FF7">
        <w:rPr>
          <w:lang w:val="en-GB"/>
        </w:rPr>
        <w:t>Sections can be duplicated into other areas of the site. This can either give you a basis to create a similar section (by duplicating the content) or create an identical section (by mirroring the content).</w:t>
      </w:r>
    </w:p>
    <w:p w14:paraId="20B5494F" w14:textId="77777777" w:rsidR="00623FF7" w:rsidRPr="00623FF7" w:rsidRDefault="00623FF7" w:rsidP="00623FF7">
      <w:pPr>
        <w:numPr>
          <w:ilvl w:val="0"/>
          <w:numId w:val="13"/>
        </w:numPr>
        <w:rPr>
          <w:lang w:val="en-GB"/>
        </w:rPr>
      </w:pPr>
      <w:r w:rsidRPr="00623FF7">
        <w:rPr>
          <w:lang w:val="en-GB"/>
        </w:rPr>
        <w:t xml:space="preserve">From the Site Structure view, find the section you would like to </w:t>
      </w:r>
      <w:proofErr w:type="gramStart"/>
      <w:r w:rsidRPr="00623FF7">
        <w:rPr>
          <w:lang w:val="en-GB"/>
        </w:rPr>
        <w:t>duplicate</w:t>
      </w:r>
      <w:proofErr w:type="gramEnd"/>
    </w:p>
    <w:p w14:paraId="65CA1F22" w14:textId="5C2759E5" w:rsidR="00623FF7" w:rsidRPr="00623FF7" w:rsidRDefault="00623FF7" w:rsidP="00623FF7">
      <w:pPr>
        <w:numPr>
          <w:ilvl w:val="0"/>
          <w:numId w:val="13"/>
        </w:numPr>
        <w:rPr>
          <w:lang w:val="en-GB"/>
        </w:rPr>
      </w:pPr>
      <w:r w:rsidRPr="00623FF7">
        <w:rPr>
          <w:lang w:val="en-GB"/>
        </w:rPr>
        <w:t xml:space="preserve">Click on the Actions button to the right of the section you have </w:t>
      </w:r>
      <w:r w:rsidR="00FD7B14" w:rsidRPr="00623FF7">
        <w:rPr>
          <w:lang w:val="en-GB"/>
        </w:rPr>
        <w:t>chosen,</w:t>
      </w:r>
      <w:r w:rsidRPr="00623FF7">
        <w:rPr>
          <w:lang w:val="en-GB"/>
        </w:rPr>
        <w:t xml:space="preserve"> and the Actions menu will appear. Choose ‘Duplicate branch’.</w:t>
      </w:r>
    </w:p>
    <w:p w14:paraId="1619477A" w14:textId="77777777" w:rsidR="00623FF7" w:rsidRPr="00623FF7" w:rsidRDefault="00623FF7" w:rsidP="00623FF7">
      <w:pPr>
        <w:ind w:left="360"/>
        <w:rPr>
          <w:lang w:val="en-GB"/>
        </w:rPr>
      </w:pPr>
      <w:r w:rsidRPr="00623FF7">
        <w:rPr>
          <w:noProof/>
          <w:lang w:val="en-GB"/>
        </w:rPr>
        <w:drawing>
          <wp:inline distT="0" distB="0" distL="0" distR="0" wp14:anchorId="75F9C8CE" wp14:editId="5EDDDCC0">
            <wp:extent cx="1588435" cy="2018030"/>
            <wp:effectExtent l="19050" t="19050" r="12065" b="20320"/>
            <wp:docPr id="9" name="Picture 9" descr="Screenshot of the actions men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464147C.tmp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460" t="26787" r="-1204" b="35390"/>
                    <a:stretch/>
                  </pic:blipFill>
                  <pic:spPr bwMode="auto">
                    <a:xfrm>
                      <a:off x="0" y="0"/>
                      <a:ext cx="1597544" cy="2029603"/>
                    </a:xfrm>
                    <a:prstGeom prst="rect">
                      <a:avLst/>
                    </a:prstGeom>
                    <a:ln w="9525" cap="flat" cmpd="sng" algn="ctr">
                      <a:solidFill>
                        <a:srgbClr val="4472C4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2D7CAEA" w14:textId="77777777" w:rsidR="00623FF7" w:rsidRPr="00623FF7" w:rsidRDefault="00623FF7" w:rsidP="00623FF7">
      <w:pPr>
        <w:numPr>
          <w:ilvl w:val="0"/>
          <w:numId w:val="13"/>
        </w:numPr>
        <w:rPr>
          <w:lang w:val="en-GB"/>
        </w:rPr>
      </w:pPr>
      <w:r w:rsidRPr="00623FF7">
        <w:rPr>
          <w:lang w:val="en-GB"/>
        </w:rPr>
        <w:t>The Duplicate Branch screen will appear.</w:t>
      </w:r>
    </w:p>
    <w:p w14:paraId="0B906AAC" w14:textId="77777777" w:rsidR="00623FF7" w:rsidRPr="00623FF7" w:rsidRDefault="00623FF7" w:rsidP="00623FF7">
      <w:pPr>
        <w:ind w:left="360"/>
        <w:rPr>
          <w:lang w:val="en-GB"/>
        </w:rPr>
      </w:pPr>
      <w:r w:rsidRPr="00623FF7">
        <w:rPr>
          <w:noProof/>
          <w:lang w:val="en-GB"/>
        </w:rPr>
        <w:drawing>
          <wp:inline distT="0" distB="0" distL="0" distR="0" wp14:anchorId="400C2EBA" wp14:editId="728195A0">
            <wp:extent cx="4065587" cy="2774315"/>
            <wp:effectExtent l="19050" t="19050" r="11430" b="26035"/>
            <wp:docPr id="2" name="Picture 2" descr="Screenshot of the Duplicate Branch scre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464A404.tmp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238" r="25823" b="40635"/>
                    <a:stretch/>
                  </pic:blipFill>
                  <pic:spPr bwMode="auto">
                    <a:xfrm>
                      <a:off x="0" y="0"/>
                      <a:ext cx="4083321" cy="2786417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E58FF08" w14:textId="77777777" w:rsidR="00623FF7" w:rsidRPr="00623FF7" w:rsidRDefault="00623FF7" w:rsidP="00623FF7">
      <w:pPr>
        <w:numPr>
          <w:ilvl w:val="0"/>
          <w:numId w:val="13"/>
        </w:numPr>
        <w:rPr>
          <w:lang w:val="en-GB"/>
        </w:rPr>
      </w:pPr>
      <w:r w:rsidRPr="00623FF7">
        <w:rPr>
          <w:lang w:val="en-GB"/>
        </w:rPr>
        <w:t>Click on the 'Select section' button and choose the section that you want the duplicated section to appear under</w:t>
      </w:r>
    </w:p>
    <w:p w14:paraId="773CB8BC" w14:textId="77777777" w:rsidR="00623FF7" w:rsidRPr="00623FF7" w:rsidRDefault="00623FF7" w:rsidP="00623FF7">
      <w:pPr>
        <w:numPr>
          <w:ilvl w:val="0"/>
          <w:numId w:val="13"/>
        </w:numPr>
        <w:rPr>
          <w:lang w:val="en-GB"/>
        </w:rPr>
      </w:pPr>
      <w:r w:rsidRPr="00623FF7">
        <w:rPr>
          <w:lang w:val="en-GB"/>
        </w:rPr>
        <w:lastRenderedPageBreak/>
        <w:t xml:space="preserve">The section you have chosen will now appear on the Duplicate branch screen: </w:t>
      </w:r>
    </w:p>
    <w:p w14:paraId="6F87F489" w14:textId="77777777" w:rsidR="00623FF7" w:rsidRPr="00623FF7" w:rsidRDefault="00623FF7" w:rsidP="00623FF7">
      <w:pPr>
        <w:ind w:left="360"/>
        <w:rPr>
          <w:lang w:val="en-GB"/>
        </w:rPr>
      </w:pPr>
      <w:r w:rsidRPr="00623FF7">
        <w:rPr>
          <w:noProof/>
          <w:lang w:val="en-GB"/>
        </w:rPr>
        <w:drawing>
          <wp:inline distT="0" distB="0" distL="0" distR="0" wp14:anchorId="1C379417" wp14:editId="34DDB146">
            <wp:extent cx="4238625" cy="666734"/>
            <wp:effectExtent l="19050" t="19050" r="9525" b="19685"/>
            <wp:docPr id="5" name="Picture 5" descr="Screenshot of the chosen section being displayed in the Select section part of the scree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464828.tmp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833" t="20245" r="27011" b="67687"/>
                    <a:stretch/>
                  </pic:blipFill>
                  <pic:spPr bwMode="auto">
                    <a:xfrm>
                      <a:off x="0" y="0"/>
                      <a:ext cx="4242220" cy="667299"/>
                    </a:xfrm>
                    <a:prstGeom prst="rect">
                      <a:avLst/>
                    </a:prstGeom>
                    <a:ln w="9525" cap="flat" cmpd="sng" algn="ctr">
                      <a:solidFill>
                        <a:srgbClr val="5B9BD5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F1EC13D" w14:textId="225DEB97" w:rsidR="000749AB" w:rsidRDefault="00642FF6" w:rsidP="00642FF6">
      <w:pPr>
        <w:pBdr>
          <w:top w:val="single" w:sz="4" w:space="10" w:color="auto" w:shadow="1"/>
          <w:left w:val="single" w:sz="4" w:space="10" w:color="auto" w:shadow="1"/>
          <w:bottom w:val="single" w:sz="4" w:space="10" w:color="auto" w:shadow="1"/>
          <w:right w:val="single" w:sz="4" w:space="10" w:color="auto" w:shadow="1"/>
        </w:pBdr>
        <w:shd w:val="clear" w:color="auto" w:fill="DEEAF6" w:themeFill="accent5" w:themeFillTint="33"/>
        <w:rPr>
          <w:lang w:val="en-GB"/>
        </w:rPr>
      </w:pPr>
      <w:r w:rsidRPr="00146496">
        <w:rPr>
          <w:b/>
          <w:lang w:val="en-GB"/>
        </w:rPr>
        <w:t>Note</w:t>
      </w:r>
      <w:r w:rsidRPr="00146496">
        <w:rPr>
          <w:lang w:val="en-GB"/>
        </w:rPr>
        <w:t xml:space="preserve">: </w:t>
      </w:r>
      <w:r>
        <w:rPr>
          <w:lang w:val="en-GB"/>
        </w:rPr>
        <w:t>When you duplicate a section, it will also duplicate any sub-sections that are inside it. Check that this is what you want to do</w:t>
      </w:r>
      <w:r w:rsidRPr="00146496">
        <w:rPr>
          <w:lang w:val="en-GB"/>
        </w:rPr>
        <w:t xml:space="preserve">.  </w:t>
      </w:r>
    </w:p>
    <w:p w14:paraId="36784802" w14:textId="52833896" w:rsidR="002A11FC" w:rsidRDefault="00623FF7" w:rsidP="00623FF7">
      <w:pPr>
        <w:numPr>
          <w:ilvl w:val="0"/>
          <w:numId w:val="13"/>
        </w:numPr>
        <w:rPr>
          <w:lang w:val="en-GB"/>
        </w:rPr>
      </w:pPr>
      <w:r w:rsidRPr="00623FF7">
        <w:rPr>
          <w:lang w:val="en-GB"/>
        </w:rPr>
        <w:t>You are now able to choose what type of duplication you will be using for this section</w:t>
      </w:r>
      <w:r w:rsidR="002A11FC">
        <w:rPr>
          <w:lang w:val="en-GB"/>
        </w:rPr>
        <w:t>:</w:t>
      </w:r>
    </w:p>
    <w:p w14:paraId="0B6EBF45" w14:textId="1E9C721D" w:rsidR="002A11FC" w:rsidRDefault="00786084" w:rsidP="002A11FC">
      <w:pPr>
        <w:numPr>
          <w:ilvl w:val="1"/>
          <w:numId w:val="13"/>
        </w:numPr>
        <w:rPr>
          <w:lang w:val="en-GB"/>
        </w:rPr>
      </w:pPr>
      <w:r w:rsidRPr="00786084">
        <w:rPr>
          <w:lang w:val="en-GB"/>
        </w:rPr>
        <w:t xml:space="preserve">‘Duplicate Content’ </w:t>
      </w:r>
      <w:r>
        <w:rPr>
          <w:lang w:val="en-GB"/>
        </w:rPr>
        <w:t xml:space="preserve">- </w:t>
      </w:r>
      <w:r w:rsidR="00623FF7" w:rsidRPr="00623FF7">
        <w:rPr>
          <w:lang w:val="en-GB"/>
        </w:rPr>
        <w:t xml:space="preserve">duplicate the content into the new section (so that it can be edited and changed) </w:t>
      </w:r>
    </w:p>
    <w:p w14:paraId="7A5F7564" w14:textId="7219AEA7" w:rsidR="000749AB" w:rsidRDefault="00786084" w:rsidP="002A11FC">
      <w:pPr>
        <w:numPr>
          <w:ilvl w:val="1"/>
          <w:numId w:val="13"/>
        </w:numPr>
        <w:rPr>
          <w:lang w:val="en-GB"/>
        </w:rPr>
      </w:pPr>
      <w:r w:rsidRPr="00786084">
        <w:rPr>
          <w:lang w:val="en-GB"/>
        </w:rPr>
        <w:t xml:space="preserve">‘Mirror Content’ </w:t>
      </w:r>
      <w:r>
        <w:rPr>
          <w:lang w:val="en-GB"/>
        </w:rPr>
        <w:t xml:space="preserve">- </w:t>
      </w:r>
      <w:r w:rsidR="00623FF7" w:rsidRPr="00623FF7">
        <w:rPr>
          <w:lang w:val="en-GB"/>
        </w:rPr>
        <w:t xml:space="preserve">mirror the content into the new section (so the new section will remain identical to the original section). </w:t>
      </w:r>
    </w:p>
    <w:p w14:paraId="4DBD2FDE" w14:textId="177DA45D" w:rsidR="00623FF7" w:rsidRPr="00623FF7" w:rsidRDefault="00786084" w:rsidP="002A11FC">
      <w:pPr>
        <w:numPr>
          <w:ilvl w:val="1"/>
          <w:numId w:val="13"/>
        </w:numPr>
        <w:rPr>
          <w:lang w:val="en-GB"/>
        </w:rPr>
      </w:pPr>
      <w:r w:rsidRPr="00786084">
        <w:rPr>
          <w:lang w:val="en-GB"/>
        </w:rPr>
        <w:t>'Ignore Content’</w:t>
      </w:r>
      <w:r>
        <w:rPr>
          <w:lang w:val="en-GB"/>
        </w:rPr>
        <w:t xml:space="preserve"> - </w:t>
      </w:r>
      <w:r w:rsidR="00623FF7" w:rsidRPr="00623FF7">
        <w:rPr>
          <w:lang w:val="en-GB"/>
        </w:rPr>
        <w:t>ignore the content and just duplicate the section(s).</w:t>
      </w:r>
    </w:p>
    <w:p w14:paraId="1AEA4A91" w14:textId="77777777" w:rsidR="00623FF7" w:rsidRPr="00623FF7" w:rsidRDefault="00623FF7" w:rsidP="00623FF7">
      <w:pPr>
        <w:numPr>
          <w:ilvl w:val="0"/>
          <w:numId w:val="13"/>
        </w:numPr>
        <w:rPr>
          <w:lang w:val="en-GB"/>
        </w:rPr>
      </w:pPr>
      <w:r w:rsidRPr="00623FF7">
        <w:rPr>
          <w:lang w:val="en-GB"/>
        </w:rPr>
        <w:t>Click the Duplicate button, to copy the section into the new location.</w:t>
      </w:r>
    </w:p>
    <w:p w14:paraId="293B540D" w14:textId="62C7FAD6" w:rsidR="00623FF7" w:rsidRPr="00623FF7" w:rsidRDefault="00623FF7" w:rsidP="00623FF7">
      <w:pPr>
        <w:numPr>
          <w:ilvl w:val="0"/>
          <w:numId w:val="13"/>
        </w:numPr>
        <w:rPr>
          <w:lang w:val="en-GB"/>
        </w:rPr>
      </w:pPr>
      <w:r w:rsidRPr="00623FF7">
        <w:rPr>
          <w:lang w:val="en-GB"/>
        </w:rPr>
        <w:t>You will see a message telling you what the CMS is doing</w:t>
      </w:r>
      <w:r w:rsidR="00B35B01">
        <w:rPr>
          <w:lang w:val="en-GB"/>
        </w:rPr>
        <w:t xml:space="preserve"> </w:t>
      </w:r>
      <w:r w:rsidRPr="00623FF7">
        <w:rPr>
          <w:lang w:val="en-GB"/>
        </w:rPr>
        <w:t xml:space="preserve">and will then be returned to the Site Structure when you click elsewhere on the screen.  </w:t>
      </w:r>
    </w:p>
    <w:p w14:paraId="0A4C3242" w14:textId="5DA98C20" w:rsidR="00437C10" w:rsidRPr="007D7180" w:rsidRDefault="00623FF7" w:rsidP="007D7180">
      <w:pPr>
        <w:ind w:left="360"/>
        <w:rPr>
          <w:lang w:val="en-GB"/>
        </w:rPr>
      </w:pPr>
      <w:r w:rsidRPr="00623FF7">
        <w:rPr>
          <w:noProof/>
          <w:lang w:val="en-GB"/>
        </w:rPr>
        <w:drawing>
          <wp:inline distT="0" distB="0" distL="0" distR="0" wp14:anchorId="7166C270" wp14:editId="7529BCD6">
            <wp:extent cx="5463412" cy="1781175"/>
            <wp:effectExtent l="0" t="0" r="4445" b="0"/>
            <wp:docPr id="4" name="Picture 4" descr="Screenshot of the message displayed when the CMS has duplicated the branch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464EE79.tmp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085" r="25823" b="71548"/>
                    <a:stretch/>
                  </pic:blipFill>
                  <pic:spPr bwMode="auto">
                    <a:xfrm>
                      <a:off x="0" y="0"/>
                      <a:ext cx="5475394" cy="17850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37C10" w:rsidRPr="007D7180" w:rsidSect="007D3513">
      <w:headerReference w:type="default" r:id="rId15"/>
      <w:footerReference w:type="default" r:id="rId16"/>
      <w:pgSz w:w="11906" w:h="16838" w:code="9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1D227" w14:textId="77777777" w:rsidR="00CF0575" w:rsidRDefault="00CF0575" w:rsidP="001E02A5">
      <w:pPr>
        <w:spacing w:after="0" w:line="240" w:lineRule="auto"/>
      </w:pPr>
      <w:r>
        <w:separator/>
      </w:r>
    </w:p>
  </w:endnote>
  <w:endnote w:type="continuationSeparator" w:id="0">
    <w:p w14:paraId="0FD5597A" w14:textId="77777777" w:rsidR="00CF0575" w:rsidRDefault="00CF0575" w:rsidP="001E02A5">
      <w:pPr>
        <w:spacing w:after="0" w:line="240" w:lineRule="auto"/>
      </w:pPr>
      <w:r>
        <w:continuationSeparator/>
      </w:r>
    </w:p>
  </w:endnote>
  <w:endnote w:type="continuationNotice" w:id="1">
    <w:p w14:paraId="601EC4F3" w14:textId="77777777" w:rsidR="00CF0575" w:rsidRDefault="00CF057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5737218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199F715" w14:textId="360EFEE1" w:rsidR="004D3407" w:rsidRDefault="004D340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765425B7" w14:textId="134F2EA3" w:rsidR="000D25E4" w:rsidRDefault="00410124">
    <w:pPr>
      <w:pStyle w:val="Footer"/>
    </w:pPr>
    <w:r w:rsidRPr="00410124">
      <w:t>Reviewed: April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E3100" w14:textId="77777777" w:rsidR="00CF0575" w:rsidRDefault="00CF0575" w:rsidP="001E02A5">
      <w:pPr>
        <w:spacing w:after="0" w:line="240" w:lineRule="auto"/>
      </w:pPr>
      <w:r>
        <w:separator/>
      </w:r>
    </w:p>
  </w:footnote>
  <w:footnote w:type="continuationSeparator" w:id="0">
    <w:p w14:paraId="499B9A1B" w14:textId="77777777" w:rsidR="00CF0575" w:rsidRDefault="00CF0575" w:rsidP="001E02A5">
      <w:pPr>
        <w:spacing w:after="0" w:line="240" w:lineRule="auto"/>
      </w:pPr>
      <w:r>
        <w:continuationSeparator/>
      </w:r>
    </w:p>
  </w:footnote>
  <w:footnote w:type="continuationNotice" w:id="1">
    <w:p w14:paraId="75A51BE4" w14:textId="77777777" w:rsidR="00CF0575" w:rsidRDefault="00CF057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63141" w14:textId="57FA5C44" w:rsidR="00E87612" w:rsidRDefault="009139CE" w:rsidP="009139CE">
    <w:pPr>
      <w:pStyle w:val="Header"/>
      <w:jc w:val="right"/>
    </w:pPr>
    <w:r>
      <w:rPr>
        <w:noProof/>
      </w:rPr>
      <w:t xml:space="preserve">  </w:t>
    </w:r>
    <w:r w:rsidR="000D25E4">
      <w:rPr>
        <w:noProof/>
      </w:rPr>
      <w:drawing>
        <wp:inline distT="0" distB="0" distL="0" distR="0" wp14:anchorId="7A620B26" wp14:editId="1A6B7BC5">
          <wp:extent cx="2186305" cy="457200"/>
          <wp:effectExtent l="0" t="0" r="4445" b="0"/>
          <wp:docPr id="3" name="Picture 3" descr="Logo: Prifysgol Aberystwyth Univers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6305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</w:p>
  <w:p w14:paraId="3AB28501" w14:textId="77777777" w:rsidR="009139CE" w:rsidRDefault="009139CE" w:rsidP="009139CE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829CA"/>
    <w:multiLevelType w:val="hybridMultilevel"/>
    <w:tmpl w:val="D9CCE9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D56E5"/>
    <w:multiLevelType w:val="hybridMultilevel"/>
    <w:tmpl w:val="93E670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E4717"/>
    <w:multiLevelType w:val="hybridMultilevel"/>
    <w:tmpl w:val="15C6A3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452BC9"/>
    <w:multiLevelType w:val="hybridMultilevel"/>
    <w:tmpl w:val="A65247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811CD4"/>
    <w:multiLevelType w:val="multilevel"/>
    <w:tmpl w:val="3C7CA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461686"/>
    <w:multiLevelType w:val="hybridMultilevel"/>
    <w:tmpl w:val="E6DADB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854DAD"/>
    <w:multiLevelType w:val="hybridMultilevel"/>
    <w:tmpl w:val="4050B6E6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" w15:restartNumberingAfterBreak="0">
    <w:nsid w:val="4786339D"/>
    <w:multiLevelType w:val="multilevel"/>
    <w:tmpl w:val="86BEC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157385A"/>
    <w:multiLevelType w:val="hybridMultilevel"/>
    <w:tmpl w:val="3C8AEE6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2704CCA"/>
    <w:multiLevelType w:val="hybridMultilevel"/>
    <w:tmpl w:val="CDE8D2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3F0752"/>
    <w:multiLevelType w:val="hybridMultilevel"/>
    <w:tmpl w:val="2B20DA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6D3A12"/>
    <w:multiLevelType w:val="hybridMultilevel"/>
    <w:tmpl w:val="FBC2C5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4166AA"/>
    <w:multiLevelType w:val="hybridMultilevel"/>
    <w:tmpl w:val="844CB6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6373361">
    <w:abstractNumId w:val="4"/>
  </w:num>
  <w:num w:numId="2" w16cid:durableId="434255951">
    <w:abstractNumId w:val="7"/>
  </w:num>
  <w:num w:numId="3" w16cid:durableId="785929921">
    <w:abstractNumId w:val="9"/>
  </w:num>
  <w:num w:numId="4" w16cid:durableId="1219710540">
    <w:abstractNumId w:val="2"/>
  </w:num>
  <w:num w:numId="5" w16cid:durableId="672488224">
    <w:abstractNumId w:val="5"/>
  </w:num>
  <w:num w:numId="6" w16cid:durableId="57869527">
    <w:abstractNumId w:val="12"/>
  </w:num>
  <w:num w:numId="7" w16cid:durableId="1280527092">
    <w:abstractNumId w:val="11"/>
  </w:num>
  <w:num w:numId="8" w16cid:durableId="887693079">
    <w:abstractNumId w:val="0"/>
  </w:num>
  <w:num w:numId="9" w16cid:durableId="1729064401">
    <w:abstractNumId w:val="6"/>
  </w:num>
  <w:num w:numId="10" w16cid:durableId="1100612892">
    <w:abstractNumId w:val="10"/>
  </w:num>
  <w:num w:numId="11" w16cid:durableId="1469473213">
    <w:abstractNumId w:val="3"/>
  </w:num>
  <w:num w:numId="12" w16cid:durableId="1173106443">
    <w:abstractNumId w:val="1"/>
  </w:num>
  <w:num w:numId="13" w16cid:durableId="83664890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8843776"/>
    <w:rsid w:val="000322E4"/>
    <w:rsid w:val="000749AB"/>
    <w:rsid w:val="00081464"/>
    <w:rsid w:val="000851DD"/>
    <w:rsid w:val="000D12E2"/>
    <w:rsid w:val="000D25E4"/>
    <w:rsid w:val="001202D1"/>
    <w:rsid w:val="00126B29"/>
    <w:rsid w:val="00157B28"/>
    <w:rsid w:val="00161E91"/>
    <w:rsid w:val="001E02A5"/>
    <w:rsid w:val="001E0A65"/>
    <w:rsid w:val="001E57D3"/>
    <w:rsid w:val="001F74FD"/>
    <w:rsid w:val="00274604"/>
    <w:rsid w:val="002763E6"/>
    <w:rsid w:val="002A11FC"/>
    <w:rsid w:val="00332DD7"/>
    <w:rsid w:val="003507C6"/>
    <w:rsid w:val="00351641"/>
    <w:rsid w:val="00410124"/>
    <w:rsid w:val="00437C10"/>
    <w:rsid w:val="004B5A9A"/>
    <w:rsid w:val="004D3407"/>
    <w:rsid w:val="00567D39"/>
    <w:rsid w:val="005F77E0"/>
    <w:rsid w:val="00623FF7"/>
    <w:rsid w:val="00642FF6"/>
    <w:rsid w:val="0066068E"/>
    <w:rsid w:val="006C5EB8"/>
    <w:rsid w:val="007246C2"/>
    <w:rsid w:val="00736D83"/>
    <w:rsid w:val="00744CA9"/>
    <w:rsid w:val="0075632F"/>
    <w:rsid w:val="00786084"/>
    <w:rsid w:val="0079368F"/>
    <w:rsid w:val="007B3C74"/>
    <w:rsid w:val="007C0919"/>
    <w:rsid w:val="007D3513"/>
    <w:rsid w:val="007D3AA0"/>
    <w:rsid w:val="007D58BB"/>
    <w:rsid w:val="007D7180"/>
    <w:rsid w:val="007E3770"/>
    <w:rsid w:val="00815627"/>
    <w:rsid w:val="0085603D"/>
    <w:rsid w:val="008967BF"/>
    <w:rsid w:val="008E2892"/>
    <w:rsid w:val="008F306E"/>
    <w:rsid w:val="009139CE"/>
    <w:rsid w:val="009219E7"/>
    <w:rsid w:val="009825C5"/>
    <w:rsid w:val="009C29F3"/>
    <w:rsid w:val="00A259BA"/>
    <w:rsid w:val="00AD66F6"/>
    <w:rsid w:val="00B35B01"/>
    <w:rsid w:val="00B3603F"/>
    <w:rsid w:val="00BB7A2D"/>
    <w:rsid w:val="00BE106C"/>
    <w:rsid w:val="00C0034B"/>
    <w:rsid w:val="00C1671F"/>
    <w:rsid w:val="00C20DDD"/>
    <w:rsid w:val="00C30F6D"/>
    <w:rsid w:val="00C67A97"/>
    <w:rsid w:val="00CA3E22"/>
    <w:rsid w:val="00CF0575"/>
    <w:rsid w:val="00D0083F"/>
    <w:rsid w:val="00D6227E"/>
    <w:rsid w:val="00D6509A"/>
    <w:rsid w:val="00D83FD9"/>
    <w:rsid w:val="00DA2FA5"/>
    <w:rsid w:val="00E22109"/>
    <w:rsid w:val="00E52B18"/>
    <w:rsid w:val="00E6051B"/>
    <w:rsid w:val="00E87612"/>
    <w:rsid w:val="00E962A1"/>
    <w:rsid w:val="00F01736"/>
    <w:rsid w:val="00F11511"/>
    <w:rsid w:val="00F1740B"/>
    <w:rsid w:val="00F65911"/>
    <w:rsid w:val="00F67D6B"/>
    <w:rsid w:val="00FC0242"/>
    <w:rsid w:val="00FC093F"/>
    <w:rsid w:val="00FD7B14"/>
    <w:rsid w:val="06384DD6"/>
    <w:rsid w:val="78843776"/>
    <w:rsid w:val="7C6C7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843776"/>
  <w15:chartTrackingRefBased/>
  <w15:docId w15:val="{45B70055-021C-4A8A-B05B-78971A252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5EB8"/>
    <w:pPr>
      <w:spacing w:line="360" w:lineRule="auto"/>
    </w:pPr>
    <w:rPr>
      <w:rFonts w:ascii="Verdana" w:hAnsi="Verdana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66F6"/>
    <w:pPr>
      <w:keepNext/>
      <w:keepLines/>
      <w:spacing w:before="240" w:after="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D66F6"/>
    <w:pPr>
      <w:keepNext/>
      <w:keepLines/>
      <w:spacing w:before="40" w:after="0"/>
      <w:outlineLvl w:val="1"/>
    </w:pPr>
    <w:rPr>
      <w:rFonts w:eastAsiaTheme="majorEastAsia" w:cstheme="majorBidi"/>
      <w:b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D66F6"/>
    <w:pPr>
      <w:keepNext/>
      <w:keepLines/>
      <w:spacing w:before="40" w:after="0"/>
      <w:outlineLvl w:val="2"/>
    </w:pPr>
    <w:rPr>
      <w:rFonts w:eastAsiaTheme="majorEastAsia" w:cstheme="majorBidi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D66F6"/>
    <w:pPr>
      <w:keepNext/>
      <w:keepLines/>
      <w:spacing w:before="40" w:after="0"/>
      <w:outlineLvl w:val="3"/>
    </w:pPr>
    <w:rPr>
      <w:rFonts w:eastAsiaTheme="majorEastAsia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basedOn w:val="DefaultParagraphFont"/>
    <w:link w:val="Title"/>
    <w:uiPriority w:val="10"/>
    <w:rsid w:val="00AD66F6"/>
    <w:rPr>
      <w:rFonts w:ascii="Verdana" w:eastAsiaTheme="majorEastAsia" w:hAnsi="Verdana" w:cstheme="majorBidi"/>
      <w:spacing w:val="-10"/>
      <w:kern w:val="28"/>
      <w:sz w:val="52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rsid w:val="00AD66F6"/>
    <w:pPr>
      <w:spacing w:after="120" w:line="240" w:lineRule="auto"/>
      <w:contextualSpacing/>
    </w:pPr>
    <w:rPr>
      <w:rFonts w:eastAsiaTheme="majorEastAsia" w:cstheme="majorBidi"/>
      <w:spacing w:val="-10"/>
      <w:kern w:val="28"/>
      <w:sz w:val="5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AD66F6"/>
    <w:rPr>
      <w:rFonts w:ascii="Verdana" w:eastAsiaTheme="majorEastAsia" w:hAnsi="Verdana" w:cstheme="majorBidi"/>
      <w:b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D66F6"/>
    <w:rPr>
      <w:rFonts w:ascii="Verdana" w:eastAsiaTheme="majorEastAsia" w:hAnsi="Verdana" w:cstheme="majorBidi"/>
      <w:b/>
      <w:sz w:val="32"/>
      <w:szCs w:val="26"/>
    </w:rPr>
  </w:style>
  <w:style w:type="character" w:styleId="Hyperlink">
    <w:name w:val="Hyperlink"/>
    <w:basedOn w:val="DefaultParagraphFont"/>
    <w:uiPriority w:val="99"/>
    <w:unhideWhenUsed/>
    <w:rsid w:val="00BB7A2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7A2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B7A2D"/>
    <w:pPr>
      <w:ind w:left="720"/>
    </w:pPr>
  </w:style>
  <w:style w:type="character" w:customStyle="1" w:styleId="Heading3Char">
    <w:name w:val="Heading 3 Char"/>
    <w:basedOn w:val="DefaultParagraphFont"/>
    <w:link w:val="Heading3"/>
    <w:uiPriority w:val="9"/>
    <w:rsid w:val="00AD66F6"/>
    <w:rPr>
      <w:rFonts w:ascii="Verdana" w:eastAsiaTheme="majorEastAsia" w:hAnsi="Verdana" w:cstheme="majorBidi"/>
      <w:b/>
      <w:sz w:val="28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0D12E2"/>
    <w:pPr>
      <w:spacing w:after="200" w:line="240" w:lineRule="auto"/>
    </w:pPr>
    <w:rPr>
      <w:i/>
      <w:iCs/>
      <w:color w:val="44546A" w:themeColor="text2"/>
      <w:sz w:val="20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66F6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D66F6"/>
    <w:rPr>
      <w:rFonts w:ascii="Verdana" w:eastAsiaTheme="minorEastAsia" w:hAnsi="Verdana"/>
      <w:color w:val="5A5A5A" w:themeColor="text1" w:themeTint="A5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rsid w:val="00AD66F6"/>
    <w:rPr>
      <w:rFonts w:ascii="Verdana" w:eastAsiaTheme="majorEastAsia" w:hAnsi="Verdana" w:cstheme="majorBidi"/>
      <w:b/>
      <w:iCs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1E02A5"/>
    <w:pPr>
      <w:spacing w:line="259" w:lineRule="auto"/>
      <w:outlineLvl w:val="9"/>
    </w:pPr>
    <w:rPr>
      <w:rFonts w:asciiTheme="majorHAnsi" w:hAnsiTheme="majorHAnsi"/>
      <w:sz w:val="32"/>
    </w:rPr>
  </w:style>
  <w:style w:type="paragraph" w:styleId="TOC1">
    <w:name w:val="toc 1"/>
    <w:basedOn w:val="Normal"/>
    <w:next w:val="Normal"/>
    <w:autoRedefine/>
    <w:uiPriority w:val="39"/>
    <w:unhideWhenUsed/>
    <w:rsid w:val="001E02A5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E02A5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1E02A5"/>
    <w:pPr>
      <w:spacing w:after="100"/>
      <w:ind w:left="440"/>
    </w:pPr>
  </w:style>
  <w:style w:type="paragraph" w:styleId="Header">
    <w:name w:val="header"/>
    <w:basedOn w:val="Normal"/>
    <w:link w:val="HeaderChar"/>
    <w:uiPriority w:val="99"/>
    <w:unhideWhenUsed/>
    <w:rsid w:val="001E02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02A5"/>
    <w:rPr>
      <w:rFonts w:ascii="Verdana" w:hAnsi="Verdana"/>
    </w:rPr>
  </w:style>
  <w:style w:type="paragraph" w:styleId="Footer">
    <w:name w:val="footer"/>
    <w:basedOn w:val="Normal"/>
    <w:link w:val="FooterChar"/>
    <w:uiPriority w:val="99"/>
    <w:unhideWhenUsed/>
    <w:rsid w:val="001E02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02A5"/>
    <w:rPr>
      <w:rFonts w:ascii="Verdana" w:hAnsi="Verdana"/>
    </w:rPr>
  </w:style>
  <w:style w:type="character" w:styleId="FollowedHyperlink">
    <w:name w:val="FollowedHyperlink"/>
    <w:basedOn w:val="DefaultParagraphFont"/>
    <w:uiPriority w:val="99"/>
    <w:semiHidden/>
    <w:unhideWhenUsed/>
    <w:rsid w:val="00744CA9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67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71F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410124"/>
    <w:pPr>
      <w:spacing w:after="0" w:line="240" w:lineRule="auto"/>
    </w:pPr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03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1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4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25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992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497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87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6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78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3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96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186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00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0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2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8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6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30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900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157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97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35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02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18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14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244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tmp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tmp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tmp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tmp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454E85CAD43A489B458D3B695FF8F3" ma:contentTypeVersion="14" ma:contentTypeDescription="Create a new document." ma:contentTypeScope="" ma:versionID="ae0213a9552717bf403cb3da59477ebf">
  <xsd:schema xmlns:xsd="http://www.w3.org/2001/XMLSchema" xmlns:xs="http://www.w3.org/2001/XMLSchema" xmlns:p="http://schemas.microsoft.com/office/2006/metadata/properties" xmlns:ns2="47848b28-c835-4bfd-8f54-2996db37bbdb" xmlns:ns3="8658f359-3a19-4a48-9d8d-bbd328ee4668" targetNamespace="http://schemas.microsoft.com/office/2006/metadata/properties" ma:root="true" ma:fieldsID="5a35fe600291f55724fb039f53c51014" ns2:_="" ns3:_="">
    <xsd:import namespace="47848b28-c835-4bfd-8f54-2996db37bbdb"/>
    <xsd:import namespace="8658f359-3a19-4a48-9d8d-bbd328ee466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848b28-c835-4bfd-8f54-2996db37bbd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58f359-3a19-4a48-9d8d-bbd328ee46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6B8470-6228-486B-BBF5-2465EAF6BB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7C2444-45AD-4B34-876C-4203E5F6F3D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6B452A4-CC99-4FE2-A65C-313B639ABAB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EF888F2-BCAC-4ED6-BAC6-C856EE36A2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848b28-c835-4bfd-8f54-2996db37bbdb"/>
    <ds:schemaRef ds:uri="8658f359-3a19-4a48-9d8d-bbd328ee46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</Words>
  <Characters>1233</Characters>
  <Application>Microsoft Office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Suzy Shipman [admin]</dc:creator>
  <cp:keywords/>
  <dc:description/>
  <cp:lastModifiedBy>Rhodri Gravell [rhg4] (Staff)</cp:lastModifiedBy>
  <cp:revision>4</cp:revision>
  <cp:lastPrinted>2019-12-06T00:23:00Z</cp:lastPrinted>
  <dcterms:created xsi:type="dcterms:W3CDTF">2023-04-25T13:21:00Z</dcterms:created>
  <dcterms:modified xsi:type="dcterms:W3CDTF">2023-04-27T07:59:00Z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0x010100D9454E85CAD43A489B458D3B695FF8F3</vt:lpwstr>
  </property>
  <property fmtid="{D5CDD505-2E9C-101B-9397-08002B2CF9AE}" pid="3" name="MSIP_Label_f2dfecbd-fc97-4e8a-a9cd-19ed496c406e_Enabled">
    <vt:lpwstr>true</vt:lpwstr>
  </property>
  <property fmtid="{D5CDD505-2E9C-101B-9397-08002B2CF9AE}" pid="4" name="MSIP_Label_f2dfecbd-fc97-4e8a-a9cd-19ed496c406e_SetDate">
    <vt:lpwstr>2023-04-25T08:06:47Z</vt:lpwstr>
  </property>
  <property fmtid="{D5CDD505-2E9C-101B-9397-08002B2CF9AE}" pid="5" name="MSIP_Label_f2dfecbd-fc97-4e8a-a9cd-19ed496c406e_Method">
    <vt:lpwstr>Standard</vt:lpwstr>
  </property>
  <property fmtid="{D5CDD505-2E9C-101B-9397-08002B2CF9AE}" pid="6" name="MSIP_Label_f2dfecbd-fc97-4e8a-a9cd-19ed496c406e_Name">
    <vt:lpwstr>defa4170-0d19-0005-0004-bc88714345d2</vt:lpwstr>
  </property>
  <property fmtid="{D5CDD505-2E9C-101B-9397-08002B2CF9AE}" pid="7" name="MSIP_Label_f2dfecbd-fc97-4e8a-a9cd-19ed496c406e_SiteId">
    <vt:lpwstr>d47b090e-3f5a-4ca0-84d0-9f89d269f175</vt:lpwstr>
  </property>
  <property fmtid="{D5CDD505-2E9C-101B-9397-08002B2CF9AE}" pid="8" name="MSIP_Label_f2dfecbd-fc97-4e8a-a9cd-19ed496c406e_ActionId">
    <vt:lpwstr>f336247b-2a36-4ccd-aa9b-b02ac8fa7a0c</vt:lpwstr>
  </property>
  <property fmtid="{D5CDD505-2E9C-101B-9397-08002B2CF9AE}" pid="9" name="MSIP_Label_f2dfecbd-fc97-4e8a-a9cd-19ed496c406e_ContentBits">
    <vt:lpwstr>0</vt:lpwstr>
  </property>
</Properties>
</file>