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103"/>
      </w:tblGrid>
      <w:tr w:rsidR="00537520" w14:paraId="22F4D7B9" w14:textId="77777777" w:rsidTr="00537520">
        <w:tc>
          <w:tcPr>
            <w:tcW w:w="5247" w:type="dxa"/>
          </w:tcPr>
          <w:p w14:paraId="689FD0AB" w14:textId="77777777" w:rsidR="00537520" w:rsidRDefault="00537520" w:rsidP="00B20B75">
            <w:pPr>
              <w:pStyle w:val="Header"/>
            </w:pPr>
            <w:r>
              <w:rPr>
                <w:noProof/>
              </w:rPr>
              <w:drawing>
                <wp:inline distT="0" distB="0" distL="0" distR="0" wp14:anchorId="78E1F022" wp14:editId="0EC63095">
                  <wp:extent cx="2264266" cy="46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3d with 1872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5" cy="477257"/>
                          </a:xfrm>
                          <a:prstGeom prst="rect">
                            <a:avLst/>
                          </a:prstGeom>
                        </pic:spPr>
                      </pic:pic>
                    </a:graphicData>
                  </a:graphic>
                </wp:inline>
              </w:drawing>
            </w:r>
          </w:p>
        </w:tc>
        <w:tc>
          <w:tcPr>
            <w:tcW w:w="5101" w:type="dxa"/>
          </w:tcPr>
          <w:p w14:paraId="56151E0A" w14:textId="77777777" w:rsidR="00537520" w:rsidRPr="001632B5" w:rsidRDefault="004D0459" w:rsidP="00B20B75">
            <w:pPr>
              <w:pStyle w:val="Header"/>
              <w:jc w:val="center"/>
              <w:rPr>
                <w:b/>
                <w:bCs/>
                <w:sz w:val="32"/>
                <w:szCs w:val="32"/>
              </w:rPr>
            </w:pPr>
            <w:r>
              <w:rPr>
                <w:b/>
                <w:bCs/>
                <w:sz w:val="32"/>
                <w:szCs w:val="32"/>
              </w:rPr>
              <w:t>Arholiad Mynediad</w:t>
            </w:r>
          </w:p>
          <w:p w14:paraId="032E5162" w14:textId="39C14703" w:rsidR="00537520" w:rsidRDefault="00537520" w:rsidP="00B20B75">
            <w:pPr>
              <w:pStyle w:val="Header"/>
              <w:jc w:val="center"/>
            </w:pPr>
            <w:r w:rsidRPr="001632B5">
              <w:rPr>
                <w:b/>
                <w:bCs/>
                <w:sz w:val="32"/>
                <w:szCs w:val="32"/>
              </w:rPr>
              <w:t>Ma</w:t>
            </w:r>
            <w:r w:rsidR="00665FE6">
              <w:rPr>
                <w:b/>
                <w:bCs/>
                <w:sz w:val="32"/>
                <w:szCs w:val="32"/>
              </w:rPr>
              <w:t>i</w:t>
            </w:r>
            <w:r w:rsidRPr="001632B5">
              <w:rPr>
                <w:b/>
                <w:bCs/>
                <w:sz w:val="32"/>
                <w:szCs w:val="32"/>
              </w:rPr>
              <w:t xml:space="preserve"> 2021</w:t>
            </w:r>
          </w:p>
        </w:tc>
      </w:tr>
      <w:tr w:rsidR="00537520" w14:paraId="48ED80F8" w14:textId="77777777" w:rsidTr="0053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2"/>
            <w:tcBorders>
              <w:top w:val="nil"/>
              <w:left w:val="nil"/>
              <w:bottom w:val="double" w:sz="4" w:space="0" w:color="auto"/>
              <w:right w:val="nil"/>
            </w:tcBorders>
          </w:tcPr>
          <w:p w14:paraId="260493C0" w14:textId="77777777" w:rsidR="00537520" w:rsidRDefault="00537520" w:rsidP="00537520">
            <w:pPr>
              <w:ind w:right="-421" w:hanging="567"/>
              <w:jc w:val="center"/>
              <w:rPr>
                <w:b/>
                <w:bCs/>
                <w:sz w:val="28"/>
                <w:szCs w:val="28"/>
              </w:rPr>
            </w:pPr>
          </w:p>
          <w:p w14:paraId="18A4F86E" w14:textId="47F3197E" w:rsidR="00537520" w:rsidRPr="004B2C43" w:rsidRDefault="005659C6" w:rsidP="00537520">
            <w:pPr>
              <w:ind w:right="-421" w:hanging="567"/>
              <w:jc w:val="center"/>
              <w:rPr>
                <w:sz w:val="40"/>
                <w:szCs w:val="40"/>
              </w:rPr>
            </w:pPr>
            <w:r>
              <w:rPr>
                <w:b/>
                <w:bCs/>
                <w:sz w:val="40"/>
                <w:szCs w:val="40"/>
              </w:rPr>
              <w:t>ALMAENEG</w:t>
            </w:r>
          </w:p>
          <w:p w14:paraId="0BDB58F9" w14:textId="77777777" w:rsidR="004B2C43" w:rsidRPr="004B2C43" w:rsidRDefault="004B2C43" w:rsidP="00537520">
            <w:pPr>
              <w:ind w:right="-421" w:hanging="567"/>
              <w:jc w:val="center"/>
              <w:rPr>
                <w:sz w:val="10"/>
                <w:szCs w:val="10"/>
              </w:rPr>
            </w:pPr>
          </w:p>
          <w:p w14:paraId="78F10718" w14:textId="77777777" w:rsidR="00537520" w:rsidRPr="00537520" w:rsidRDefault="004D0459" w:rsidP="00537520">
            <w:pPr>
              <w:ind w:right="-421" w:hanging="567"/>
              <w:jc w:val="center"/>
              <w:rPr>
                <w:sz w:val="26"/>
                <w:szCs w:val="26"/>
              </w:rPr>
            </w:pPr>
            <w:r>
              <w:rPr>
                <w:sz w:val="26"/>
                <w:szCs w:val="26"/>
              </w:rPr>
              <w:t>Amser a ganiateir</w:t>
            </w:r>
            <w:r w:rsidR="00537520" w:rsidRPr="00537520">
              <w:rPr>
                <w:sz w:val="26"/>
                <w:szCs w:val="26"/>
              </w:rPr>
              <w:t xml:space="preserve">: 1.5 </w:t>
            </w:r>
            <w:r>
              <w:rPr>
                <w:sz w:val="26"/>
                <w:szCs w:val="26"/>
              </w:rPr>
              <w:t>awr</w:t>
            </w:r>
            <w:r w:rsidR="00537520" w:rsidRPr="00537520">
              <w:rPr>
                <w:sz w:val="26"/>
                <w:szCs w:val="26"/>
              </w:rPr>
              <w:t xml:space="preserve"> (90 m</w:t>
            </w:r>
            <w:r>
              <w:rPr>
                <w:sz w:val="26"/>
                <w:szCs w:val="26"/>
              </w:rPr>
              <w:t>unud</w:t>
            </w:r>
            <w:r w:rsidR="00537520" w:rsidRPr="00537520">
              <w:rPr>
                <w:sz w:val="26"/>
                <w:szCs w:val="26"/>
              </w:rPr>
              <w:t>)</w:t>
            </w:r>
          </w:p>
          <w:p w14:paraId="51AA1E3A" w14:textId="77777777" w:rsidR="004B2C43" w:rsidRPr="004B2C43" w:rsidRDefault="004B2C43" w:rsidP="004B2C43">
            <w:pPr>
              <w:ind w:right="-421" w:hanging="567"/>
              <w:jc w:val="center"/>
              <w:rPr>
                <w:sz w:val="10"/>
                <w:szCs w:val="10"/>
              </w:rPr>
            </w:pPr>
          </w:p>
          <w:p w14:paraId="06567050" w14:textId="3EF2F87E" w:rsidR="004B2C43" w:rsidRPr="004B2C43" w:rsidRDefault="004D0459" w:rsidP="00537520">
            <w:pPr>
              <w:ind w:right="-421"/>
              <w:jc w:val="center"/>
              <w:rPr>
                <w:b/>
                <w:bCs/>
                <w:sz w:val="26"/>
                <w:szCs w:val="26"/>
              </w:rPr>
            </w:pPr>
            <w:r>
              <w:rPr>
                <w:b/>
                <w:bCs/>
                <w:sz w:val="26"/>
                <w:szCs w:val="26"/>
              </w:rPr>
              <w:t xml:space="preserve">Atebwch </w:t>
            </w:r>
            <w:r w:rsidR="005659C6">
              <w:rPr>
                <w:b/>
                <w:bCs/>
                <w:sz w:val="26"/>
                <w:szCs w:val="26"/>
              </w:rPr>
              <w:t>y DDAU gwestiwn.  Mae gan bob un yr un nifer o farciau.</w:t>
            </w:r>
          </w:p>
          <w:p w14:paraId="3D1F6D5A" w14:textId="77777777" w:rsidR="004B2C43" w:rsidRPr="004B2C43" w:rsidRDefault="004B2C43" w:rsidP="004B2C43">
            <w:pPr>
              <w:ind w:right="-421" w:hanging="567"/>
              <w:jc w:val="center"/>
              <w:rPr>
                <w:sz w:val="10"/>
                <w:szCs w:val="10"/>
              </w:rPr>
            </w:pPr>
          </w:p>
          <w:p w14:paraId="79B2E9B0" w14:textId="2920A96C" w:rsidR="00537520" w:rsidRPr="00537520" w:rsidRDefault="005659C6" w:rsidP="00537520">
            <w:pPr>
              <w:ind w:right="-421"/>
              <w:jc w:val="center"/>
              <w:rPr>
                <w:sz w:val="26"/>
                <w:szCs w:val="26"/>
              </w:rPr>
            </w:pPr>
            <w:r>
              <w:rPr>
                <w:sz w:val="26"/>
                <w:szCs w:val="26"/>
              </w:rPr>
              <w:t>Ni chaniateir defnyddio geiriaduron.</w:t>
            </w:r>
          </w:p>
          <w:p w14:paraId="5FBBF687" w14:textId="77777777" w:rsidR="00537520" w:rsidRDefault="00537520" w:rsidP="00537520">
            <w:pPr>
              <w:ind w:right="-421"/>
              <w:jc w:val="center"/>
              <w:rPr>
                <w:sz w:val="24"/>
                <w:szCs w:val="24"/>
              </w:rPr>
            </w:pPr>
          </w:p>
        </w:tc>
      </w:tr>
    </w:tbl>
    <w:p w14:paraId="5A798175" w14:textId="77777777" w:rsidR="001632B5" w:rsidRDefault="001632B5" w:rsidP="001632B5">
      <w:pPr>
        <w:ind w:right="-421" w:hanging="567"/>
        <w:rPr>
          <w:sz w:val="24"/>
          <w:szCs w:val="24"/>
        </w:rPr>
      </w:pPr>
    </w:p>
    <w:p w14:paraId="7C1F0E26" w14:textId="77777777" w:rsidR="005659C6" w:rsidRPr="005659C6" w:rsidRDefault="005659C6" w:rsidP="005659C6">
      <w:pPr>
        <w:pStyle w:val="ListParagraph"/>
        <w:numPr>
          <w:ilvl w:val="0"/>
          <w:numId w:val="24"/>
        </w:numPr>
        <w:ind w:left="360"/>
        <w:rPr>
          <w:rFonts w:cstheme="minorHAnsi"/>
          <w:b/>
          <w:sz w:val="24"/>
          <w:szCs w:val="24"/>
          <w:lang w:val="de-DE"/>
        </w:rPr>
      </w:pPr>
      <w:bookmarkStart w:id="0" w:name="cysill"/>
      <w:bookmarkEnd w:id="0"/>
      <w:r w:rsidRPr="005659C6">
        <w:rPr>
          <w:rFonts w:cstheme="minorHAnsi"/>
          <w:b/>
          <w:sz w:val="24"/>
          <w:szCs w:val="24"/>
          <w:lang w:val="de-DE"/>
        </w:rPr>
        <w:t>Übersetzen Sie den folgenen Text ins Walisische oder Englische:</w:t>
      </w:r>
    </w:p>
    <w:p w14:paraId="4E6ECA8E" w14:textId="77777777" w:rsidR="005659C6" w:rsidRPr="005659C6" w:rsidRDefault="005659C6" w:rsidP="005659C6">
      <w:pPr>
        <w:pStyle w:val="NormalWeb"/>
        <w:ind w:firstLine="360"/>
        <w:rPr>
          <w:rFonts w:asciiTheme="minorHAnsi" w:hAnsiTheme="minorHAnsi" w:cstheme="minorHAnsi"/>
          <w:b/>
          <w:lang w:val="de-DE"/>
        </w:rPr>
      </w:pPr>
      <w:r w:rsidRPr="005659C6">
        <w:rPr>
          <w:rFonts w:asciiTheme="minorHAnsi" w:hAnsiTheme="minorHAnsi" w:cstheme="minorHAnsi"/>
          <w:b/>
          <w:lang w:val="de-DE"/>
        </w:rPr>
        <w:t>Konrad kommt rein</w:t>
      </w:r>
    </w:p>
    <w:p w14:paraId="0B5D8214" w14:textId="77777777" w:rsidR="005659C6" w:rsidRPr="005659C6" w:rsidRDefault="005659C6" w:rsidP="005659C6">
      <w:pPr>
        <w:pStyle w:val="NormalWeb"/>
        <w:ind w:firstLine="360"/>
        <w:rPr>
          <w:rFonts w:asciiTheme="minorHAnsi" w:hAnsiTheme="minorHAnsi" w:cstheme="minorHAnsi"/>
          <w:lang w:val="de-DE"/>
        </w:rPr>
      </w:pPr>
      <w:r w:rsidRPr="005659C6">
        <w:rPr>
          <w:rFonts w:asciiTheme="minorHAnsi" w:hAnsiTheme="minorHAnsi" w:cstheme="minorHAnsi"/>
          <w:lang w:val="de-DE"/>
        </w:rPr>
        <w:t>Die Tür geht auf.</w:t>
      </w:r>
    </w:p>
    <w:p w14:paraId="1D54009A" w14:textId="77777777" w:rsidR="005659C6" w:rsidRPr="005659C6" w:rsidRDefault="005659C6" w:rsidP="005659C6">
      <w:pPr>
        <w:pStyle w:val="NormalWeb"/>
        <w:ind w:firstLine="360"/>
        <w:rPr>
          <w:rFonts w:asciiTheme="minorHAnsi" w:hAnsiTheme="minorHAnsi" w:cstheme="minorHAnsi"/>
          <w:lang w:val="de-DE"/>
        </w:rPr>
      </w:pPr>
      <w:r w:rsidRPr="005659C6">
        <w:rPr>
          <w:rFonts w:asciiTheme="minorHAnsi" w:hAnsiTheme="minorHAnsi" w:cstheme="minorHAnsi"/>
          <w:lang w:val="de-DE"/>
        </w:rPr>
        <w:t>»Übrigens«, sagt Konrad, »draußen ist es total hell.«</w:t>
      </w:r>
    </w:p>
    <w:p w14:paraId="3AA7C46D" w14:textId="77777777" w:rsidR="005659C6" w:rsidRPr="005659C6" w:rsidRDefault="005659C6" w:rsidP="005659C6">
      <w:pPr>
        <w:pStyle w:val="NormalWeb"/>
        <w:rPr>
          <w:rFonts w:asciiTheme="minorHAnsi" w:hAnsiTheme="minorHAnsi" w:cstheme="minorHAnsi"/>
          <w:lang w:val="de-DE"/>
        </w:rPr>
      </w:pPr>
      <w:r w:rsidRPr="005659C6">
        <w:rPr>
          <w:rFonts w:asciiTheme="minorHAnsi" w:hAnsiTheme="minorHAnsi" w:cstheme="minorHAnsi"/>
          <w:lang w:val="de-DE"/>
        </w:rPr>
        <w:t>Im Schlafzimmer ist es jetzt auch ziemlich hell, weil Licht vom Flur hereinkommt, und daher kann Konrad sehr gut sehen, wie einer der beiden Menschen, die in dem großen Bett liegen, sich blitzschnell die Decke über den Kopf zieht. Dabei sagt dieser Mensch etwas, das Konrad niemals sagen dürfte.</w:t>
      </w:r>
    </w:p>
    <w:p w14:paraId="51275114" w14:textId="77777777" w:rsidR="005659C6" w:rsidRPr="005659C6" w:rsidRDefault="005659C6" w:rsidP="005659C6">
      <w:pPr>
        <w:pStyle w:val="NormalWeb"/>
        <w:rPr>
          <w:rFonts w:asciiTheme="minorHAnsi" w:hAnsiTheme="minorHAnsi" w:cstheme="minorHAnsi"/>
          <w:lang w:val="de-DE"/>
        </w:rPr>
      </w:pPr>
      <w:r w:rsidRPr="005659C6">
        <w:rPr>
          <w:rFonts w:asciiTheme="minorHAnsi" w:hAnsiTheme="minorHAnsi" w:cstheme="minorHAnsi"/>
          <w:lang w:val="de-DE"/>
        </w:rPr>
        <w:t>Dieser Mensch ist: Der Papa. Außerhalb des Hauses heißt er Herr Bantelmann. Drinnen natürlich: Papa; und nur ganz selten: Wolfgang.</w:t>
      </w:r>
    </w:p>
    <w:p w14:paraId="6C5E510B" w14:textId="77777777" w:rsidR="005659C6" w:rsidRPr="005659C6" w:rsidRDefault="005659C6" w:rsidP="005659C6">
      <w:pPr>
        <w:pStyle w:val="NormalWeb"/>
        <w:rPr>
          <w:rFonts w:asciiTheme="minorHAnsi" w:hAnsiTheme="minorHAnsi" w:cstheme="minorHAnsi"/>
          <w:lang w:val="de-DE"/>
        </w:rPr>
      </w:pPr>
      <w:r w:rsidRPr="005659C6">
        <w:rPr>
          <w:rFonts w:asciiTheme="minorHAnsi" w:hAnsiTheme="minorHAnsi" w:cstheme="minorHAnsi"/>
          <w:lang w:val="de-DE"/>
        </w:rPr>
        <w:t xml:space="preserve">Der Mensch war nicht immer der Papa. Konrad weiß Bescheid. 31 Jahre lang war der Papa unter anderem Sohn und Segelflugzeugmodellbauer, er war Führerscheinbesitzer* und Bartträger und später war er auch der junge Geliebte des anderen Menschen, der jetzt neben ihm im großen Bett liegt. Erst seit zehn Jahren ist er der Papa; und obwohl zehn Jahre eine ziemlich lange Zeit sind, hat sich der Papa noch immer nicht so ganz ans Papa-Sein gewöhnt. </w:t>
      </w:r>
    </w:p>
    <w:p w14:paraId="7957F898" w14:textId="77777777" w:rsidR="005659C6" w:rsidRPr="005659C6" w:rsidRDefault="005659C6" w:rsidP="005659C6">
      <w:pPr>
        <w:pStyle w:val="HTMLPreformatted"/>
        <w:ind w:firstLine="360"/>
        <w:rPr>
          <w:rFonts w:asciiTheme="minorHAnsi" w:eastAsia="Times New Roman" w:hAnsiTheme="minorHAnsi" w:cstheme="minorHAnsi"/>
          <w:sz w:val="24"/>
          <w:szCs w:val="24"/>
          <w:lang w:eastAsia="en-GB"/>
        </w:rPr>
      </w:pPr>
      <w:r w:rsidRPr="005659C6">
        <w:rPr>
          <w:rFonts w:asciiTheme="minorHAnsi" w:eastAsia="Times New Roman" w:hAnsiTheme="minorHAnsi" w:cstheme="minorHAnsi"/>
          <w:sz w:val="24"/>
          <w:szCs w:val="24"/>
          <w:lang w:eastAsia="en-GB"/>
        </w:rPr>
        <w:t>* in possession of a full driver’s licence</w:t>
      </w:r>
    </w:p>
    <w:p w14:paraId="3EE8EB1C" w14:textId="77777777" w:rsidR="005659C6" w:rsidRPr="005659C6" w:rsidRDefault="005659C6" w:rsidP="005659C6">
      <w:pPr>
        <w:pStyle w:val="HTMLPreformatted"/>
        <w:ind w:firstLine="360"/>
        <w:rPr>
          <w:rFonts w:asciiTheme="minorHAnsi" w:eastAsia="Times New Roman" w:hAnsiTheme="minorHAnsi" w:cstheme="minorHAnsi"/>
          <w:i/>
          <w:sz w:val="24"/>
          <w:szCs w:val="24"/>
          <w:lang w:eastAsia="en-GB"/>
        </w:rPr>
      </w:pPr>
      <w:r w:rsidRPr="005659C6">
        <w:rPr>
          <w:rFonts w:asciiTheme="minorHAnsi" w:eastAsia="Times New Roman" w:hAnsiTheme="minorHAnsi" w:cstheme="minorHAnsi"/>
          <w:i/>
          <w:sz w:val="24"/>
          <w:szCs w:val="24"/>
          <w:lang w:eastAsia="en-GB"/>
        </w:rPr>
        <w:t xml:space="preserve"> </w:t>
      </w:r>
    </w:p>
    <w:p w14:paraId="08906FCF" w14:textId="77777777" w:rsidR="005659C6" w:rsidRPr="005659C6" w:rsidRDefault="005659C6" w:rsidP="005659C6">
      <w:pPr>
        <w:rPr>
          <w:rFonts w:eastAsia="Times New Roman" w:cstheme="minorHAnsi"/>
          <w:sz w:val="24"/>
          <w:szCs w:val="24"/>
          <w:lang w:eastAsia="en-GB"/>
        </w:rPr>
      </w:pPr>
      <w:r w:rsidRPr="005659C6">
        <w:rPr>
          <w:rFonts w:eastAsia="Times New Roman" w:cstheme="minorHAnsi"/>
          <w:sz w:val="24"/>
          <w:szCs w:val="24"/>
          <w:lang w:eastAsia="en-GB"/>
        </w:rPr>
        <w:tab/>
      </w:r>
    </w:p>
    <w:p w14:paraId="281E1B7D" w14:textId="77777777" w:rsidR="005659C6" w:rsidRPr="005659C6" w:rsidRDefault="005659C6" w:rsidP="005659C6">
      <w:pPr>
        <w:pStyle w:val="ListParagraph"/>
        <w:numPr>
          <w:ilvl w:val="0"/>
          <w:numId w:val="24"/>
        </w:numPr>
        <w:spacing w:after="0" w:line="240" w:lineRule="auto"/>
        <w:ind w:left="360"/>
        <w:rPr>
          <w:rFonts w:eastAsia="Times New Roman" w:cstheme="minorHAnsi"/>
          <w:b/>
          <w:sz w:val="24"/>
          <w:szCs w:val="24"/>
          <w:lang w:val="de-DE" w:eastAsia="en-GB"/>
        </w:rPr>
      </w:pPr>
      <w:r w:rsidRPr="005659C6">
        <w:rPr>
          <w:rFonts w:eastAsia="Times New Roman" w:cstheme="minorHAnsi"/>
          <w:b/>
          <w:sz w:val="24"/>
          <w:szCs w:val="24"/>
          <w:lang w:val="de-DE" w:eastAsia="en-GB"/>
        </w:rPr>
        <w:t xml:space="preserve">Schreiben Sie 250 – 300 Wörter zu EINEM der folgenden Themen: </w:t>
      </w:r>
    </w:p>
    <w:p w14:paraId="2611423C" w14:textId="77777777" w:rsidR="005659C6" w:rsidRPr="005659C6" w:rsidRDefault="005659C6" w:rsidP="005659C6">
      <w:pPr>
        <w:pStyle w:val="ListParagraph"/>
        <w:spacing w:after="0" w:line="240" w:lineRule="auto"/>
        <w:ind w:left="360"/>
        <w:rPr>
          <w:rFonts w:eastAsia="Times New Roman" w:cstheme="minorHAnsi"/>
          <w:b/>
          <w:sz w:val="24"/>
          <w:szCs w:val="24"/>
          <w:lang w:val="de-DE" w:eastAsia="en-GB"/>
        </w:rPr>
      </w:pPr>
    </w:p>
    <w:p w14:paraId="7F26B7A2" w14:textId="77777777" w:rsidR="005659C6" w:rsidRPr="005659C6" w:rsidRDefault="005659C6" w:rsidP="005659C6">
      <w:pPr>
        <w:pStyle w:val="ListParagraph"/>
        <w:numPr>
          <w:ilvl w:val="0"/>
          <w:numId w:val="25"/>
        </w:numPr>
        <w:spacing w:after="0" w:line="240" w:lineRule="auto"/>
        <w:ind w:left="720"/>
        <w:rPr>
          <w:rFonts w:eastAsia="Times New Roman" w:cstheme="minorHAnsi"/>
          <w:sz w:val="24"/>
          <w:szCs w:val="24"/>
          <w:lang w:val="de-DE" w:eastAsia="en-GB"/>
        </w:rPr>
      </w:pPr>
      <w:r w:rsidRPr="005659C6">
        <w:rPr>
          <w:rFonts w:eastAsia="Times New Roman" w:cstheme="minorHAnsi"/>
          <w:sz w:val="24"/>
          <w:szCs w:val="24"/>
          <w:lang w:val="de-DE" w:eastAsia="en-GB"/>
        </w:rPr>
        <w:t>Wie kann man in Zeiten von Brexit und rechtem Populismus Fremdenfeindlichkeit bekämpfen?</w:t>
      </w:r>
    </w:p>
    <w:p w14:paraId="0B5FB8C4" w14:textId="77777777" w:rsidR="005659C6" w:rsidRPr="005659C6" w:rsidRDefault="005659C6" w:rsidP="005659C6">
      <w:pPr>
        <w:pStyle w:val="ListParagraph"/>
        <w:numPr>
          <w:ilvl w:val="0"/>
          <w:numId w:val="25"/>
        </w:numPr>
        <w:spacing w:after="0" w:line="240" w:lineRule="auto"/>
        <w:ind w:left="720"/>
        <w:rPr>
          <w:rFonts w:eastAsia="Times New Roman" w:cstheme="minorHAnsi"/>
          <w:sz w:val="24"/>
          <w:szCs w:val="24"/>
          <w:lang w:val="de-DE" w:eastAsia="en-GB"/>
        </w:rPr>
      </w:pPr>
      <w:r w:rsidRPr="005659C6">
        <w:rPr>
          <w:rFonts w:eastAsia="Times New Roman" w:cstheme="minorHAnsi"/>
          <w:sz w:val="24"/>
          <w:szCs w:val="24"/>
          <w:lang w:val="de-DE" w:eastAsia="en-GB"/>
        </w:rPr>
        <w:t>Was kann man gegen ‚Fake News‘ tun? Haben Sie Ideen/Vorschläge?</w:t>
      </w:r>
    </w:p>
    <w:p w14:paraId="02685DC5" w14:textId="43457F65" w:rsidR="00537520" w:rsidRPr="005659C6" w:rsidRDefault="005659C6" w:rsidP="005659C6">
      <w:pPr>
        <w:pStyle w:val="ListParagraph"/>
        <w:numPr>
          <w:ilvl w:val="0"/>
          <w:numId w:val="25"/>
        </w:numPr>
        <w:spacing w:after="0" w:line="240" w:lineRule="auto"/>
        <w:ind w:left="720"/>
        <w:rPr>
          <w:rFonts w:eastAsia="Times New Roman" w:cstheme="minorHAnsi"/>
          <w:sz w:val="24"/>
          <w:szCs w:val="24"/>
          <w:lang w:val="de-DE" w:eastAsia="en-GB"/>
        </w:rPr>
      </w:pPr>
      <w:r w:rsidRPr="005659C6">
        <w:rPr>
          <w:rFonts w:eastAsia="Times New Roman" w:cstheme="minorHAnsi"/>
          <w:sz w:val="24"/>
          <w:szCs w:val="24"/>
          <w:lang w:val="de-DE" w:eastAsia="en-GB"/>
        </w:rPr>
        <w:t xml:space="preserve">Schreiben Sie eine kurze Zusammenfassung eines Buches oder eines Films, das/der Sie interessiert und das/der Ihnen gefallen hat. </w:t>
      </w:r>
    </w:p>
    <w:sectPr w:rsidR="00537520" w:rsidRPr="005659C6" w:rsidSect="00537520">
      <w:headerReference w:type="default" r:id="rId11"/>
      <w:footerReference w:type="default" r:id="rId12"/>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80CAF" w14:textId="77777777" w:rsidR="005659C6" w:rsidRDefault="005659C6" w:rsidP="001632B5">
      <w:r>
        <w:separator/>
      </w:r>
    </w:p>
  </w:endnote>
  <w:endnote w:type="continuationSeparator" w:id="0">
    <w:p w14:paraId="0BE23B15" w14:textId="77777777" w:rsidR="005659C6" w:rsidRDefault="005659C6" w:rsidP="001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AB38" w14:textId="77777777" w:rsidR="001632B5" w:rsidRPr="001632B5" w:rsidRDefault="00667B43">
    <w:pPr>
      <w:tabs>
        <w:tab w:val="center" w:pos="4550"/>
        <w:tab w:val="left" w:pos="5818"/>
      </w:tabs>
      <w:ind w:right="260"/>
      <w:jc w:val="right"/>
      <w:rPr>
        <w:color w:val="222A35" w:themeColor="text2" w:themeShade="80"/>
      </w:rPr>
    </w:pPr>
    <w:r>
      <w:rPr>
        <w:color w:val="8496B0" w:themeColor="text2" w:themeTint="99"/>
        <w:spacing w:val="60"/>
      </w:rPr>
      <w:t>Tudalen</w:t>
    </w:r>
    <w:r w:rsidR="001632B5" w:rsidRPr="001632B5">
      <w:rPr>
        <w:color w:val="8496B0" w:themeColor="text2" w:themeTint="99"/>
      </w:rPr>
      <w:t xml:space="preserve"> </w:t>
    </w:r>
    <w:r w:rsidR="001632B5" w:rsidRPr="001632B5">
      <w:rPr>
        <w:color w:val="323E4F" w:themeColor="text2" w:themeShade="BF"/>
      </w:rPr>
      <w:fldChar w:fldCharType="begin"/>
    </w:r>
    <w:r w:rsidR="001632B5" w:rsidRPr="001632B5">
      <w:rPr>
        <w:color w:val="323E4F" w:themeColor="text2" w:themeShade="BF"/>
      </w:rPr>
      <w:instrText xml:space="preserve"> PAGE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r w:rsidR="001632B5" w:rsidRPr="001632B5">
      <w:rPr>
        <w:color w:val="323E4F" w:themeColor="text2" w:themeShade="BF"/>
      </w:rPr>
      <w:t xml:space="preserve"> | </w:t>
    </w:r>
    <w:r w:rsidR="001632B5" w:rsidRPr="001632B5">
      <w:rPr>
        <w:color w:val="323E4F" w:themeColor="text2" w:themeShade="BF"/>
      </w:rPr>
      <w:fldChar w:fldCharType="begin"/>
    </w:r>
    <w:r w:rsidR="001632B5" w:rsidRPr="001632B5">
      <w:rPr>
        <w:color w:val="323E4F" w:themeColor="text2" w:themeShade="BF"/>
      </w:rPr>
      <w:instrText xml:space="preserve"> NUMPAGES  \* Arabic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p>
  <w:p w14:paraId="181754CB" w14:textId="77777777" w:rsidR="001632B5" w:rsidRDefault="001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281A5" w14:textId="77777777" w:rsidR="005659C6" w:rsidRDefault="005659C6" w:rsidP="001632B5">
      <w:r>
        <w:separator/>
      </w:r>
    </w:p>
  </w:footnote>
  <w:footnote w:type="continuationSeparator" w:id="0">
    <w:p w14:paraId="1CD251ED" w14:textId="77777777" w:rsidR="005659C6" w:rsidRDefault="005659C6" w:rsidP="001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101"/>
    </w:tblGrid>
    <w:tr w:rsidR="001632B5" w14:paraId="69571CBC" w14:textId="77777777" w:rsidTr="001632B5">
      <w:tc>
        <w:tcPr>
          <w:tcW w:w="5247" w:type="dxa"/>
        </w:tcPr>
        <w:p w14:paraId="2B460DD1" w14:textId="77777777" w:rsidR="001632B5" w:rsidRDefault="001632B5">
          <w:pPr>
            <w:pStyle w:val="Header"/>
          </w:pPr>
        </w:p>
      </w:tc>
      <w:tc>
        <w:tcPr>
          <w:tcW w:w="5101" w:type="dxa"/>
        </w:tcPr>
        <w:p w14:paraId="398CCB11" w14:textId="77777777" w:rsidR="001632B5" w:rsidRDefault="001632B5" w:rsidP="001632B5">
          <w:pPr>
            <w:pStyle w:val="Header"/>
            <w:jc w:val="center"/>
          </w:pPr>
        </w:p>
      </w:tc>
    </w:tr>
  </w:tbl>
  <w:p w14:paraId="4DF63A74" w14:textId="77777777" w:rsidR="001632B5" w:rsidRDefault="0016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C522E37"/>
    <w:multiLevelType w:val="hybridMultilevel"/>
    <w:tmpl w:val="4C663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3750C6"/>
    <w:multiLevelType w:val="hybridMultilevel"/>
    <w:tmpl w:val="3B74249C"/>
    <w:lvl w:ilvl="0" w:tplc="B6EC2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4"/>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C6"/>
    <w:rsid w:val="001632B5"/>
    <w:rsid w:val="004B2C43"/>
    <w:rsid w:val="004D0459"/>
    <w:rsid w:val="00537520"/>
    <w:rsid w:val="005659C6"/>
    <w:rsid w:val="00645252"/>
    <w:rsid w:val="00665FE6"/>
    <w:rsid w:val="00667B43"/>
    <w:rsid w:val="006D3D74"/>
    <w:rsid w:val="0083569A"/>
    <w:rsid w:val="00A640DF"/>
    <w:rsid w:val="00A8175D"/>
    <w:rsid w:val="00A9204E"/>
    <w:rsid w:val="00FF579E"/>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711BD"/>
  <w15:chartTrackingRefBased/>
  <w15:docId w15:val="{E65DCA1E-4965-49E6-9DC5-743FBFE4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6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C6"/>
    <w:pPr>
      <w:spacing w:after="160" w:line="259" w:lineRule="auto"/>
      <w:ind w:left="720"/>
      <w:contextualSpacing/>
    </w:pPr>
    <w:rPr>
      <w:lang w:val="en-GB"/>
    </w:rPr>
  </w:style>
  <w:style w:type="paragraph" w:styleId="NormalWeb">
    <w:name w:val="Normal (Web)"/>
    <w:basedOn w:val="Normal"/>
    <w:uiPriority w:val="99"/>
    <w:unhideWhenUsed/>
    <w:rsid w:val="005659C6"/>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Documents\Custom%20Office%20Templates\Templad%20Papur%20Arholiad%20Mynedi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Templad Papur Arholiad Mynediad</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Kylie Evans [kyh]</cp:lastModifiedBy>
  <cp:revision>2</cp:revision>
  <dcterms:created xsi:type="dcterms:W3CDTF">2020-10-14T11:34:00Z</dcterms:created>
  <dcterms:modified xsi:type="dcterms:W3CDTF">2021-01-15T11:59:00Z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