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447192B" w14:textId="77777777" w:rsidTr="00537520">
        <w:tc>
          <w:tcPr>
            <w:tcW w:w="5247" w:type="dxa"/>
          </w:tcPr>
          <w:p w14:paraId="6094292B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DBA88AD" wp14:editId="581A44CA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EFC503B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209EB9B5" w14:textId="64DBFE4C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9C7502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39444F5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9D33E1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7DC0D7D" w14:textId="07DAF05F" w:rsidR="00537520" w:rsidRPr="004B2C43" w:rsidRDefault="009C7502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INFORMATION TECHNOLOGY</w:t>
            </w:r>
          </w:p>
          <w:p w14:paraId="5FFE4A93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97FE542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7A8AF87A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06B68EA" w14:textId="1B7612C5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9C7502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</w:t>
            </w:r>
            <w:r w:rsidR="009C7502">
              <w:rPr>
                <w:b/>
                <w:bCs/>
                <w:sz w:val="26"/>
                <w:szCs w:val="26"/>
              </w:rPr>
              <w:t xml:space="preserve">of the three </w:t>
            </w:r>
            <w:r w:rsidRPr="004B2C43">
              <w:rPr>
                <w:b/>
                <w:bCs/>
                <w:sz w:val="26"/>
                <w:szCs w:val="26"/>
              </w:rPr>
              <w:t>questions</w:t>
            </w:r>
          </w:p>
          <w:p w14:paraId="73A4B7F0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13177B7" w14:textId="0F5BFF29" w:rsidR="00537520" w:rsidRPr="00537520" w:rsidRDefault="009C750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Each question answered will be worth 50 marks</w:t>
            </w:r>
          </w:p>
          <w:p w14:paraId="31CA4EF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CA5A9BC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0A37684" w14:textId="721650F7" w:rsidR="009C7502" w:rsidRP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  <w:lang w:val="en-GB"/>
        </w:rPr>
      </w:pPr>
      <w:r w:rsidRPr="009C7502">
        <w:rPr>
          <w:rFonts w:ascii="TimesNewRomanPSMT" w:hAnsi="TimesNewRomanPSMT" w:cs="TimesNewRomanPSMT"/>
          <w:b/>
          <w:bCs/>
          <w:sz w:val="24"/>
          <w:szCs w:val="24"/>
          <w:lang w:val="en-GB"/>
        </w:rPr>
        <w:t xml:space="preserve">Question </w:t>
      </w:r>
      <w:r w:rsidRPr="009C7502">
        <w:rPr>
          <w:rFonts w:ascii="TimesNewRomanPSMT" w:hAnsi="TimesNewRomanPSMT" w:cs="TimesNewRomanPSMT"/>
          <w:b/>
          <w:bCs/>
          <w:sz w:val="24"/>
          <w:szCs w:val="24"/>
          <w:lang w:val="en-GB"/>
        </w:rPr>
        <w:t>1</w:t>
      </w:r>
    </w:p>
    <w:p w14:paraId="195EFF97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3A065E00" w14:textId="448410A5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a)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Explain what a VPN is, and the benefits that a VPN offers to a business.</w:t>
      </w:r>
    </w:p>
    <w:p w14:paraId="2150FABF" w14:textId="197F5A91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[12 marks]</w:t>
      </w:r>
    </w:p>
    <w:p w14:paraId="45C2313C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5691E503" w14:textId="1E7DACB9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b)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Suggest, with appropriate justification, ways in which a company could make use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of an Intranet, and why they might use the Intranet rather than some other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communication method.</w:t>
      </w:r>
    </w:p>
    <w:p w14:paraId="360B7922" w14:textId="5657FDD0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[15 marks]</w:t>
      </w:r>
    </w:p>
    <w:p w14:paraId="08B0EEC8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7EDE9458" w14:textId="53D3E59F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c)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The ongoing pandemic has transformed the way in which many businesses work.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 </w:t>
      </w:r>
      <w:r>
        <w:rPr>
          <w:rFonts w:ascii="TimesNewRomanPSMT" w:hAnsi="TimesNewRomanPSMT" w:cs="TimesNewRomanPSMT"/>
          <w:sz w:val="24"/>
          <w:szCs w:val="24"/>
          <w:lang w:val="en-GB"/>
        </w:rPr>
        <w:t>As staff have been required to work from home the business IT policies have had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to change, along with the (server side and client side) software that they use.</w:t>
      </w:r>
    </w:p>
    <w:p w14:paraId="031CD7F0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2C739039" w14:textId="7D1033EC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Extensively consider the likely effects that this has had on businesses IT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departments, how this will affect businesses as the pandemic eases, and the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security implications of the changes. Your answer should address data security and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data accessibility, as well as other topics that you consider to be relevant.</w:t>
      </w:r>
    </w:p>
    <w:p w14:paraId="687096F2" w14:textId="71A4CF0E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[23 marks]</w:t>
      </w:r>
    </w:p>
    <w:p w14:paraId="5AA842B2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272F9EE7" w14:textId="77777777" w:rsidR="009C7502" w:rsidRDefault="009C7502">
      <w:pPr>
        <w:rPr>
          <w:rFonts w:ascii="TimesNewRomanPSMT" w:hAnsi="TimesNewRomanPSMT" w:cs="TimesNewRomanPSMT"/>
          <w:b/>
          <w:bCs/>
          <w:sz w:val="24"/>
          <w:szCs w:val="24"/>
          <w:lang w:val="en-GB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en-GB"/>
        </w:rPr>
        <w:br w:type="page"/>
      </w:r>
    </w:p>
    <w:p w14:paraId="425BC39D" w14:textId="42A74C87" w:rsidR="009C7502" w:rsidRP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  <w:lang w:val="en-GB"/>
        </w:rPr>
      </w:pPr>
      <w:r w:rsidRPr="009C7502">
        <w:rPr>
          <w:rFonts w:ascii="TimesNewRomanPSMT" w:hAnsi="TimesNewRomanPSMT" w:cs="TimesNewRomanPSMT"/>
          <w:b/>
          <w:bCs/>
          <w:sz w:val="24"/>
          <w:szCs w:val="24"/>
          <w:lang w:val="en-GB"/>
        </w:rPr>
        <w:lastRenderedPageBreak/>
        <w:t xml:space="preserve">Question </w:t>
      </w:r>
      <w:r w:rsidRPr="009C7502">
        <w:rPr>
          <w:rFonts w:ascii="TimesNewRomanPSMT" w:hAnsi="TimesNewRomanPSMT" w:cs="TimesNewRomanPSMT"/>
          <w:b/>
          <w:bCs/>
          <w:sz w:val="24"/>
          <w:szCs w:val="24"/>
          <w:lang w:val="en-GB"/>
        </w:rPr>
        <w:t>2</w:t>
      </w:r>
    </w:p>
    <w:p w14:paraId="7ECC04C5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3612623E" w14:textId="6DC4CC35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a)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The following are among types of software packages commonly used in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businesses:</w:t>
      </w:r>
    </w:p>
    <w:p w14:paraId="7A4FBA3D" w14:textId="77777777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SymbolMT" w:hAnsi="SymbolMT" w:cs="SymbolMT"/>
          <w:sz w:val="24"/>
          <w:szCs w:val="24"/>
          <w:lang w:val="en-GB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val="en-GB"/>
        </w:rPr>
        <w:t>Databases</w:t>
      </w:r>
    </w:p>
    <w:p w14:paraId="5FA8AE91" w14:textId="77777777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SymbolMT" w:hAnsi="SymbolMT" w:cs="SymbolMT"/>
          <w:sz w:val="24"/>
          <w:szCs w:val="24"/>
          <w:lang w:val="en-GB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val="en-GB"/>
        </w:rPr>
        <w:t>Email clients</w:t>
      </w:r>
    </w:p>
    <w:p w14:paraId="653DECFB" w14:textId="77777777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SymbolMT" w:hAnsi="SymbolMT" w:cs="SymbolMT"/>
          <w:sz w:val="24"/>
          <w:szCs w:val="24"/>
          <w:lang w:val="en-GB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val="en-GB"/>
        </w:rPr>
        <w:t>Image editing software</w:t>
      </w:r>
    </w:p>
    <w:p w14:paraId="13B94023" w14:textId="77777777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SymbolMT" w:hAnsi="SymbolMT" w:cs="SymbolMT"/>
          <w:sz w:val="24"/>
          <w:szCs w:val="24"/>
          <w:lang w:val="en-GB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val="en-GB"/>
        </w:rPr>
        <w:t>Web browsers</w:t>
      </w:r>
    </w:p>
    <w:p w14:paraId="3A63E17A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44DE4838" w14:textId="31DB0537" w:rsidR="009C7502" w:rsidRDefault="009C7502" w:rsidP="009C750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For each of the above, name two programs that perform that task.</w:t>
      </w:r>
    </w:p>
    <w:p w14:paraId="1E856D74" w14:textId="24CDDEA3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[8 marks]</w:t>
      </w:r>
    </w:p>
    <w:p w14:paraId="08E2DA7A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65F4B907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b)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Spreadsheets and databases are both used for storing and processing data.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 </w:t>
      </w:r>
    </w:p>
    <w:p w14:paraId="43C38535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53445656" w14:textId="786B3454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Extensively discuss the similarities and differences between them, focussing on the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tasks that they are designed for and what they offer to different types of users.</w:t>
      </w:r>
    </w:p>
    <w:p w14:paraId="7FB0FE99" w14:textId="3EDA247C" w:rsidR="009C7502" w:rsidRDefault="009C7502" w:rsidP="009C7502">
      <w:pPr>
        <w:autoSpaceDE w:val="0"/>
        <w:autoSpaceDN w:val="0"/>
        <w:adjustRightInd w:val="0"/>
        <w:ind w:left="720" w:hanging="72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[18 marks]</w:t>
      </w:r>
    </w:p>
    <w:p w14:paraId="51B687E8" w14:textId="77777777" w:rsidR="009C7502" w:rsidRDefault="009C7502" w:rsidP="009C7502">
      <w:pPr>
        <w:autoSpaceDE w:val="0"/>
        <w:autoSpaceDN w:val="0"/>
        <w:adjustRightInd w:val="0"/>
        <w:ind w:left="720" w:hanging="72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1FC4B214" w14:textId="51E738E0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c)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The presentation of information in word processed documents is becoming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increasingly dependent on layout. Discuss the challenges that the creator of such a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document face as they share it with others and consider what they can do to ensure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that what they created is what others actually see.</w:t>
      </w:r>
    </w:p>
    <w:p w14:paraId="57F06C40" w14:textId="2E7DC1A4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[12 marks]</w:t>
      </w:r>
    </w:p>
    <w:p w14:paraId="297A895F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68B7436B" w14:textId="4DBA24DA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d)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What are digital signatures and how can they be used to ensure the authenticity of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documents?</w:t>
      </w:r>
    </w:p>
    <w:p w14:paraId="59A25548" w14:textId="792495E2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[12 marks]</w:t>
      </w:r>
    </w:p>
    <w:p w14:paraId="0B970560" w14:textId="68EFBECF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5078028F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6B515B32" w14:textId="77777777" w:rsidR="009C7502" w:rsidRDefault="009C7502">
      <w:pPr>
        <w:rPr>
          <w:rFonts w:ascii="TimesNewRomanPSMT" w:hAnsi="TimesNewRomanPSMT" w:cs="TimesNewRomanPSMT"/>
          <w:b/>
          <w:bCs/>
          <w:sz w:val="24"/>
          <w:szCs w:val="24"/>
          <w:lang w:val="en-GB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en-GB"/>
        </w:rPr>
        <w:br w:type="page"/>
      </w:r>
    </w:p>
    <w:p w14:paraId="43AE9D32" w14:textId="1BBAE0DE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  <w:lang w:val="en-GB"/>
        </w:rPr>
      </w:pPr>
      <w:r w:rsidRPr="009C7502">
        <w:rPr>
          <w:rFonts w:ascii="TimesNewRomanPSMT" w:hAnsi="TimesNewRomanPSMT" w:cs="TimesNewRomanPSMT"/>
          <w:b/>
          <w:bCs/>
          <w:sz w:val="24"/>
          <w:szCs w:val="24"/>
          <w:lang w:val="en-GB"/>
        </w:rPr>
        <w:lastRenderedPageBreak/>
        <w:t xml:space="preserve">Question </w:t>
      </w:r>
      <w:r w:rsidRPr="009C7502">
        <w:rPr>
          <w:rFonts w:ascii="TimesNewRomanPSMT" w:hAnsi="TimesNewRomanPSMT" w:cs="TimesNewRomanPSMT"/>
          <w:b/>
          <w:bCs/>
          <w:sz w:val="24"/>
          <w:szCs w:val="24"/>
          <w:lang w:val="en-GB"/>
        </w:rPr>
        <w:t>3</w:t>
      </w:r>
    </w:p>
    <w:p w14:paraId="4ECF0436" w14:textId="77777777" w:rsidR="009C7502" w:rsidRP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  <w:lang w:val="en-GB"/>
        </w:rPr>
      </w:pPr>
    </w:p>
    <w:p w14:paraId="3BF33E13" w14:textId="189430EE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a)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A computer fundamentally operates on the binary digits 0 and 1. Therefore, any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character has to be encoded as a binary number. In ASCII the letter E has the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decimal value 69. Give its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value in:</w:t>
      </w:r>
    </w:p>
    <w:p w14:paraId="0825EC10" w14:textId="77777777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7DA13810" w14:textId="77777777" w:rsidR="009C7502" w:rsidRDefault="009C7502" w:rsidP="009C750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i) Binary</w:t>
      </w:r>
    </w:p>
    <w:p w14:paraId="2CF0C3DC" w14:textId="77777777" w:rsidR="009C7502" w:rsidRDefault="009C7502" w:rsidP="009C750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ii) Hexadecimal</w:t>
      </w:r>
    </w:p>
    <w:p w14:paraId="2B96A71D" w14:textId="77777777" w:rsidR="009C7502" w:rsidRDefault="009C7502" w:rsidP="009C750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You must show your working.</w:t>
      </w:r>
    </w:p>
    <w:p w14:paraId="4D95D55B" w14:textId="0309321D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[8 marks]</w:t>
      </w:r>
    </w:p>
    <w:p w14:paraId="12D436EA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0826EB63" w14:textId="724B6136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b)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Convert the 16-bit binary number 01001100 11011010 to:</w:t>
      </w:r>
    </w:p>
    <w:p w14:paraId="5203DC63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5820FAF2" w14:textId="50DD39EB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i) Hexadecimal</w:t>
      </w:r>
    </w:p>
    <w:p w14:paraId="044808C8" w14:textId="77777777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ii) Decimal</w:t>
      </w:r>
    </w:p>
    <w:p w14:paraId="5A85A597" w14:textId="77777777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You must show your working.</w:t>
      </w:r>
    </w:p>
    <w:p w14:paraId="542E6FE4" w14:textId="792AB101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[8 marks]</w:t>
      </w:r>
    </w:p>
    <w:p w14:paraId="75D57AE8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26FEAF83" w14:textId="23A4C311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c)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Network data bandwidths (and therefore home broadband speeds) are specified in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bits/second. However, end users can never transfer data at this speed.</w:t>
      </w:r>
    </w:p>
    <w:p w14:paraId="537732A5" w14:textId="77777777" w:rsidR="009C7502" w:rsidRDefault="009C7502" w:rsidP="009C75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1EC7038F" w14:textId="3CF2B039" w:rsidR="009C7502" w:rsidRDefault="009C7502" w:rsidP="009C750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Explain the reasons for the difference that an end user will see relative to the stated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speed. Your answer should include all of the issues that you consider to be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relevant as well as demonstrating your understanding of network protocols.</w:t>
      </w:r>
    </w:p>
    <w:p w14:paraId="53E0356D" w14:textId="455F4782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[24 marks]</w:t>
      </w:r>
    </w:p>
    <w:p w14:paraId="73472708" w14:textId="77777777" w:rsidR="009C7502" w:rsidRDefault="009C7502" w:rsidP="009C750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  <w:lang w:val="en-GB"/>
        </w:rPr>
      </w:pPr>
    </w:p>
    <w:p w14:paraId="3F8DF59E" w14:textId="3EC1BF3F" w:rsidR="009C7502" w:rsidRDefault="009C7502" w:rsidP="009C7502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 xml:space="preserve">d) </w:t>
      </w:r>
      <w:r>
        <w:rPr>
          <w:rFonts w:ascii="TimesNewRomanPSMT" w:hAnsi="TimesNewRomanPSMT" w:cs="TimesNewRomanPSMT"/>
          <w:sz w:val="24"/>
          <w:szCs w:val="24"/>
          <w:lang w:val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/>
        </w:rPr>
        <w:t>Discuss why consumers, who are generally only familiar with base 10 numbers,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can feel aggrieved about the storage sizes of IT products such as hard disks that</w:t>
      </w:r>
      <w:r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GB"/>
        </w:rPr>
        <w:t>they purchase.</w:t>
      </w:r>
    </w:p>
    <w:p w14:paraId="4A6D49F1" w14:textId="441493ED" w:rsidR="00537520" w:rsidRPr="001632B5" w:rsidRDefault="009C7502" w:rsidP="009C7502">
      <w:pPr>
        <w:ind w:right="-421" w:hanging="567"/>
        <w:jc w:val="right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GB"/>
        </w:rPr>
        <w:t>[10 marks]</w:t>
      </w: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FFA5" w14:textId="77777777" w:rsidR="009C7502" w:rsidRDefault="009C7502" w:rsidP="001632B5">
      <w:r>
        <w:separator/>
      </w:r>
    </w:p>
  </w:endnote>
  <w:endnote w:type="continuationSeparator" w:id="0">
    <w:p w14:paraId="2412C469" w14:textId="77777777" w:rsidR="009C7502" w:rsidRDefault="009C7502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D827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E3621D7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E176" w14:textId="77777777" w:rsidR="009C7502" w:rsidRDefault="009C7502" w:rsidP="001632B5">
      <w:r>
        <w:separator/>
      </w:r>
    </w:p>
  </w:footnote>
  <w:footnote w:type="continuationSeparator" w:id="0">
    <w:p w14:paraId="0B2A10DC" w14:textId="77777777" w:rsidR="009C7502" w:rsidRDefault="009C7502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74E76C7" w14:textId="77777777" w:rsidTr="001632B5">
      <w:tc>
        <w:tcPr>
          <w:tcW w:w="5247" w:type="dxa"/>
        </w:tcPr>
        <w:p w14:paraId="191A7D2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83F8142" w14:textId="77777777" w:rsidR="001632B5" w:rsidRDefault="001632B5" w:rsidP="001632B5">
          <w:pPr>
            <w:pStyle w:val="Header"/>
            <w:jc w:val="center"/>
          </w:pPr>
        </w:p>
      </w:tc>
    </w:tr>
  </w:tbl>
  <w:p w14:paraId="082F73C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83569A"/>
    <w:rsid w:val="009C7502"/>
    <w:rsid w:val="00A640DF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B51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C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1</cp:revision>
  <dcterms:created xsi:type="dcterms:W3CDTF">2021-04-30T10:31:00Z</dcterms:created>
  <dcterms:modified xsi:type="dcterms:W3CDTF">2021-04-30T10:39:00Z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