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111B9059" w14:textId="77777777" w:rsidTr="00537520">
        <w:tc>
          <w:tcPr>
            <w:tcW w:w="5247" w:type="dxa"/>
          </w:tcPr>
          <w:p w14:paraId="559D1CBD" w14:textId="77777777" w:rsidR="00537520" w:rsidRDefault="00537520" w:rsidP="00B20B75">
            <w:pPr>
              <w:pStyle w:val="Header"/>
            </w:pPr>
            <w:r>
              <w:rPr>
                <w:noProof/>
              </w:rPr>
              <w:drawing>
                <wp:inline distT="0" distB="0" distL="0" distR="0" wp14:anchorId="7387AD2F" wp14:editId="370BD0F2">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07645BF3"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30283239" w14:textId="27A2B59A" w:rsidR="00537520" w:rsidRDefault="00537520" w:rsidP="00B20B75">
            <w:pPr>
              <w:pStyle w:val="Header"/>
              <w:jc w:val="center"/>
            </w:pPr>
            <w:r w:rsidRPr="001632B5">
              <w:rPr>
                <w:b/>
                <w:bCs/>
                <w:sz w:val="32"/>
                <w:szCs w:val="32"/>
              </w:rPr>
              <w:t>Ma</w:t>
            </w:r>
            <w:r w:rsidR="00816291">
              <w:rPr>
                <w:b/>
                <w:bCs/>
                <w:sz w:val="32"/>
                <w:szCs w:val="32"/>
              </w:rPr>
              <w:t>y</w:t>
            </w:r>
            <w:r w:rsidRPr="001632B5">
              <w:rPr>
                <w:b/>
                <w:bCs/>
                <w:sz w:val="32"/>
                <w:szCs w:val="32"/>
              </w:rPr>
              <w:t xml:space="preserve"> 2021</w:t>
            </w:r>
          </w:p>
        </w:tc>
      </w:tr>
      <w:tr w:rsidR="00537520" w14:paraId="6D32DE46"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697D5F6D" w14:textId="77777777" w:rsidR="00537520" w:rsidRDefault="00537520" w:rsidP="00537520">
            <w:pPr>
              <w:ind w:right="-421" w:hanging="567"/>
              <w:jc w:val="center"/>
              <w:rPr>
                <w:b/>
                <w:bCs/>
                <w:sz w:val="28"/>
                <w:szCs w:val="28"/>
              </w:rPr>
            </w:pPr>
          </w:p>
          <w:p w14:paraId="09C2C22D" w14:textId="1021B7BF" w:rsidR="00537520" w:rsidRPr="004B2C43" w:rsidRDefault="00423793" w:rsidP="00537520">
            <w:pPr>
              <w:ind w:right="-421" w:hanging="567"/>
              <w:jc w:val="center"/>
              <w:rPr>
                <w:sz w:val="40"/>
                <w:szCs w:val="40"/>
              </w:rPr>
            </w:pPr>
            <w:r>
              <w:rPr>
                <w:b/>
                <w:bCs/>
                <w:sz w:val="40"/>
                <w:szCs w:val="40"/>
              </w:rPr>
              <w:t>LAW</w:t>
            </w:r>
          </w:p>
          <w:p w14:paraId="0F9FE934" w14:textId="77777777" w:rsidR="004B2C43" w:rsidRPr="004B2C43" w:rsidRDefault="004B2C43" w:rsidP="00537520">
            <w:pPr>
              <w:ind w:right="-421" w:hanging="567"/>
              <w:jc w:val="center"/>
              <w:rPr>
                <w:sz w:val="10"/>
                <w:szCs w:val="10"/>
              </w:rPr>
            </w:pPr>
          </w:p>
          <w:p w14:paraId="04C233DB"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294C025F" w14:textId="77777777" w:rsidR="004B2C43" w:rsidRPr="004B2C43" w:rsidRDefault="004B2C43" w:rsidP="004B2C43">
            <w:pPr>
              <w:ind w:right="-421" w:hanging="567"/>
              <w:jc w:val="center"/>
              <w:rPr>
                <w:sz w:val="10"/>
                <w:szCs w:val="10"/>
              </w:rPr>
            </w:pPr>
          </w:p>
          <w:p w14:paraId="6403B79F" w14:textId="2938EDB4" w:rsidR="004B2C43" w:rsidRPr="004B2C43" w:rsidRDefault="004B2C43" w:rsidP="00537520">
            <w:pPr>
              <w:ind w:right="-421"/>
              <w:jc w:val="center"/>
              <w:rPr>
                <w:b/>
                <w:bCs/>
                <w:sz w:val="26"/>
                <w:szCs w:val="26"/>
              </w:rPr>
            </w:pPr>
            <w:r w:rsidRPr="004B2C43">
              <w:rPr>
                <w:b/>
                <w:bCs/>
                <w:sz w:val="26"/>
                <w:szCs w:val="26"/>
              </w:rPr>
              <w:t xml:space="preserve">Answer </w:t>
            </w:r>
            <w:r w:rsidR="006070D5">
              <w:rPr>
                <w:b/>
                <w:bCs/>
                <w:sz w:val="26"/>
                <w:szCs w:val="26"/>
              </w:rPr>
              <w:t>THREE</w:t>
            </w:r>
            <w:r w:rsidRPr="004B2C43">
              <w:rPr>
                <w:b/>
                <w:bCs/>
                <w:sz w:val="26"/>
                <w:szCs w:val="26"/>
              </w:rPr>
              <w:t xml:space="preserve"> questions</w:t>
            </w:r>
          </w:p>
          <w:p w14:paraId="7DA8490B" w14:textId="77777777" w:rsidR="004B2C43" w:rsidRPr="004B2C43" w:rsidRDefault="004B2C43" w:rsidP="004B2C43">
            <w:pPr>
              <w:ind w:right="-421" w:hanging="567"/>
              <w:jc w:val="center"/>
              <w:rPr>
                <w:sz w:val="10"/>
                <w:szCs w:val="10"/>
              </w:rPr>
            </w:pPr>
          </w:p>
          <w:p w14:paraId="3C07159F" w14:textId="4F7F435D" w:rsidR="00537520" w:rsidRPr="006070D5" w:rsidRDefault="006070D5" w:rsidP="006070D5">
            <w:pPr>
              <w:pStyle w:val="ListParagraph"/>
              <w:numPr>
                <w:ilvl w:val="0"/>
                <w:numId w:val="24"/>
              </w:numPr>
              <w:ind w:right="-421"/>
              <w:jc w:val="center"/>
              <w:rPr>
                <w:sz w:val="26"/>
                <w:szCs w:val="26"/>
              </w:rPr>
            </w:pPr>
            <w:r w:rsidRPr="006070D5">
              <w:rPr>
                <w:sz w:val="26"/>
                <w:szCs w:val="26"/>
              </w:rPr>
              <w:t>One from Section A (40 marks)</w:t>
            </w:r>
          </w:p>
          <w:p w14:paraId="7A75CC1C" w14:textId="03E98AA6" w:rsidR="006070D5" w:rsidRPr="006070D5" w:rsidRDefault="006070D5" w:rsidP="006070D5">
            <w:pPr>
              <w:pStyle w:val="ListParagraph"/>
              <w:numPr>
                <w:ilvl w:val="0"/>
                <w:numId w:val="24"/>
              </w:numPr>
              <w:ind w:right="-421"/>
              <w:jc w:val="center"/>
              <w:rPr>
                <w:sz w:val="26"/>
                <w:szCs w:val="26"/>
              </w:rPr>
            </w:pPr>
            <w:r w:rsidRPr="006070D5">
              <w:rPr>
                <w:sz w:val="26"/>
                <w:szCs w:val="26"/>
              </w:rPr>
              <w:t>The compulsory question in Section B (30 marks)</w:t>
            </w:r>
          </w:p>
          <w:p w14:paraId="10BBD8DB" w14:textId="6281BA97" w:rsidR="006070D5" w:rsidRPr="006070D5" w:rsidRDefault="006070D5" w:rsidP="006070D5">
            <w:pPr>
              <w:pStyle w:val="ListParagraph"/>
              <w:numPr>
                <w:ilvl w:val="0"/>
                <w:numId w:val="24"/>
              </w:numPr>
              <w:ind w:right="-421"/>
              <w:jc w:val="center"/>
              <w:rPr>
                <w:sz w:val="26"/>
                <w:szCs w:val="26"/>
              </w:rPr>
            </w:pPr>
            <w:r w:rsidRPr="006070D5">
              <w:rPr>
                <w:sz w:val="26"/>
                <w:szCs w:val="26"/>
              </w:rPr>
              <w:t>The compulsory question in Section C (30 marks)</w:t>
            </w:r>
          </w:p>
          <w:p w14:paraId="76D53A84" w14:textId="77777777" w:rsidR="00537520" w:rsidRDefault="00537520" w:rsidP="00537520">
            <w:pPr>
              <w:ind w:right="-421"/>
              <w:jc w:val="center"/>
              <w:rPr>
                <w:sz w:val="24"/>
                <w:szCs w:val="24"/>
              </w:rPr>
            </w:pPr>
          </w:p>
        </w:tc>
      </w:tr>
    </w:tbl>
    <w:p w14:paraId="53861B3D" w14:textId="77777777" w:rsidR="001632B5" w:rsidRDefault="001632B5" w:rsidP="001632B5">
      <w:pPr>
        <w:ind w:right="-421" w:hanging="567"/>
        <w:rPr>
          <w:sz w:val="24"/>
          <w:szCs w:val="24"/>
        </w:rPr>
      </w:pPr>
    </w:p>
    <w:p w14:paraId="3AC2FFCF" w14:textId="77777777" w:rsidR="006070D5" w:rsidRPr="006070D5" w:rsidRDefault="006070D5" w:rsidP="006070D5">
      <w:pPr>
        <w:jc w:val="center"/>
        <w:rPr>
          <w:b/>
          <w:sz w:val="24"/>
          <w:szCs w:val="24"/>
          <w:u w:val="single"/>
        </w:rPr>
      </w:pPr>
      <w:r w:rsidRPr="006070D5">
        <w:rPr>
          <w:b/>
          <w:sz w:val="24"/>
          <w:szCs w:val="24"/>
          <w:u w:val="single"/>
        </w:rPr>
        <w:t>SECTION A (40 marks)</w:t>
      </w:r>
    </w:p>
    <w:p w14:paraId="65DC7D8A" w14:textId="77777777" w:rsidR="006070D5" w:rsidRPr="006070D5" w:rsidRDefault="006070D5" w:rsidP="006070D5">
      <w:pPr>
        <w:jc w:val="center"/>
        <w:rPr>
          <w:sz w:val="24"/>
          <w:szCs w:val="24"/>
          <w:u w:val="single"/>
        </w:rPr>
      </w:pPr>
    </w:p>
    <w:p w14:paraId="56C91310" w14:textId="720F3C94" w:rsidR="006070D5" w:rsidRDefault="006070D5" w:rsidP="006070D5">
      <w:pPr>
        <w:rPr>
          <w:b/>
          <w:sz w:val="24"/>
          <w:szCs w:val="24"/>
          <w:u w:val="single"/>
        </w:rPr>
      </w:pPr>
      <w:r w:rsidRPr="006070D5">
        <w:rPr>
          <w:b/>
          <w:sz w:val="24"/>
          <w:szCs w:val="24"/>
          <w:u w:val="single"/>
        </w:rPr>
        <w:t>Answer one of the following questions:</w:t>
      </w:r>
    </w:p>
    <w:p w14:paraId="4D93EBCE" w14:textId="77777777" w:rsidR="006070D5" w:rsidRPr="006070D5" w:rsidRDefault="006070D5" w:rsidP="006070D5">
      <w:pPr>
        <w:rPr>
          <w:b/>
          <w:sz w:val="24"/>
          <w:szCs w:val="24"/>
          <w:u w:val="single"/>
        </w:rPr>
      </w:pPr>
    </w:p>
    <w:p w14:paraId="7AED3748" w14:textId="77777777" w:rsidR="006070D5" w:rsidRPr="006070D5" w:rsidRDefault="006070D5" w:rsidP="006070D5">
      <w:pPr>
        <w:pStyle w:val="ListParagraph"/>
        <w:numPr>
          <w:ilvl w:val="0"/>
          <w:numId w:val="25"/>
        </w:numPr>
        <w:spacing w:after="160" w:line="259" w:lineRule="auto"/>
        <w:rPr>
          <w:sz w:val="24"/>
          <w:szCs w:val="24"/>
        </w:rPr>
      </w:pPr>
      <w:r w:rsidRPr="006070D5">
        <w:rPr>
          <w:sz w:val="24"/>
          <w:szCs w:val="24"/>
        </w:rPr>
        <w:t xml:space="preserve">Discuss the role of the law in </w:t>
      </w:r>
      <w:r w:rsidRPr="006070D5">
        <w:rPr>
          <w:b/>
          <w:sz w:val="24"/>
          <w:szCs w:val="24"/>
          <w:u w:val="single"/>
        </w:rPr>
        <w:t>one</w:t>
      </w:r>
      <w:r w:rsidRPr="006070D5">
        <w:rPr>
          <w:sz w:val="24"/>
          <w:szCs w:val="24"/>
        </w:rPr>
        <w:t xml:space="preserve"> of the following areas. Explain why it might be controversial. Discuss how and to what extent the law might contribute to a resolution of the problems in the area:</w:t>
      </w:r>
    </w:p>
    <w:p w14:paraId="796EC9A0" w14:textId="77777777" w:rsidR="006070D5" w:rsidRPr="006070D5" w:rsidRDefault="006070D5" w:rsidP="006070D5">
      <w:pPr>
        <w:pStyle w:val="ListParagraph"/>
        <w:numPr>
          <w:ilvl w:val="0"/>
          <w:numId w:val="26"/>
        </w:numPr>
        <w:spacing w:after="160" w:line="259" w:lineRule="auto"/>
        <w:rPr>
          <w:sz w:val="24"/>
          <w:szCs w:val="24"/>
        </w:rPr>
      </w:pPr>
      <w:r w:rsidRPr="006070D5">
        <w:rPr>
          <w:sz w:val="24"/>
          <w:szCs w:val="24"/>
        </w:rPr>
        <w:t>Automated weapons</w:t>
      </w:r>
    </w:p>
    <w:p w14:paraId="2A3A04B9" w14:textId="77777777" w:rsidR="006070D5" w:rsidRPr="006070D5" w:rsidRDefault="006070D5" w:rsidP="006070D5">
      <w:pPr>
        <w:pStyle w:val="ListParagraph"/>
        <w:numPr>
          <w:ilvl w:val="0"/>
          <w:numId w:val="26"/>
        </w:numPr>
        <w:spacing w:after="160" w:line="259" w:lineRule="auto"/>
        <w:rPr>
          <w:sz w:val="24"/>
          <w:szCs w:val="24"/>
        </w:rPr>
      </w:pPr>
      <w:r w:rsidRPr="006070D5">
        <w:rPr>
          <w:sz w:val="24"/>
          <w:szCs w:val="24"/>
        </w:rPr>
        <w:t>Air quality and emission pollution</w:t>
      </w:r>
    </w:p>
    <w:p w14:paraId="0ED401F4" w14:textId="77777777" w:rsidR="006070D5" w:rsidRPr="006070D5" w:rsidRDefault="006070D5" w:rsidP="006070D5">
      <w:pPr>
        <w:pStyle w:val="ListParagraph"/>
        <w:numPr>
          <w:ilvl w:val="0"/>
          <w:numId w:val="26"/>
        </w:numPr>
        <w:spacing w:after="160" w:line="259" w:lineRule="auto"/>
        <w:rPr>
          <w:sz w:val="24"/>
          <w:szCs w:val="24"/>
        </w:rPr>
      </w:pPr>
      <w:r w:rsidRPr="006070D5">
        <w:rPr>
          <w:sz w:val="24"/>
          <w:szCs w:val="24"/>
        </w:rPr>
        <w:t>Driverless vehicles</w:t>
      </w:r>
    </w:p>
    <w:p w14:paraId="765BB1D3" w14:textId="77777777" w:rsidR="006070D5" w:rsidRPr="006070D5" w:rsidRDefault="006070D5" w:rsidP="006070D5">
      <w:pPr>
        <w:pStyle w:val="ListParagraph"/>
        <w:numPr>
          <w:ilvl w:val="0"/>
          <w:numId w:val="26"/>
        </w:numPr>
        <w:spacing w:after="160" w:line="259" w:lineRule="auto"/>
        <w:rPr>
          <w:sz w:val="24"/>
          <w:szCs w:val="24"/>
        </w:rPr>
      </w:pPr>
      <w:r w:rsidRPr="006070D5">
        <w:rPr>
          <w:sz w:val="24"/>
          <w:szCs w:val="24"/>
        </w:rPr>
        <w:t>Gender pay gap</w:t>
      </w:r>
    </w:p>
    <w:p w14:paraId="36C1D0BB" w14:textId="77777777" w:rsidR="006070D5" w:rsidRPr="006070D5" w:rsidRDefault="006070D5" w:rsidP="006070D5">
      <w:pPr>
        <w:rPr>
          <w:sz w:val="24"/>
          <w:szCs w:val="24"/>
        </w:rPr>
      </w:pPr>
    </w:p>
    <w:p w14:paraId="4471711F" w14:textId="77777777" w:rsidR="006070D5" w:rsidRPr="006070D5" w:rsidRDefault="006070D5" w:rsidP="006070D5">
      <w:pPr>
        <w:pStyle w:val="ListParagraph"/>
        <w:numPr>
          <w:ilvl w:val="0"/>
          <w:numId w:val="25"/>
        </w:numPr>
        <w:spacing w:after="160" w:line="259" w:lineRule="auto"/>
        <w:rPr>
          <w:sz w:val="24"/>
          <w:szCs w:val="24"/>
        </w:rPr>
      </w:pPr>
      <w:r w:rsidRPr="006070D5">
        <w:rPr>
          <w:sz w:val="24"/>
          <w:szCs w:val="24"/>
        </w:rPr>
        <w:t>Explain ‘law’ and ‘morality.’ To what extent do you think the law should be influenced by morality?</w:t>
      </w:r>
    </w:p>
    <w:p w14:paraId="4F0D8E46" w14:textId="77777777" w:rsidR="006070D5" w:rsidRPr="006070D5" w:rsidRDefault="006070D5" w:rsidP="006070D5">
      <w:pPr>
        <w:pStyle w:val="ListParagraph"/>
        <w:rPr>
          <w:sz w:val="24"/>
          <w:szCs w:val="24"/>
        </w:rPr>
      </w:pPr>
    </w:p>
    <w:p w14:paraId="5617EF5E" w14:textId="77777777" w:rsidR="006070D5" w:rsidRPr="006070D5" w:rsidRDefault="006070D5" w:rsidP="006070D5">
      <w:pPr>
        <w:pStyle w:val="ListParagraph"/>
        <w:numPr>
          <w:ilvl w:val="0"/>
          <w:numId w:val="25"/>
        </w:numPr>
        <w:spacing w:after="160" w:line="259" w:lineRule="auto"/>
        <w:rPr>
          <w:sz w:val="24"/>
          <w:szCs w:val="24"/>
        </w:rPr>
      </w:pPr>
      <w:r w:rsidRPr="006070D5">
        <w:rPr>
          <w:sz w:val="24"/>
          <w:szCs w:val="24"/>
        </w:rPr>
        <w:t xml:space="preserve">Why do we punish offenders? What is the purpose of punishment in our criminal justice system? </w:t>
      </w:r>
    </w:p>
    <w:p w14:paraId="6F46BE1D" w14:textId="77777777" w:rsidR="006070D5" w:rsidRPr="006070D5" w:rsidRDefault="006070D5" w:rsidP="006070D5">
      <w:pPr>
        <w:pStyle w:val="ListParagraph"/>
        <w:rPr>
          <w:sz w:val="24"/>
          <w:szCs w:val="24"/>
        </w:rPr>
      </w:pPr>
    </w:p>
    <w:p w14:paraId="07F85DFE" w14:textId="77777777" w:rsidR="006070D5" w:rsidRPr="006070D5" w:rsidRDefault="006070D5" w:rsidP="006070D5">
      <w:pPr>
        <w:rPr>
          <w:sz w:val="24"/>
          <w:szCs w:val="24"/>
        </w:rPr>
      </w:pPr>
    </w:p>
    <w:p w14:paraId="5E3A8BB3" w14:textId="77777777" w:rsidR="006070D5" w:rsidRPr="006070D5" w:rsidRDefault="006070D5" w:rsidP="006070D5">
      <w:pPr>
        <w:rPr>
          <w:sz w:val="24"/>
          <w:szCs w:val="24"/>
        </w:rPr>
      </w:pPr>
    </w:p>
    <w:p w14:paraId="070E353C" w14:textId="77777777" w:rsidR="006070D5" w:rsidRPr="006070D5" w:rsidRDefault="006070D5" w:rsidP="006070D5">
      <w:pPr>
        <w:rPr>
          <w:sz w:val="24"/>
          <w:szCs w:val="24"/>
        </w:rPr>
      </w:pPr>
    </w:p>
    <w:p w14:paraId="471D0528" w14:textId="77777777" w:rsidR="006070D5" w:rsidRPr="006070D5" w:rsidRDefault="006070D5" w:rsidP="006070D5">
      <w:pPr>
        <w:rPr>
          <w:sz w:val="24"/>
          <w:szCs w:val="24"/>
        </w:rPr>
      </w:pPr>
    </w:p>
    <w:p w14:paraId="2079D511" w14:textId="77777777" w:rsidR="006070D5" w:rsidRDefault="006070D5">
      <w:pPr>
        <w:rPr>
          <w:b/>
          <w:sz w:val="24"/>
          <w:szCs w:val="24"/>
          <w:u w:val="single"/>
        </w:rPr>
      </w:pPr>
      <w:r>
        <w:rPr>
          <w:b/>
          <w:sz w:val="24"/>
          <w:szCs w:val="24"/>
          <w:u w:val="single"/>
        </w:rPr>
        <w:br w:type="page"/>
      </w:r>
    </w:p>
    <w:p w14:paraId="3F5B9883" w14:textId="0B1ADC15" w:rsidR="006070D5" w:rsidRPr="006070D5" w:rsidRDefault="006070D5" w:rsidP="006070D5">
      <w:pPr>
        <w:jc w:val="center"/>
        <w:rPr>
          <w:b/>
          <w:sz w:val="24"/>
          <w:szCs w:val="24"/>
          <w:u w:val="single"/>
        </w:rPr>
      </w:pPr>
      <w:r w:rsidRPr="006070D5">
        <w:rPr>
          <w:b/>
          <w:sz w:val="24"/>
          <w:szCs w:val="24"/>
          <w:u w:val="single"/>
        </w:rPr>
        <w:lastRenderedPageBreak/>
        <w:t>SECTION B (30 MARKS)</w:t>
      </w:r>
    </w:p>
    <w:p w14:paraId="12B058CA" w14:textId="77777777" w:rsidR="006070D5" w:rsidRDefault="006070D5" w:rsidP="006070D5">
      <w:pPr>
        <w:rPr>
          <w:sz w:val="24"/>
          <w:szCs w:val="24"/>
        </w:rPr>
      </w:pPr>
    </w:p>
    <w:p w14:paraId="37F6B048" w14:textId="241A5CCC" w:rsidR="006070D5" w:rsidRDefault="006070D5" w:rsidP="006070D5">
      <w:pPr>
        <w:rPr>
          <w:sz w:val="24"/>
          <w:szCs w:val="24"/>
        </w:rPr>
      </w:pPr>
      <w:r w:rsidRPr="006070D5">
        <w:rPr>
          <w:sz w:val="24"/>
          <w:szCs w:val="24"/>
        </w:rPr>
        <w:t>The law relating to robbery is as follows:</w:t>
      </w:r>
    </w:p>
    <w:p w14:paraId="2266C2D2" w14:textId="77777777" w:rsidR="00F81C8F" w:rsidRPr="006070D5" w:rsidRDefault="00F81C8F" w:rsidP="006070D5">
      <w:pPr>
        <w:rPr>
          <w:sz w:val="24"/>
          <w:szCs w:val="24"/>
        </w:rPr>
      </w:pPr>
    </w:p>
    <w:p w14:paraId="0DD59A11" w14:textId="77777777" w:rsidR="006070D5" w:rsidRPr="006070D5" w:rsidRDefault="006070D5" w:rsidP="006070D5">
      <w:pPr>
        <w:ind w:firstLine="720"/>
        <w:rPr>
          <w:sz w:val="24"/>
          <w:szCs w:val="24"/>
        </w:rPr>
      </w:pPr>
      <w:r w:rsidRPr="006070D5">
        <w:rPr>
          <w:sz w:val="24"/>
          <w:szCs w:val="24"/>
        </w:rPr>
        <w:t xml:space="preserve">Section 8 of Theft Act 1968 </w:t>
      </w:r>
    </w:p>
    <w:p w14:paraId="568444D5" w14:textId="77777777" w:rsidR="006070D5" w:rsidRPr="006070D5" w:rsidRDefault="006070D5" w:rsidP="006070D5">
      <w:pPr>
        <w:pStyle w:val="ListParagraph"/>
        <w:numPr>
          <w:ilvl w:val="0"/>
          <w:numId w:val="27"/>
        </w:numPr>
        <w:spacing w:after="160" w:line="259" w:lineRule="auto"/>
        <w:rPr>
          <w:sz w:val="24"/>
          <w:szCs w:val="24"/>
        </w:rPr>
      </w:pPr>
      <w:r w:rsidRPr="006070D5">
        <w:rPr>
          <w:sz w:val="24"/>
          <w:szCs w:val="24"/>
        </w:rPr>
        <w:t xml:space="preserve">A person is guilty of robbery if he steals, and immediately before or at the time of doing so, and in order to do so, he uses force on any person or puts or seeks to put any person in fear of being then and there subjected to force.  </w:t>
      </w:r>
    </w:p>
    <w:p w14:paraId="2B51843C" w14:textId="77777777" w:rsidR="006070D5" w:rsidRPr="006070D5" w:rsidRDefault="006070D5" w:rsidP="006070D5">
      <w:pPr>
        <w:pStyle w:val="ListParagraph"/>
        <w:ind w:left="1080"/>
        <w:rPr>
          <w:sz w:val="24"/>
          <w:szCs w:val="24"/>
        </w:rPr>
      </w:pPr>
    </w:p>
    <w:p w14:paraId="714AB801" w14:textId="77777777" w:rsidR="006070D5" w:rsidRPr="006070D5" w:rsidRDefault="006070D5" w:rsidP="006070D5">
      <w:pPr>
        <w:rPr>
          <w:sz w:val="24"/>
          <w:szCs w:val="24"/>
        </w:rPr>
      </w:pPr>
      <w:r w:rsidRPr="006070D5">
        <w:rPr>
          <w:sz w:val="24"/>
          <w:szCs w:val="24"/>
        </w:rPr>
        <w:t xml:space="preserve">You are a judge who has to decide whether the elements of the offence have been satisfied in the following cases: </w:t>
      </w:r>
    </w:p>
    <w:p w14:paraId="5A81DFC5" w14:textId="77777777" w:rsidR="006070D5" w:rsidRPr="006070D5" w:rsidRDefault="006070D5" w:rsidP="006070D5">
      <w:pPr>
        <w:rPr>
          <w:sz w:val="24"/>
          <w:szCs w:val="24"/>
        </w:rPr>
      </w:pPr>
      <w:r w:rsidRPr="006070D5">
        <w:rPr>
          <w:sz w:val="24"/>
          <w:szCs w:val="24"/>
        </w:rPr>
        <w:t xml:space="preserve"> </w:t>
      </w:r>
    </w:p>
    <w:p w14:paraId="43726780" w14:textId="77777777" w:rsidR="006070D5" w:rsidRPr="006070D5" w:rsidRDefault="006070D5" w:rsidP="006070D5">
      <w:pPr>
        <w:ind w:firstLine="720"/>
        <w:rPr>
          <w:sz w:val="24"/>
          <w:szCs w:val="24"/>
        </w:rPr>
      </w:pPr>
      <w:r w:rsidRPr="006070D5">
        <w:rPr>
          <w:sz w:val="24"/>
          <w:szCs w:val="24"/>
        </w:rPr>
        <w:t xml:space="preserve">a) Bob, who walks up behind Mary and grabs her purse from her hand, and runs away  </w:t>
      </w:r>
    </w:p>
    <w:p w14:paraId="16F978A9" w14:textId="77777777" w:rsidR="006070D5" w:rsidRPr="006070D5" w:rsidRDefault="006070D5" w:rsidP="006070D5">
      <w:pPr>
        <w:ind w:left="720"/>
        <w:rPr>
          <w:sz w:val="24"/>
          <w:szCs w:val="24"/>
        </w:rPr>
      </w:pPr>
      <w:r w:rsidRPr="006070D5">
        <w:rPr>
          <w:sz w:val="24"/>
          <w:szCs w:val="24"/>
        </w:rPr>
        <w:t xml:space="preserve"> b) Charles, who approaches two young school boys demanding their lunch money by threatening to release his dog on them. </w:t>
      </w:r>
    </w:p>
    <w:p w14:paraId="18F903FA" w14:textId="77777777" w:rsidR="00F81C8F" w:rsidRDefault="00F81C8F" w:rsidP="006070D5">
      <w:pPr>
        <w:rPr>
          <w:sz w:val="24"/>
          <w:szCs w:val="24"/>
        </w:rPr>
      </w:pPr>
    </w:p>
    <w:p w14:paraId="7B96B918" w14:textId="5341A8E4" w:rsidR="006070D5" w:rsidRPr="006070D5" w:rsidRDefault="006070D5" w:rsidP="006070D5">
      <w:pPr>
        <w:rPr>
          <w:sz w:val="24"/>
          <w:szCs w:val="24"/>
        </w:rPr>
      </w:pPr>
      <w:r w:rsidRPr="006070D5">
        <w:rPr>
          <w:sz w:val="24"/>
          <w:szCs w:val="24"/>
        </w:rPr>
        <w:t xml:space="preserve">Which if either of these defendants do you decide is guilty of robbery. Explain your reasoning in each case. </w:t>
      </w:r>
    </w:p>
    <w:p w14:paraId="6047B56B" w14:textId="124AE878" w:rsidR="006070D5" w:rsidRDefault="006070D5" w:rsidP="006070D5">
      <w:pPr>
        <w:jc w:val="center"/>
        <w:rPr>
          <w:sz w:val="24"/>
          <w:szCs w:val="24"/>
          <w:u w:val="single"/>
        </w:rPr>
      </w:pPr>
    </w:p>
    <w:p w14:paraId="5EC50814" w14:textId="77777777" w:rsidR="006070D5" w:rsidRPr="006070D5" w:rsidRDefault="006070D5" w:rsidP="006070D5">
      <w:pPr>
        <w:jc w:val="center"/>
        <w:rPr>
          <w:sz w:val="24"/>
          <w:szCs w:val="24"/>
          <w:u w:val="single"/>
        </w:rPr>
      </w:pPr>
    </w:p>
    <w:p w14:paraId="3A07B2B2" w14:textId="77777777" w:rsidR="006070D5" w:rsidRPr="006070D5" w:rsidRDefault="006070D5" w:rsidP="006070D5">
      <w:pPr>
        <w:jc w:val="center"/>
        <w:rPr>
          <w:b/>
          <w:sz w:val="24"/>
          <w:szCs w:val="24"/>
          <w:u w:val="single"/>
        </w:rPr>
      </w:pPr>
      <w:r w:rsidRPr="006070D5">
        <w:rPr>
          <w:b/>
          <w:sz w:val="24"/>
          <w:szCs w:val="24"/>
          <w:u w:val="single"/>
        </w:rPr>
        <w:t>SECTION C (30 MARKS)</w:t>
      </w:r>
    </w:p>
    <w:p w14:paraId="21C0B930" w14:textId="77777777" w:rsidR="006070D5" w:rsidRDefault="006070D5" w:rsidP="006070D5">
      <w:pPr>
        <w:jc w:val="both"/>
        <w:rPr>
          <w:rFonts w:cstheme="minorHAnsi"/>
          <w:sz w:val="24"/>
          <w:szCs w:val="24"/>
        </w:rPr>
      </w:pPr>
    </w:p>
    <w:p w14:paraId="545F34EC" w14:textId="47D3C1DB" w:rsidR="006070D5" w:rsidRPr="006070D5" w:rsidRDefault="006070D5" w:rsidP="006070D5">
      <w:pPr>
        <w:jc w:val="both"/>
        <w:rPr>
          <w:rFonts w:cstheme="minorHAnsi"/>
          <w:sz w:val="24"/>
          <w:szCs w:val="24"/>
        </w:rPr>
      </w:pPr>
      <w:r w:rsidRPr="006070D5">
        <w:rPr>
          <w:rFonts w:cstheme="minorHAnsi"/>
          <w:sz w:val="24"/>
          <w:szCs w:val="24"/>
        </w:rPr>
        <w:t>‘A jury consists of 12 individuals chosen at random from the appropriate panel. A juror should be excused if he is personally concerned in the facts of the particular case or closely connected with a party to the proceedings or with a prospective witness. He may also be excused at the discretion of the judge on grounds of personal hardship or conscientious objection to jury service. It is contrary to established practice for jurors to be excused on more general grounds such as race, religion or political beliefs or occupation.’</w:t>
      </w:r>
      <w:r w:rsidRPr="006070D5">
        <w:rPr>
          <w:sz w:val="24"/>
          <w:szCs w:val="24"/>
        </w:rPr>
        <w:t xml:space="preserve"> </w:t>
      </w:r>
      <w:r w:rsidRPr="006070D5">
        <w:rPr>
          <w:rFonts w:cstheme="minorHAnsi"/>
          <w:sz w:val="24"/>
          <w:szCs w:val="24"/>
        </w:rPr>
        <w:t xml:space="preserve">Practice Direction issued by the Lord Chief Justice on January 12, 1973. </w:t>
      </w:r>
    </w:p>
    <w:p w14:paraId="637E2EE7" w14:textId="77777777" w:rsidR="006070D5" w:rsidRPr="006070D5" w:rsidRDefault="006070D5" w:rsidP="006070D5">
      <w:pPr>
        <w:jc w:val="both"/>
        <w:rPr>
          <w:rFonts w:cstheme="minorHAnsi"/>
          <w:sz w:val="24"/>
          <w:szCs w:val="24"/>
        </w:rPr>
      </w:pPr>
    </w:p>
    <w:p w14:paraId="7ADA46B4" w14:textId="3A693B28" w:rsidR="006070D5" w:rsidRPr="006070D5" w:rsidRDefault="006070D5" w:rsidP="006070D5">
      <w:pPr>
        <w:jc w:val="both"/>
        <w:rPr>
          <w:rFonts w:eastAsia="Times New Roman" w:cstheme="minorHAnsi"/>
          <w:sz w:val="24"/>
          <w:szCs w:val="24"/>
        </w:rPr>
      </w:pPr>
      <w:r w:rsidRPr="006070D5">
        <w:rPr>
          <w:rFonts w:eastAsia="Times New Roman" w:cstheme="minorHAnsi"/>
          <w:sz w:val="24"/>
          <w:szCs w:val="24"/>
        </w:rPr>
        <w:t>Give two arguments in favour</w:t>
      </w:r>
      <w:r>
        <w:rPr>
          <w:rFonts w:eastAsia="Times New Roman" w:cstheme="minorHAnsi"/>
          <w:sz w:val="24"/>
          <w:szCs w:val="24"/>
        </w:rPr>
        <w:t xml:space="preserve"> </w:t>
      </w:r>
      <w:r w:rsidRPr="006070D5">
        <w:rPr>
          <w:rFonts w:eastAsia="Times New Roman" w:cstheme="minorHAnsi"/>
          <w:sz w:val="24"/>
          <w:szCs w:val="24"/>
        </w:rPr>
        <w:t xml:space="preserve">of allowing police officers to sit on a jury, and two arguments against the idea of allowing police officers to sit on juries. </w:t>
      </w:r>
    </w:p>
    <w:p w14:paraId="22D77216" w14:textId="77777777" w:rsidR="006070D5" w:rsidRPr="006070D5" w:rsidRDefault="006070D5" w:rsidP="006070D5">
      <w:pPr>
        <w:jc w:val="both"/>
        <w:rPr>
          <w:sz w:val="24"/>
          <w:szCs w:val="24"/>
          <w:u w:val="single"/>
        </w:rPr>
      </w:pPr>
    </w:p>
    <w:p w14:paraId="5ACFDE15" w14:textId="77777777" w:rsidR="00537520" w:rsidRPr="006070D5" w:rsidRDefault="00537520" w:rsidP="001632B5">
      <w:pPr>
        <w:ind w:right="-421" w:hanging="567"/>
        <w:rPr>
          <w:sz w:val="24"/>
          <w:szCs w:val="24"/>
        </w:rPr>
      </w:pPr>
    </w:p>
    <w:sectPr w:rsidR="00537520" w:rsidRPr="006070D5"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D83E" w14:textId="77777777" w:rsidR="00423793" w:rsidRDefault="00423793" w:rsidP="001632B5">
      <w:r>
        <w:separator/>
      </w:r>
    </w:p>
  </w:endnote>
  <w:endnote w:type="continuationSeparator" w:id="0">
    <w:p w14:paraId="61244A39" w14:textId="77777777" w:rsidR="00423793" w:rsidRDefault="00423793"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3DC"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4178DDF9"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AAE8" w14:textId="77777777" w:rsidR="00423793" w:rsidRDefault="00423793" w:rsidP="001632B5">
      <w:r>
        <w:separator/>
      </w:r>
    </w:p>
  </w:footnote>
  <w:footnote w:type="continuationSeparator" w:id="0">
    <w:p w14:paraId="49A2BE90" w14:textId="77777777" w:rsidR="00423793" w:rsidRDefault="00423793"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2B248BC4" w14:textId="77777777" w:rsidTr="001632B5">
      <w:tc>
        <w:tcPr>
          <w:tcW w:w="5247" w:type="dxa"/>
        </w:tcPr>
        <w:p w14:paraId="669CC67C" w14:textId="77777777" w:rsidR="001632B5" w:rsidRDefault="001632B5">
          <w:pPr>
            <w:pStyle w:val="Header"/>
          </w:pPr>
        </w:p>
      </w:tc>
      <w:tc>
        <w:tcPr>
          <w:tcW w:w="5101" w:type="dxa"/>
        </w:tcPr>
        <w:p w14:paraId="277769DA" w14:textId="77777777" w:rsidR="001632B5" w:rsidRDefault="001632B5" w:rsidP="001632B5">
          <w:pPr>
            <w:pStyle w:val="Header"/>
            <w:jc w:val="center"/>
          </w:pPr>
        </w:p>
      </w:tc>
    </w:tr>
  </w:tbl>
  <w:p w14:paraId="3412A131"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F640D8"/>
    <w:multiLevelType w:val="hybridMultilevel"/>
    <w:tmpl w:val="6B8E9224"/>
    <w:lvl w:ilvl="0" w:tplc="24367B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4749C4"/>
    <w:multiLevelType w:val="hybridMultilevel"/>
    <w:tmpl w:val="5E4CE248"/>
    <w:lvl w:ilvl="0" w:tplc="C83C228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A7BA7"/>
    <w:multiLevelType w:val="hybridMultilevel"/>
    <w:tmpl w:val="B7E69E04"/>
    <w:lvl w:ilvl="0" w:tplc="2514C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2382B"/>
    <w:multiLevelType w:val="hybridMultilevel"/>
    <w:tmpl w:val="A4B4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6"/>
  </w:num>
  <w:num w:numId="24">
    <w:abstractNumId w:val="22"/>
  </w:num>
  <w:num w:numId="25">
    <w:abstractNumId w:val="2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23793"/>
    <w:rsid w:val="004B2C43"/>
    <w:rsid w:val="00537520"/>
    <w:rsid w:val="006070D5"/>
    <w:rsid w:val="00645252"/>
    <w:rsid w:val="006D3D74"/>
    <w:rsid w:val="00816291"/>
    <w:rsid w:val="0083569A"/>
    <w:rsid w:val="00A640DF"/>
    <w:rsid w:val="00A9204E"/>
    <w:rsid w:val="00F81C8F"/>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7A5C3"/>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4</cp:revision>
  <dcterms:created xsi:type="dcterms:W3CDTF">2020-10-13T19:06:00Z</dcterms:created>
  <dcterms:modified xsi:type="dcterms:W3CDTF">2021-01-15T10:48:00Z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