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58F12433" w14:textId="77777777" w:rsidTr="00537520">
        <w:tc>
          <w:tcPr>
            <w:tcW w:w="5247" w:type="dxa"/>
          </w:tcPr>
          <w:p w14:paraId="1163C693" w14:textId="77777777" w:rsidR="00537520" w:rsidRDefault="00537520" w:rsidP="00B20B75">
            <w:pPr>
              <w:pStyle w:val="Header"/>
            </w:pPr>
            <w:r>
              <w:rPr>
                <w:noProof/>
              </w:rPr>
              <w:drawing>
                <wp:inline distT="0" distB="0" distL="0" distR="0" wp14:anchorId="2887BB44" wp14:editId="7A27D92B">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3BC5C068"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2C7328CE" w14:textId="77777777" w:rsidR="00537520" w:rsidRDefault="00537520" w:rsidP="00B20B75">
            <w:pPr>
              <w:pStyle w:val="Header"/>
              <w:jc w:val="center"/>
            </w:pPr>
            <w:r w:rsidRPr="001632B5">
              <w:rPr>
                <w:b/>
                <w:bCs/>
                <w:sz w:val="32"/>
                <w:szCs w:val="32"/>
              </w:rPr>
              <w:t>March 202</w:t>
            </w:r>
            <w:r w:rsidR="00215F41">
              <w:rPr>
                <w:b/>
                <w:bCs/>
                <w:sz w:val="32"/>
                <w:szCs w:val="32"/>
              </w:rPr>
              <w:t>2</w:t>
            </w:r>
          </w:p>
        </w:tc>
      </w:tr>
      <w:tr w:rsidR="00537520" w14:paraId="397AEA76"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606AFAA" w14:textId="77777777" w:rsidR="00537520" w:rsidRDefault="00537520" w:rsidP="00537520">
            <w:pPr>
              <w:ind w:right="-421" w:hanging="567"/>
              <w:jc w:val="center"/>
              <w:rPr>
                <w:b/>
                <w:bCs/>
                <w:sz w:val="28"/>
                <w:szCs w:val="28"/>
              </w:rPr>
            </w:pPr>
          </w:p>
          <w:p w14:paraId="398DDF41" w14:textId="0A5C3DD8" w:rsidR="00537520" w:rsidRPr="004B2C43" w:rsidRDefault="0087727D" w:rsidP="00537520">
            <w:pPr>
              <w:ind w:right="-421" w:hanging="567"/>
              <w:jc w:val="center"/>
              <w:rPr>
                <w:sz w:val="40"/>
                <w:szCs w:val="40"/>
              </w:rPr>
            </w:pPr>
            <w:r>
              <w:rPr>
                <w:b/>
                <w:bCs/>
                <w:sz w:val="40"/>
                <w:szCs w:val="40"/>
              </w:rPr>
              <w:t>SPANISH</w:t>
            </w:r>
          </w:p>
          <w:p w14:paraId="12BA99EE" w14:textId="77777777" w:rsidR="004B2C43" w:rsidRPr="004B2C43" w:rsidRDefault="004B2C43" w:rsidP="00537520">
            <w:pPr>
              <w:ind w:right="-421" w:hanging="567"/>
              <w:jc w:val="center"/>
              <w:rPr>
                <w:sz w:val="10"/>
                <w:szCs w:val="10"/>
              </w:rPr>
            </w:pPr>
          </w:p>
          <w:p w14:paraId="1BB006B8"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4AFE90B8" w14:textId="77777777" w:rsidR="004B2C43" w:rsidRPr="004B2C43" w:rsidRDefault="004B2C43" w:rsidP="004B2C43">
            <w:pPr>
              <w:ind w:right="-421" w:hanging="567"/>
              <w:jc w:val="center"/>
              <w:rPr>
                <w:sz w:val="10"/>
                <w:szCs w:val="10"/>
              </w:rPr>
            </w:pPr>
          </w:p>
          <w:p w14:paraId="2302AE73" w14:textId="0D1E6022" w:rsidR="004B2C43" w:rsidRPr="004B2C43" w:rsidRDefault="004B2C43" w:rsidP="00537520">
            <w:pPr>
              <w:ind w:right="-421"/>
              <w:jc w:val="center"/>
              <w:rPr>
                <w:b/>
                <w:bCs/>
                <w:sz w:val="26"/>
                <w:szCs w:val="26"/>
              </w:rPr>
            </w:pPr>
            <w:r w:rsidRPr="004B2C43">
              <w:rPr>
                <w:b/>
                <w:bCs/>
                <w:sz w:val="26"/>
                <w:szCs w:val="26"/>
              </w:rPr>
              <w:t xml:space="preserve">Answer </w:t>
            </w:r>
            <w:r w:rsidR="0087727D">
              <w:rPr>
                <w:b/>
                <w:bCs/>
                <w:sz w:val="26"/>
                <w:szCs w:val="26"/>
              </w:rPr>
              <w:t>ALL</w:t>
            </w:r>
            <w:r w:rsidRPr="004B2C43">
              <w:rPr>
                <w:b/>
                <w:bCs/>
                <w:sz w:val="26"/>
                <w:szCs w:val="26"/>
              </w:rPr>
              <w:t xml:space="preserve"> questions</w:t>
            </w:r>
          </w:p>
          <w:p w14:paraId="38EB2FD2" w14:textId="77777777" w:rsidR="004B2C43" w:rsidRPr="004B2C43" w:rsidRDefault="004B2C43" w:rsidP="004B2C43">
            <w:pPr>
              <w:ind w:right="-421" w:hanging="567"/>
              <w:jc w:val="center"/>
              <w:rPr>
                <w:sz w:val="10"/>
                <w:szCs w:val="10"/>
              </w:rPr>
            </w:pPr>
          </w:p>
          <w:p w14:paraId="31964E0D" w14:textId="3CE6EC42" w:rsidR="00537520" w:rsidRPr="0087727D" w:rsidRDefault="0087727D" w:rsidP="00537520">
            <w:pPr>
              <w:ind w:right="-421"/>
              <w:jc w:val="center"/>
              <w:rPr>
                <w:sz w:val="26"/>
                <w:szCs w:val="26"/>
              </w:rPr>
            </w:pPr>
            <w:r>
              <w:rPr>
                <w:sz w:val="26"/>
                <w:szCs w:val="26"/>
              </w:rPr>
              <w:t xml:space="preserve">Dictionaries, revision notes, and any other external aids </w:t>
            </w:r>
            <w:r>
              <w:rPr>
                <w:sz w:val="26"/>
                <w:szCs w:val="26"/>
                <w:u w:val="single"/>
              </w:rPr>
              <w:t>are not allowed</w:t>
            </w:r>
          </w:p>
          <w:p w14:paraId="6E3D1C7D" w14:textId="77777777" w:rsidR="00537520" w:rsidRDefault="00537520" w:rsidP="00537520">
            <w:pPr>
              <w:ind w:right="-421"/>
              <w:jc w:val="center"/>
              <w:rPr>
                <w:sz w:val="24"/>
                <w:szCs w:val="24"/>
              </w:rPr>
            </w:pPr>
          </w:p>
        </w:tc>
      </w:tr>
    </w:tbl>
    <w:p w14:paraId="3B817EDE" w14:textId="77777777" w:rsidR="001632B5" w:rsidRDefault="001632B5" w:rsidP="001632B5">
      <w:pPr>
        <w:ind w:right="-421" w:hanging="567"/>
        <w:rPr>
          <w:sz w:val="24"/>
          <w:szCs w:val="24"/>
        </w:rPr>
      </w:pPr>
    </w:p>
    <w:p w14:paraId="65CACF79" w14:textId="77777777" w:rsidR="0087727D" w:rsidRPr="003E34E1" w:rsidRDefault="0087727D" w:rsidP="0087727D">
      <w:pPr>
        <w:spacing w:line="360" w:lineRule="auto"/>
        <w:rPr>
          <w:rFonts w:ascii="Arial" w:hAnsi="Arial" w:cs="Arial"/>
          <w:b/>
          <w:bCs/>
          <w:sz w:val="24"/>
          <w:szCs w:val="24"/>
          <w:lang w:val="es-ES"/>
        </w:rPr>
      </w:pPr>
      <w:r w:rsidRPr="003E34E1">
        <w:rPr>
          <w:rFonts w:ascii="Arial" w:hAnsi="Arial" w:cs="Arial"/>
          <w:b/>
          <w:bCs/>
          <w:sz w:val="24"/>
          <w:szCs w:val="24"/>
          <w:lang w:val="es-ES"/>
        </w:rPr>
        <w:t>A. Traducción al español (50%):</w:t>
      </w:r>
    </w:p>
    <w:p w14:paraId="308653F6" w14:textId="77777777" w:rsidR="0087727D" w:rsidRPr="003E34E1" w:rsidRDefault="0087727D" w:rsidP="0087727D">
      <w:pPr>
        <w:spacing w:line="360" w:lineRule="auto"/>
        <w:rPr>
          <w:rFonts w:ascii="Arial" w:hAnsi="Arial" w:cs="Arial"/>
          <w:b/>
          <w:bCs/>
          <w:sz w:val="24"/>
          <w:szCs w:val="24"/>
          <w:lang w:val="es-ES_tradnl"/>
        </w:rPr>
      </w:pPr>
      <w:r w:rsidRPr="003E34E1">
        <w:rPr>
          <w:rFonts w:ascii="Arial" w:hAnsi="Arial" w:cs="Arial"/>
          <w:b/>
          <w:bCs/>
          <w:sz w:val="24"/>
          <w:szCs w:val="24"/>
          <w:lang w:val="es-ES_tradnl"/>
        </w:rPr>
        <w:t>Traduce el siguiente texto al español.</w:t>
      </w:r>
    </w:p>
    <w:p w14:paraId="2C4FD9A3" w14:textId="77777777" w:rsidR="0087727D" w:rsidRPr="003E34E1" w:rsidRDefault="0087727D" w:rsidP="0087727D">
      <w:pPr>
        <w:rPr>
          <w:rFonts w:ascii="Arial" w:hAnsi="Arial" w:cs="Arial"/>
          <w:sz w:val="24"/>
          <w:szCs w:val="24"/>
          <w:lang w:val="es-ES"/>
        </w:rPr>
      </w:pPr>
    </w:p>
    <w:p w14:paraId="0E5D10D1" w14:textId="77777777" w:rsidR="0087727D" w:rsidRDefault="0087727D" w:rsidP="0087727D">
      <w:pPr>
        <w:spacing w:line="360" w:lineRule="auto"/>
        <w:rPr>
          <w:rFonts w:ascii="Arial" w:hAnsi="Arial" w:cs="Arial"/>
          <w:sz w:val="24"/>
          <w:szCs w:val="24"/>
        </w:rPr>
      </w:pPr>
      <w:r w:rsidRPr="003E34E1">
        <w:rPr>
          <w:rFonts w:ascii="Arial" w:hAnsi="Arial" w:cs="Arial"/>
          <w:sz w:val="24"/>
          <w:szCs w:val="24"/>
        </w:rPr>
        <w:t xml:space="preserve">There is a moment in </w:t>
      </w:r>
      <w:r w:rsidRPr="003E34E1">
        <w:rPr>
          <w:rFonts w:ascii="Arial" w:hAnsi="Arial" w:cs="Arial"/>
          <w:i/>
          <w:sz w:val="24"/>
          <w:szCs w:val="24"/>
        </w:rPr>
        <w:t>Ozark</w:t>
      </w:r>
      <w:r w:rsidRPr="003E34E1">
        <w:rPr>
          <w:rFonts w:ascii="Arial" w:hAnsi="Arial" w:cs="Arial"/>
          <w:sz w:val="24"/>
          <w:szCs w:val="24"/>
        </w:rPr>
        <w:t xml:space="preserve">, the brilliant Netflix drama series about a dodgy accountant forced to launder money for a drug cartel, when the main character reveals a plan to relocate to the lakes in Missouri and invest in an area that has, as he puts it, “more </w:t>
      </w:r>
      <w:r>
        <w:rPr>
          <w:rFonts w:ascii="Arial" w:hAnsi="Arial" w:cs="Arial"/>
          <w:sz w:val="24"/>
          <w:szCs w:val="24"/>
        </w:rPr>
        <w:t>shoreline</w:t>
      </w:r>
      <w:r w:rsidRPr="003E34E1">
        <w:rPr>
          <w:rFonts w:ascii="Arial" w:hAnsi="Arial" w:cs="Arial"/>
          <w:sz w:val="24"/>
          <w:szCs w:val="24"/>
        </w:rPr>
        <w:t xml:space="preserve"> than the entire coast of California”.</w:t>
      </w:r>
    </w:p>
    <w:p w14:paraId="235AEA29" w14:textId="77777777" w:rsidR="0087727D" w:rsidRDefault="0087727D" w:rsidP="0087727D">
      <w:pPr>
        <w:spacing w:line="360" w:lineRule="auto"/>
        <w:ind w:firstLine="720"/>
        <w:rPr>
          <w:rFonts w:ascii="Arial" w:hAnsi="Arial" w:cs="Arial"/>
          <w:sz w:val="24"/>
          <w:szCs w:val="24"/>
        </w:rPr>
      </w:pPr>
      <w:r w:rsidRPr="003E34E1">
        <w:rPr>
          <w:rFonts w:ascii="Arial" w:hAnsi="Arial" w:cs="Arial"/>
          <w:sz w:val="24"/>
          <w:szCs w:val="24"/>
        </w:rPr>
        <w:t>The notion is that the expansive shore is an overlooked and underdeveloped resource in which the primal human joy found in proximity to expanses of water could be better exploited. It echoes my own thoughts about Fermanagh, the most westerly county in Northern Ireland, where I was born and raised.</w:t>
      </w:r>
    </w:p>
    <w:p w14:paraId="71D5DE44" w14:textId="77777777" w:rsidR="0087727D" w:rsidRPr="003E34E1" w:rsidRDefault="0087727D" w:rsidP="0087727D">
      <w:pPr>
        <w:spacing w:line="360" w:lineRule="auto"/>
        <w:ind w:firstLine="720"/>
        <w:rPr>
          <w:rFonts w:ascii="Arial" w:hAnsi="Arial" w:cs="Arial"/>
          <w:sz w:val="24"/>
          <w:szCs w:val="24"/>
        </w:rPr>
      </w:pPr>
      <w:r w:rsidRPr="003E34E1">
        <w:rPr>
          <w:rFonts w:ascii="Arial" w:hAnsi="Arial" w:cs="Arial"/>
          <w:sz w:val="24"/>
          <w:szCs w:val="24"/>
        </w:rPr>
        <w:t>Sadly, I haven’t got any illicit profits to hide in dubious tourism schemes, and I am very conscious that overlooked and underdeveloped is exactly how many of my fellow natives like their county, so my recent trip back was about enjoyment, reconnecting and g</w:t>
      </w:r>
      <w:r>
        <w:rPr>
          <w:rFonts w:ascii="Arial" w:hAnsi="Arial" w:cs="Arial"/>
          <w:sz w:val="24"/>
          <w:szCs w:val="24"/>
        </w:rPr>
        <w:t>iving</w:t>
      </w:r>
      <w:r w:rsidRPr="003E34E1">
        <w:rPr>
          <w:rFonts w:ascii="Arial" w:hAnsi="Arial" w:cs="Arial"/>
          <w:sz w:val="24"/>
          <w:szCs w:val="24"/>
        </w:rPr>
        <w:t xml:space="preserve"> our kids a chan</w:t>
      </w:r>
      <w:r>
        <w:rPr>
          <w:rFonts w:ascii="Arial" w:hAnsi="Arial" w:cs="Arial"/>
          <w:sz w:val="24"/>
          <w:szCs w:val="24"/>
        </w:rPr>
        <w:t>ge of scenery. And what scenery!</w:t>
      </w:r>
    </w:p>
    <w:p w14:paraId="34BCB976" w14:textId="77777777" w:rsidR="0087727D" w:rsidRDefault="0087727D" w:rsidP="0087727D">
      <w:pPr>
        <w:spacing w:line="360" w:lineRule="auto"/>
        <w:ind w:firstLine="720"/>
        <w:rPr>
          <w:rFonts w:ascii="Arial" w:hAnsi="Arial" w:cs="Arial"/>
          <w:sz w:val="24"/>
          <w:szCs w:val="24"/>
        </w:rPr>
      </w:pPr>
      <w:r w:rsidRPr="003E34E1">
        <w:rPr>
          <w:rFonts w:ascii="Arial" w:hAnsi="Arial" w:cs="Arial"/>
          <w:sz w:val="24"/>
          <w:szCs w:val="24"/>
        </w:rPr>
        <w:t xml:space="preserve">Fermanagh is dominated by water – that which falls all too regularly from the sky, as well as that which has for millennia settled in the lakes and rivers which cover a significant portion of the county. An old </w:t>
      </w:r>
      <w:r>
        <w:rPr>
          <w:rFonts w:ascii="Arial" w:hAnsi="Arial" w:cs="Arial"/>
          <w:sz w:val="24"/>
          <w:szCs w:val="24"/>
        </w:rPr>
        <w:t>saying</w:t>
      </w:r>
      <w:r w:rsidRPr="003E34E1">
        <w:rPr>
          <w:rFonts w:ascii="Arial" w:hAnsi="Arial" w:cs="Arial"/>
          <w:sz w:val="24"/>
          <w:szCs w:val="24"/>
        </w:rPr>
        <w:t xml:space="preserve"> maintains that for six months of the year Lough Erne is in Fermanagh, but for the other six months Fermanagh is in Lough Erne.</w:t>
      </w:r>
    </w:p>
    <w:p w14:paraId="4723A6EE" w14:textId="4AC2776C" w:rsidR="0087727D" w:rsidRDefault="0087727D" w:rsidP="0087727D">
      <w:pPr>
        <w:jc w:val="right"/>
        <w:rPr>
          <w:rFonts w:ascii="Arial" w:hAnsi="Arial" w:cs="Arial"/>
          <w:b/>
          <w:bCs/>
          <w:sz w:val="24"/>
          <w:szCs w:val="24"/>
        </w:rPr>
      </w:pPr>
      <w:r w:rsidRPr="003E34E1">
        <w:rPr>
          <w:rFonts w:ascii="Arial" w:hAnsi="Arial" w:cs="Arial"/>
          <w:sz w:val="24"/>
          <w:szCs w:val="24"/>
        </w:rPr>
        <w:t xml:space="preserve">                                                                       </w:t>
      </w:r>
      <w:r w:rsidRPr="003E34E1">
        <w:rPr>
          <w:rFonts w:ascii="Arial" w:hAnsi="Arial" w:cs="Arial"/>
          <w:bCs/>
          <w:sz w:val="24"/>
          <w:szCs w:val="24"/>
        </w:rPr>
        <w:t xml:space="preserve"> </w:t>
      </w:r>
      <w:r w:rsidRPr="003E34E1">
        <w:rPr>
          <w:rFonts w:ascii="Arial" w:hAnsi="Arial" w:cs="Arial"/>
          <w:b/>
          <w:bCs/>
          <w:sz w:val="24"/>
          <w:szCs w:val="24"/>
        </w:rPr>
        <w:t>[Continued Overleaf]</w:t>
      </w:r>
    </w:p>
    <w:p w14:paraId="216C3A7C" w14:textId="500C6F21" w:rsidR="0087727D" w:rsidRDefault="0087727D">
      <w:pPr>
        <w:rPr>
          <w:rFonts w:ascii="Arial" w:hAnsi="Arial" w:cs="Arial"/>
          <w:b/>
          <w:bCs/>
          <w:sz w:val="24"/>
          <w:szCs w:val="24"/>
        </w:rPr>
      </w:pPr>
      <w:r>
        <w:rPr>
          <w:rFonts w:ascii="Arial" w:hAnsi="Arial" w:cs="Arial"/>
          <w:b/>
          <w:bCs/>
          <w:sz w:val="24"/>
          <w:szCs w:val="24"/>
        </w:rPr>
        <w:br w:type="page"/>
      </w:r>
    </w:p>
    <w:p w14:paraId="081014CA" w14:textId="77777777" w:rsidR="0087727D" w:rsidRPr="003E34E1" w:rsidRDefault="0087727D" w:rsidP="0087727D">
      <w:pPr>
        <w:jc w:val="right"/>
        <w:rPr>
          <w:rFonts w:ascii="Arial" w:hAnsi="Arial" w:cs="Arial"/>
          <w:b/>
          <w:bCs/>
          <w:sz w:val="24"/>
          <w:szCs w:val="24"/>
        </w:rPr>
      </w:pPr>
    </w:p>
    <w:p w14:paraId="3DC7C1BE" w14:textId="77777777" w:rsidR="0087727D" w:rsidRPr="003E34E1" w:rsidRDefault="0087727D" w:rsidP="0087727D">
      <w:pPr>
        <w:spacing w:line="360" w:lineRule="auto"/>
        <w:ind w:firstLine="720"/>
        <w:rPr>
          <w:rFonts w:ascii="Arial" w:hAnsi="Arial" w:cs="Arial"/>
          <w:sz w:val="24"/>
          <w:szCs w:val="24"/>
        </w:rPr>
      </w:pPr>
    </w:p>
    <w:p w14:paraId="3360623A" w14:textId="77777777" w:rsidR="0087727D" w:rsidRPr="003E34E1" w:rsidRDefault="0087727D" w:rsidP="0087727D">
      <w:pPr>
        <w:spacing w:line="360" w:lineRule="auto"/>
        <w:ind w:firstLine="720"/>
        <w:rPr>
          <w:rFonts w:ascii="Arial" w:hAnsi="Arial" w:cs="Arial"/>
          <w:sz w:val="24"/>
          <w:szCs w:val="24"/>
        </w:rPr>
      </w:pPr>
      <w:r w:rsidRPr="003E34E1">
        <w:rPr>
          <w:rFonts w:ascii="Arial" w:hAnsi="Arial" w:cs="Arial"/>
          <w:sz w:val="24"/>
          <w:szCs w:val="24"/>
        </w:rPr>
        <w:t xml:space="preserve">Most of the shore outside the main town of </w:t>
      </w:r>
      <w:proofErr w:type="spellStart"/>
      <w:r w:rsidRPr="003E34E1">
        <w:rPr>
          <w:rFonts w:ascii="Arial" w:hAnsi="Arial" w:cs="Arial"/>
          <w:sz w:val="24"/>
          <w:szCs w:val="24"/>
        </w:rPr>
        <w:t>Enniskillen</w:t>
      </w:r>
      <w:proofErr w:type="spellEnd"/>
      <w:r w:rsidRPr="003E34E1">
        <w:rPr>
          <w:rFonts w:ascii="Arial" w:hAnsi="Arial" w:cs="Arial"/>
          <w:sz w:val="24"/>
          <w:szCs w:val="24"/>
        </w:rPr>
        <w:t xml:space="preserve"> remains as natural as it was when created in the last ice age. The exception is probably </w:t>
      </w:r>
      <w:proofErr w:type="spellStart"/>
      <w:r w:rsidRPr="003E34E1">
        <w:rPr>
          <w:rFonts w:ascii="Arial" w:hAnsi="Arial" w:cs="Arial"/>
          <w:sz w:val="24"/>
          <w:szCs w:val="24"/>
        </w:rPr>
        <w:t>Killadeas</w:t>
      </w:r>
      <w:proofErr w:type="spellEnd"/>
      <w:r w:rsidRPr="003E34E1">
        <w:rPr>
          <w:rFonts w:ascii="Arial" w:hAnsi="Arial" w:cs="Arial"/>
          <w:sz w:val="24"/>
          <w:szCs w:val="24"/>
        </w:rPr>
        <w:t xml:space="preserve">, a small town six miles north of </w:t>
      </w:r>
      <w:proofErr w:type="spellStart"/>
      <w:r w:rsidRPr="003E34E1">
        <w:rPr>
          <w:rFonts w:ascii="Arial" w:hAnsi="Arial" w:cs="Arial"/>
          <w:sz w:val="24"/>
          <w:szCs w:val="24"/>
        </w:rPr>
        <w:t>Enniskillen</w:t>
      </w:r>
      <w:proofErr w:type="spellEnd"/>
      <w:r w:rsidRPr="003E34E1">
        <w:rPr>
          <w:rFonts w:ascii="Arial" w:hAnsi="Arial" w:cs="Arial"/>
          <w:sz w:val="24"/>
          <w:szCs w:val="24"/>
        </w:rPr>
        <w:t xml:space="preserve">, where sheltered bays and rich farmland are home to some of the most exclusive properties in the county and which is a perfect central base from which to explore. </w:t>
      </w:r>
    </w:p>
    <w:p w14:paraId="13A51A7F" w14:textId="77777777" w:rsidR="0087727D" w:rsidRPr="003E34E1" w:rsidRDefault="0087727D" w:rsidP="0087727D">
      <w:pPr>
        <w:jc w:val="right"/>
        <w:rPr>
          <w:rFonts w:ascii="Arial" w:hAnsi="Arial" w:cs="Arial"/>
        </w:rPr>
      </w:pPr>
      <w:r w:rsidRPr="003E34E1">
        <w:rPr>
          <w:rFonts w:ascii="Arial" w:hAnsi="Arial" w:cs="Arial"/>
        </w:rPr>
        <w:t>[2</w:t>
      </w:r>
      <w:r>
        <w:rPr>
          <w:rFonts w:ascii="Arial" w:hAnsi="Arial" w:cs="Arial"/>
        </w:rPr>
        <w:t>87</w:t>
      </w:r>
      <w:r w:rsidRPr="003E34E1">
        <w:rPr>
          <w:rFonts w:ascii="Arial" w:hAnsi="Arial" w:cs="Arial"/>
        </w:rPr>
        <w:t xml:space="preserve"> words]</w:t>
      </w:r>
    </w:p>
    <w:p w14:paraId="3FF6424B" w14:textId="77777777" w:rsidR="0087727D" w:rsidRDefault="0087727D" w:rsidP="0087727D">
      <w:pPr>
        <w:jc w:val="right"/>
        <w:rPr>
          <w:rFonts w:ascii="Arial" w:hAnsi="Arial" w:cs="Arial"/>
          <w:sz w:val="20"/>
          <w:szCs w:val="20"/>
        </w:rPr>
      </w:pPr>
    </w:p>
    <w:p w14:paraId="655A0E03" w14:textId="77777777" w:rsidR="0087727D" w:rsidRPr="003E34E1" w:rsidRDefault="0087727D" w:rsidP="0087727D">
      <w:pPr>
        <w:jc w:val="right"/>
        <w:rPr>
          <w:rFonts w:ascii="Arial" w:hAnsi="Arial" w:cs="Arial"/>
          <w:sz w:val="20"/>
          <w:szCs w:val="20"/>
        </w:rPr>
      </w:pPr>
      <w:r w:rsidRPr="003E34E1">
        <w:rPr>
          <w:rFonts w:ascii="Arial" w:hAnsi="Arial" w:cs="Arial"/>
          <w:sz w:val="20"/>
          <w:szCs w:val="20"/>
        </w:rPr>
        <w:t xml:space="preserve">[Adapted from: Graham Little, ‘Fermanagh: the overlooked </w:t>
      </w:r>
      <w:proofErr w:type="gramStart"/>
      <w:r w:rsidRPr="003E34E1">
        <w:rPr>
          <w:rFonts w:ascii="Arial" w:hAnsi="Arial" w:cs="Arial"/>
          <w:sz w:val="20"/>
          <w:szCs w:val="20"/>
        </w:rPr>
        <w:t>Northern Irish county</w:t>
      </w:r>
      <w:proofErr w:type="gramEnd"/>
      <w:r w:rsidRPr="003E34E1">
        <w:rPr>
          <w:rFonts w:ascii="Arial" w:hAnsi="Arial" w:cs="Arial"/>
          <w:sz w:val="20"/>
          <w:szCs w:val="20"/>
        </w:rPr>
        <w:t xml:space="preserve"> bursting with things to do’, </w:t>
      </w:r>
      <w:hyperlink r:id="rId11" w:history="1">
        <w:r w:rsidRPr="00090F1D">
          <w:rPr>
            <w:rStyle w:val="Hyperlink"/>
            <w:rFonts w:ascii="Arial" w:hAnsi="Arial" w:cs="Arial"/>
            <w:sz w:val="20"/>
            <w:szCs w:val="20"/>
          </w:rPr>
          <w:t>www.guardian.com</w:t>
        </w:r>
      </w:hyperlink>
      <w:r>
        <w:rPr>
          <w:rFonts w:ascii="Arial" w:hAnsi="Arial" w:cs="Arial"/>
          <w:sz w:val="20"/>
          <w:szCs w:val="20"/>
        </w:rPr>
        <w:t xml:space="preserve"> </w:t>
      </w:r>
      <w:r w:rsidRPr="003E34E1">
        <w:rPr>
          <w:rFonts w:ascii="Arial" w:hAnsi="Arial" w:cs="Arial"/>
          <w:sz w:val="20"/>
          <w:szCs w:val="20"/>
        </w:rPr>
        <w:t>]</w:t>
      </w:r>
    </w:p>
    <w:p w14:paraId="4AD86FF7" w14:textId="77777777" w:rsidR="0087727D" w:rsidRPr="003E34E1" w:rsidRDefault="0087727D" w:rsidP="0087727D">
      <w:pPr>
        <w:autoSpaceDE w:val="0"/>
        <w:autoSpaceDN w:val="0"/>
        <w:adjustRightInd w:val="0"/>
        <w:rPr>
          <w:rFonts w:ascii="Arial" w:hAnsi="Arial" w:cs="Arial"/>
          <w:b/>
          <w:bCs/>
          <w:sz w:val="24"/>
          <w:szCs w:val="24"/>
        </w:rPr>
      </w:pPr>
    </w:p>
    <w:p w14:paraId="6C4C3FA1" w14:textId="77777777" w:rsidR="0087727D" w:rsidRDefault="0087727D" w:rsidP="0087727D">
      <w:pPr>
        <w:rPr>
          <w:rFonts w:ascii="Arial" w:hAnsi="Arial" w:cs="Arial"/>
          <w:b/>
          <w:sz w:val="24"/>
          <w:szCs w:val="24"/>
          <w:u w:val="single"/>
        </w:rPr>
      </w:pPr>
    </w:p>
    <w:p w14:paraId="4431E8B7" w14:textId="77777777" w:rsidR="0087727D" w:rsidRPr="003E34E1" w:rsidRDefault="0087727D" w:rsidP="0087727D">
      <w:pPr>
        <w:rPr>
          <w:rFonts w:ascii="Arial" w:hAnsi="Arial" w:cs="Arial"/>
          <w:b/>
          <w:sz w:val="24"/>
          <w:szCs w:val="24"/>
          <w:u w:val="single"/>
        </w:rPr>
      </w:pPr>
      <w:proofErr w:type="spellStart"/>
      <w:r w:rsidRPr="003E34E1">
        <w:rPr>
          <w:rFonts w:ascii="Arial" w:hAnsi="Arial" w:cs="Arial"/>
          <w:b/>
          <w:sz w:val="24"/>
          <w:szCs w:val="24"/>
          <w:u w:val="single"/>
        </w:rPr>
        <w:t>Vocabulario</w:t>
      </w:r>
      <w:proofErr w:type="spellEnd"/>
    </w:p>
    <w:p w14:paraId="49B99D9B" w14:textId="77777777" w:rsidR="0087727D" w:rsidRDefault="0087727D" w:rsidP="0087727D">
      <w:pPr>
        <w:rPr>
          <w:rFonts w:ascii="Arial" w:hAnsi="Arial" w:cs="Arial"/>
          <w:sz w:val="24"/>
          <w:szCs w:val="24"/>
        </w:rPr>
      </w:pPr>
    </w:p>
    <w:p w14:paraId="70E01713" w14:textId="77777777" w:rsidR="0087727D" w:rsidRDefault="0087727D" w:rsidP="0087727D">
      <w:pPr>
        <w:rPr>
          <w:rFonts w:ascii="Arial" w:hAnsi="Arial" w:cs="Arial"/>
          <w:i/>
          <w:sz w:val="24"/>
          <w:szCs w:val="24"/>
        </w:rPr>
      </w:pPr>
      <w:r w:rsidRPr="003E34E1">
        <w:rPr>
          <w:rFonts w:ascii="Arial" w:hAnsi="Arial" w:cs="Arial"/>
          <w:sz w:val="24"/>
          <w:szCs w:val="24"/>
        </w:rPr>
        <w:t xml:space="preserve">la </w:t>
      </w:r>
      <w:proofErr w:type="spellStart"/>
      <w:proofErr w:type="gramStart"/>
      <w:r w:rsidRPr="003E34E1">
        <w:rPr>
          <w:rFonts w:ascii="Arial" w:hAnsi="Arial" w:cs="Arial"/>
          <w:sz w:val="24"/>
          <w:szCs w:val="24"/>
        </w:rPr>
        <w:t>ribera</w:t>
      </w:r>
      <w:proofErr w:type="spellEnd"/>
      <w:r w:rsidRPr="003E34E1">
        <w:rPr>
          <w:rFonts w:ascii="Arial" w:hAnsi="Arial" w:cs="Arial"/>
          <w:sz w:val="24"/>
          <w:szCs w:val="24"/>
        </w:rPr>
        <w:t xml:space="preserve">  </w:t>
      </w:r>
      <w:r w:rsidRPr="003E34E1">
        <w:rPr>
          <w:rFonts w:ascii="Arial" w:hAnsi="Arial" w:cs="Arial"/>
          <w:i/>
          <w:sz w:val="24"/>
          <w:szCs w:val="24"/>
        </w:rPr>
        <w:t>shoreline</w:t>
      </w:r>
      <w:proofErr w:type="gramEnd"/>
    </w:p>
    <w:p w14:paraId="5FE236F3" w14:textId="77777777" w:rsidR="0087727D" w:rsidRDefault="0087727D" w:rsidP="0087727D">
      <w:pPr>
        <w:rPr>
          <w:rFonts w:ascii="Arial" w:hAnsi="Arial" w:cs="Arial"/>
          <w:i/>
          <w:sz w:val="24"/>
          <w:szCs w:val="24"/>
        </w:rPr>
      </w:pPr>
    </w:p>
    <w:p w14:paraId="0462FCA5" w14:textId="77777777" w:rsidR="0087727D" w:rsidRDefault="0087727D" w:rsidP="0087727D">
      <w:pPr>
        <w:autoSpaceDE w:val="0"/>
        <w:autoSpaceDN w:val="0"/>
        <w:adjustRightInd w:val="0"/>
        <w:rPr>
          <w:rFonts w:ascii="Arial" w:hAnsi="Arial" w:cs="Arial"/>
          <w:b/>
          <w:bCs/>
          <w:sz w:val="24"/>
          <w:szCs w:val="24"/>
        </w:rPr>
      </w:pPr>
    </w:p>
    <w:p w14:paraId="1028A9BA" w14:textId="77777777" w:rsidR="0087727D" w:rsidRPr="003E34E1" w:rsidRDefault="0087727D" w:rsidP="0087727D">
      <w:pPr>
        <w:autoSpaceDE w:val="0"/>
        <w:autoSpaceDN w:val="0"/>
        <w:adjustRightInd w:val="0"/>
        <w:rPr>
          <w:rFonts w:ascii="Arial" w:hAnsi="Arial" w:cs="Arial"/>
          <w:b/>
          <w:bCs/>
          <w:sz w:val="24"/>
          <w:szCs w:val="24"/>
        </w:rPr>
      </w:pPr>
    </w:p>
    <w:p w14:paraId="0303FDF8" w14:textId="77777777" w:rsidR="0087727D" w:rsidRPr="003E34E1" w:rsidRDefault="0087727D" w:rsidP="0087727D">
      <w:pPr>
        <w:autoSpaceDE w:val="0"/>
        <w:autoSpaceDN w:val="0"/>
        <w:adjustRightInd w:val="0"/>
        <w:spacing w:line="360" w:lineRule="auto"/>
        <w:rPr>
          <w:rFonts w:ascii="Arial" w:hAnsi="Arial" w:cs="Arial"/>
          <w:b/>
          <w:bCs/>
          <w:sz w:val="24"/>
          <w:szCs w:val="24"/>
        </w:rPr>
      </w:pPr>
      <w:r w:rsidRPr="003E34E1">
        <w:rPr>
          <w:rFonts w:ascii="Arial" w:hAnsi="Arial" w:cs="Arial"/>
          <w:b/>
          <w:bCs/>
          <w:sz w:val="24"/>
          <w:szCs w:val="24"/>
        </w:rPr>
        <w:t xml:space="preserve">B. </w:t>
      </w:r>
      <w:proofErr w:type="spellStart"/>
      <w:r w:rsidRPr="003E34E1">
        <w:rPr>
          <w:rFonts w:ascii="Arial" w:hAnsi="Arial" w:cs="Arial"/>
          <w:b/>
          <w:bCs/>
          <w:sz w:val="24"/>
          <w:szCs w:val="24"/>
        </w:rPr>
        <w:t>Expresión</w:t>
      </w:r>
      <w:proofErr w:type="spellEnd"/>
      <w:r w:rsidRPr="003E34E1">
        <w:rPr>
          <w:rFonts w:ascii="Arial" w:hAnsi="Arial" w:cs="Arial"/>
          <w:b/>
          <w:bCs/>
          <w:sz w:val="24"/>
          <w:szCs w:val="24"/>
        </w:rPr>
        <w:t xml:space="preserve"> </w:t>
      </w:r>
      <w:proofErr w:type="spellStart"/>
      <w:r w:rsidRPr="003E34E1">
        <w:rPr>
          <w:rFonts w:ascii="Arial" w:hAnsi="Arial" w:cs="Arial"/>
          <w:b/>
          <w:bCs/>
          <w:sz w:val="24"/>
          <w:szCs w:val="24"/>
        </w:rPr>
        <w:t>escrita</w:t>
      </w:r>
      <w:proofErr w:type="spellEnd"/>
      <w:r w:rsidRPr="003E34E1">
        <w:rPr>
          <w:rFonts w:ascii="Arial" w:hAnsi="Arial" w:cs="Arial"/>
          <w:b/>
          <w:bCs/>
          <w:sz w:val="24"/>
          <w:szCs w:val="24"/>
        </w:rPr>
        <w:t xml:space="preserve"> (50%):</w:t>
      </w:r>
    </w:p>
    <w:p w14:paraId="4B32CBD0" w14:textId="77777777" w:rsidR="0087727D" w:rsidRPr="003E34E1" w:rsidRDefault="0087727D" w:rsidP="0087727D">
      <w:pPr>
        <w:autoSpaceDE w:val="0"/>
        <w:autoSpaceDN w:val="0"/>
        <w:adjustRightInd w:val="0"/>
        <w:spacing w:line="360" w:lineRule="auto"/>
        <w:rPr>
          <w:rFonts w:ascii="Arial" w:hAnsi="Arial" w:cs="Arial"/>
          <w:b/>
          <w:bCs/>
          <w:sz w:val="24"/>
          <w:szCs w:val="24"/>
          <w:lang w:val="es-ES_tradnl"/>
        </w:rPr>
      </w:pPr>
      <w:r w:rsidRPr="003E34E1">
        <w:rPr>
          <w:rFonts w:ascii="Arial" w:hAnsi="Arial" w:cs="Arial"/>
          <w:b/>
          <w:bCs/>
          <w:sz w:val="24"/>
          <w:szCs w:val="24"/>
          <w:lang w:val="es-ES_tradnl"/>
        </w:rPr>
        <w:t xml:space="preserve">Escribe una redacción en español de no menos de 300 palabras. Elige solo </w:t>
      </w:r>
      <w:r w:rsidRPr="003E34E1">
        <w:rPr>
          <w:rFonts w:ascii="Arial" w:hAnsi="Arial" w:cs="Arial"/>
          <w:b/>
          <w:bCs/>
          <w:sz w:val="24"/>
          <w:szCs w:val="24"/>
          <w:u w:val="single"/>
          <w:lang w:val="es-ES_tradnl"/>
        </w:rPr>
        <w:t>UNO</w:t>
      </w:r>
      <w:r w:rsidRPr="003E34E1">
        <w:rPr>
          <w:rFonts w:ascii="Arial" w:hAnsi="Arial" w:cs="Arial"/>
          <w:b/>
          <w:bCs/>
          <w:sz w:val="24"/>
          <w:szCs w:val="24"/>
          <w:lang w:val="es-ES_tradnl"/>
        </w:rPr>
        <w:t xml:space="preserve"> de los siguientes temas.</w:t>
      </w:r>
    </w:p>
    <w:p w14:paraId="76C1D7A8" w14:textId="77777777" w:rsidR="0087727D" w:rsidRPr="003E34E1" w:rsidRDefault="0087727D" w:rsidP="0087727D">
      <w:pPr>
        <w:spacing w:line="360" w:lineRule="auto"/>
        <w:rPr>
          <w:rFonts w:ascii="Arial" w:hAnsi="Arial" w:cs="Arial"/>
          <w:b/>
          <w:bCs/>
          <w:sz w:val="24"/>
          <w:szCs w:val="24"/>
          <w:lang w:val="es-ES_tradnl"/>
        </w:rPr>
      </w:pPr>
    </w:p>
    <w:p w14:paraId="057B4ADC" w14:textId="77777777" w:rsidR="0087727D" w:rsidRPr="003E34E1" w:rsidRDefault="0087727D" w:rsidP="0087727D">
      <w:pPr>
        <w:pStyle w:val="ListParagraph"/>
        <w:numPr>
          <w:ilvl w:val="0"/>
          <w:numId w:val="24"/>
        </w:numPr>
        <w:autoSpaceDE w:val="0"/>
        <w:autoSpaceDN w:val="0"/>
        <w:adjustRightInd w:val="0"/>
        <w:spacing w:after="0" w:line="360" w:lineRule="auto"/>
        <w:rPr>
          <w:rFonts w:ascii="Arial" w:hAnsi="Arial" w:cs="Arial"/>
          <w:sz w:val="24"/>
          <w:szCs w:val="24"/>
          <w:lang w:val="es-ES_tradnl"/>
        </w:rPr>
      </w:pPr>
      <w:r w:rsidRPr="003E34E1">
        <w:rPr>
          <w:rFonts w:ascii="Arial" w:hAnsi="Arial" w:cs="Arial"/>
          <w:sz w:val="24"/>
          <w:szCs w:val="24"/>
          <w:lang w:val="es-ES_tradnl"/>
        </w:rPr>
        <w:t>Compara la cultura de un país hispanohablante con que estás familiarizado y la cultura de tu país. Considera las semejanzas y las diferencias entre las dos culturas.</w:t>
      </w:r>
    </w:p>
    <w:p w14:paraId="65F39317" w14:textId="77777777" w:rsidR="0087727D" w:rsidRPr="003E34E1" w:rsidRDefault="0087727D" w:rsidP="0087727D">
      <w:pPr>
        <w:pStyle w:val="ListParagraph"/>
        <w:autoSpaceDE w:val="0"/>
        <w:autoSpaceDN w:val="0"/>
        <w:adjustRightInd w:val="0"/>
        <w:spacing w:after="0" w:line="360" w:lineRule="auto"/>
        <w:rPr>
          <w:rFonts w:ascii="Arial" w:hAnsi="Arial" w:cs="Arial"/>
          <w:sz w:val="24"/>
          <w:szCs w:val="24"/>
          <w:lang w:val="es-ES_tradnl"/>
        </w:rPr>
      </w:pPr>
    </w:p>
    <w:p w14:paraId="4C5EC9E6" w14:textId="77777777" w:rsidR="0087727D" w:rsidRPr="003E34E1" w:rsidRDefault="0087727D" w:rsidP="0087727D">
      <w:pPr>
        <w:pStyle w:val="ListParagraph"/>
        <w:autoSpaceDE w:val="0"/>
        <w:autoSpaceDN w:val="0"/>
        <w:adjustRightInd w:val="0"/>
        <w:spacing w:after="0" w:line="360" w:lineRule="auto"/>
        <w:jc w:val="center"/>
        <w:rPr>
          <w:rFonts w:ascii="Arial" w:hAnsi="Arial" w:cs="Arial"/>
          <w:b/>
          <w:sz w:val="24"/>
          <w:szCs w:val="24"/>
          <w:u w:val="single"/>
          <w:lang w:val="es-ES_tradnl"/>
        </w:rPr>
      </w:pPr>
      <w:r w:rsidRPr="003E34E1">
        <w:rPr>
          <w:rFonts w:ascii="Arial" w:hAnsi="Arial" w:cs="Arial"/>
          <w:b/>
          <w:sz w:val="24"/>
          <w:szCs w:val="24"/>
          <w:u w:val="single"/>
          <w:lang w:val="es-ES_tradnl"/>
        </w:rPr>
        <w:t>O BIEN</w:t>
      </w:r>
    </w:p>
    <w:p w14:paraId="6B744FA6" w14:textId="77777777" w:rsidR="0087727D" w:rsidRPr="003E34E1" w:rsidRDefault="0087727D" w:rsidP="0087727D">
      <w:pPr>
        <w:pStyle w:val="ListParagraph"/>
        <w:autoSpaceDE w:val="0"/>
        <w:autoSpaceDN w:val="0"/>
        <w:adjustRightInd w:val="0"/>
        <w:spacing w:after="0" w:line="360" w:lineRule="auto"/>
        <w:jc w:val="center"/>
        <w:rPr>
          <w:rFonts w:ascii="Arial" w:hAnsi="Arial" w:cs="Arial"/>
          <w:b/>
          <w:sz w:val="24"/>
          <w:szCs w:val="24"/>
          <w:u w:val="single"/>
          <w:lang w:val="es-ES_tradnl"/>
        </w:rPr>
      </w:pPr>
    </w:p>
    <w:p w14:paraId="68207E00" w14:textId="77777777" w:rsidR="0087727D" w:rsidRPr="003E34E1" w:rsidRDefault="0087727D" w:rsidP="0087727D">
      <w:pPr>
        <w:pStyle w:val="ListParagraph"/>
        <w:numPr>
          <w:ilvl w:val="0"/>
          <w:numId w:val="24"/>
        </w:numPr>
        <w:autoSpaceDE w:val="0"/>
        <w:autoSpaceDN w:val="0"/>
        <w:adjustRightInd w:val="0"/>
        <w:spacing w:after="0" w:line="360" w:lineRule="auto"/>
        <w:rPr>
          <w:rFonts w:ascii="Arial" w:hAnsi="Arial" w:cs="Arial"/>
          <w:sz w:val="24"/>
          <w:szCs w:val="24"/>
          <w:lang w:val="es-ES_tradnl"/>
        </w:rPr>
      </w:pPr>
      <w:r w:rsidRPr="003E34E1">
        <w:rPr>
          <w:rFonts w:ascii="Arial" w:hAnsi="Arial" w:cs="Arial"/>
          <w:sz w:val="24"/>
          <w:szCs w:val="24"/>
          <w:lang w:val="es-ES_tradnl"/>
        </w:rPr>
        <w:t>Discute los temas de una película, una novela, una obra de teatro o una obra de arte hispana que conoces o que has estudiado.</w:t>
      </w:r>
    </w:p>
    <w:p w14:paraId="418EB904" w14:textId="77777777" w:rsidR="0087727D" w:rsidRPr="003E34E1" w:rsidRDefault="0087727D" w:rsidP="0087727D">
      <w:pPr>
        <w:pStyle w:val="ListParagraph"/>
        <w:autoSpaceDE w:val="0"/>
        <w:autoSpaceDN w:val="0"/>
        <w:adjustRightInd w:val="0"/>
        <w:spacing w:after="0" w:line="360" w:lineRule="auto"/>
        <w:rPr>
          <w:rFonts w:ascii="Arial" w:hAnsi="Arial" w:cs="Arial"/>
          <w:sz w:val="24"/>
          <w:szCs w:val="24"/>
          <w:lang w:val="es-ES_tradnl"/>
        </w:rPr>
      </w:pPr>
    </w:p>
    <w:p w14:paraId="1B5CA154" w14:textId="77777777" w:rsidR="0087727D" w:rsidRPr="003E34E1" w:rsidRDefault="0087727D" w:rsidP="0087727D">
      <w:pPr>
        <w:pStyle w:val="ListParagraph"/>
        <w:autoSpaceDE w:val="0"/>
        <w:autoSpaceDN w:val="0"/>
        <w:adjustRightInd w:val="0"/>
        <w:spacing w:after="0" w:line="360" w:lineRule="auto"/>
        <w:jc w:val="center"/>
        <w:rPr>
          <w:rFonts w:ascii="Arial" w:hAnsi="Arial" w:cs="Arial"/>
          <w:b/>
          <w:sz w:val="24"/>
          <w:szCs w:val="24"/>
          <w:u w:val="single"/>
          <w:lang w:val="es-ES_tradnl"/>
        </w:rPr>
      </w:pPr>
      <w:r w:rsidRPr="003E34E1">
        <w:rPr>
          <w:rFonts w:ascii="Arial" w:hAnsi="Arial" w:cs="Arial"/>
          <w:b/>
          <w:sz w:val="24"/>
          <w:szCs w:val="24"/>
          <w:u w:val="single"/>
          <w:lang w:val="es-ES_tradnl"/>
        </w:rPr>
        <w:t>O BIEN</w:t>
      </w:r>
    </w:p>
    <w:p w14:paraId="4BA5C2F2" w14:textId="77777777" w:rsidR="0087727D" w:rsidRPr="003E34E1" w:rsidRDefault="0087727D" w:rsidP="0087727D">
      <w:pPr>
        <w:pStyle w:val="ListParagraph"/>
        <w:autoSpaceDE w:val="0"/>
        <w:autoSpaceDN w:val="0"/>
        <w:adjustRightInd w:val="0"/>
        <w:spacing w:after="0" w:line="360" w:lineRule="auto"/>
        <w:jc w:val="center"/>
        <w:rPr>
          <w:rFonts w:ascii="Arial" w:hAnsi="Arial" w:cs="Arial"/>
          <w:b/>
          <w:sz w:val="24"/>
          <w:szCs w:val="24"/>
          <w:u w:val="single"/>
          <w:lang w:val="es-ES_tradnl"/>
        </w:rPr>
      </w:pPr>
    </w:p>
    <w:p w14:paraId="71ECE7DB" w14:textId="13765618" w:rsidR="00537520" w:rsidRPr="0087727D" w:rsidRDefault="0087727D" w:rsidP="0087727D">
      <w:pPr>
        <w:pStyle w:val="ListParagraph"/>
        <w:numPr>
          <w:ilvl w:val="0"/>
          <w:numId w:val="24"/>
        </w:numPr>
        <w:autoSpaceDE w:val="0"/>
        <w:autoSpaceDN w:val="0"/>
        <w:adjustRightInd w:val="0"/>
        <w:spacing w:after="0" w:line="360" w:lineRule="auto"/>
        <w:rPr>
          <w:rFonts w:ascii="Arial" w:hAnsi="Arial" w:cs="Arial"/>
          <w:sz w:val="24"/>
          <w:szCs w:val="24"/>
          <w:lang w:val="es-ES_tradnl"/>
        </w:rPr>
      </w:pPr>
      <w:r w:rsidRPr="003E34E1">
        <w:rPr>
          <w:rFonts w:ascii="Arial" w:hAnsi="Arial" w:cs="Arial"/>
          <w:sz w:val="24"/>
          <w:szCs w:val="24"/>
          <w:lang w:val="es-ES_tradnl"/>
        </w:rPr>
        <w:t xml:space="preserve">Analiza un tema de la actualidad que te interesa de una región de España o de un país latinoamericano. </w:t>
      </w:r>
    </w:p>
    <w:sectPr w:rsidR="00537520" w:rsidRPr="0087727D" w:rsidSect="00537520">
      <w:headerReference w:type="default" r:id="rId12"/>
      <w:footerReference w:type="default" r:id="rId13"/>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C784" w14:textId="77777777" w:rsidR="00065E10" w:rsidRDefault="00065E10" w:rsidP="001632B5">
      <w:r>
        <w:separator/>
      </w:r>
    </w:p>
  </w:endnote>
  <w:endnote w:type="continuationSeparator" w:id="0">
    <w:p w14:paraId="241241D8" w14:textId="77777777" w:rsidR="00065E10" w:rsidRDefault="00065E10"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0367"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23F45924"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5309" w14:textId="77777777" w:rsidR="00065E10" w:rsidRDefault="00065E10" w:rsidP="001632B5">
      <w:r>
        <w:separator/>
      </w:r>
    </w:p>
  </w:footnote>
  <w:footnote w:type="continuationSeparator" w:id="0">
    <w:p w14:paraId="14B91B77" w14:textId="77777777" w:rsidR="00065E10" w:rsidRDefault="00065E10"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15A6E569" w14:textId="77777777" w:rsidTr="001632B5">
      <w:tc>
        <w:tcPr>
          <w:tcW w:w="5247" w:type="dxa"/>
        </w:tcPr>
        <w:p w14:paraId="773D0203" w14:textId="77777777" w:rsidR="001632B5" w:rsidRDefault="001632B5">
          <w:pPr>
            <w:pStyle w:val="Header"/>
          </w:pPr>
        </w:p>
      </w:tc>
      <w:tc>
        <w:tcPr>
          <w:tcW w:w="5101" w:type="dxa"/>
        </w:tcPr>
        <w:p w14:paraId="7A832ECA" w14:textId="77777777" w:rsidR="001632B5" w:rsidRDefault="001632B5" w:rsidP="001632B5">
          <w:pPr>
            <w:pStyle w:val="Header"/>
            <w:jc w:val="center"/>
          </w:pPr>
        </w:p>
      </w:tc>
    </w:tr>
  </w:tbl>
  <w:p w14:paraId="3EBBA185"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B7721"/>
    <w:multiLevelType w:val="hybridMultilevel"/>
    <w:tmpl w:val="71683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65E10"/>
    <w:rsid w:val="001632B5"/>
    <w:rsid w:val="00215F41"/>
    <w:rsid w:val="004B2C43"/>
    <w:rsid w:val="00537520"/>
    <w:rsid w:val="00645252"/>
    <w:rsid w:val="006D3D74"/>
    <w:rsid w:val="0083569A"/>
    <w:rsid w:val="0087727D"/>
    <w:rsid w:val="00A640DF"/>
    <w:rsid w:val="00A9204E"/>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4645"/>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27D"/>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ardia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2</cp:revision>
  <dcterms:created xsi:type="dcterms:W3CDTF">2021-11-25T16:30:00Z</dcterms:created>
  <dcterms:modified xsi:type="dcterms:W3CDTF">2021-11-25T16:35:00Z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