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E126D" w14:paraId="5E986738" w14:textId="77777777" w:rsidTr="00537520">
        <w:tc>
          <w:tcPr>
            <w:tcW w:w="5247" w:type="dxa"/>
          </w:tcPr>
          <w:p w14:paraId="3CEEDECC" w14:textId="77777777" w:rsidR="00537520" w:rsidRPr="00266B44" w:rsidRDefault="006F6DE6" w:rsidP="00B20B75">
            <w:pPr>
              <w:pStyle w:val="Header"/>
              <w:rPr>
                <w:lang w:val="en-GB"/>
              </w:rPr>
            </w:pPr>
            <w:r w:rsidRPr="00266B44">
              <w:rPr>
                <w:noProof/>
                <w:lang w:val="en-GB"/>
              </w:rPr>
              <w:drawing>
                <wp:inline distT="0" distB="0" distL="0" distR="0" wp14:anchorId="3668E999" wp14:editId="71D65E7B">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2E61702" w14:textId="77777777" w:rsidR="00537520" w:rsidRPr="00266B44" w:rsidRDefault="006F6DE6" w:rsidP="00B20B75">
            <w:pPr>
              <w:pStyle w:val="Header"/>
              <w:jc w:val="center"/>
              <w:rPr>
                <w:b/>
                <w:bCs/>
                <w:sz w:val="32"/>
                <w:szCs w:val="32"/>
                <w:lang w:val="en-GB"/>
              </w:rPr>
            </w:pPr>
            <w:r>
              <w:rPr>
                <w:rFonts w:ascii="Calibri" w:eastAsia="Calibri" w:hAnsi="Calibri" w:cs="Times New Roman"/>
                <w:b/>
                <w:bCs/>
                <w:sz w:val="32"/>
                <w:szCs w:val="32"/>
                <w:lang w:val="cy-GB"/>
              </w:rPr>
              <w:t>Arholiad Mynediad</w:t>
            </w:r>
          </w:p>
          <w:p w14:paraId="400D7042" w14:textId="2BD3DE08" w:rsidR="00537520" w:rsidRPr="00266B44" w:rsidRDefault="008443F8" w:rsidP="00B20B75">
            <w:pPr>
              <w:pStyle w:val="Header"/>
              <w:jc w:val="center"/>
              <w:rPr>
                <w:lang w:val="en-GB"/>
              </w:rPr>
            </w:pPr>
            <w:r>
              <w:rPr>
                <w:rFonts w:ascii="Calibri" w:eastAsia="Calibri" w:hAnsi="Calibri" w:cs="Times New Roman"/>
                <w:b/>
                <w:bCs/>
                <w:sz w:val="32"/>
                <w:szCs w:val="32"/>
                <w:lang w:val="cy-GB"/>
              </w:rPr>
              <w:t xml:space="preserve">Chwefror </w:t>
            </w:r>
            <w:r w:rsidR="006F6DE6">
              <w:rPr>
                <w:rFonts w:ascii="Calibri" w:eastAsia="Calibri" w:hAnsi="Calibri" w:cs="Times New Roman"/>
                <w:b/>
                <w:bCs/>
                <w:sz w:val="32"/>
                <w:szCs w:val="32"/>
                <w:lang w:val="cy-GB"/>
              </w:rPr>
              <w:t>2023</w:t>
            </w:r>
          </w:p>
        </w:tc>
      </w:tr>
      <w:tr w:rsidR="005E126D" w14:paraId="308D9943"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17BCC7FB" w14:textId="77777777" w:rsidR="00537520" w:rsidRPr="00266B44" w:rsidRDefault="00537520" w:rsidP="00537520">
            <w:pPr>
              <w:ind w:right="-421" w:hanging="567"/>
              <w:jc w:val="center"/>
              <w:rPr>
                <w:b/>
                <w:bCs/>
                <w:sz w:val="28"/>
                <w:szCs w:val="28"/>
                <w:lang w:val="en-GB"/>
              </w:rPr>
            </w:pPr>
          </w:p>
          <w:p w14:paraId="4050AC98" w14:textId="77777777" w:rsidR="00537520" w:rsidRPr="00266B44" w:rsidRDefault="006F6DE6" w:rsidP="00537520">
            <w:pPr>
              <w:ind w:right="-421" w:hanging="567"/>
              <w:jc w:val="center"/>
              <w:rPr>
                <w:sz w:val="40"/>
                <w:szCs w:val="40"/>
                <w:lang w:val="en-GB"/>
              </w:rPr>
            </w:pPr>
            <w:r>
              <w:rPr>
                <w:rFonts w:ascii="Calibri" w:eastAsia="Calibri" w:hAnsi="Calibri" w:cs="Times New Roman"/>
                <w:b/>
                <w:bCs/>
                <w:sz w:val="40"/>
                <w:szCs w:val="40"/>
                <w:lang w:val="cy-GB"/>
              </w:rPr>
              <w:t>SEICOLEG</w:t>
            </w:r>
          </w:p>
          <w:p w14:paraId="71FA16D6" w14:textId="77777777" w:rsidR="004B2C43" w:rsidRPr="00266B44" w:rsidRDefault="004B2C43" w:rsidP="00537520">
            <w:pPr>
              <w:ind w:right="-421" w:hanging="567"/>
              <w:jc w:val="center"/>
              <w:rPr>
                <w:sz w:val="10"/>
                <w:szCs w:val="10"/>
                <w:lang w:val="en-GB"/>
              </w:rPr>
            </w:pPr>
          </w:p>
          <w:p w14:paraId="224B04DB" w14:textId="77777777" w:rsidR="00537520" w:rsidRPr="00266B44" w:rsidRDefault="006F6DE6" w:rsidP="00537520">
            <w:pPr>
              <w:ind w:right="-421" w:hanging="567"/>
              <w:jc w:val="center"/>
              <w:rPr>
                <w:sz w:val="26"/>
                <w:szCs w:val="26"/>
                <w:lang w:val="en-GB"/>
              </w:rPr>
            </w:pPr>
            <w:r>
              <w:rPr>
                <w:rFonts w:ascii="Calibri" w:eastAsia="Calibri" w:hAnsi="Calibri" w:cs="Times New Roman"/>
                <w:sz w:val="26"/>
                <w:szCs w:val="26"/>
                <w:lang w:val="cy-GB"/>
              </w:rPr>
              <w:t>Amser: 1.5 awr (90 munud)</w:t>
            </w:r>
          </w:p>
          <w:p w14:paraId="33061BCD" w14:textId="77777777" w:rsidR="004B2C43" w:rsidRPr="00266B44" w:rsidRDefault="004B2C43" w:rsidP="004B2C43">
            <w:pPr>
              <w:ind w:right="-421" w:hanging="567"/>
              <w:jc w:val="center"/>
              <w:rPr>
                <w:sz w:val="10"/>
                <w:szCs w:val="10"/>
                <w:lang w:val="en-GB"/>
              </w:rPr>
            </w:pPr>
          </w:p>
          <w:p w14:paraId="0C6563F0" w14:textId="77777777" w:rsidR="00ED1F02" w:rsidRPr="00266B44" w:rsidRDefault="006F6DE6" w:rsidP="00537520">
            <w:pPr>
              <w:ind w:right="-421"/>
              <w:jc w:val="center"/>
              <w:rPr>
                <w:b/>
                <w:bCs/>
                <w:sz w:val="26"/>
                <w:szCs w:val="26"/>
                <w:lang w:val="en-GB"/>
              </w:rPr>
            </w:pPr>
            <w:r>
              <w:rPr>
                <w:rFonts w:ascii="Calibri" w:eastAsia="Calibri" w:hAnsi="Calibri" w:cs="Times New Roman"/>
                <w:b/>
                <w:bCs/>
                <w:sz w:val="26"/>
                <w:szCs w:val="26"/>
                <w:lang w:val="cy-GB"/>
              </w:rPr>
              <w:t>Adran A (40%): Rhaid i chi ateb pob un o'r PEDWAR (4) cwestiwn</w:t>
            </w:r>
          </w:p>
          <w:p w14:paraId="28B7A736" w14:textId="77777777" w:rsidR="00537520" w:rsidRPr="00266B44" w:rsidRDefault="006F6DE6" w:rsidP="00537520">
            <w:pPr>
              <w:ind w:right="-421"/>
              <w:jc w:val="center"/>
              <w:rPr>
                <w:sz w:val="26"/>
                <w:szCs w:val="26"/>
                <w:lang w:val="en-GB"/>
              </w:rPr>
            </w:pPr>
            <w:r>
              <w:rPr>
                <w:rFonts w:ascii="Calibri" w:eastAsia="Calibri" w:hAnsi="Calibri" w:cs="Times New Roman"/>
                <w:b/>
                <w:bCs/>
                <w:sz w:val="26"/>
                <w:szCs w:val="26"/>
                <w:lang w:val="cy-GB"/>
              </w:rPr>
              <w:t>Adran B (60%) Rhaid i chi ateb UN (1) cwestiwn o blith dewis o chwech</w:t>
            </w:r>
          </w:p>
          <w:p w14:paraId="28967EDC" w14:textId="77777777" w:rsidR="00537520" w:rsidRPr="00266B44" w:rsidRDefault="00537520" w:rsidP="00537520">
            <w:pPr>
              <w:ind w:right="-421"/>
              <w:jc w:val="center"/>
              <w:rPr>
                <w:sz w:val="24"/>
                <w:szCs w:val="24"/>
                <w:lang w:val="en-GB"/>
              </w:rPr>
            </w:pPr>
          </w:p>
        </w:tc>
      </w:tr>
    </w:tbl>
    <w:p w14:paraId="433D62ED" w14:textId="77777777" w:rsidR="001632B5" w:rsidRPr="00266B44" w:rsidRDefault="001632B5" w:rsidP="001632B5">
      <w:pPr>
        <w:ind w:right="-421" w:hanging="567"/>
        <w:rPr>
          <w:sz w:val="24"/>
          <w:szCs w:val="24"/>
          <w:lang w:val="en-GB"/>
        </w:rPr>
      </w:pPr>
    </w:p>
    <w:p w14:paraId="2508F1CB" w14:textId="77777777" w:rsidR="00ED1F02" w:rsidRPr="00266B44" w:rsidRDefault="006F6DE6" w:rsidP="00ED1F02">
      <w:pPr>
        <w:rPr>
          <w:rFonts w:ascii="Calibri" w:hAnsi="Calibri"/>
          <w:b/>
          <w:sz w:val="28"/>
          <w:szCs w:val="24"/>
          <w:lang w:val="en-GB"/>
        </w:rPr>
      </w:pPr>
      <w:r>
        <w:rPr>
          <w:rFonts w:ascii="Calibri" w:eastAsia="Calibri" w:hAnsi="Calibri" w:cs="Times New Roman"/>
          <w:b/>
          <w:bCs/>
          <w:sz w:val="28"/>
          <w:szCs w:val="28"/>
          <w:lang w:val="cy-GB"/>
        </w:rPr>
        <w:t>ADRAN A (40%)</w:t>
      </w:r>
    </w:p>
    <w:p w14:paraId="6330CE76" w14:textId="77777777" w:rsidR="00ED1F02" w:rsidRPr="00266B44" w:rsidRDefault="006F6DE6" w:rsidP="00ED1F02">
      <w:pPr>
        <w:rPr>
          <w:rFonts w:ascii="Calibri" w:hAnsi="Calibri"/>
          <w:b/>
          <w:sz w:val="28"/>
          <w:szCs w:val="24"/>
          <w:lang w:val="en-GB"/>
        </w:rPr>
      </w:pPr>
      <w:r>
        <w:rPr>
          <w:rFonts w:ascii="Calibri" w:eastAsia="Calibri" w:hAnsi="Calibri" w:cs="Times New Roman"/>
          <w:b/>
          <w:bCs/>
          <w:sz w:val="28"/>
          <w:szCs w:val="28"/>
          <w:lang w:val="cy-GB"/>
        </w:rPr>
        <w:t>Darllenwch y braslun ymchwil canlynol, ac ateb pob un o'r PEDWAR (4) cwestiwn isod.</w:t>
      </w:r>
    </w:p>
    <w:p w14:paraId="626D7D46" w14:textId="77777777" w:rsidR="00ED1F02" w:rsidRPr="00266B44" w:rsidRDefault="00ED1F02" w:rsidP="00ED1F02">
      <w:pPr>
        <w:rPr>
          <w:rFonts w:ascii="Calibri" w:hAnsi="Calibri"/>
          <w:szCs w:val="24"/>
          <w:lang w:val="en-GB"/>
        </w:rPr>
      </w:pPr>
    </w:p>
    <w:p w14:paraId="1D6BE2AA" w14:textId="006A0AFC" w:rsidR="00ED1F02" w:rsidRPr="008A4A56" w:rsidRDefault="006F6DE6" w:rsidP="008A4A56">
      <w:pPr>
        <w:jc w:val="both"/>
        <w:rPr>
          <w:rFonts w:ascii="Calibri" w:hAnsi="Calibri"/>
          <w:sz w:val="24"/>
          <w:szCs w:val="24"/>
          <w:lang w:val="en-GB"/>
        </w:rPr>
      </w:pPr>
      <w:r>
        <w:rPr>
          <w:rFonts w:ascii="Calibri" w:eastAsia="Calibri" w:hAnsi="Calibri" w:cs="Times New Roman"/>
          <w:sz w:val="24"/>
          <w:szCs w:val="24"/>
          <w:lang w:val="cy-GB"/>
        </w:rPr>
        <w:t xml:space="preserve">Ledled y Deyrnas Unedig </w:t>
      </w:r>
      <w:r w:rsidRPr="00501D01">
        <w:rPr>
          <w:rFonts w:ascii="Calibri" w:eastAsia="Calibri" w:hAnsi="Calibri" w:cs="Times New Roman"/>
          <w:sz w:val="24"/>
          <w:szCs w:val="24"/>
          <w:lang w:val="cy-GB"/>
        </w:rPr>
        <w:t>gwelwyd</w:t>
      </w:r>
      <w:r>
        <w:rPr>
          <w:rFonts w:ascii="Calibri" w:eastAsia="Calibri" w:hAnsi="Calibri" w:cs="Times New Roman"/>
          <w:sz w:val="24"/>
          <w:szCs w:val="24"/>
          <w:lang w:val="cy-GB"/>
        </w:rPr>
        <w:t xml:space="preserve"> cynnydd yn y boblogaeth gyffredinol o bobl ifanc sy'n</w:t>
      </w:r>
      <w:r w:rsidR="00501D01">
        <w:rPr>
          <w:rFonts w:ascii="Calibri" w:eastAsia="Calibri" w:hAnsi="Calibri" w:cs="Times New Roman"/>
          <w:sz w:val="24"/>
          <w:szCs w:val="24"/>
          <w:lang w:val="cy-GB"/>
        </w:rPr>
        <w:t xml:space="preserve"> cofnodi</w:t>
      </w:r>
      <w:r>
        <w:rPr>
          <w:rFonts w:ascii="Calibri" w:eastAsia="Calibri" w:hAnsi="Calibri" w:cs="Times New Roman"/>
          <w:sz w:val="24"/>
          <w:szCs w:val="24"/>
          <w:lang w:val="cy-GB"/>
        </w:rPr>
        <w:t xml:space="preserve"> symptomau straen a/neu iselder. Mae ymchwilydd eisiau gofyn y cwestiwn ymchwil: "Ydy mynd i Brifysgol yn cael unrhyw effaith ar les pobl?". I wneud hyn, mae'r ymchwilydd yn dewis Prifysgol ac yn anfon holiaduron at bob myfyriwr newydd ar ddiwrnod cyntaf yr wythnos groesawu. Yna, mae'r ymchwilydd yn anfon holiaduron at bob myfyriwr newydd</w:t>
      </w:r>
      <w:r w:rsidR="00191682">
        <w:rPr>
          <w:rFonts w:ascii="Calibri" w:eastAsia="Calibri" w:hAnsi="Calibri" w:cs="Times New Roman"/>
          <w:sz w:val="24"/>
          <w:szCs w:val="24"/>
          <w:lang w:val="cy-GB"/>
        </w:rPr>
        <w:t xml:space="preserve"> un mis yn ddiweddarach</w:t>
      </w:r>
      <w:r>
        <w:rPr>
          <w:rFonts w:ascii="Calibri" w:eastAsia="Calibri" w:hAnsi="Calibri" w:cs="Times New Roman"/>
          <w:sz w:val="24"/>
          <w:szCs w:val="24"/>
          <w:lang w:val="cy-GB"/>
        </w:rPr>
        <w:t>, a chymharu'r ddwy set o ddata i weld a yw straen a lles wedi cynyddu neu ostwng yn ystod y cyfnod hwn.</w:t>
      </w:r>
    </w:p>
    <w:p w14:paraId="4EE34D61" w14:textId="77777777" w:rsidR="00ED1F02" w:rsidRDefault="00ED1F02" w:rsidP="00B82D27">
      <w:pPr>
        <w:spacing w:before="120" w:after="120"/>
        <w:jc w:val="both"/>
        <w:rPr>
          <w:rFonts w:ascii="Calibri" w:hAnsi="Calibri"/>
          <w:sz w:val="24"/>
          <w:szCs w:val="24"/>
          <w:lang w:val="en-GB"/>
        </w:rPr>
      </w:pPr>
    </w:p>
    <w:p w14:paraId="011C4FDE" w14:textId="77777777" w:rsidR="00B82D27" w:rsidRDefault="006F6DE6" w:rsidP="00EB793A">
      <w:pPr>
        <w:pStyle w:val="ListParagraph"/>
        <w:numPr>
          <w:ilvl w:val="0"/>
          <w:numId w:val="29"/>
        </w:numPr>
        <w:spacing w:before="120" w:after="120"/>
        <w:jc w:val="both"/>
        <w:rPr>
          <w:rFonts w:ascii="Calibri" w:hAnsi="Calibri"/>
          <w:szCs w:val="24"/>
          <w:lang w:val="en-GB"/>
        </w:rPr>
      </w:pPr>
      <w:r>
        <w:rPr>
          <w:rFonts w:ascii="Calibri" w:eastAsia="Calibri" w:hAnsi="Calibri"/>
          <w:szCs w:val="24"/>
          <w:lang w:val="cy-GB"/>
        </w:rPr>
        <w:t>Rhestrwch unrhyw broblemau posibl o ran y fethodoleg ymchwil a ddefnyddiwyd.</w:t>
      </w:r>
    </w:p>
    <w:p w14:paraId="3630B205" w14:textId="77777777" w:rsidR="0020630B" w:rsidRDefault="006F6DE6" w:rsidP="00EB793A">
      <w:pPr>
        <w:pStyle w:val="ListParagraph"/>
        <w:numPr>
          <w:ilvl w:val="0"/>
          <w:numId w:val="29"/>
        </w:numPr>
        <w:spacing w:before="120" w:after="120"/>
        <w:jc w:val="both"/>
        <w:rPr>
          <w:rFonts w:ascii="Calibri" w:hAnsi="Calibri"/>
          <w:szCs w:val="24"/>
          <w:lang w:val="en-GB"/>
        </w:rPr>
      </w:pPr>
      <w:r>
        <w:rPr>
          <w:rFonts w:ascii="Calibri" w:eastAsia="Calibri" w:hAnsi="Calibri"/>
          <w:szCs w:val="24"/>
          <w:lang w:val="cy-GB"/>
        </w:rPr>
        <w:t>Disgrifiwch fethodoleg effeithiol ar gyfer ateb y cwestiwn ymchwil.</w:t>
      </w:r>
    </w:p>
    <w:p w14:paraId="052A3067" w14:textId="77777777" w:rsidR="006B4C46" w:rsidRDefault="006F6DE6" w:rsidP="00EB793A">
      <w:pPr>
        <w:pStyle w:val="ListParagraph"/>
        <w:numPr>
          <w:ilvl w:val="0"/>
          <w:numId w:val="29"/>
        </w:numPr>
        <w:spacing w:before="120" w:after="120"/>
        <w:jc w:val="both"/>
        <w:rPr>
          <w:rFonts w:ascii="Calibri" w:hAnsi="Calibri"/>
          <w:szCs w:val="24"/>
          <w:lang w:val="en-GB"/>
        </w:rPr>
      </w:pPr>
      <w:r>
        <w:rPr>
          <w:rFonts w:ascii="Calibri" w:eastAsia="Calibri" w:hAnsi="Calibri"/>
          <w:szCs w:val="24"/>
          <w:lang w:val="cy-GB"/>
        </w:rPr>
        <w:t>Pa fathau a ffurfiau ar gwestiynau y dylid eu cynnwys yn yr holiadur?</w:t>
      </w:r>
    </w:p>
    <w:p w14:paraId="3E8FA267" w14:textId="14921993" w:rsidR="008B17E0" w:rsidRPr="00424726" w:rsidRDefault="006F6DE6" w:rsidP="00EB793A">
      <w:pPr>
        <w:pStyle w:val="ListParagraph"/>
        <w:numPr>
          <w:ilvl w:val="0"/>
          <w:numId w:val="29"/>
        </w:numPr>
        <w:spacing w:before="120" w:after="120"/>
        <w:jc w:val="both"/>
        <w:rPr>
          <w:rFonts w:ascii="Calibri" w:hAnsi="Calibri"/>
          <w:szCs w:val="24"/>
          <w:lang w:val="en-GB"/>
        </w:rPr>
      </w:pPr>
      <w:r>
        <w:rPr>
          <w:rFonts w:ascii="Calibri" w:eastAsia="Calibri" w:hAnsi="Calibri"/>
          <w:szCs w:val="24"/>
          <w:lang w:val="cy-GB"/>
        </w:rPr>
        <w:t>Pa faterion moesegol sydd angen eu hystyried yn y prosiect hwn?</w:t>
      </w:r>
    </w:p>
    <w:p w14:paraId="43EBC670" w14:textId="77777777" w:rsidR="00424726" w:rsidRPr="00424726" w:rsidRDefault="00424726" w:rsidP="00424726">
      <w:pPr>
        <w:spacing w:before="120" w:after="120"/>
        <w:jc w:val="both"/>
        <w:rPr>
          <w:rFonts w:ascii="Calibri" w:hAnsi="Calibri"/>
          <w:szCs w:val="24"/>
          <w:lang w:val="en-GB"/>
        </w:rPr>
      </w:pPr>
    </w:p>
    <w:p w14:paraId="27563218" w14:textId="77777777" w:rsidR="00ED1F02" w:rsidRPr="00266B44" w:rsidRDefault="006F6DE6" w:rsidP="00ED1F02">
      <w:pPr>
        <w:spacing w:before="120"/>
        <w:jc w:val="center"/>
        <w:rPr>
          <w:rFonts w:ascii="Calibri" w:hAnsi="Calibri"/>
          <w:sz w:val="24"/>
          <w:szCs w:val="24"/>
          <w:lang w:val="en-GB"/>
        </w:rPr>
      </w:pPr>
      <w:r>
        <w:rPr>
          <w:rFonts w:ascii="Calibri" w:eastAsia="Calibri" w:hAnsi="Calibri" w:cs="Times New Roman"/>
          <w:b/>
          <w:bCs/>
          <w:sz w:val="24"/>
          <w:szCs w:val="24"/>
          <w:lang w:val="cy-GB"/>
        </w:rPr>
        <w:t>EWCH YMLAEN I ADRAN B AR Y DUDALEN NESAF</w:t>
      </w:r>
    </w:p>
    <w:p w14:paraId="30CC930B" w14:textId="77777777" w:rsidR="00ED1F02" w:rsidRPr="00266B44" w:rsidRDefault="006F6DE6" w:rsidP="00ED1F02">
      <w:pPr>
        <w:rPr>
          <w:rFonts w:ascii="Calibri" w:hAnsi="Calibri"/>
          <w:b/>
          <w:sz w:val="28"/>
          <w:szCs w:val="24"/>
          <w:lang w:val="en-GB"/>
        </w:rPr>
      </w:pPr>
      <w:r>
        <w:rPr>
          <w:rFonts w:ascii="Calibri" w:eastAsia="Calibri" w:hAnsi="Calibri" w:cs="Times New Roman"/>
          <w:b/>
          <w:bCs/>
          <w:sz w:val="28"/>
          <w:szCs w:val="28"/>
          <w:lang w:val="cy-GB"/>
        </w:rPr>
        <w:t>⁠</w:t>
      </w:r>
      <w:r>
        <w:rPr>
          <w:rFonts w:ascii="Calibri" w:eastAsia="Calibri" w:hAnsi="Calibri" w:cs="Times New Roman"/>
          <w:b/>
          <w:bCs/>
          <w:sz w:val="28"/>
          <w:szCs w:val="28"/>
          <w:lang w:val="cy-GB"/>
        </w:rPr>
        <w:br w:type="page"/>
      </w:r>
      <w:r>
        <w:rPr>
          <w:rFonts w:ascii="Calibri" w:eastAsia="Calibri" w:hAnsi="Calibri" w:cs="Times New Roman"/>
          <w:b/>
          <w:bCs/>
          <w:sz w:val="28"/>
          <w:szCs w:val="28"/>
          <w:lang w:val="cy-GB"/>
        </w:rPr>
        <w:lastRenderedPageBreak/>
        <w:t>ADRAN B (60%)</w:t>
      </w:r>
    </w:p>
    <w:p w14:paraId="3331DC0C" w14:textId="77777777" w:rsidR="00ED1F02" w:rsidRPr="00266B44" w:rsidRDefault="006F6DE6" w:rsidP="00ED1F02">
      <w:pPr>
        <w:rPr>
          <w:rFonts w:ascii="Calibri" w:hAnsi="Calibri"/>
          <w:b/>
          <w:sz w:val="28"/>
          <w:szCs w:val="24"/>
          <w:lang w:val="en-GB"/>
        </w:rPr>
      </w:pPr>
      <w:r>
        <w:rPr>
          <w:rFonts w:ascii="Calibri" w:eastAsia="Calibri" w:hAnsi="Calibri" w:cs="Times New Roman"/>
          <w:b/>
          <w:bCs/>
          <w:sz w:val="28"/>
          <w:szCs w:val="28"/>
          <w:lang w:val="cy-GB"/>
        </w:rPr>
        <w:t>Atebwch UN (1) cwestiwn o blith y dewis o chwech isod.</w:t>
      </w:r>
    </w:p>
    <w:p w14:paraId="1AD3840A" w14:textId="77777777" w:rsidR="00ED1F02" w:rsidRPr="00266B44" w:rsidRDefault="00ED1F02" w:rsidP="00ED1F02">
      <w:pPr>
        <w:rPr>
          <w:rFonts w:ascii="Calibri" w:hAnsi="Calibri"/>
          <w:color w:val="000000"/>
          <w:sz w:val="24"/>
          <w:szCs w:val="24"/>
          <w:lang w:val="en-GB" w:eastAsia="en-GB"/>
        </w:rPr>
      </w:pPr>
    </w:p>
    <w:p w14:paraId="3F7D38A4" w14:textId="77777777" w:rsidR="00A806AD" w:rsidRDefault="006F6DE6" w:rsidP="005839E0">
      <w:pPr>
        <w:pStyle w:val="ListParagraph"/>
        <w:numPr>
          <w:ilvl w:val="0"/>
          <w:numId w:val="26"/>
        </w:numPr>
        <w:spacing w:before="120"/>
        <w:rPr>
          <w:rFonts w:asciiTheme="minorHAnsi" w:hAnsiTheme="minorHAnsi" w:cstheme="minorHAnsi"/>
          <w:bCs/>
          <w:szCs w:val="24"/>
          <w:lang w:val="en-GB"/>
        </w:rPr>
      </w:pPr>
      <w:r>
        <w:rPr>
          <w:rFonts w:ascii="Calibri" w:eastAsia="Calibri" w:hAnsi="Calibri" w:cs="Calibri"/>
          <w:bCs/>
          <w:szCs w:val="24"/>
          <w:lang w:val="cy-GB"/>
        </w:rPr>
        <w:t>Disgrifiwch pam y mae’n bwysig bod gwasanaethau cwnsela ar gael wrth drin ystod o faterion, a rhowch fraslun o'r dulliau cwnsela a allai fod yn effeithiol.</w:t>
      </w:r>
    </w:p>
    <w:p w14:paraId="41F2D095" w14:textId="04A7B3EC" w:rsidR="00012041" w:rsidRDefault="006F6DE6" w:rsidP="005839E0">
      <w:pPr>
        <w:pStyle w:val="ListParagraph"/>
        <w:numPr>
          <w:ilvl w:val="0"/>
          <w:numId w:val="26"/>
        </w:numPr>
        <w:spacing w:before="120"/>
        <w:rPr>
          <w:rFonts w:asciiTheme="minorHAnsi" w:hAnsiTheme="minorHAnsi" w:cstheme="minorHAnsi"/>
          <w:bCs/>
          <w:szCs w:val="24"/>
          <w:lang w:val="en-GB"/>
        </w:rPr>
      </w:pPr>
      <w:r>
        <w:rPr>
          <w:rFonts w:ascii="Calibri" w:eastAsia="Calibri" w:hAnsi="Calibri" w:cs="Calibri"/>
          <w:bCs/>
          <w:szCs w:val="24"/>
          <w:lang w:val="cy-GB"/>
        </w:rPr>
        <w:t xml:space="preserve">Sut fyddech chi'n dylunio astudiaeth i ymchwilio i'r berthynas rhwng 'gweithgareddau y mae gyrwyr yn ymgymryd â nhw mewn ceir, ar wahân i ‘yrru' a 'diogelwch'? I ateb yn llawn, ystyriwch beth mae diogelwch yn ei olygu i wahanol </w:t>
      </w:r>
      <w:r w:rsidR="009E1E2F">
        <w:rPr>
          <w:rFonts w:ascii="Calibri" w:eastAsia="Calibri" w:hAnsi="Calibri" w:cs="Calibri"/>
          <w:bCs/>
          <w:szCs w:val="24"/>
          <w:lang w:val="cy-GB"/>
        </w:rPr>
        <w:t>d</w:t>
      </w:r>
      <w:r>
        <w:rPr>
          <w:rFonts w:ascii="Calibri" w:eastAsia="Calibri" w:hAnsi="Calibri" w:cs="Calibri"/>
          <w:bCs/>
          <w:szCs w:val="24"/>
          <w:lang w:val="cy-GB"/>
        </w:rPr>
        <w:t>defnydd</w:t>
      </w:r>
      <w:r w:rsidR="009E1E2F">
        <w:rPr>
          <w:rFonts w:ascii="Calibri" w:eastAsia="Calibri" w:hAnsi="Calibri" w:cs="Calibri"/>
          <w:bCs/>
          <w:szCs w:val="24"/>
          <w:lang w:val="cy-GB"/>
        </w:rPr>
        <w:t>wyr</w:t>
      </w:r>
      <w:r>
        <w:rPr>
          <w:rFonts w:ascii="Calibri" w:eastAsia="Calibri" w:hAnsi="Calibri" w:cs="Calibri"/>
          <w:bCs/>
          <w:szCs w:val="24"/>
          <w:lang w:val="cy-GB"/>
        </w:rPr>
        <w:t xml:space="preserve"> ffyrdd (gyrwyr, beicwyr, cerddwyr, teithwyr ac ati), a pha weithgareddau, ar wahân i yrru, y mae gyrwyr yn ymgymryd â nhw.</w:t>
      </w:r>
    </w:p>
    <w:p w14:paraId="1B38B847" w14:textId="351B4059" w:rsidR="0043514E" w:rsidRDefault="00501D01" w:rsidP="005839E0">
      <w:pPr>
        <w:pStyle w:val="ListParagraph"/>
        <w:numPr>
          <w:ilvl w:val="0"/>
          <w:numId w:val="26"/>
        </w:numPr>
        <w:spacing w:before="120"/>
        <w:rPr>
          <w:rFonts w:asciiTheme="minorHAnsi" w:hAnsiTheme="minorHAnsi" w:cstheme="minorHAnsi"/>
          <w:bCs/>
          <w:szCs w:val="24"/>
          <w:lang w:val="en-GB"/>
        </w:rPr>
      </w:pPr>
      <w:r>
        <w:rPr>
          <w:rFonts w:ascii="Calibri" w:hAnsi="Calibri" w:cs="Calibri"/>
          <w:lang w:val="cy-GB"/>
        </w:rPr>
        <w:t>Mae llawer yn credu bod pob unigolyn yn cael ei eni’n llechen lân (</w:t>
      </w:r>
      <w:proofErr w:type="spellStart"/>
      <w:r w:rsidRPr="00501D01">
        <w:rPr>
          <w:rFonts w:ascii="Calibri" w:hAnsi="Calibri" w:cs="Calibri"/>
          <w:i/>
          <w:iCs/>
          <w:lang w:val="cy-GB"/>
        </w:rPr>
        <w:t>tabula</w:t>
      </w:r>
      <w:proofErr w:type="spellEnd"/>
      <w:r w:rsidRPr="00501D01">
        <w:rPr>
          <w:rFonts w:ascii="Calibri" w:hAnsi="Calibri" w:cs="Calibri"/>
          <w:i/>
          <w:iCs/>
          <w:lang w:val="cy-GB"/>
        </w:rPr>
        <w:t xml:space="preserve"> </w:t>
      </w:r>
      <w:proofErr w:type="spellStart"/>
      <w:r w:rsidRPr="00501D01">
        <w:rPr>
          <w:rFonts w:ascii="Calibri" w:hAnsi="Calibri" w:cs="Calibri"/>
          <w:i/>
          <w:iCs/>
          <w:lang w:val="cy-GB"/>
        </w:rPr>
        <w:t>rasa</w:t>
      </w:r>
      <w:proofErr w:type="spellEnd"/>
      <w:r>
        <w:rPr>
          <w:rFonts w:ascii="Calibri" w:hAnsi="Calibri" w:cs="Calibri"/>
          <w:lang w:val="cy-GB"/>
        </w:rPr>
        <w:t>), sy'n golygu bod eu holl wybodaeth a'u hymddygiadau yn deillio o’u profiadau eu hunain yn unig, a dim ond diwylliant sy'n cyfrannu at eu llunio fel unigolion</w:t>
      </w:r>
      <w:r w:rsidR="006F6DE6">
        <w:rPr>
          <w:rFonts w:ascii="Calibri" w:eastAsia="Calibri" w:hAnsi="Calibri" w:cs="Calibri"/>
          <w:bCs/>
          <w:szCs w:val="24"/>
          <w:lang w:val="cy-GB"/>
        </w:rPr>
        <w:t>.</w:t>
      </w:r>
      <w:bookmarkStart w:id="0" w:name="cysill"/>
      <w:bookmarkEnd w:id="0"/>
      <w:r w:rsidR="006F6DE6">
        <w:rPr>
          <w:rFonts w:ascii="Calibri" w:eastAsia="Calibri" w:hAnsi="Calibri" w:cs="Calibri"/>
          <w:bCs/>
          <w:szCs w:val="24"/>
          <w:lang w:val="cy-GB"/>
        </w:rPr>
        <w:t xml:space="preserve"> Esboniwch pam y mae'r honiad hwn yn anghywir. Rhowch enghreifftiau o ymddygiadau, dewisiadau, neu ffyrdd o feddwl sydd, yn rhannol o leiaf, yn cael eu dylanwadu gan fioleg neu esblygiad.</w:t>
      </w:r>
    </w:p>
    <w:p w14:paraId="6A022E98" w14:textId="77777777" w:rsidR="00C87EF5" w:rsidRDefault="006F6DE6" w:rsidP="005839E0">
      <w:pPr>
        <w:pStyle w:val="ListParagraph"/>
        <w:numPr>
          <w:ilvl w:val="0"/>
          <w:numId w:val="26"/>
        </w:numPr>
        <w:spacing w:before="120"/>
        <w:rPr>
          <w:rFonts w:asciiTheme="minorHAnsi" w:hAnsiTheme="minorHAnsi" w:cstheme="minorHAnsi"/>
          <w:bCs/>
          <w:szCs w:val="24"/>
          <w:lang w:val="en-GB"/>
        </w:rPr>
      </w:pPr>
      <w:r>
        <w:rPr>
          <w:rFonts w:ascii="Calibri" w:eastAsia="Calibri" w:hAnsi="Calibri" w:cs="Calibri"/>
          <w:bCs/>
          <w:szCs w:val="24"/>
          <w:lang w:val="cy-GB"/>
        </w:rPr>
        <w:t>Pa sgiliau a rhinweddau sy'n bwysig er mwyn meithrin perthynas dda ac effeithiol rhwng cwnselwyr a/neu hyfforddwyr a'u cleientiaid?</w:t>
      </w:r>
    </w:p>
    <w:p w14:paraId="70C25CE6" w14:textId="2A2CC07B" w:rsidR="004878F9" w:rsidRDefault="006F6DE6" w:rsidP="005839E0">
      <w:pPr>
        <w:pStyle w:val="ListParagraph"/>
        <w:numPr>
          <w:ilvl w:val="0"/>
          <w:numId w:val="26"/>
        </w:numPr>
        <w:spacing w:before="120"/>
        <w:rPr>
          <w:rFonts w:asciiTheme="minorHAnsi" w:hAnsiTheme="minorHAnsi" w:cstheme="minorHAnsi"/>
          <w:bCs/>
          <w:szCs w:val="24"/>
          <w:lang w:val="en-GB"/>
        </w:rPr>
      </w:pPr>
      <w:r>
        <w:rPr>
          <w:rFonts w:ascii="Calibri" w:eastAsia="Calibri" w:hAnsi="Calibri" w:cs="Calibri"/>
          <w:bCs/>
          <w:szCs w:val="24"/>
          <w:lang w:val="cy-GB"/>
        </w:rPr>
        <w:t>Mae ymchwil yn dangos fwyfwy y rhan y gall amgylchedd a chymdeithas ei chwarae o ran iechyd a lles unigolion. Pa effaith y gallai byw mewn ardal wledig ei chael ar iechyd corfforol a meddyliol unigolion? Ceisiwch ystyried y dylanwadau cadarnhaol a negyddol a allai fod yn berthnasol.</w:t>
      </w:r>
    </w:p>
    <w:p w14:paraId="6B72E208" w14:textId="642C0A21" w:rsidR="001B66E5" w:rsidRPr="00012041" w:rsidRDefault="006F6DE6" w:rsidP="005839E0">
      <w:pPr>
        <w:pStyle w:val="ListParagraph"/>
        <w:numPr>
          <w:ilvl w:val="0"/>
          <w:numId w:val="26"/>
        </w:numPr>
        <w:spacing w:before="120"/>
        <w:rPr>
          <w:rFonts w:asciiTheme="minorHAnsi" w:hAnsiTheme="minorHAnsi" w:cstheme="minorHAnsi"/>
          <w:bCs/>
          <w:szCs w:val="24"/>
          <w:lang w:val="en-GB"/>
        </w:rPr>
      </w:pPr>
      <w:r>
        <w:rPr>
          <w:rFonts w:ascii="Calibri" w:eastAsia="Calibri" w:hAnsi="Calibri" w:cs="Calibri"/>
          <w:bCs/>
          <w:szCs w:val="24"/>
          <w:lang w:val="cy-GB"/>
        </w:rPr>
        <w:t xml:space="preserve">Cymharwch a chyferbynnu rhai o fanteision ac anfanteision triniaethau </w:t>
      </w:r>
      <w:proofErr w:type="spellStart"/>
      <w:r>
        <w:rPr>
          <w:rFonts w:ascii="Calibri" w:eastAsia="Calibri" w:hAnsi="Calibri" w:cs="Calibri"/>
          <w:bCs/>
          <w:szCs w:val="24"/>
          <w:lang w:val="cy-GB"/>
        </w:rPr>
        <w:t>ffarmacolegol</w:t>
      </w:r>
      <w:proofErr w:type="spellEnd"/>
      <w:r>
        <w:rPr>
          <w:rFonts w:ascii="Calibri" w:eastAsia="Calibri" w:hAnsi="Calibri" w:cs="Calibri"/>
          <w:bCs/>
          <w:szCs w:val="24"/>
          <w:lang w:val="cy-GB"/>
        </w:rPr>
        <w:t xml:space="preserve"> (cyffuriau)</w:t>
      </w:r>
      <w:r w:rsidR="00501D01">
        <w:rPr>
          <w:rFonts w:ascii="Calibri" w:eastAsia="Calibri" w:hAnsi="Calibri" w:cs="Calibri"/>
          <w:bCs/>
          <w:szCs w:val="24"/>
          <w:lang w:val="cy-GB"/>
        </w:rPr>
        <w:t xml:space="preserve"> o’</w:t>
      </w:r>
      <w:r w:rsidR="006947C5">
        <w:rPr>
          <w:rFonts w:ascii="Calibri" w:eastAsia="Calibri" w:hAnsi="Calibri" w:cs="Calibri"/>
          <w:bCs/>
          <w:szCs w:val="24"/>
          <w:lang w:val="cy-GB"/>
        </w:rPr>
        <w:t>u c</w:t>
      </w:r>
      <w:r w:rsidR="00501D01">
        <w:rPr>
          <w:rFonts w:ascii="Calibri" w:eastAsia="Calibri" w:hAnsi="Calibri" w:cs="Calibri"/>
          <w:bCs/>
          <w:szCs w:val="24"/>
          <w:lang w:val="cy-GB"/>
        </w:rPr>
        <w:t xml:space="preserve">ymharu â </w:t>
      </w:r>
      <w:r>
        <w:rPr>
          <w:rFonts w:ascii="Calibri" w:eastAsia="Calibri" w:hAnsi="Calibri" w:cs="Calibri"/>
          <w:bCs/>
          <w:szCs w:val="24"/>
          <w:lang w:val="cy-GB"/>
        </w:rPr>
        <w:t>therapïau siarad i drin iselder.</w:t>
      </w:r>
    </w:p>
    <w:p w14:paraId="31563E20" w14:textId="77777777" w:rsidR="00014B4E" w:rsidRDefault="00014B4E" w:rsidP="00014B4E">
      <w:pPr>
        <w:spacing w:before="120"/>
        <w:rPr>
          <w:rFonts w:cstheme="minorHAnsi"/>
          <w:bCs/>
          <w:szCs w:val="24"/>
          <w:lang w:val="en-GB"/>
        </w:rPr>
      </w:pPr>
    </w:p>
    <w:p w14:paraId="549A16C8" w14:textId="77777777" w:rsidR="00014B4E" w:rsidRPr="00014B4E" w:rsidRDefault="00014B4E" w:rsidP="00014B4E">
      <w:pPr>
        <w:spacing w:before="120"/>
        <w:rPr>
          <w:rFonts w:cstheme="minorHAnsi"/>
          <w:bCs/>
          <w:szCs w:val="24"/>
          <w:lang w:val="en-GB"/>
        </w:rPr>
      </w:pPr>
    </w:p>
    <w:sectPr w:rsidR="00014B4E" w:rsidRPr="00014B4E"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3727" w14:textId="77777777" w:rsidR="00CC7A68" w:rsidRDefault="00CC7A68">
      <w:r>
        <w:separator/>
      </w:r>
    </w:p>
  </w:endnote>
  <w:endnote w:type="continuationSeparator" w:id="0">
    <w:p w14:paraId="1E490E2A" w14:textId="77777777" w:rsidR="00CC7A68" w:rsidRDefault="00CC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322" w14:textId="77777777" w:rsidR="001632B5" w:rsidRPr="001632B5" w:rsidRDefault="006F6DE6">
    <w:pPr>
      <w:tabs>
        <w:tab w:val="center" w:pos="4550"/>
        <w:tab w:val="left" w:pos="5818"/>
      </w:tabs>
      <w:ind w:right="260"/>
      <w:jc w:val="right"/>
      <w:rPr>
        <w:color w:val="222A35" w:themeColor="text2" w:themeShade="80"/>
      </w:rPr>
    </w:pPr>
    <w:r>
      <w:rPr>
        <w:rFonts w:ascii="Calibri" w:eastAsia="Calibri" w:hAnsi="Calibri" w:cs="Times New Roman"/>
        <w:color w:val="8496B0"/>
        <w:spacing w:val="60"/>
        <w:lang w:val="cy-GB"/>
      </w:rPr>
      <w:t xml:space="preserve">Tudalen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Pr>
        <w:rFonts w:ascii="Calibri" w:eastAsia="Calibri" w:hAnsi="Calibri" w:cs="Times New Roman"/>
        <w:color w:val="323E4F"/>
        <w:spacing w:val="60"/>
        <w:lang w:val="cy-GB"/>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1A600422"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C121" w14:textId="77777777" w:rsidR="00CC7A68" w:rsidRDefault="00CC7A68">
      <w:r>
        <w:separator/>
      </w:r>
    </w:p>
  </w:footnote>
  <w:footnote w:type="continuationSeparator" w:id="0">
    <w:p w14:paraId="469154DC" w14:textId="77777777" w:rsidR="00CC7A68" w:rsidRDefault="00CC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5E126D" w14:paraId="6F72CE5A" w14:textId="77777777" w:rsidTr="001632B5">
      <w:tc>
        <w:tcPr>
          <w:tcW w:w="5247" w:type="dxa"/>
        </w:tcPr>
        <w:p w14:paraId="0C2894BB" w14:textId="77777777" w:rsidR="001632B5" w:rsidRDefault="001632B5">
          <w:pPr>
            <w:pStyle w:val="Header"/>
          </w:pPr>
        </w:p>
      </w:tc>
      <w:tc>
        <w:tcPr>
          <w:tcW w:w="5101" w:type="dxa"/>
        </w:tcPr>
        <w:p w14:paraId="0BDE6FC7" w14:textId="77777777" w:rsidR="001632B5" w:rsidRDefault="001632B5" w:rsidP="001632B5">
          <w:pPr>
            <w:pStyle w:val="Header"/>
            <w:jc w:val="center"/>
          </w:pPr>
        </w:p>
      </w:tc>
    </w:tr>
  </w:tbl>
  <w:p w14:paraId="22634137"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6507C5"/>
    <w:multiLevelType w:val="hybridMultilevel"/>
    <w:tmpl w:val="BBDA52B2"/>
    <w:lvl w:ilvl="0" w:tplc="695E9488">
      <w:start w:val="1"/>
      <w:numFmt w:val="decimal"/>
      <w:lvlText w:val="%1."/>
      <w:lvlJc w:val="left"/>
      <w:pPr>
        <w:ind w:left="720" w:hanging="360"/>
      </w:pPr>
      <w:rPr>
        <w:rFonts w:hint="default"/>
      </w:rPr>
    </w:lvl>
    <w:lvl w:ilvl="1" w:tplc="C1B6F6B8" w:tentative="1">
      <w:start w:val="1"/>
      <w:numFmt w:val="lowerLetter"/>
      <w:lvlText w:val="%2."/>
      <w:lvlJc w:val="left"/>
      <w:pPr>
        <w:ind w:left="1440" w:hanging="360"/>
      </w:pPr>
    </w:lvl>
    <w:lvl w:ilvl="2" w:tplc="8038721A" w:tentative="1">
      <w:start w:val="1"/>
      <w:numFmt w:val="lowerRoman"/>
      <w:lvlText w:val="%3."/>
      <w:lvlJc w:val="right"/>
      <w:pPr>
        <w:ind w:left="2160" w:hanging="180"/>
      </w:pPr>
    </w:lvl>
    <w:lvl w:ilvl="3" w:tplc="B114CC7A" w:tentative="1">
      <w:start w:val="1"/>
      <w:numFmt w:val="decimal"/>
      <w:lvlText w:val="%4."/>
      <w:lvlJc w:val="left"/>
      <w:pPr>
        <w:ind w:left="2880" w:hanging="360"/>
      </w:pPr>
    </w:lvl>
    <w:lvl w:ilvl="4" w:tplc="000E650C" w:tentative="1">
      <w:start w:val="1"/>
      <w:numFmt w:val="lowerLetter"/>
      <w:lvlText w:val="%5."/>
      <w:lvlJc w:val="left"/>
      <w:pPr>
        <w:ind w:left="3600" w:hanging="360"/>
      </w:pPr>
    </w:lvl>
    <w:lvl w:ilvl="5" w:tplc="01F2D7F6" w:tentative="1">
      <w:start w:val="1"/>
      <w:numFmt w:val="lowerRoman"/>
      <w:lvlText w:val="%6."/>
      <w:lvlJc w:val="right"/>
      <w:pPr>
        <w:ind w:left="4320" w:hanging="180"/>
      </w:pPr>
    </w:lvl>
    <w:lvl w:ilvl="6" w:tplc="9B78BF3E" w:tentative="1">
      <w:start w:val="1"/>
      <w:numFmt w:val="decimal"/>
      <w:lvlText w:val="%7."/>
      <w:lvlJc w:val="left"/>
      <w:pPr>
        <w:ind w:left="5040" w:hanging="360"/>
      </w:pPr>
    </w:lvl>
    <w:lvl w:ilvl="7" w:tplc="46860AD4" w:tentative="1">
      <w:start w:val="1"/>
      <w:numFmt w:val="lowerLetter"/>
      <w:lvlText w:val="%8."/>
      <w:lvlJc w:val="left"/>
      <w:pPr>
        <w:ind w:left="5760" w:hanging="360"/>
      </w:pPr>
    </w:lvl>
    <w:lvl w:ilvl="8" w:tplc="EB2A3CBE"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4F01BE"/>
    <w:multiLevelType w:val="hybridMultilevel"/>
    <w:tmpl w:val="F9106410"/>
    <w:lvl w:ilvl="0" w:tplc="AC4A055E">
      <w:start w:val="1"/>
      <w:numFmt w:val="decimal"/>
      <w:lvlText w:val="%1."/>
      <w:lvlJc w:val="left"/>
      <w:pPr>
        <w:ind w:left="720" w:hanging="360"/>
      </w:pPr>
      <w:rPr>
        <w:rFonts w:hint="default"/>
      </w:rPr>
    </w:lvl>
    <w:lvl w:ilvl="1" w:tplc="5248E358" w:tentative="1">
      <w:start w:val="1"/>
      <w:numFmt w:val="lowerLetter"/>
      <w:lvlText w:val="%2."/>
      <w:lvlJc w:val="left"/>
      <w:pPr>
        <w:ind w:left="1440" w:hanging="360"/>
      </w:pPr>
    </w:lvl>
    <w:lvl w:ilvl="2" w:tplc="3C607922" w:tentative="1">
      <w:start w:val="1"/>
      <w:numFmt w:val="lowerRoman"/>
      <w:lvlText w:val="%3."/>
      <w:lvlJc w:val="right"/>
      <w:pPr>
        <w:ind w:left="2160" w:hanging="180"/>
      </w:pPr>
    </w:lvl>
    <w:lvl w:ilvl="3" w:tplc="AC687C5A" w:tentative="1">
      <w:start w:val="1"/>
      <w:numFmt w:val="decimal"/>
      <w:lvlText w:val="%4."/>
      <w:lvlJc w:val="left"/>
      <w:pPr>
        <w:ind w:left="2880" w:hanging="360"/>
      </w:pPr>
    </w:lvl>
    <w:lvl w:ilvl="4" w:tplc="E7F2BD6E" w:tentative="1">
      <w:start w:val="1"/>
      <w:numFmt w:val="lowerLetter"/>
      <w:lvlText w:val="%5."/>
      <w:lvlJc w:val="left"/>
      <w:pPr>
        <w:ind w:left="3600" w:hanging="360"/>
      </w:pPr>
    </w:lvl>
    <w:lvl w:ilvl="5" w:tplc="DC0EB7A4" w:tentative="1">
      <w:start w:val="1"/>
      <w:numFmt w:val="lowerRoman"/>
      <w:lvlText w:val="%6."/>
      <w:lvlJc w:val="right"/>
      <w:pPr>
        <w:ind w:left="4320" w:hanging="180"/>
      </w:pPr>
    </w:lvl>
    <w:lvl w:ilvl="6" w:tplc="B06CB21A" w:tentative="1">
      <w:start w:val="1"/>
      <w:numFmt w:val="decimal"/>
      <w:lvlText w:val="%7."/>
      <w:lvlJc w:val="left"/>
      <w:pPr>
        <w:ind w:left="5040" w:hanging="360"/>
      </w:pPr>
    </w:lvl>
    <w:lvl w:ilvl="7" w:tplc="2B2A4574" w:tentative="1">
      <w:start w:val="1"/>
      <w:numFmt w:val="lowerLetter"/>
      <w:lvlText w:val="%8."/>
      <w:lvlJc w:val="left"/>
      <w:pPr>
        <w:ind w:left="5760" w:hanging="360"/>
      </w:pPr>
    </w:lvl>
    <w:lvl w:ilvl="8" w:tplc="D02817FE" w:tentative="1">
      <w:start w:val="1"/>
      <w:numFmt w:val="lowerRoman"/>
      <w:lvlText w:val="%9."/>
      <w:lvlJc w:val="right"/>
      <w:pPr>
        <w:ind w:left="6480" w:hanging="180"/>
      </w:pPr>
    </w:lvl>
  </w:abstractNum>
  <w:abstractNum w:abstractNumId="18" w15:restartNumberingAfterBreak="0">
    <w:nsid w:val="31210490"/>
    <w:multiLevelType w:val="hybridMultilevel"/>
    <w:tmpl w:val="7D42CA08"/>
    <w:lvl w:ilvl="0" w:tplc="9E06E1AC">
      <w:start w:val="1"/>
      <w:numFmt w:val="decimal"/>
      <w:lvlText w:val="%1."/>
      <w:lvlJc w:val="left"/>
      <w:pPr>
        <w:ind w:left="360" w:hanging="360"/>
      </w:pPr>
      <w:rPr>
        <w:rFonts w:hint="default"/>
      </w:rPr>
    </w:lvl>
    <w:lvl w:ilvl="1" w:tplc="1AC8EF46" w:tentative="1">
      <w:start w:val="1"/>
      <w:numFmt w:val="lowerLetter"/>
      <w:lvlText w:val="%2."/>
      <w:lvlJc w:val="left"/>
      <w:pPr>
        <w:ind w:left="1440" w:hanging="360"/>
      </w:pPr>
    </w:lvl>
    <w:lvl w:ilvl="2" w:tplc="EF32FAC0" w:tentative="1">
      <w:start w:val="1"/>
      <w:numFmt w:val="lowerRoman"/>
      <w:lvlText w:val="%3."/>
      <w:lvlJc w:val="right"/>
      <w:pPr>
        <w:ind w:left="2160" w:hanging="180"/>
      </w:pPr>
    </w:lvl>
    <w:lvl w:ilvl="3" w:tplc="19227728" w:tentative="1">
      <w:start w:val="1"/>
      <w:numFmt w:val="decimal"/>
      <w:lvlText w:val="%4."/>
      <w:lvlJc w:val="left"/>
      <w:pPr>
        <w:ind w:left="2880" w:hanging="360"/>
      </w:pPr>
    </w:lvl>
    <w:lvl w:ilvl="4" w:tplc="BABC3E4A" w:tentative="1">
      <w:start w:val="1"/>
      <w:numFmt w:val="lowerLetter"/>
      <w:lvlText w:val="%5."/>
      <w:lvlJc w:val="left"/>
      <w:pPr>
        <w:ind w:left="3600" w:hanging="360"/>
      </w:pPr>
    </w:lvl>
    <w:lvl w:ilvl="5" w:tplc="FFAC30DE" w:tentative="1">
      <w:start w:val="1"/>
      <w:numFmt w:val="lowerRoman"/>
      <w:lvlText w:val="%6."/>
      <w:lvlJc w:val="right"/>
      <w:pPr>
        <w:ind w:left="4320" w:hanging="180"/>
      </w:pPr>
    </w:lvl>
    <w:lvl w:ilvl="6" w:tplc="397E051A" w:tentative="1">
      <w:start w:val="1"/>
      <w:numFmt w:val="decimal"/>
      <w:lvlText w:val="%7."/>
      <w:lvlJc w:val="left"/>
      <w:pPr>
        <w:ind w:left="5040" w:hanging="360"/>
      </w:pPr>
    </w:lvl>
    <w:lvl w:ilvl="7" w:tplc="EFB45CE6" w:tentative="1">
      <w:start w:val="1"/>
      <w:numFmt w:val="lowerLetter"/>
      <w:lvlText w:val="%8."/>
      <w:lvlJc w:val="left"/>
      <w:pPr>
        <w:ind w:left="5760" w:hanging="360"/>
      </w:pPr>
    </w:lvl>
    <w:lvl w:ilvl="8" w:tplc="68701A40"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6C40BD"/>
    <w:multiLevelType w:val="hybridMultilevel"/>
    <w:tmpl w:val="B0A420F8"/>
    <w:lvl w:ilvl="0" w:tplc="A1605B80">
      <w:start w:val="1"/>
      <w:numFmt w:val="decimal"/>
      <w:lvlText w:val="%1."/>
      <w:lvlJc w:val="left"/>
      <w:pPr>
        <w:ind w:left="720" w:hanging="360"/>
      </w:pPr>
      <w:rPr>
        <w:rFonts w:hint="default"/>
        <w:b w:val="0"/>
        <w:bCs/>
      </w:rPr>
    </w:lvl>
    <w:lvl w:ilvl="1" w:tplc="BD70EA16" w:tentative="1">
      <w:start w:val="1"/>
      <w:numFmt w:val="lowerLetter"/>
      <w:lvlText w:val="%2."/>
      <w:lvlJc w:val="left"/>
      <w:pPr>
        <w:ind w:left="1440" w:hanging="360"/>
      </w:pPr>
    </w:lvl>
    <w:lvl w:ilvl="2" w:tplc="098EE462" w:tentative="1">
      <w:start w:val="1"/>
      <w:numFmt w:val="lowerRoman"/>
      <w:lvlText w:val="%3."/>
      <w:lvlJc w:val="right"/>
      <w:pPr>
        <w:ind w:left="2160" w:hanging="180"/>
      </w:pPr>
    </w:lvl>
    <w:lvl w:ilvl="3" w:tplc="2730A082" w:tentative="1">
      <w:start w:val="1"/>
      <w:numFmt w:val="decimal"/>
      <w:lvlText w:val="%4."/>
      <w:lvlJc w:val="left"/>
      <w:pPr>
        <w:ind w:left="2880" w:hanging="360"/>
      </w:pPr>
    </w:lvl>
    <w:lvl w:ilvl="4" w:tplc="23D04CA6" w:tentative="1">
      <w:start w:val="1"/>
      <w:numFmt w:val="lowerLetter"/>
      <w:lvlText w:val="%5."/>
      <w:lvlJc w:val="left"/>
      <w:pPr>
        <w:ind w:left="3600" w:hanging="360"/>
      </w:pPr>
    </w:lvl>
    <w:lvl w:ilvl="5" w:tplc="FFDEAB78" w:tentative="1">
      <w:start w:val="1"/>
      <w:numFmt w:val="lowerRoman"/>
      <w:lvlText w:val="%6."/>
      <w:lvlJc w:val="right"/>
      <w:pPr>
        <w:ind w:left="4320" w:hanging="180"/>
      </w:pPr>
    </w:lvl>
    <w:lvl w:ilvl="6" w:tplc="C814204E" w:tentative="1">
      <w:start w:val="1"/>
      <w:numFmt w:val="decimal"/>
      <w:lvlText w:val="%7."/>
      <w:lvlJc w:val="left"/>
      <w:pPr>
        <w:ind w:left="5040" w:hanging="360"/>
      </w:pPr>
    </w:lvl>
    <w:lvl w:ilvl="7" w:tplc="93AEDF42" w:tentative="1">
      <w:start w:val="1"/>
      <w:numFmt w:val="lowerLetter"/>
      <w:lvlText w:val="%8."/>
      <w:lvlJc w:val="left"/>
      <w:pPr>
        <w:ind w:left="5760" w:hanging="360"/>
      </w:pPr>
    </w:lvl>
    <w:lvl w:ilvl="8" w:tplc="A2EA91F8"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7A1791"/>
    <w:multiLevelType w:val="hybridMultilevel"/>
    <w:tmpl w:val="61A2E1D0"/>
    <w:lvl w:ilvl="0" w:tplc="3C18E2F6">
      <w:start w:val="1"/>
      <w:numFmt w:val="decimal"/>
      <w:lvlText w:val="%1."/>
      <w:lvlJc w:val="left"/>
      <w:pPr>
        <w:ind w:left="720" w:hanging="360"/>
      </w:pPr>
      <w:rPr>
        <w:rFonts w:hint="default"/>
      </w:rPr>
    </w:lvl>
    <w:lvl w:ilvl="1" w:tplc="B4825C0A" w:tentative="1">
      <w:start w:val="1"/>
      <w:numFmt w:val="lowerLetter"/>
      <w:lvlText w:val="%2."/>
      <w:lvlJc w:val="left"/>
      <w:pPr>
        <w:ind w:left="1440" w:hanging="360"/>
      </w:pPr>
    </w:lvl>
    <w:lvl w:ilvl="2" w:tplc="8216190E" w:tentative="1">
      <w:start w:val="1"/>
      <w:numFmt w:val="lowerRoman"/>
      <w:lvlText w:val="%3."/>
      <w:lvlJc w:val="right"/>
      <w:pPr>
        <w:ind w:left="2160" w:hanging="180"/>
      </w:pPr>
    </w:lvl>
    <w:lvl w:ilvl="3" w:tplc="7340ED02" w:tentative="1">
      <w:start w:val="1"/>
      <w:numFmt w:val="decimal"/>
      <w:lvlText w:val="%4."/>
      <w:lvlJc w:val="left"/>
      <w:pPr>
        <w:ind w:left="2880" w:hanging="360"/>
      </w:pPr>
    </w:lvl>
    <w:lvl w:ilvl="4" w:tplc="EA6A8DB0" w:tentative="1">
      <w:start w:val="1"/>
      <w:numFmt w:val="lowerLetter"/>
      <w:lvlText w:val="%5."/>
      <w:lvlJc w:val="left"/>
      <w:pPr>
        <w:ind w:left="3600" w:hanging="360"/>
      </w:pPr>
    </w:lvl>
    <w:lvl w:ilvl="5" w:tplc="245C4F92" w:tentative="1">
      <w:start w:val="1"/>
      <w:numFmt w:val="lowerRoman"/>
      <w:lvlText w:val="%6."/>
      <w:lvlJc w:val="right"/>
      <w:pPr>
        <w:ind w:left="4320" w:hanging="180"/>
      </w:pPr>
    </w:lvl>
    <w:lvl w:ilvl="6" w:tplc="23AE37D2" w:tentative="1">
      <w:start w:val="1"/>
      <w:numFmt w:val="decimal"/>
      <w:lvlText w:val="%7."/>
      <w:lvlJc w:val="left"/>
      <w:pPr>
        <w:ind w:left="5040" w:hanging="360"/>
      </w:pPr>
    </w:lvl>
    <w:lvl w:ilvl="7" w:tplc="F4B44DFE" w:tentative="1">
      <w:start w:val="1"/>
      <w:numFmt w:val="lowerLetter"/>
      <w:lvlText w:val="%8."/>
      <w:lvlJc w:val="left"/>
      <w:pPr>
        <w:ind w:left="5760" w:hanging="360"/>
      </w:pPr>
    </w:lvl>
    <w:lvl w:ilvl="8" w:tplc="A0349082"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410294"/>
    <w:multiLevelType w:val="hybridMultilevel"/>
    <w:tmpl w:val="441447E6"/>
    <w:lvl w:ilvl="0" w:tplc="D3C26616">
      <w:start w:val="1"/>
      <w:numFmt w:val="decimal"/>
      <w:lvlText w:val="%1."/>
      <w:lvlJc w:val="left"/>
      <w:pPr>
        <w:ind w:left="360" w:hanging="360"/>
      </w:pPr>
      <w:rPr>
        <w:rFonts w:hint="default"/>
      </w:rPr>
    </w:lvl>
    <w:lvl w:ilvl="1" w:tplc="AF864032">
      <w:start w:val="1"/>
      <w:numFmt w:val="decimal"/>
      <w:lvlText w:val="%2."/>
      <w:lvlJc w:val="left"/>
      <w:pPr>
        <w:ind w:left="1080" w:hanging="360"/>
      </w:pPr>
      <w:rPr>
        <w:rFonts w:hint="default"/>
      </w:rPr>
    </w:lvl>
    <w:lvl w:ilvl="2" w:tplc="0EB8FDFE" w:tentative="1">
      <w:start w:val="1"/>
      <w:numFmt w:val="lowerRoman"/>
      <w:lvlText w:val="%3."/>
      <w:lvlJc w:val="right"/>
      <w:pPr>
        <w:ind w:left="1800" w:hanging="180"/>
      </w:pPr>
    </w:lvl>
    <w:lvl w:ilvl="3" w:tplc="8166B550" w:tentative="1">
      <w:start w:val="1"/>
      <w:numFmt w:val="decimal"/>
      <w:lvlText w:val="%4."/>
      <w:lvlJc w:val="left"/>
      <w:pPr>
        <w:ind w:left="2520" w:hanging="360"/>
      </w:pPr>
    </w:lvl>
    <w:lvl w:ilvl="4" w:tplc="67D8489A" w:tentative="1">
      <w:start w:val="1"/>
      <w:numFmt w:val="lowerLetter"/>
      <w:lvlText w:val="%5."/>
      <w:lvlJc w:val="left"/>
      <w:pPr>
        <w:ind w:left="3240" w:hanging="360"/>
      </w:pPr>
    </w:lvl>
    <w:lvl w:ilvl="5" w:tplc="AE0EF140" w:tentative="1">
      <w:start w:val="1"/>
      <w:numFmt w:val="lowerRoman"/>
      <w:lvlText w:val="%6."/>
      <w:lvlJc w:val="right"/>
      <w:pPr>
        <w:ind w:left="3960" w:hanging="180"/>
      </w:pPr>
    </w:lvl>
    <w:lvl w:ilvl="6" w:tplc="B5669458" w:tentative="1">
      <w:start w:val="1"/>
      <w:numFmt w:val="decimal"/>
      <w:lvlText w:val="%7."/>
      <w:lvlJc w:val="left"/>
      <w:pPr>
        <w:ind w:left="4680" w:hanging="360"/>
      </w:pPr>
    </w:lvl>
    <w:lvl w:ilvl="7" w:tplc="7E146692" w:tentative="1">
      <w:start w:val="1"/>
      <w:numFmt w:val="lowerLetter"/>
      <w:lvlText w:val="%8."/>
      <w:lvlJc w:val="left"/>
      <w:pPr>
        <w:ind w:left="5400" w:hanging="360"/>
      </w:pPr>
    </w:lvl>
    <w:lvl w:ilvl="8" w:tplc="8116BA20" w:tentative="1">
      <w:start w:val="1"/>
      <w:numFmt w:val="lowerRoman"/>
      <w:lvlText w:val="%9."/>
      <w:lvlJc w:val="right"/>
      <w:pPr>
        <w:ind w:left="612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03628465">
    <w:abstractNumId w:val="23"/>
  </w:num>
  <w:num w:numId="2" w16cid:durableId="160001301">
    <w:abstractNumId w:val="12"/>
  </w:num>
  <w:num w:numId="3" w16cid:durableId="233512489">
    <w:abstractNumId w:val="10"/>
  </w:num>
  <w:num w:numId="4" w16cid:durableId="1947687833">
    <w:abstractNumId w:val="26"/>
  </w:num>
  <w:num w:numId="5" w16cid:durableId="1409576983">
    <w:abstractNumId w:val="13"/>
  </w:num>
  <w:num w:numId="6" w16cid:durableId="98767931">
    <w:abstractNumId w:val="19"/>
  </w:num>
  <w:num w:numId="7" w16cid:durableId="1035042503">
    <w:abstractNumId w:val="21"/>
  </w:num>
  <w:num w:numId="8" w16cid:durableId="1618364813">
    <w:abstractNumId w:val="9"/>
  </w:num>
  <w:num w:numId="9" w16cid:durableId="433865641">
    <w:abstractNumId w:val="7"/>
  </w:num>
  <w:num w:numId="10" w16cid:durableId="1655062817">
    <w:abstractNumId w:val="6"/>
  </w:num>
  <w:num w:numId="11" w16cid:durableId="1329213643">
    <w:abstractNumId w:val="5"/>
  </w:num>
  <w:num w:numId="12" w16cid:durableId="828255838">
    <w:abstractNumId w:val="4"/>
  </w:num>
  <w:num w:numId="13" w16cid:durableId="113839683">
    <w:abstractNumId w:val="8"/>
  </w:num>
  <w:num w:numId="14" w16cid:durableId="1987935487">
    <w:abstractNumId w:val="3"/>
  </w:num>
  <w:num w:numId="15" w16cid:durableId="341082013">
    <w:abstractNumId w:val="2"/>
  </w:num>
  <w:num w:numId="16" w16cid:durableId="542139302">
    <w:abstractNumId w:val="1"/>
  </w:num>
  <w:num w:numId="17" w16cid:durableId="12461029">
    <w:abstractNumId w:val="0"/>
  </w:num>
  <w:num w:numId="18" w16cid:durableId="827593504">
    <w:abstractNumId w:val="15"/>
  </w:num>
  <w:num w:numId="19" w16cid:durableId="93402449">
    <w:abstractNumId w:val="16"/>
  </w:num>
  <w:num w:numId="20" w16cid:durableId="801456876">
    <w:abstractNumId w:val="24"/>
  </w:num>
  <w:num w:numId="21" w16cid:durableId="2062364468">
    <w:abstractNumId w:val="20"/>
  </w:num>
  <w:num w:numId="22" w16cid:durableId="984898818">
    <w:abstractNumId w:val="11"/>
  </w:num>
  <w:num w:numId="23" w16cid:durableId="865563140">
    <w:abstractNumId w:val="28"/>
  </w:num>
  <w:num w:numId="24" w16cid:durableId="1727147523">
    <w:abstractNumId w:val="27"/>
  </w:num>
  <w:num w:numId="25" w16cid:durableId="15665799">
    <w:abstractNumId w:val="18"/>
  </w:num>
  <w:num w:numId="26" w16cid:durableId="264194604">
    <w:abstractNumId w:val="22"/>
  </w:num>
  <w:num w:numId="27" w16cid:durableId="648677155">
    <w:abstractNumId w:val="17"/>
  </w:num>
  <w:num w:numId="28" w16cid:durableId="788940728">
    <w:abstractNumId w:val="25"/>
  </w:num>
  <w:num w:numId="29" w16cid:durableId="2047679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12041"/>
    <w:rsid w:val="0001218F"/>
    <w:rsid w:val="00014340"/>
    <w:rsid w:val="00014B4E"/>
    <w:rsid w:val="00025DBF"/>
    <w:rsid w:val="00062B53"/>
    <w:rsid w:val="00080827"/>
    <w:rsid w:val="000B7338"/>
    <w:rsid w:val="000D7A0D"/>
    <w:rsid w:val="00117134"/>
    <w:rsid w:val="00127399"/>
    <w:rsid w:val="001400E7"/>
    <w:rsid w:val="0015208B"/>
    <w:rsid w:val="001632B5"/>
    <w:rsid w:val="00171E17"/>
    <w:rsid w:val="00186DB9"/>
    <w:rsid w:val="00191682"/>
    <w:rsid w:val="001A24B0"/>
    <w:rsid w:val="001A4B53"/>
    <w:rsid w:val="001B66E5"/>
    <w:rsid w:val="001F5A93"/>
    <w:rsid w:val="0020630B"/>
    <w:rsid w:val="00213D06"/>
    <w:rsid w:val="002307B2"/>
    <w:rsid w:val="00231CDD"/>
    <w:rsid w:val="002650CE"/>
    <w:rsid w:val="00266B44"/>
    <w:rsid w:val="0027741E"/>
    <w:rsid w:val="00286729"/>
    <w:rsid w:val="00292291"/>
    <w:rsid w:val="002B3913"/>
    <w:rsid w:val="00332BDC"/>
    <w:rsid w:val="00344C57"/>
    <w:rsid w:val="00381885"/>
    <w:rsid w:val="003D2EDD"/>
    <w:rsid w:val="003D3783"/>
    <w:rsid w:val="003F1A59"/>
    <w:rsid w:val="00424726"/>
    <w:rsid w:val="0043514E"/>
    <w:rsid w:val="004352F3"/>
    <w:rsid w:val="0047607E"/>
    <w:rsid w:val="004878F9"/>
    <w:rsid w:val="004A31B3"/>
    <w:rsid w:val="004B2C43"/>
    <w:rsid w:val="004C20DD"/>
    <w:rsid w:val="004D0FAE"/>
    <w:rsid w:val="004D3CD8"/>
    <w:rsid w:val="00501D01"/>
    <w:rsid w:val="005073AB"/>
    <w:rsid w:val="005214C2"/>
    <w:rsid w:val="00537520"/>
    <w:rsid w:val="00546CAF"/>
    <w:rsid w:val="005839E0"/>
    <w:rsid w:val="005A0844"/>
    <w:rsid w:val="005E126D"/>
    <w:rsid w:val="00602CDA"/>
    <w:rsid w:val="00645252"/>
    <w:rsid w:val="0066713B"/>
    <w:rsid w:val="0068306E"/>
    <w:rsid w:val="006947C5"/>
    <w:rsid w:val="006A49EA"/>
    <w:rsid w:val="006B4C46"/>
    <w:rsid w:val="006D3D74"/>
    <w:rsid w:val="006E6A93"/>
    <w:rsid w:val="006F6DE6"/>
    <w:rsid w:val="0071060C"/>
    <w:rsid w:val="007302EE"/>
    <w:rsid w:val="0074404A"/>
    <w:rsid w:val="00747DC6"/>
    <w:rsid w:val="007876F1"/>
    <w:rsid w:val="00794C52"/>
    <w:rsid w:val="007C5160"/>
    <w:rsid w:val="0083569A"/>
    <w:rsid w:val="008443F8"/>
    <w:rsid w:val="00856D43"/>
    <w:rsid w:val="00860EFA"/>
    <w:rsid w:val="0088096F"/>
    <w:rsid w:val="008A4A56"/>
    <w:rsid w:val="008B17E0"/>
    <w:rsid w:val="008B19D8"/>
    <w:rsid w:val="008B34BD"/>
    <w:rsid w:val="00997323"/>
    <w:rsid w:val="009B000F"/>
    <w:rsid w:val="009C2A35"/>
    <w:rsid w:val="009D2BD5"/>
    <w:rsid w:val="009E1E2F"/>
    <w:rsid w:val="00A04514"/>
    <w:rsid w:val="00A24EF0"/>
    <w:rsid w:val="00A36F7B"/>
    <w:rsid w:val="00A47667"/>
    <w:rsid w:val="00A62BC7"/>
    <w:rsid w:val="00A640DF"/>
    <w:rsid w:val="00A7182E"/>
    <w:rsid w:val="00A806AD"/>
    <w:rsid w:val="00A9204E"/>
    <w:rsid w:val="00AB6260"/>
    <w:rsid w:val="00AF19E3"/>
    <w:rsid w:val="00AF55E3"/>
    <w:rsid w:val="00B20B75"/>
    <w:rsid w:val="00B23060"/>
    <w:rsid w:val="00B30FC0"/>
    <w:rsid w:val="00B47E9F"/>
    <w:rsid w:val="00B5752C"/>
    <w:rsid w:val="00B713E2"/>
    <w:rsid w:val="00B77052"/>
    <w:rsid w:val="00B806D7"/>
    <w:rsid w:val="00B82D27"/>
    <w:rsid w:val="00B83BE2"/>
    <w:rsid w:val="00BA1A0B"/>
    <w:rsid w:val="00BA759D"/>
    <w:rsid w:val="00BC7CFD"/>
    <w:rsid w:val="00BE3B37"/>
    <w:rsid w:val="00C23701"/>
    <w:rsid w:val="00C837ED"/>
    <w:rsid w:val="00C87EF5"/>
    <w:rsid w:val="00CA3C81"/>
    <w:rsid w:val="00CB59AD"/>
    <w:rsid w:val="00CC7A68"/>
    <w:rsid w:val="00D71B7F"/>
    <w:rsid w:val="00D77B91"/>
    <w:rsid w:val="00DB045D"/>
    <w:rsid w:val="00DB422B"/>
    <w:rsid w:val="00DC6442"/>
    <w:rsid w:val="00DC6B57"/>
    <w:rsid w:val="00E7311A"/>
    <w:rsid w:val="00E90F6F"/>
    <w:rsid w:val="00EB793A"/>
    <w:rsid w:val="00EC2193"/>
    <w:rsid w:val="00EC79A5"/>
    <w:rsid w:val="00ED1F02"/>
    <w:rsid w:val="00EF6C1A"/>
    <w:rsid w:val="00F1302C"/>
    <w:rsid w:val="00F54A8D"/>
    <w:rsid w:val="00F576D8"/>
    <w:rsid w:val="00FA2F5C"/>
    <w:rsid w:val="00FD2532"/>
    <w:rsid w:val="00FE77A7"/>
    <w:rsid w:val="00FF579E"/>
    <w:rsid w:val="00FF67C8"/>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2A72"/>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F02"/>
    <w:pPr>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ED1F0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B59AD"/>
  </w:style>
  <w:style w:type="character" w:customStyle="1" w:styleId="eop">
    <w:name w:val="eop"/>
    <w:basedOn w:val="DefaultParagraphFont"/>
    <w:rsid w:val="00CB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0</TotalTime>
  <Pages>2</Pages>
  <Words>438</Words>
  <Characters>2331</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Evans [kyh]</dc:creator>
  <cp:lastModifiedBy>Eurgain Haf Davies [ehe2] (Staff)</cp:lastModifiedBy>
  <cp:revision>2</cp:revision>
  <dcterms:created xsi:type="dcterms:W3CDTF">2023-01-31T12:08:00Z</dcterms:created>
  <dcterms:modified xsi:type="dcterms:W3CDTF">2023-01-31T12:08:00Z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